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8DCA8A" w14:textId="6FC0050B" w:rsidR="00A33BC3" w:rsidRPr="003F1703" w:rsidRDefault="00AF2773" w:rsidP="00C17F28">
      <w:pPr>
        <w:pStyle w:val="Naslovpredpisa"/>
        <w:spacing w:before="0" w:after="0" w:line="276" w:lineRule="auto"/>
        <w:jc w:val="right"/>
        <w:rPr>
          <w:sz w:val="20"/>
          <w:szCs w:val="20"/>
        </w:rPr>
      </w:pPr>
      <w:r>
        <w:rPr>
          <w:sz w:val="20"/>
          <w:szCs w:val="20"/>
        </w:rPr>
        <w:t>P</w:t>
      </w:r>
      <w:r w:rsidR="00A33BC3" w:rsidRPr="003F1703">
        <w:rPr>
          <w:sz w:val="20"/>
          <w:szCs w:val="20"/>
        </w:rPr>
        <w:t>REDLOG</w:t>
      </w:r>
    </w:p>
    <w:p w14:paraId="589FC82E" w14:textId="77777777" w:rsidR="00A33BC3" w:rsidRPr="003F1703" w:rsidRDefault="001F4B92" w:rsidP="00C17F28">
      <w:pPr>
        <w:pStyle w:val="Naslovpredpisa"/>
        <w:spacing w:before="0" w:after="0" w:line="276" w:lineRule="auto"/>
        <w:jc w:val="right"/>
        <w:rPr>
          <w:sz w:val="20"/>
          <w:szCs w:val="20"/>
        </w:rPr>
      </w:pPr>
      <w:r w:rsidRPr="004C6F02">
        <w:rPr>
          <w:rFonts w:ascii="Helv" w:hAnsi="Helv" w:cs="Helv"/>
          <w:color w:val="000000"/>
          <w:sz w:val="20"/>
          <w:szCs w:val="20"/>
        </w:rPr>
        <w:t>(</w:t>
      </w:r>
      <w:r w:rsidR="000C4670">
        <w:rPr>
          <w:rFonts w:ascii="Helv" w:hAnsi="Helv" w:cs="Helv"/>
          <w:color w:val="000000"/>
          <w:sz w:val="20"/>
          <w:szCs w:val="20"/>
        </w:rPr>
        <w:t>2020-2611-0045</w:t>
      </w:r>
      <w:r w:rsidRPr="004C6F02">
        <w:rPr>
          <w:rFonts w:ascii="Helv" w:hAnsi="Helv" w:cs="Helv"/>
          <w:color w:val="000000"/>
          <w:sz w:val="20"/>
          <w:szCs w:val="20"/>
        </w:rPr>
        <w:t>)</w:t>
      </w:r>
    </w:p>
    <w:tbl>
      <w:tblPr>
        <w:tblW w:w="0" w:type="auto"/>
        <w:tblLook w:val="04A0" w:firstRow="1" w:lastRow="0" w:firstColumn="1" w:lastColumn="0" w:noHBand="0" w:noVBand="1"/>
      </w:tblPr>
      <w:tblGrid>
        <w:gridCol w:w="10466"/>
      </w:tblGrid>
      <w:tr w:rsidR="00A33BC3" w:rsidRPr="003F1703" w14:paraId="384A1691" w14:textId="77777777" w:rsidTr="00D37C26">
        <w:tc>
          <w:tcPr>
            <w:tcW w:w="10466" w:type="dxa"/>
          </w:tcPr>
          <w:p w14:paraId="04CF6175" w14:textId="77777777" w:rsidR="00243B82" w:rsidRDefault="00243B82" w:rsidP="00C17F28">
            <w:pPr>
              <w:pStyle w:val="Naslovpredpisa"/>
              <w:spacing w:before="0" w:after="0" w:line="276" w:lineRule="auto"/>
              <w:rPr>
                <w:szCs w:val="20"/>
              </w:rPr>
            </w:pPr>
          </w:p>
          <w:p w14:paraId="22DA89B1" w14:textId="77777777" w:rsidR="00820589" w:rsidRDefault="00820589" w:rsidP="00C17F28">
            <w:pPr>
              <w:pStyle w:val="Naslovpredpisa"/>
              <w:spacing w:before="0" w:after="0" w:line="276" w:lineRule="auto"/>
              <w:rPr>
                <w:sz w:val="20"/>
                <w:szCs w:val="20"/>
              </w:rPr>
            </w:pPr>
            <w:r w:rsidRPr="00243B82">
              <w:rPr>
                <w:sz w:val="20"/>
                <w:szCs w:val="20"/>
              </w:rPr>
              <w:t>ZAKON</w:t>
            </w:r>
            <w:r>
              <w:rPr>
                <w:sz w:val="20"/>
                <w:szCs w:val="20"/>
              </w:rPr>
              <w:t xml:space="preserve"> O SPREMEMBAH </w:t>
            </w:r>
            <w:r w:rsidR="009F2412">
              <w:rPr>
                <w:sz w:val="20"/>
                <w:szCs w:val="20"/>
              </w:rPr>
              <w:t xml:space="preserve">IN DOPOLNITVAH </w:t>
            </w:r>
            <w:r w:rsidRPr="007F15D2">
              <w:rPr>
                <w:sz w:val="20"/>
                <w:szCs w:val="20"/>
              </w:rPr>
              <w:t>ZAKONA O</w:t>
            </w:r>
            <w:r w:rsidRPr="00243B82">
              <w:rPr>
                <w:sz w:val="20"/>
                <w:szCs w:val="20"/>
              </w:rPr>
              <w:t xml:space="preserve"> </w:t>
            </w:r>
            <w:r w:rsidRPr="00820589">
              <w:rPr>
                <w:sz w:val="20"/>
                <w:szCs w:val="20"/>
              </w:rPr>
              <w:t>SOCIALNO VARSTVENIH</w:t>
            </w:r>
            <w:r w:rsidRPr="00243B82">
              <w:rPr>
                <w:sz w:val="20"/>
                <w:szCs w:val="20"/>
              </w:rPr>
              <w:t xml:space="preserve"> PREJEMKIH</w:t>
            </w:r>
          </w:p>
          <w:p w14:paraId="34E10A04" w14:textId="77777777" w:rsidR="00243B82" w:rsidRPr="00243B82" w:rsidRDefault="00243B82" w:rsidP="00C17F28">
            <w:pPr>
              <w:pStyle w:val="Naslovpredpisa"/>
              <w:spacing w:before="0" w:after="0" w:line="276" w:lineRule="auto"/>
              <w:rPr>
                <w:sz w:val="20"/>
                <w:szCs w:val="20"/>
              </w:rPr>
            </w:pPr>
          </w:p>
        </w:tc>
      </w:tr>
      <w:tr w:rsidR="00A33BC3" w:rsidRPr="003F1703" w14:paraId="19249184" w14:textId="77777777" w:rsidTr="00D37C26">
        <w:tc>
          <w:tcPr>
            <w:tcW w:w="10466" w:type="dxa"/>
          </w:tcPr>
          <w:p w14:paraId="0D508DB9" w14:textId="77777777" w:rsidR="00A33BC3" w:rsidRDefault="00A33BC3" w:rsidP="00C17F28">
            <w:pPr>
              <w:pStyle w:val="Poglavje"/>
              <w:spacing w:before="0" w:after="0" w:line="276" w:lineRule="auto"/>
              <w:jc w:val="left"/>
              <w:rPr>
                <w:sz w:val="20"/>
                <w:szCs w:val="20"/>
              </w:rPr>
            </w:pPr>
            <w:r w:rsidRPr="003F1703">
              <w:rPr>
                <w:sz w:val="20"/>
                <w:szCs w:val="20"/>
              </w:rPr>
              <w:t>I. UVOD</w:t>
            </w:r>
          </w:p>
          <w:p w14:paraId="6659ABE6" w14:textId="77777777" w:rsidR="00D9736E" w:rsidRPr="003F1703" w:rsidRDefault="00D9736E" w:rsidP="00C17F28">
            <w:pPr>
              <w:pStyle w:val="Poglavje"/>
              <w:spacing w:before="0" w:after="0" w:line="276" w:lineRule="auto"/>
              <w:jc w:val="left"/>
              <w:rPr>
                <w:sz w:val="20"/>
                <w:szCs w:val="20"/>
              </w:rPr>
            </w:pPr>
          </w:p>
        </w:tc>
      </w:tr>
      <w:tr w:rsidR="00A33BC3" w:rsidRPr="003F1703" w14:paraId="5CB3CF32" w14:textId="77777777" w:rsidTr="00D37C26">
        <w:tc>
          <w:tcPr>
            <w:tcW w:w="10466" w:type="dxa"/>
          </w:tcPr>
          <w:p w14:paraId="2AEF2B34" w14:textId="77777777" w:rsidR="00A33BC3" w:rsidRDefault="00A33BC3" w:rsidP="00C17F28">
            <w:pPr>
              <w:pStyle w:val="Oddelek"/>
              <w:numPr>
                <w:ilvl w:val="0"/>
                <w:numId w:val="0"/>
              </w:numPr>
              <w:spacing w:before="0" w:after="0" w:line="276" w:lineRule="auto"/>
              <w:jc w:val="left"/>
              <w:rPr>
                <w:sz w:val="20"/>
                <w:szCs w:val="20"/>
              </w:rPr>
            </w:pPr>
            <w:r w:rsidRPr="003F1703">
              <w:rPr>
                <w:sz w:val="20"/>
                <w:szCs w:val="20"/>
              </w:rPr>
              <w:t>1. OCENA STANJA IN RAZLOGI ZA SPREJEM PREDLOGA ZAKONA</w:t>
            </w:r>
          </w:p>
          <w:p w14:paraId="345930D9" w14:textId="77777777" w:rsidR="00D9736E" w:rsidRPr="003F1703" w:rsidRDefault="00D9736E" w:rsidP="00C17F28">
            <w:pPr>
              <w:pStyle w:val="Oddelek"/>
              <w:numPr>
                <w:ilvl w:val="0"/>
                <w:numId w:val="0"/>
              </w:numPr>
              <w:spacing w:before="0" w:after="0" w:line="276" w:lineRule="auto"/>
              <w:jc w:val="left"/>
              <w:rPr>
                <w:sz w:val="20"/>
                <w:szCs w:val="20"/>
              </w:rPr>
            </w:pPr>
          </w:p>
        </w:tc>
      </w:tr>
      <w:tr w:rsidR="00221519" w:rsidRPr="00221519" w14:paraId="0BA7446A" w14:textId="77777777" w:rsidTr="00D37C26">
        <w:tc>
          <w:tcPr>
            <w:tcW w:w="10466" w:type="dxa"/>
          </w:tcPr>
          <w:p w14:paraId="79208D3F" w14:textId="77777777" w:rsidR="00394548" w:rsidRPr="002511CE" w:rsidRDefault="00394548" w:rsidP="00C17F28">
            <w:pPr>
              <w:pStyle w:val="lennaslov"/>
              <w:spacing w:line="276" w:lineRule="auto"/>
              <w:jc w:val="both"/>
              <w:rPr>
                <w:rFonts w:eastAsiaTheme="minorHAnsi" w:cs="Arial"/>
                <w:color w:val="000000"/>
                <w:sz w:val="20"/>
                <w:szCs w:val="20"/>
              </w:rPr>
            </w:pPr>
            <w:r w:rsidRPr="002511CE">
              <w:rPr>
                <w:rFonts w:eastAsiaTheme="minorHAnsi" w:cs="Arial"/>
                <w:color w:val="000000"/>
                <w:sz w:val="20"/>
                <w:szCs w:val="20"/>
              </w:rPr>
              <w:t>1.1 Ocena stanja</w:t>
            </w:r>
          </w:p>
          <w:p w14:paraId="70D7B327" w14:textId="77777777" w:rsidR="00394548" w:rsidRPr="002511CE" w:rsidRDefault="00394548" w:rsidP="00C17F28">
            <w:pPr>
              <w:pStyle w:val="lennaslov"/>
              <w:spacing w:line="276" w:lineRule="auto"/>
              <w:jc w:val="both"/>
              <w:rPr>
                <w:rFonts w:eastAsiaTheme="minorHAnsi" w:cs="Arial"/>
                <w:b w:val="0"/>
                <w:color w:val="000000"/>
                <w:sz w:val="20"/>
                <w:szCs w:val="20"/>
              </w:rPr>
            </w:pPr>
          </w:p>
          <w:p w14:paraId="1E00D662" w14:textId="77777777" w:rsidR="00BA5FFE" w:rsidRPr="002511CE" w:rsidRDefault="004F619A" w:rsidP="00C17F28">
            <w:pPr>
              <w:pStyle w:val="lennaslov"/>
              <w:spacing w:line="276" w:lineRule="auto"/>
              <w:jc w:val="both"/>
              <w:rPr>
                <w:rFonts w:eastAsiaTheme="minorHAnsi" w:cs="Arial"/>
                <w:b w:val="0"/>
                <w:color w:val="000000"/>
                <w:sz w:val="20"/>
                <w:szCs w:val="20"/>
              </w:rPr>
            </w:pPr>
            <w:r w:rsidRPr="002511CE">
              <w:rPr>
                <w:rFonts w:eastAsiaTheme="minorHAnsi" w:cs="Arial"/>
                <w:b w:val="0"/>
                <w:color w:val="000000"/>
                <w:sz w:val="20"/>
                <w:szCs w:val="20"/>
              </w:rPr>
              <w:t>Zdajšnja</w:t>
            </w:r>
            <w:r w:rsidR="00BA5FFE" w:rsidRPr="002511CE">
              <w:rPr>
                <w:rFonts w:eastAsiaTheme="minorHAnsi" w:cs="Arial"/>
                <w:b w:val="0"/>
                <w:color w:val="000000"/>
                <w:sz w:val="20"/>
                <w:szCs w:val="20"/>
              </w:rPr>
              <w:t xml:space="preserve"> ureditev denarne socialn</w:t>
            </w:r>
            <w:r w:rsidR="00DA2296">
              <w:rPr>
                <w:rFonts w:eastAsiaTheme="minorHAnsi" w:cs="Arial"/>
                <w:b w:val="0"/>
                <w:color w:val="000000"/>
                <w:sz w:val="20"/>
                <w:szCs w:val="20"/>
              </w:rPr>
              <w:t xml:space="preserve">e pomoči (v nadaljnjem besedilu: </w:t>
            </w:r>
            <w:r w:rsidR="00BA5FFE" w:rsidRPr="002511CE">
              <w:rPr>
                <w:rFonts w:eastAsiaTheme="minorHAnsi" w:cs="Arial"/>
                <w:b w:val="0"/>
                <w:color w:val="000000"/>
                <w:sz w:val="20"/>
                <w:szCs w:val="20"/>
              </w:rPr>
              <w:t xml:space="preserve">DP) je določena z Zakonom o socialno varstvenih prejemkih (Uradni list RS, št. 61/10, 40/11, 14/13, 99/13, 90/15, 88/16, 31/18 in 73/18; v nadaljnjem besedilu: </w:t>
            </w:r>
            <w:proofErr w:type="spellStart"/>
            <w:r w:rsidR="00BA5FFE" w:rsidRPr="002511CE">
              <w:rPr>
                <w:rFonts w:eastAsiaTheme="minorHAnsi" w:cs="Arial"/>
                <w:b w:val="0"/>
                <w:color w:val="000000"/>
                <w:sz w:val="20"/>
                <w:szCs w:val="20"/>
              </w:rPr>
              <w:t>ZSVarPre</w:t>
            </w:r>
            <w:proofErr w:type="spellEnd"/>
            <w:r w:rsidR="00BA5FFE" w:rsidRPr="002511CE">
              <w:rPr>
                <w:rFonts w:eastAsiaTheme="minorHAnsi" w:cs="Arial"/>
                <w:b w:val="0"/>
                <w:color w:val="000000"/>
                <w:sz w:val="20"/>
                <w:szCs w:val="20"/>
              </w:rPr>
              <w:t xml:space="preserve">) in z Zakonom o uveljavljanju pravic iz javnih sredstev (Uradni list RS, št. 62/10, 40/11, 40/12 – ZUJF, 57/12-ZPCP-2D, 14/13, 56/13 – ZŠtip-1, 99/13, 14/15 – ZUUJFO, 57/15, 90/15, 38/16 – </w:t>
            </w:r>
            <w:proofErr w:type="spellStart"/>
            <w:r w:rsidR="00BA5FFE" w:rsidRPr="002511CE">
              <w:rPr>
                <w:rFonts w:eastAsiaTheme="minorHAnsi" w:cs="Arial"/>
                <w:b w:val="0"/>
                <w:color w:val="000000"/>
                <w:sz w:val="20"/>
                <w:szCs w:val="20"/>
              </w:rPr>
              <w:t>odl</w:t>
            </w:r>
            <w:proofErr w:type="spellEnd"/>
            <w:r w:rsidR="00BA5FFE" w:rsidRPr="002511CE">
              <w:rPr>
                <w:rFonts w:eastAsiaTheme="minorHAnsi" w:cs="Arial"/>
                <w:b w:val="0"/>
                <w:color w:val="000000"/>
                <w:sz w:val="20"/>
                <w:szCs w:val="20"/>
              </w:rPr>
              <w:t xml:space="preserve">. US, 51/16 – </w:t>
            </w:r>
            <w:proofErr w:type="spellStart"/>
            <w:r w:rsidR="00BA5FFE" w:rsidRPr="002511CE">
              <w:rPr>
                <w:rFonts w:eastAsiaTheme="minorHAnsi" w:cs="Arial"/>
                <w:b w:val="0"/>
                <w:color w:val="000000"/>
                <w:sz w:val="20"/>
                <w:szCs w:val="20"/>
              </w:rPr>
              <w:t>odl</w:t>
            </w:r>
            <w:proofErr w:type="spellEnd"/>
            <w:r w:rsidR="00BA5FFE" w:rsidRPr="002511CE">
              <w:rPr>
                <w:rFonts w:eastAsiaTheme="minorHAnsi" w:cs="Arial"/>
                <w:b w:val="0"/>
                <w:color w:val="000000"/>
                <w:sz w:val="20"/>
                <w:szCs w:val="20"/>
              </w:rPr>
              <w:t>. US,</w:t>
            </w:r>
            <w:r w:rsidRPr="002511CE">
              <w:rPr>
                <w:rFonts w:eastAsiaTheme="minorHAnsi" w:cs="Arial"/>
                <w:b w:val="0"/>
                <w:color w:val="000000"/>
                <w:sz w:val="20"/>
                <w:szCs w:val="20"/>
              </w:rPr>
              <w:t xml:space="preserve"> </w:t>
            </w:r>
            <w:r w:rsidR="00477782" w:rsidRPr="002511CE">
              <w:rPr>
                <w:rFonts w:eastAsiaTheme="minorHAnsi" w:cs="Arial"/>
                <w:b w:val="0"/>
                <w:color w:val="000000"/>
                <w:sz w:val="20"/>
                <w:szCs w:val="20"/>
              </w:rPr>
              <w:t xml:space="preserve">88/16, 61/17 – ZUPŠ, 75/17, </w:t>
            </w:r>
            <w:r w:rsidR="00BA5FFE" w:rsidRPr="002511CE">
              <w:rPr>
                <w:rFonts w:eastAsiaTheme="minorHAnsi" w:cs="Arial"/>
                <w:b w:val="0"/>
                <w:color w:val="000000"/>
                <w:sz w:val="20"/>
                <w:szCs w:val="20"/>
              </w:rPr>
              <w:t>77/18</w:t>
            </w:r>
            <w:r w:rsidR="00477782" w:rsidRPr="002511CE">
              <w:rPr>
                <w:rFonts w:eastAsiaTheme="minorHAnsi" w:cs="Arial"/>
                <w:b w:val="0"/>
                <w:color w:val="000000"/>
                <w:sz w:val="20"/>
                <w:szCs w:val="20"/>
              </w:rPr>
              <w:t xml:space="preserve"> in 47/19</w:t>
            </w:r>
            <w:r w:rsidR="00BA5FFE" w:rsidRPr="002511CE">
              <w:rPr>
                <w:rFonts w:eastAsiaTheme="minorHAnsi" w:cs="Arial"/>
                <w:b w:val="0"/>
                <w:color w:val="000000"/>
                <w:sz w:val="20"/>
                <w:szCs w:val="20"/>
              </w:rPr>
              <w:t xml:space="preserve">; v nadaljnjem besedilu: ZUPJS). </w:t>
            </w:r>
          </w:p>
          <w:p w14:paraId="212D20C8" w14:textId="77777777" w:rsidR="00394548" w:rsidRPr="002511CE" w:rsidRDefault="00394548" w:rsidP="00C17F28">
            <w:pPr>
              <w:pStyle w:val="lennaslov"/>
              <w:spacing w:line="276" w:lineRule="auto"/>
              <w:jc w:val="both"/>
              <w:rPr>
                <w:rFonts w:eastAsiaTheme="minorHAnsi" w:cs="Arial"/>
                <w:b w:val="0"/>
                <w:color w:val="000000"/>
                <w:sz w:val="20"/>
                <w:szCs w:val="20"/>
              </w:rPr>
            </w:pPr>
          </w:p>
          <w:p w14:paraId="5B4F4E74" w14:textId="77777777" w:rsidR="002F73AF" w:rsidRDefault="00391496" w:rsidP="00C17F28">
            <w:pPr>
              <w:autoSpaceDE w:val="0"/>
              <w:autoSpaceDN w:val="0"/>
              <w:adjustRightInd w:val="0"/>
              <w:spacing w:after="0" w:line="276" w:lineRule="auto"/>
              <w:jc w:val="both"/>
              <w:rPr>
                <w:rFonts w:ascii="Arial" w:hAnsi="Arial" w:cs="Arial"/>
                <w:color w:val="000000"/>
                <w:sz w:val="20"/>
                <w:szCs w:val="20"/>
              </w:rPr>
            </w:pPr>
            <w:r w:rsidRPr="002511CE">
              <w:rPr>
                <w:rFonts w:ascii="Arial" w:hAnsi="Arial" w:cs="Arial"/>
                <w:color w:val="000000"/>
                <w:sz w:val="20"/>
                <w:szCs w:val="20"/>
              </w:rPr>
              <w:t xml:space="preserve">Z </w:t>
            </w:r>
            <w:r w:rsidR="00B96E62" w:rsidRPr="002511CE">
              <w:rPr>
                <w:rFonts w:ascii="Arial" w:hAnsi="Arial" w:cs="Arial"/>
                <w:color w:val="000000"/>
                <w:sz w:val="20"/>
                <w:szCs w:val="20"/>
              </w:rPr>
              <w:t>DP</w:t>
            </w:r>
            <w:r w:rsidRPr="002511CE">
              <w:rPr>
                <w:rFonts w:ascii="Arial" w:hAnsi="Arial" w:cs="Arial"/>
                <w:color w:val="000000"/>
                <w:sz w:val="20"/>
                <w:szCs w:val="20"/>
              </w:rPr>
              <w:t xml:space="preserve"> se v skladu z </w:t>
            </w:r>
            <w:proofErr w:type="spellStart"/>
            <w:r w:rsidRPr="002511CE">
              <w:rPr>
                <w:rFonts w:ascii="Arial" w:hAnsi="Arial" w:cs="Arial"/>
                <w:color w:val="000000"/>
                <w:sz w:val="20"/>
                <w:szCs w:val="20"/>
              </w:rPr>
              <w:t>ZSVarPre</w:t>
            </w:r>
            <w:proofErr w:type="spellEnd"/>
            <w:r w:rsidRPr="002511CE">
              <w:rPr>
                <w:rFonts w:ascii="Arial" w:hAnsi="Arial" w:cs="Arial"/>
                <w:color w:val="000000"/>
                <w:sz w:val="20"/>
                <w:szCs w:val="20"/>
              </w:rPr>
              <w:t xml:space="preserve"> posamezniku oziroma družini zagotavljajo sredstva za zadovoljevanje minimalnih življenjskih potreb v višini, ki omogoča preživetje. Šteje se, da je preživetje omogočeno, če so upravičencu zagotovljeni dohodki, s katerimi razpolaga po plačilu davkov in obveznih prispevkov za socialno varnost, v višini minimalnega dohodka, določenega s tem zakonom (cenzus). V višino le-tega so vključeni tekoči stroški osnovne prehrane, ogrevanja, osnovne obutve in obleke, elektrike in stroški osnovne higiene, kar pomeni, da je </w:t>
            </w:r>
            <w:r w:rsidR="00B96E62" w:rsidRPr="002511CE">
              <w:rPr>
                <w:rFonts w:ascii="Arial" w:hAnsi="Arial" w:cs="Arial"/>
                <w:color w:val="000000"/>
                <w:sz w:val="20"/>
                <w:szCs w:val="20"/>
              </w:rPr>
              <w:t>DP</w:t>
            </w:r>
            <w:r w:rsidRPr="002511CE">
              <w:rPr>
                <w:rFonts w:ascii="Arial" w:hAnsi="Arial" w:cs="Arial"/>
                <w:color w:val="000000"/>
                <w:sz w:val="20"/>
                <w:szCs w:val="20"/>
              </w:rPr>
              <w:t xml:space="preserve"> namenjena osnovnemu preživetju oziroma kritju nujnih življenjskih stroškov. </w:t>
            </w:r>
          </w:p>
          <w:p w14:paraId="0C81A205" w14:textId="77777777" w:rsidR="00104F1B" w:rsidRDefault="00104F1B" w:rsidP="00C17F28">
            <w:pPr>
              <w:autoSpaceDE w:val="0"/>
              <w:autoSpaceDN w:val="0"/>
              <w:adjustRightInd w:val="0"/>
              <w:spacing w:after="0" w:line="276" w:lineRule="auto"/>
              <w:jc w:val="both"/>
              <w:rPr>
                <w:rFonts w:ascii="Arial" w:hAnsi="Arial" w:cs="Arial"/>
                <w:color w:val="000000"/>
                <w:sz w:val="20"/>
                <w:szCs w:val="20"/>
              </w:rPr>
            </w:pPr>
          </w:p>
          <w:p w14:paraId="6431402E" w14:textId="77777777" w:rsidR="00A85E5E" w:rsidRDefault="00A85E5E" w:rsidP="00C17F28">
            <w:pPr>
              <w:autoSpaceDE w:val="0"/>
              <w:autoSpaceDN w:val="0"/>
              <w:adjustRightInd w:val="0"/>
              <w:spacing w:after="0" w:line="276" w:lineRule="auto"/>
              <w:jc w:val="both"/>
            </w:pPr>
            <w:r>
              <w:rPr>
                <w:rFonts w:ascii="Arial" w:hAnsi="Arial" w:cs="Arial"/>
                <w:sz w:val="20"/>
                <w:szCs w:val="20"/>
              </w:rPr>
              <w:t>Odobrena višina D</w:t>
            </w:r>
            <w:r w:rsidRPr="00A85E5E">
              <w:rPr>
                <w:rFonts w:ascii="Arial" w:hAnsi="Arial" w:cs="Arial"/>
                <w:sz w:val="20"/>
                <w:szCs w:val="20"/>
              </w:rPr>
              <w:t>P, ki jo prejme prejemnik zase in za svoje družinske člane, je odvisna od višine dohodkov družine, števila</w:t>
            </w:r>
            <w:r>
              <w:rPr>
                <w:rFonts w:ascii="Arial" w:hAnsi="Arial" w:cs="Arial"/>
                <w:sz w:val="20"/>
                <w:szCs w:val="20"/>
              </w:rPr>
              <w:t xml:space="preserve"> družinskih članov, premoženja (nepremičnin, </w:t>
            </w:r>
            <w:r w:rsidRPr="00A85E5E">
              <w:rPr>
                <w:rFonts w:ascii="Arial" w:hAnsi="Arial" w:cs="Arial"/>
                <w:sz w:val="20"/>
                <w:szCs w:val="20"/>
              </w:rPr>
              <w:t>prihrankov</w:t>
            </w:r>
            <w:r>
              <w:rPr>
                <w:rFonts w:ascii="Arial" w:hAnsi="Arial" w:cs="Arial"/>
                <w:sz w:val="20"/>
                <w:szCs w:val="20"/>
              </w:rPr>
              <w:t>)</w:t>
            </w:r>
            <w:r w:rsidRPr="00A85E5E">
              <w:rPr>
                <w:rFonts w:ascii="Arial" w:hAnsi="Arial" w:cs="Arial"/>
                <w:sz w:val="20"/>
                <w:szCs w:val="20"/>
              </w:rPr>
              <w:t xml:space="preserve"> ter zagotovljene oskrbe in morebitnega obstoja krivdnega razloga (npr. neprijavljenost pri </w:t>
            </w:r>
            <w:r w:rsidR="00BD6E2F" w:rsidRPr="00BD6E2F">
              <w:rPr>
                <w:rFonts w:ascii="Arial" w:hAnsi="Arial" w:cs="Arial"/>
                <w:sz w:val="20"/>
                <w:szCs w:val="20"/>
              </w:rPr>
              <w:t>Zavodu Republike Slovenije zaposlovanje</w:t>
            </w:r>
            <w:r w:rsidR="00BD6E2F">
              <w:rPr>
                <w:rFonts w:ascii="Arial" w:hAnsi="Arial" w:cs="Arial"/>
                <w:sz w:val="20"/>
                <w:szCs w:val="20"/>
              </w:rPr>
              <w:t xml:space="preserve"> (v nadaljnjem besedilu: ZRSZ)</w:t>
            </w:r>
            <w:r w:rsidRPr="00A85E5E">
              <w:rPr>
                <w:rFonts w:ascii="Arial" w:hAnsi="Arial" w:cs="Arial"/>
                <w:sz w:val="20"/>
                <w:szCs w:val="20"/>
              </w:rPr>
              <w:t xml:space="preserve"> ali izbris iz evidence brezposelnih oseb zaradi neizpolnjevanja obveznosti, prestajanje </w:t>
            </w:r>
            <w:r>
              <w:rPr>
                <w:rFonts w:ascii="Arial" w:hAnsi="Arial" w:cs="Arial"/>
                <w:sz w:val="20"/>
                <w:szCs w:val="20"/>
              </w:rPr>
              <w:t xml:space="preserve">zaporne kazni). </w:t>
            </w:r>
          </w:p>
          <w:p w14:paraId="5077FE8D" w14:textId="77777777" w:rsidR="00E97A61" w:rsidRDefault="00E97A61" w:rsidP="00C17F28">
            <w:pPr>
              <w:autoSpaceDE w:val="0"/>
              <w:autoSpaceDN w:val="0"/>
              <w:adjustRightInd w:val="0"/>
              <w:spacing w:after="0" w:line="276" w:lineRule="auto"/>
              <w:jc w:val="both"/>
            </w:pPr>
          </w:p>
          <w:p w14:paraId="266D38E5" w14:textId="77777777" w:rsidR="00E97A61" w:rsidRPr="002511CE" w:rsidRDefault="00E97A61" w:rsidP="00C17F28">
            <w:pPr>
              <w:pStyle w:val="lennaslov"/>
              <w:spacing w:line="276" w:lineRule="auto"/>
              <w:jc w:val="both"/>
              <w:rPr>
                <w:rFonts w:cs="Arial"/>
                <w:b w:val="0"/>
                <w:sz w:val="20"/>
                <w:szCs w:val="20"/>
              </w:rPr>
            </w:pPr>
            <w:r w:rsidRPr="002511CE">
              <w:rPr>
                <w:rFonts w:cs="Arial"/>
                <w:b w:val="0"/>
                <w:sz w:val="20"/>
                <w:szCs w:val="20"/>
              </w:rPr>
              <w:t>Višina DP, ki naj bi preprečevala absolutno revščino in zagotavljala sredstva za zadovoljevanje minimalnih potreb, ki omogočajo preživetje, se določi tako, da se od višine, ki zadošča za preživetje – od minimalnega dohodka samske osebe oziroma seštevka minimalnih dohodkov posameznih družinskih članov družine (</w:t>
            </w:r>
            <w:proofErr w:type="spellStart"/>
            <w:r w:rsidRPr="002511CE">
              <w:rPr>
                <w:rFonts w:cs="Arial"/>
                <w:b w:val="0"/>
                <w:sz w:val="20"/>
                <w:szCs w:val="20"/>
              </w:rPr>
              <w:t>t.i</w:t>
            </w:r>
            <w:proofErr w:type="spellEnd"/>
            <w:r w:rsidRPr="002511CE">
              <w:rPr>
                <w:rFonts w:cs="Arial"/>
                <w:b w:val="0"/>
                <w:sz w:val="20"/>
                <w:szCs w:val="20"/>
              </w:rPr>
              <w:t xml:space="preserve">. cenzus) – odšteje dohodek samske osebe oziroma družine, ugotovljen na način, ki ga določa zakon (lastni dohodek). </w:t>
            </w:r>
          </w:p>
          <w:p w14:paraId="472C8295" w14:textId="77777777" w:rsidR="00E97A61" w:rsidRPr="002511CE" w:rsidRDefault="00E97A61" w:rsidP="00C17F28">
            <w:pPr>
              <w:pStyle w:val="lennaslov"/>
              <w:spacing w:line="276" w:lineRule="auto"/>
              <w:jc w:val="both"/>
              <w:rPr>
                <w:rFonts w:cs="Arial"/>
                <w:b w:val="0"/>
                <w:sz w:val="20"/>
                <w:szCs w:val="20"/>
              </w:rPr>
            </w:pPr>
          </w:p>
          <w:p w14:paraId="119A5C5B" w14:textId="77777777" w:rsidR="00E97A61" w:rsidRDefault="00E97A61" w:rsidP="00C17F28">
            <w:pPr>
              <w:pStyle w:val="lennaslov"/>
              <w:spacing w:line="276" w:lineRule="auto"/>
              <w:jc w:val="both"/>
              <w:rPr>
                <w:rFonts w:cs="Arial"/>
                <w:b w:val="0"/>
                <w:sz w:val="20"/>
                <w:szCs w:val="20"/>
              </w:rPr>
            </w:pPr>
            <w:r w:rsidRPr="002511CE">
              <w:rPr>
                <w:rFonts w:cs="Arial"/>
                <w:b w:val="0"/>
                <w:sz w:val="20"/>
                <w:szCs w:val="20"/>
              </w:rPr>
              <w:t xml:space="preserve">Minimalni dohodek samske osebe oziroma seštevek minimalnih dohodkov posameznih družinskih članov družine se po veljavnem zakonu določi v skladu z ekvivalenčno lestvico in glede na razmerje do </w:t>
            </w:r>
            <w:r>
              <w:rPr>
                <w:rFonts w:cs="Arial"/>
                <w:b w:val="0"/>
                <w:sz w:val="20"/>
                <w:szCs w:val="20"/>
              </w:rPr>
              <w:t>osnovnega zneska minimalnega dohodka (v nadaljnjem besedilu: OZMD)</w:t>
            </w:r>
            <w:r w:rsidRPr="002511CE">
              <w:rPr>
                <w:rFonts w:cs="Arial"/>
                <w:b w:val="0"/>
                <w:sz w:val="20"/>
                <w:szCs w:val="20"/>
              </w:rPr>
              <w:t xml:space="preserve">. </w:t>
            </w:r>
          </w:p>
          <w:p w14:paraId="69D5DACF" w14:textId="77777777" w:rsidR="00E97A61" w:rsidRDefault="00E97A61" w:rsidP="00C17F28">
            <w:pPr>
              <w:pStyle w:val="lennaslov"/>
              <w:spacing w:line="276" w:lineRule="auto"/>
              <w:jc w:val="both"/>
              <w:rPr>
                <w:rFonts w:cs="Arial"/>
                <w:b w:val="0"/>
                <w:sz w:val="20"/>
                <w:szCs w:val="20"/>
              </w:rPr>
            </w:pPr>
          </w:p>
          <w:p w14:paraId="4C38298A" w14:textId="77777777" w:rsidR="00E97A61" w:rsidRPr="002F73AF" w:rsidRDefault="00E97A61"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Znesek OZMD</w:t>
            </w:r>
            <w:r w:rsidRPr="002F73AF">
              <w:rPr>
                <w:rFonts w:ascii="Arial" w:hAnsi="Arial" w:cs="Arial"/>
                <w:color w:val="000000"/>
                <w:sz w:val="20"/>
                <w:szCs w:val="20"/>
              </w:rPr>
              <w:t xml:space="preserve"> je določen v </w:t>
            </w:r>
            <w:proofErr w:type="spellStart"/>
            <w:r w:rsidRPr="002F73AF">
              <w:rPr>
                <w:rFonts w:ascii="Arial" w:hAnsi="Arial" w:cs="Arial"/>
                <w:color w:val="000000"/>
                <w:sz w:val="20"/>
                <w:szCs w:val="20"/>
              </w:rPr>
              <w:t>ZSVarPre</w:t>
            </w:r>
            <w:proofErr w:type="spellEnd"/>
            <w:r w:rsidRPr="002F73AF">
              <w:rPr>
                <w:rFonts w:ascii="Arial" w:hAnsi="Arial" w:cs="Arial"/>
                <w:color w:val="000000"/>
                <w:sz w:val="20"/>
                <w:szCs w:val="20"/>
              </w:rPr>
              <w:t xml:space="preserve"> in se usklajuje z i</w:t>
            </w:r>
            <w:r>
              <w:rPr>
                <w:rFonts w:ascii="Arial" w:hAnsi="Arial" w:cs="Arial"/>
                <w:color w:val="000000"/>
                <w:sz w:val="20"/>
                <w:szCs w:val="20"/>
              </w:rPr>
              <w:t xml:space="preserve">nflacijo. Od začetka leta 2012, </w:t>
            </w:r>
            <w:r w:rsidRPr="002F73AF">
              <w:rPr>
                <w:rFonts w:ascii="Arial" w:hAnsi="Arial" w:cs="Arial"/>
                <w:color w:val="000000"/>
                <w:sz w:val="20"/>
                <w:szCs w:val="20"/>
              </w:rPr>
              <w:t xml:space="preserve">ko sta se začela izvajati ZUPJS in </w:t>
            </w:r>
            <w:proofErr w:type="spellStart"/>
            <w:r w:rsidRPr="002F73AF">
              <w:rPr>
                <w:rFonts w:ascii="Arial" w:hAnsi="Arial" w:cs="Arial"/>
                <w:color w:val="000000"/>
                <w:sz w:val="20"/>
                <w:szCs w:val="20"/>
              </w:rPr>
              <w:t>ZSVarPre</w:t>
            </w:r>
            <w:proofErr w:type="spellEnd"/>
            <w:r w:rsidRPr="002F73AF">
              <w:rPr>
                <w:rFonts w:ascii="Arial" w:hAnsi="Arial" w:cs="Arial"/>
                <w:color w:val="000000"/>
                <w:sz w:val="20"/>
                <w:szCs w:val="20"/>
              </w:rPr>
              <w:t xml:space="preserve">, do konca leta </w:t>
            </w:r>
            <w:r>
              <w:rPr>
                <w:rFonts w:ascii="Arial" w:hAnsi="Arial" w:cs="Arial"/>
                <w:color w:val="000000"/>
                <w:sz w:val="20"/>
                <w:szCs w:val="20"/>
              </w:rPr>
              <w:t>2020</w:t>
            </w:r>
            <w:r w:rsidRPr="002F73AF">
              <w:rPr>
                <w:rFonts w:ascii="Arial" w:hAnsi="Arial" w:cs="Arial"/>
                <w:color w:val="000000"/>
                <w:sz w:val="20"/>
                <w:szCs w:val="20"/>
              </w:rPr>
              <w:t xml:space="preserve"> so </w:t>
            </w:r>
            <w:r>
              <w:rPr>
                <w:rFonts w:ascii="Arial" w:hAnsi="Arial" w:cs="Arial"/>
                <w:color w:val="000000"/>
                <w:sz w:val="20"/>
                <w:szCs w:val="20"/>
              </w:rPr>
              <w:t>se zneski OZMD</w:t>
            </w:r>
            <w:r w:rsidRPr="002F73AF">
              <w:rPr>
                <w:rFonts w:ascii="Arial" w:hAnsi="Arial" w:cs="Arial"/>
                <w:color w:val="000000"/>
                <w:sz w:val="20"/>
                <w:szCs w:val="20"/>
              </w:rPr>
              <w:t xml:space="preserve"> gibali takole:</w:t>
            </w:r>
          </w:p>
          <w:p w14:paraId="219E7404" w14:textId="77777777" w:rsidR="00E97A61" w:rsidRPr="002F73AF" w:rsidRDefault="00E97A61" w:rsidP="00C17F28">
            <w:pPr>
              <w:autoSpaceDE w:val="0"/>
              <w:autoSpaceDN w:val="0"/>
              <w:adjustRightInd w:val="0"/>
              <w:spacing w:after="0" w:line="276" w:lineRule="auto"/>
              <w:jc w:val="both"/>
              <w:rPr>
                <w:rFonts w:ascii="Arial" w:hAnsi="Arial" w:cs="Arial"/>
                <w:color w:val="000000"/>
                <w:sz w:val="20"/>
                <w:szCs w:val="20"/>
              </w:rPr>
            </w:pPr>
            <w:r w:rsidRPr="002F73AF">
              <w:rPr>
                <w:rFonts w:ascii="Arial" w:hAnsi="Arial" w:cs="Arial"/>
                <w:color w:val="000000"/>
                <w:sz w:val="20"/>
                <w:szCs w:val="20"/>
              </w:rPr>
              <w:t>- od 01.01.2012: 260,00 evrov,</w:t>
            </w:r>
          </w:p>
          <w:p w14:paraId="56D591F9" w14:textId="77777777" w:rsidR="00E97A61" w:rsidRPr="002F73AF" w:rsidRDefault="00E97A61" w:rsidP="00C17F28">
            <w:pPr>
              <w:autoSpaceDE w:val="0"/>
              <w:autoSpaceDN w:val="0"/>
              <w:adjustRightInd w:val="0"/>
              <w:spacing w:after="0" w:line="276" w:lineRule="auto"/>
              <w:rPr>
                <w:rFonts w:ascii="Arial" w:hAnsi="Arial" w:cs="Arial"/>
                <w:color w:val="000000"/>
                <w:sz w:val="20"/>
                <w:szCs w:val="20"/>
              </w:rPr>
            </w:pPr>
            <w:r w:rsidRPr="002F73AF">
              <w:rPr>
                <w:rFonts w:ascii="Arial" w:hAnsi="Arial" w:cs="Arial"/>
                <w:color w:val="000000"/>
                <w:sz w:val="20"/>
                <w:szCs w:val="20"/>
              </w:rPr>
              <w:t>- od 01.08.2013 (uskladitev): 265,22 evrov,</w:t>
            </w:r>
          </w:p>
          <w:p w14:paraId="5A4DD319" w14:textId="77777777" w:rsidR="00E97A61" w:rsidRPr="002F73AF" w:rsidRDefault="00E97A61" w:rsidP="00C17F28">
            <w:pPr>
              <w:autoSpaceDE w:val="0"/>
              <w:autoSpaceDN w:val="0"/>
              <w:adjustRightInd w:val="0"/>
              <w:spacing w:after="0" w:line="276" w:lineRule="auto"/>
              <w:rPr>
                <w:rFonts w:ascii="Arial" w:hAnsi="Arial" w:cs="Arial"/>
                <w:color w:val="000000"/>
                <w:sz w:val="20"/>
                <w:szCs w:val="20"/>
              </w:rPr>
            </w:pPr>
            <w:r w:rsidRPr="002F73AF">
              <w:rPr>
                <w:rFonts w:ascii="Arial" w:hAnsi="Arial" w:cs="Arial"/>
                <w:color w:val="000000"/>
                <w:sz w:val="20"/>
                <w:szCs w:val="20"/>
              </w:rPr>
              <w:t>- od 01.08.2014 (uskladitev): 269,20 evrov,</w:t>
            </w:r>
          </w:p>
          <w:p w14:paraId="76A85785" w14:textId="77777777" w:rsidR="00E97A61" w:rsidRPr="002F73AF" w:rsidRDefault="00E97A61" w:rsidP="00C17F28">
            <w:pPr>
              <w:autoSpaceDE w:val="0"/>
              <w:autoSpaceDN w:val="0"/>
              <w:adjustRightInd w:val="0"/>
              <w:spacing w:after="0" w:line="276" w:lineRule="auto"/>
              <w:rPr>
                <w:rFonts w:ascii="Arial" w:hAnsi="Arial" w:cs="Arial"/>
                <w:color w:val="000000"/>
                <w:sz w:val="20"/>
                <w:szCs w:val="20"/>
              </w:rPr>
            </w:pPr>
            <w:r w:rsidRPr="002F73AF">
              <w:rPr>
                <w:rFonts w:ascii="Arial" w:hAnsi="Arial" w:cs="Arial"/>
                <w:color w:val="000000"/>
                <w:sz w:val="20"/>
                <w:szCs w:val="20"/>
              </w:rPr>
              <w:t>- od 01.08.2015 (uskladitev): 270,82 evrov,</w:t>
            </w:r>
          </w:p>
          <w:p w14:paraId="333289AB" w14:textId="77777777" w:rsidR="00E97A61" w:rsidRPr="002F73AF" w:rsidRDefault="00E97A61" w:rsidP="00C17F28">
            <w:pPr>
              <w:autoSpaceDE w:val="0"/>
              <w:autoSpaceDN w:val="0"/>
              <w:adjustRightInd w:val="0"/>
              <w:spacing w:after="0" w:line="276" w:lineRule="auto"/>
              <w:rPr>
                <w:rFonts w:ascii="Arial" w:hAnsi="Arial" w:cs="Arial"/>
                <w:color w:val="000000"/>
                <w:sz w:val="20"/>
                <w:szCs w:val="20"/>
              </w:rPr>
            </w:pPr>
            <w:r w:rsidRPr="002F73AF">
              <w:rPr>
                <w:rFonts w:ascii="Arial" w:hAnsi="Arial" w:cs="Arial"/>
                <w:color w:val="000000"/>
                <w:sz w:val="20"/>
                <w:szCs w:val="20"/>
              </w:rPr>
              <w:t>- od 01.01.2016 (prenehanje veljavnosti ZUJF): 288,81 evrov,</w:t>
            </w:r>
          </w:p>
          <w:p w14:paraId="34D844CE" w14:textId="77777777" w:rsidR="00E97A61" w:rsidRPr="002F73AF" w:rsidRDefault="00E97A61" w:rsidP="00C17F28">
            <w:pPr>
              <w:autoSpaceDE w:val="0"/>
              <w:autoSpaceDN w:val="0"/>
              <w:adjustRightInd w:val="0"/>
              <w:spacing w:after="0" w:line="276" w:lineRule="auto"/>
              <w:rPr>
                <w:rFonts w:ascii="Arial" w:hAnsi="Arial" w:cs="Arial"/>
                <w:color w:val="000000"/>
                <w:sz w:val="20"/>
                <w:szCs w:val="20"/>
              </w:rPr>
            </w:pPr>
            <w:r w:rsidRPr="002F73AF">
              <w:rPr>
                <w:rFonts w:ascii="Arial" w:hAnsi="Arial" w:cs="Arial"/>
                <w:color w:val="000000"/>
                <w:sz w:val="20"/>
                <w:szCs w:val="20"/>
              </w:rPr>
              <w:t>- od 01.08.2016 (uskladitev): 292,56 evrov,</w:t>
            </w:r>
          </w:p>
          <w:p w14:paraId="67D46AF3" w14:textId="77777777" w:rsidR="00E97A61" w:rsidRPr="002F73AF" w:rsidRDefault="00E97A61" w:rsidP="00C17F28">
            <w:pPr>
              <w:autoSpaceDE w:val="0"/>
              <w:autoSpaceDN w:val="0"/>
              <w:adjustRightInd w:val="0"/>
              <w:spacing w:after="0" w:line="276" w:lineRule="auto"/>
              <w:rPr>
                <w:rFonts w:ascii="Arial" w:hAnsi="Arial" w:cs="Arial"/>
                <w:color w:val="000000"/>
                <w:sz w:val="20"/>
                <w:szCs w:val="20"/>
              </w:rPr>
            </w:pPr>
            <w:r w:rsidRPr="002F73AF">
              <w:rPr>
                <w:rFonts w:ascii="Arial" w:hAnsi="Arial" w:cs="Arial"/>
                <w:color w:val="000000"/>
                <w:sz w:val="20"/>
                <w:szCs w:val="20"/>
              </w:rPr>
              <w:t>- od 01.08.2017 (uskladitev): 297,53 evrov,</w:t>
            </w:r>
          </w:p>
          <w:p w14:paraId="5B17DD7E" w14:textId="77777777" w:rsidR="00E97A61" w:rsidRPr="002F73AF" w:rsidRDefault="00E97A61" w:rsidP="00C17F28">
            <w:pPr>
              <w:autoSpaceDE w:val="0"/>
              <w:autoSpaceDN w:val="0"/>
              <w:adjustRightInd w:val="0"/>
              <w:spacing w:after="0" w:line="276" w:lineRule="auto"/>
              <w:rPr>
                <w:rFonts w:ascii="Arial" w:hAnsi="Arial" w:cs="Arial"/>
                <w:color w:val="000000"/>
                <w:sz w:val="20"/>
                <w:szCs w:val="20"/>
              </w:rPr>
            </w:pPr>
            <w:r w:rsidRPr="002F73AF">
              <w:rPr>
                <w:rFonts w:ascii="Arial" w:hAnsi="Arial" w:cs="Arial"/>
                <w:color w:val="000000"/>
                <w:sz w:val="20"/>
                <w:szCs w:val="20"/>
              </w:rPr>
              <w:t xml:space="preserve">- od 01.06.2018 (novela </w:t>
            </w:r>
            <w:proofErr w:type="spellStart"/>
            <w:r w:rsidRPr="002F73AF">
              <w:rPr>
                <w:rFonts w:ascii="Arial" w:hAnsi="Arial" w:cs="Arial"/>
                <w:color w:val="000000"/>
                <w:sz w:val="20"/>
                <w:szCs w:val="20"/>
              </w:rPr>
              <w:t>ZSVarPre</w:t>
            </w:r>
            <w:proofErr w:type="spellEnd"/>
            <w:r w:rsidRPr="002F73AF">
              <w:rPr>
                <w:rFonts w:ascii="Arial" w:hAnsi="Arial" w:cs="Arial"/>
                <w:color w:val="000000"/>
                <w:sz w:val="20"/>
                <w:szCs w:val="20"/>
              </w:rPr>
              <w:t>): 385,05 evrov,</w:t>
            </w:r>
          </w:p>
          <w:p w14:paraId="3D991639" w14:textId="77777777" w:rsidR="00E97A61" w:rsidRPr="002F73AF" w:rsidRDefault="00E97A61" w:rsidP="00C17F28">
            <w:pPr>
              <w:autoSpaceDE w:val="0"/>
              <w:autoSpaceDN w:val="0"/>
              <w:adjustRightInd w:val="0"/>
              <w:spacing w:after="0" w:line="276" w:lineRule="auto"/>
              <w:rPr>
                <w:rFonts w:ascii="Arial" w:hAnsi="Arial" w:cs="Arial"/>
                <w:color w:val="000000"/>
                <w:sz w:val="20"/>
                <w:szCs w:val="20"/>
              </w:rPr>
            </w:pPr>
            <w:r w:rsidRPr="002F73AF">
              <w:rPr>
                <w:rFonts w:ascii="Arial" w:hAnsi="Arial" w:cs="Arial"/>
                <w:color w:val="000000"/>
                <w:sz w:val="20"/>
                <w:szCs w:val="20"/>
              </w:rPr>
              <w:t>- od 01.08.2018 (uskladitev): 392,75 evrov,</w:t>
            </w:r>
          </w:p>
          <w:p w14:paraId="34F64E51" w14:textId="77777777" w:rsidR="00E97A61" w:rsidRDefault="00E97A61" w:rsidP="00C17F28">
            <w:pPr>
              <w:autoSpaceDE w:val="0"/>
              <w:autoSpaceDN w:val="0"/>
              <w:adjustRightInd w:val="0"/>
              <w:spacing w:after="0" w:line="276" w:lineRule="auto"/>
              <w:rPr>
                <w:rFonts w:ascii="Arial" w:hAnsi="Arial" w:cs="Arial"/>
                <w:color w:val="000000"/>
                <w:sz w:val="20"/>
                <w:szCs w:val="20"/>
              </w:rPr>
            </w:pPr>
            <w:r w:rsidRPr="002F73AF">
              <w:rPr>
                <w:rFonts w:ascii="Arial" w:hAnsi="Arial" w:cs="Arial"/>
                <w:color w:val="000000"/>
                <w:sz w:val="20"/>
                <w:szCs w:val="20"/>
              </w:rPr>
              <w:t>- od 01.08.2019 (uskladitev): 402,18 evrov.</w:t>
            </w:r>
          </w:p>
          <w:p w14:paraId="68274972" w14:textId="77777777" w:rsidR="00E97A61" w:rsidRDefault="00E97A61" w:rsidP="00C17F28">
            <w:pPr>
              <w:autoSpaceDE w:val="0"/>
              <w:autoSpaceDN w:val="0"/>
              <w:adjustRightInd w:val="0"/>
              <w:spacing w:after="0" w:line="276" w:lineRule="auto"/>
              <w:rPr>
                <w:rFonts w:ascii="Arial" w:hAnsi="Arial" w:cs="Arial"/>
                <w:color w:val="000000"/>
                <w:sz w:val="20"/>
                <w:szCs w:val="20"/>
              </w:rPr>
            </w:pPr>
          </w:p>
          <w:p w14:paraId="46399A51" w14:textId="77777777" w:rsidR="00E97A61" w:rsidRPr="00104F1B" w:rsidRDefault="00E97A61" w:rsidP="00C17F28">
            <w:pPr>
              <w:autoSpaceDE w:val="0"/>
              <w:autoSpaceDN w:val="0"/>
              <w:adjustRightInd w:val="0"/>
              <w:spacing w:after="0" w:line="276" w:lineRule="auto"/>
              <w:jc w:val="both"/>
              <w:rPr>
                <w:rFonts w:ascii="Arial" w:hAnsi="Arial" w:cs="Arial"/>
                <w:sz w:val="20"/>
                <w:szCs w:val="20"/>
              </w:rPr>
            </w:pPr>
            <w:r>
              <w:rPr>
                <w:rFonts w:ascii="Arial" w:hAnsi="Arial" w:cs="Arial"/>
                <w:sz w:val="20"/>
                <w:szCs w:val="20"/>
              </w:rPr>
              <w:t>OZMD trenutno</w:t>
            </w:r>
            <w:r w:rsidRPr="00732A3F">
              <w:rPr>
                <w:rFonts w:ascii="Arial" w:hAnsi="Arial" w:cs="Arial"/>
                <w:sz w:val="20"/>
                <w:szCs w:val="20"/>
              </w:rPr>
              <w:t xml:space="preserve"> znaša 402,18 evrov.</w:t>
            </w:r>
          </w:p>
          <w:p w14:paraId="2AE1F197" w14:textId="77777777" w:rsidR="00E97A61" w:rsidRPr="002511CE" w:rsidRDefault="00E97A61" w:rsidP="00C17F28">
            <w:pPr>
              <w:pStyle w:val="lennaslov"/>
              <w:spacing w:line="276" w:lineRule="auto"/>
              <w:jc w:val="both"/>
              <w:rPr>
                <w:rFonts w:cs="Arial"/>
                <w:b w:val="0"/>
                <w:sz w:val="20"/>
                <w:szCs w:val="20"/>
              </w:rPr>
            </w:pPr>
          </w:p>
          <w:p w14:paraId="38FDF15E" w14:textId="4787C1E7" w:rsidR="00E97A61" w:rsidRPr="002511CE" w:rsidRDefault="00E97A61" w:rsidP="00C17F28">
            <w:pPr>
              <w:pStyle w:val="lennaslov"/>
              <w:spacing w:line="276" w:lineRule="auto"/>
              <w:jc w:val="both"/>
              <w:rPr>
                <w:rFonts w:cs="Arial"/>
                <w:b w:val="0"/>
                <w:sz w:val="20"/>
                <w:szCs w:val="20"/>
              </w:rPr>
            </w:pPr>
            <w:r w:rsidRPr="002511CE">
              <w:rPr>
                <w:rFonts w:cs="Arial"/>
                <w:b w:val="0"/>
                <w:sz w:val="20"/>
                <w:szCs w:val="20"/>
              </w:rPr>
              <w:t xml:space="preserve">Po ekvivalenčni lestvici, ki je določena v veljavnem </w:t>
            </w:r>
            <w:proofErr w:type="spellStart"/>
            <w:r w:rsidRPr="002511CE">
              <w:rPr>
                <w:rFonts w:cs="Arial"/>
                <w:b w:val="0"/>
                <w:sz w:val="20"/>
                <w:szCs w:val="20"/>
              </w:rPr>
              <w:t>ZSVarPre</w:t>
            </w:r>
            <w:proofErr w:type="spellEnd"/>
            <w:r>
              <w:rPr>
                <w:rFonts w:cs="Arial"/>
                <w:b w:val="0"/>
                <w:sz w:val="20"/>
                <w:szCs w:val="20"/>
              </w:rPr>
              <w:t xml:space="preserve"> za DP</w:t>
            </w:r>
            <w:r w:rsidRPr="002511CE">
              <w:rPr>
                <w:rFonts w:cs="Arial"/>
                <w:b w:val="0"/>
                <w:sz w:val="20"/>
                <w:szCs w:val="20"/>
              </w:rPr>
              <w:t xml:space="preserve">, znaša </w:t>
            </w:r>
            <w:r>
              <w:rPr>
                <w:rFonts w:cs="Arial"/>
                <w:b w:val="0"/>
                <w:sz w:val="20"/>
                <w:szCs w:val="20"/>
              </w:rPr>
              <w:t>višina minimalnega dohodka za vlagatelja vloge za DP in posameznega družinskega člana</w:t>
            </w:r>
            <w:r w:rsidRPr="002511CE">
              <w:rPr>
                <w:rFonts w:cs="Arial"/>
                <w:b w:val="0"/>
                <w:sz w:val="20"/>
                <w:szCs w:val="20"/>
              </w:rPr>
              <w:t xml:space="preserve"> glede na razmerje do </w:t>
            </w:r>
            <w:r>
              <w:rPr>
                <w:rFonts w:cs="Arial"/>
                <w:b w:val="0"/>
                <w:sz w:val="20"/>
                <w:szCs w:val="20"/>
              </w:rPr>
              <w:t>OZMD</w:t>
            </w:r>
            <w:r w:rsidRPr="002511CE">
              <w:rPr>
                <w:rFonts w:cs="Arial"/>
                <w:b w:val="0"/>
                <w:sz w:val="20"/>
                <w:szCs w:val="20"/>
              </w:rPr>
              <w:t xml:space="preserve"> 402,18</w:t>
            </w:r>
            <w:r>
              <w:rPr>
                <w:rFonts w:cs="Arial"/>
                <w:b w:val="0"/>
                <w:sz w:val="20"/>
                <w:szCs w:val="20"/>
              </w:rPr>
              <w:t xml:space="preserve"> evra</w:t>
            </w:r>
            <w:r w:rsidRPr="002511CE">
              <w:rPr>
                <w:rFonts w:cs="Arial"/>
                <w:b w:val="0"/>
                <w:sz w:val="20"/>
                <w:szCs w:val="20"/>
              </w:rPr>
              <w:t>:</w:t>
            </w:r>
          </w:p>
          <w:p w14:paraId="01216FE1" w14:textId="77777777" w:rsidR="00E97A61" w:rsidRPr="002511CE" w:rsidRDefault="00E97A61" w:rsidP="00C17F28">
            <w:pPr>
              <w:pStyle w:val="lennaslov"/>
              <w:spacing w:line="276" w:lineRule="auto"/>
              <w:jc w:val="both"/>
              <w:rPr>
                <w:rFonts w:cs="Arial"/>
                <w:b w:val="0"/>
                <w:sz w:val="20"/>
                <w:szCs w:val="20"/>
              </w:rPr>
            </w:pPr>
          </w:p>
          <w:p w14:paraId="7ACDBE36"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t xml:space="preserve">prva odrasla oseba: 1 OZMD oziroma 402,18 evra, </w:t>
            </w:r>
          </w:p>
          <w:p w14:paraId="420715A7"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lastRenderedPageBreak/>
              <w:t xml:space="preserve">prva odrasla oseba oziroma samska oseba, ki je delovno aktivna od 60 do 128 ur na mesec: 1,26 OZMD oziroma 506,75 evra (vsota osnovnega </w:t>
            </w:r>
            <w:proofErr w:type="spellStart"/>
            <w:r w:rsidRPr="002511CE">
              <w:rPr>
                <w:sz w:val="20"/>
                <w:szCs w:val="20"/>
              </w:rPr>
              <w:t>ponderja</w:t>
            </w:r>
            <w:proofErr w:type="spellEnd"/>
            <w:r w:rsidRPr="002511CE">
              <w:rPr>
                <w:sz w:val="20"/>
                <w:szCs w:val="20"/>
              </w:rPr>
              <w:t xml:space="preserve"> 1 in dodatka za delovno aktivnost 0,26), </w:t>
            </w:r>
          </w:p>
          <w:p w14:paraId="24D68C99"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t xml:space="preserve">prva odrasla oseba oziroma samska oseba, ki je delovno aktivna v obsegu več kot 128 ur na mesec: 1,51 OZMD oziroma 607,29 evra (vsota osnovnega </w:t>
            </w:r>
            <w:proofErr w:type="spellStart"/>
            <w:r w:rsidRPr="002511CE">
              <w:rPr>
                <w:sz w:val="20"/>
                <w:szCs w:val="20"/>
              </w:rPr>
              <w:t>ponderja</w:t>
            </w:r>
            <w:proofErr w:type="spellEnd"/>
            <w:r w:rsidRPr="002511CE">
              <w:rPr>
                <w:sz w:val="20"/>
                <w:szCs w:val="20"/>
              </w:rPr>
              <w:t xml:space="preserve"> 1 in dodatka za delovno aktivnost 0,51), </w:t>
            </w:r>
          </w:p>
          <w:p w14:paraId="55DC96C2"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OZMD oziroma 281,53 evra, </w:t>
            </w:r>
          </w:p>
          <w:p w14:paraId="0A906DC4"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t xml:space="preserve">samska oseba, ki je trajno nezaposljiva ali trajno nezmožna za delo, ali nezaposlena oseba in starejša od 63 let za ženske in 65 let za moške, ki ima prijavljeno stalno ali začasno prebivališče na istem naslovu kot osebe, ki niso družinski člani po tem zakonu, in imajo dovolj lastnih sredstev za preživljanje, oziroma dejansko prebiva z njimi: 0,76 OZMD oziroma 305,66 evra, </w:t>
            </w:r>
          </w:p>
          <w:p w14:paraId="61CFB126"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t xml:space="preserve">vsaka naslednja odrasla oseba: 0,57 OZMD oziroma 229,24 evra, </w:t>
            </w:r>
          </w:p>
          <w:p w14:paraId="77CBDA70"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t xml:space="preserve">vsaka naslednja odrasla oseba, ki je delovno aktivna v obsegu več kot 128 ur na mesec: 0,83 OZMD oziroma 333,81 evra (vsota osnovnega </w:t>
            </w:r>
            <w:proofErr w:type="spellStart"/>
            <w:r w:rsidRPr="002511CE">
              <w:rPr>
                <w:sz w:val="20"/>
                <w:szCs w:val="20"/>
              </w:rPr>
              <w:t>ponderja</w:t>
            </w:r>
            <w:proofErr w:type="spellEnd"/>
            <w:r w:rsidRPr="002511CE">
              <w:rPr>
                <w:sz w:val="20"/>
                <w:szCs w:val="20"/>
              </w:rPr>
              <w:t xml:space="preserve"> 0,57 in polovičnega </w:t>
            </w:r>
            <w:proofErr w:type="spellStart"/>
            <w:r w:rsidRPr="002511CE">
              <w:rPr>
                <w:sz w:val="20"/>
                <w:szCs w:val="20"/>
              </w:rPr>
              <w:t>ponderja</w:t>
            </w:r>
            <w:proofErr w:type="spellEnd"/>
            <w:r w:rsidRPr="002511CE">
              <w:rPr>
                <w:sz w:val="20"/>
                <w:szCs w:val="20"/>
              </w:rPr>
              <w:t xml:space="preserve"> dodatka za delovno aktivnost prve odrasle osebe, ki je delovno aktivna v enakem obsegu ur na mesec, 0,26), </w:t>
            </w:r>
          </w:p>
          <w:p w14:paraId="62880082"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t xml:space="preserve">vsaka naslednja odrasla oseba, ki je delovno aktivna od 60 do 128 ur na mesec: 0,7 OZMD oziroma 281,53 evra (vsota osnovnega </w:t>
            </w:r>
            <w:proofErr w:type="spellStart"/>
            <w:r w:rsidRPr="002511CE">
              <w:rPr>
                <w:sz w:val="20"/>
                <w:szCs w:val="20"/>
              </w:rPr>
              <w:t>ponderja</w:t>
            </w:r>
            <w:proofErr w:type="spellEnd"/>
            <w:r w:rsidRPr="002511CE">
              <w:rPr>
                <w:sz w:val="20"/>
                <w:szCs w:val="20"/>
              </w:rPr>
              <w:t xml:space="preserve"> 0,57 in polovičnega </w:t>
            </w:r>
            <w:proofErr w:type="spellStart"/>
            <w:r w:rsidRPr="002511CE">
              <w:rPr>
                <w:sz w:val="20"/>
                <w:szCs w:val="20"/>
              </w:rPr>
              <w:t>ponderja</w:t>
            </w:r>
            <w:proofErr w:type="spellEnd"/>
            <w:r w:rsidRPr="002511CE">
              <w:rPr>
                <w:sz w:val="20"/>
                <w:szCs w:val="20"/>
              </w:rPr>
              <w:t xml:space="preserve"> dodatka za delovno aktivnost prve odrasle osebe, ki je delovno aktivna v enakem obsegu ur na mesec, 0,13), </w:t>
            </w:r>
          </w:p>
          <w:p w14:paraId="168864F4"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t xml:space="preserve">otrok osebe, ki uveljavlja pravico do </w:t>
            </w:r>
            <w:r>
              <w:rPr>
                <w:sz w:val="20"/>
                <w:szCs w:val="20"/>
              </w:rPr>
              <w:t>DP</w:t>
            </w:r>
            <w:r w:rsidRPr="002511CE">
              <w:rPr>
                <w:sz w:val="20"/>
                <w:szCs w:val="20"/>
              </w:rPr>
              <w:t xml:space="preserve">, dokler ga mora ta preživljati v skladu s predpisi, ki urejajo dolžnost preživljanja, ki je najstarejši: 0,59 OZMD oziroma 237,29 evra, </w:t>
            </w:r>
          </w:p>
          <w:p w14:paraId="0995A36F" w14:textId="77777777" w:rsidR="00E97A61" w:rsidRPr="002511CE" w:rsidRDefault="00E97A61" w:rsidP="00C17F28">
            <w:pPr>
              <w:pStyle w:val="tevilnatoka1"/>
              <w:numPr>
                <w:ilvl w:val="0"/>
                <w:numId w:val="10"/>
              </w:numPr>
              <w:spacing w:line="276" w:lineRule="auto"/>
              <w:rPr>
                <w:sz w:val="20"/>
                <w:szCs w:val="20"/>
              </w:rPr>
            </w:pPr>
            <w:r w:rsidRPr="002511CE">
              <w:rPr>
                <w:sz w:val="20"/>
                <w:szCs w:val="20"/>
              </w:rPr>
              <w:t>povečanje za vsakega otroka v enostarševski družini, kadar je drugi od staršev umrl in otrok po njem ne dobiva prejemkov ali je drugi od staršev neznan ali kadar otrok po drugem od staršev prejemkov za preživljanje dejansko ne prejema: 0,18 OZMD oziroma 72,39 evra.</w:t>
            </w:r>
          </w:p>
          <w:p w14:paraId="4CAB950B" w14:textId="77777777" w:rsidR="00E97A61" w:rsidRPr="00E97A61" w:rsidRDefault="00E97A61" w:rsidP="00C17F28">
            <w:pPr>
              <w:pStyle w:val="tevilnatoka1"/>
              <w:spacing w:line="276" w:lineRule="auto"/>
              <w:ind w:left="0" w:firstLine="0"/>
              <w:rPr>
                <w:sz w:val="20"/>
                <w:szCs w:val="20"/>
                <w:lang w:val="x-none"/>
              </w:rPr>
            </w:pPr>
            <w:r w:rsidRPr="002511CE">
              <w:rPr>
                <w:sz w:val="20"/>
                <w:szCs w:val="20"/>
                <w:lang w:val="x-none"/>
              </w:rPr>
              <w:t>V primeru dodelitve otroka v skupno varstvo in vzgojo se višina minimalnega dohodka za otroka v</w:t>
            </w:r>
            <w:r w:rsidRPr="002511CE">
              <w:rPr>
                <w:sz w:val="20"/>
                <w:szCs w:val="20"/>
              </w:rPr>
              <w:t xml:space="preserve"> </w:t>
            </w:r>
            <w:r w:rsidRPr="002511CE">
              <w:rPr>
                <w:sz w:val="20"/>
                <w:szCs w:val="20"/>
                <w:lang w:val="x-none"/>
              </w:rPr>
              <w:t xml:space="preserve">razmerju do </w:t>
            </w:r>
            <w:r w:rsidRPr="002511CE">
              <w:rPr>
                <w:sz w:val="20"/>
                <w:szCs w:val="20"/>
              </w:rPr>
              <w:t>OZMD</w:t>
            </w:r>
            <w:r w:rsidRPr="002511CE">
              <w:rPr>
                <w:sz w:val="20"/>
                <w:szCs w:val="20"/>
                <w:lang w:val="x-none"/>
              </w:rPr>
              <w:t xml:space="preserve"> določi v polovični višini merila </w:t>
            </w:r>
            <w:r w:rsidRPr="002511CE">
              <w:rPr>
                <w:sz w:val="20"/>
                <w:szCs w:val="20"/>
              </w:rPr>
              <w:t xml:space="preserve">za otroka </w:t>
            </w:r>
            <w:r>
              <w:rPr>
                <w:sz w:val="20"/>
                <w:szCs w:val="20"/>
                <w:lang w:val="x-none"/>
              </w:rPr>
              <w:t xml:space="preserve">iz prejšnjega odstavka. </w:t>
            </w:r>
          </w:p>
          <w:p w14:paraId="6D8197EB" w14:textId="77777777" w:rsidR="00A85E5E" w:rsidRDefault="00A85E5E" w:rsidP="00C17F28">
            <w:pPr>
              <w:autoSpaceDE w:val="0"/>
              <w:autoSpaceDN w:val="0"/>
              <w:adjustRightInd w:val="0"/>
              <w:spacing w:after="0" w:line="276" w:lineRule="auto"/>
              <w:jc w:val="both"/>
              <w:rPr>
                <w:rFonts w:ascii="Arial" w:hAnsi="Arial" w:cs="Arial"/>
                <w:color w:val="000000"/>
                <w:sz w:val="20"/>
                <w:szCs w:val="20"/>
              </w:rPr>
            </w:pPr>
          </w:p>
          <w:p w14:paraId="1FADF2CE" w14:textId="77777777" w:rsidR="00976ED3" w:rsidRPr="00976ED3" w:rsidRDefault="00976ED3"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V skladu s 17. členom ZUPJS se </w:t>
            </w:r>
            <w:r w:rsidRPr="00CC7C4B">
              <w:rPr>
                <w:rFonts w:ascii="Arial" w:hAnsi="Arial" w:cs="Arial"/>
                <w:color w:val="000000"/>
                <w:sz w:val="20"/>
                <w:szCs w:val="20"/>
              </w:rPr>
              <w:t xml:space="preserve">kot premoženje pri ugotavljanju upravičenosti do </w:t>
            </w:r>
            <w:r>
              <w:rPr>
                <w:rFonts w:ascii="Arial" w:hAnsi="Arial" w:cs="Arial"/>
                <w:color w:val="000000"/>
                <w:sz w:val="20"/>
                <w:szCs w:val="20"/>
              </w:rPr>
              <w:t xml:space="preserve">DP </w:t>
            </w:r>
            <w:r w:rsidRPr="00CC7C4B">
              <w:rPr>
                <w:rFonts w:ascii="Arial" w:hAnsi="Arial" w:cs="Arial"/>
                <w:color w:val="000000"/>
                <w:sz w:val="20"/>
                <w:szCs w:val="20"/>
              </w:rPr>
              <w:t>šteje</w:t>
            </w:r>
            <w:r>
              <w:rPr>
                <w:rFonts w:ascii="Arial" w:hAnsi="Arial" w:cs="Arial"/>
                <w:color w:val="000000"/>
                <w:sz w:val="20"/>
                <w:szCs w:val="20"/>
              </w:rPr>
              <w:t>:</w:t>
            </w:r>
          </w:p>
          <w:p w14:paraId="6F4899FB" w14:textId="77777777" w:rsidR="00976ED3" w:rsidRPr="00976ED3" w:rsidRDefault="00976ED3" w:rsidP="00C17F28">
            <w:pPr>
              <w:autoSpaceDE w:val="0"/>
              <w:autoSpaceDN w:val="0"/>
              <w:adjustRightInd w:val="0"/>
              <w:spacing w:after="0" w:line="276" w:lineRule="auto"/>
              <w:jc w:val="both"/>
              <w:rPr>
                <w:rFonts w:ascii="Arial" w:hAnsi="Arial" w:cs="Arial"/>
                <w:color w:val="000000"/>
                <w:sz w:val="20"/>
                <w:szCs w:val="20"/>
              </w:rPr>
            </w:pPr>
          </w:p>
          <w:p w14:paraId="1E21048B" w14:textId="11C00CDA" w:rsidR="00131550" w:rsidRPr="005C3E33" w:rsidRDefault="00976ED3" w:rsidP="00C17F28">
            <w:pPr>
              <w:numPr>
                <w:ilvl w:val="0"/>
                <w:numId w:val="23"/>
              </w:numPr>
              <w:autoSpaceDE w:val="0"/>
              <w:autoSpaceDN w:val="0"/>
              <w:adjustRightInd w:val="0"/>
              <w:spacing w:after="0" w:line="276" w:lineRule="auto"/>
              <w:jc w:val="both"/>
              <w:rPr>
                <w:rFonts w:ascii="Arial" w:hAnsi="Arial" w:cs="Arial"/>
                <w:color w:val="000000"/>
                <w:sz w:val="20"/>
                <w:szCs w:val="20"/>
              </w:rPr>
            </w:pPr>
            <w:r w:rsidRPr="00DC11DC">
              <w:rPr>
                <w:rFonts w:ascii="Arial" w:hAnsi="Arial" w:cs="Arial"/>
                <w:sz w:val="20"/>
                <w:szCs w:val="20"/>
              </w:rPr>
              <w:t>nepremično premoženje;</w:t>
            </w:r>
          </w:p>
          <w:p w14:paraId="71E9EA7F" w14:textId="1FB7DFC8" w:rsidR="00976ED3" w:rsidRPr="00DC11DC" w:rsidRDefault="00131550" w:rsidP="00C17F28">
            <w:pPr>
              <w:pStyle w:val="Odstavekseznama"/>
              <w:numPr>
                <w:ilvl w:val="0"/>
                <w:numId w:val="23"/>
              </w:numPr>
              <w:autoSpaceDE w:val="0"/>
              <w:autoSpaceDN w:val="0"/>
              <w:adjustRightInd w:val="0"/>
              <w:spacing w:line="276" w:lineRule="auto"/>
              <w:jc w:val="both"/>
              <w:rPr>
                <w:rFonts w:ascii="Arial" w:hAnsi="Arial" w:cs="Arial"/>
                <w:sz w:val="20"/>
                <w:szCs w:val="20"/>
              </w:rPr>
            </w:pPr>
            <w:r w:rsidRPr="00C45FE6">
              <w:rPr>
                <w:rFonts w:ascii="Arial" w:hAnsi="Arial" w:cs="Arial"/>
                <w:color w:val="000000"/>
                <w:sz w:val="20"/>
                <w:szCs w:val="20"/>
              </w:rPr>
              <w:t>osebna in druga vozila</w:t>
            </w:r>
          </w:p>
          <w:p w14:paraId="6C945D2A" w14:textId="5B03D004" w:rsidR="00976ED3" w:rsidRPr="00DC11DC" w:rsidRDefault="00976ED3" w:rsidP="00C17F28">
            <w:pPr>
              <w:pStyle w:val="Odstavekseznama"/>
              <w:numPr>
                <w:ilvl w:val="0"/>
                <w:numId w:val="23"/>
              </w:numPr>
              <w:spacing w:line="276" w:lineRule="auto"/>
              <w:rPr>
                <w:rFonts w:ascii="Arial" w:hAnsi="Arial" w:cs="Arial"/>
                <w:sz w:val="20"/>
                <w:szCs w:val="20"/>
              </w:rPr>
            </w:pPr>
            <w:r w:rsidRPr="00DC11DC">
              <w:rPr>
                <w:rFonts w:ascii="Arial" w:hAnsi="Arial" w:cs="Arial"/>
                <w:color w:val="000000"/>
                <w:sz w:val="20"/>
                <w:szCs w:val="20"/>
              </w:rPr>
              <w:t>vodna plovila;</w:t>
            </w:r>
          </w:p>
          <w:p w14:paraId="7815BF4E" w14:textId="681BFD91" w:rsidR="00976ED3" w:rsidRPr="00DC11DC" w:rsidRDefault="00976ED3" w:rsidP="00C17F28">
            <w:pPr>
              <w:pStyle w:val="Odstavekseznama"/>
              <w:numPr>
                <w:ilvl w:val="0"/>
                <w:numId w:val="23"/>
              </w:numPr>
              <w:spacing w:line="276" w:lineRule="auto"/>
              <w:rPr>
                <w:rFonts w:ascii="Arial" w:hAnsi="Arial" w:cs="Arial"/>
                <w:sz w:val="20"/>
                <w:szCs w:val="20"/>
              </w:rPr>
            </w:pPr>
            <w:r w:rsidRPr="00DC11DC">
              <w:rPr>
                <w:rFonts w:ascii="Arial" w:hAnsi="Arial" w:cs="Arial"/>
                <w:color w:val="000000"/>
                <w:sz w:val="20"/>
                <w:szCs w:val="20"/>
              </w:rPr>
              <w:t>lastniški deleži gospodarskih družb ali zadrug;</w:t>
            </w:r>
          </w:p>
          <w:p w14:paraId="7699F814" w14:textId="4622A354" w:rsidR="00976ED3" w:rsidRPr="00DC11DC" w:rsidRDefault="00976ED3" w:rsidP="00C17F28">
            <w:pPr>
              <w:pStyle w:val="Odstavekseznama"/>
              <w:numPr>
                <w:ilvl w:val="0"/>
                <w:numId w:val="23"/>
              </w:numPr>
              <w:spacing w:line="276" w:lineRule="auto"/>
              <w:rPr>
                <w:rFonts w:ascii="Arial" w:hAnsi="Arial" w:cs="Arial"/>
                <w:sz w:val="20"/>
                <w:szCs w:val="20"/>
              </w:rPr>
            </w:pPr>
            <w:r w:rsidRPr="00DC11DC">
              <w:rPr>
                <w:rFonts w:ascii="Arial" w:hAnsi="Arial" w:cs="Arial"/>
                <w:color w:val="000000"/>
                <w:sz w:val="20"/>
                <w:szCs w:val="20"/>
              </w:rPr>
              <w:t>vrednostni papirji;</w:t>
            </w:r>
          </w:p>
          <w:p w14:paraId="5A4C71F6" w14:textId="211F57A5" w:rsidR="00F2766D" w:rsidRPr="00DC11DC" w:rsidRDefault="00976ED3" w:rsidP="00C17F28">
            <w:pPr>
              <w:pStyle w:val="Odstavekseznama"/>
              <w:numPr>
                <w:ilvl w:val="0"/>
                <w:numId w:val="23"/>
              </w:numPr>
              <w:spacing w:line="276" w:lineRule="auto"/>
              <w:jc w:val="both"/>
              <w:rPr>
                <w:rFonts w:ascii="Arial" w:hAnsi="Arial" w:cs="Arial"/>
                <w:sz w:val="20"/>
                <w:szCs w:val="20"/>
              </w:rPr>
            </w:pPr>
            <w:r w:rsidRPr="00DC11DC">
              <w:rPr>
                <w:rFonts w:ascii="Arial" w:hAnsi="Arial" w:cs="Arial"/>
                <w:color w:val="000000"/>
                <w:sz w:val="20"/>
                <w:szCs w:val="20"/>
              </w:rPr>
              <w:t xml:space="preserve">denarna sredstva na transakcijskem ali drugem računu, kadar ne predstavljajo dohodka skladno s prvim odstavkom 12. člena </w:t>
            </w:r>
            <w:r w:rsidR="00720D33" w:rsidRPr="00DC11DC">
              <w:rPr>
                <w:rFonts w:ascii="Arial" w:hAnsi="Arial" w:cs="Arial"/>
                <w:color w:val="000000"/>
                <w:sz w:val="20"/>
                <w:szCs w:val="20"/>
              </w:rPr>
              <w:t>ZUPJS</w:t>
            </w:r>
            <w:r w:rsidRPr="00DC11DC">
              <w:rPr>
                <w:rFonts w:ascii="Arial" w:hAnsi="Arial" w:cs="Arial"/>
                <w:color w:val="000000"/>
                <w:sz w:val="20"/>
                <w:szCs w:val="20"/>
              </w:rPr>
              <w:t>, ki se po tem zakonu upošteva pri ugotavljanju materialnega položaja, hranilne vloge in druga denarna sredstva po izjavi posameznika;</w:t>
            </w:r>
          </w:p>
          <w:p w14:paraId="41BCDAD6" w14:textId="14C51685" w:rsidR="00976ED3" w:rsidRPr="00DC11DC" w:rsidRDefault="00976ED3" w:rsidP="00C17F28">
            <w:pPr>
              <w:pStyle w:val="Odstavekseznama"/>
              <w:numPr>
                <w:ilvl w:val="0"/>
                <w:numId w:val="23"/>
              </w:numPr>
              <w:autoSpaceDE w:val="0"/>
              <w:autoSpaceDN w:val="0"/>
              <w:adjustRightInd w:val="0"/>
              <w:spacing w:line="276" w:lineRule="auto"/>
              <w:jc w:val="both"/>
              <w:rPr>
                <w:rFonts w:ascii="Arial" w:hAnsi="Arial" w:cs="Arial"/>
                <w:color w:val="000000"/>
                <w:sz w:val="20"/>
                <w:szCs w:val="20"/>
              </w:rPr>
            </w:pPr>
            <w:r w:rsidRPr="00DC11DC">
              <w:rPr>
                <w:rFonts w:ascii="Arial" w:hAnsi="Arial" w:cs="Arial"/>
                <w:color w:val="000000"/>
                <w:sz w:val="20"/>
                <w:szCs w:val="20"/>
              </w:rPr>
              <w:t>drugo premično premoženje</w:t>
            </w:r>
          </w:p>
          <w:p w14:paraId="488E15A7" w14:textId="77777777" w:rsidR="00AC233A" w:rsidRDefault="00AC233A" w:rsidP="00C17F28">
            <w:pPr>
              <w:autoSpaceDE w:val="0"/>
              <w:autoSpaceDN w:val="0"/>
              <w:adjustRightInd w:val="0"/>
              <w:spacing w:after="0" w:line="276" w:lineRule="auto"/>
              <w:jc w:val="both"/>
              <w:rPr>
                <w:rFonts w:ascii="Arial" w:hAnsi="Arial" w:cs="Arial"/>
                <w:color w:val="000000"/>
                <w:sz w:val="20"/>
                <w:szCs w:val="20"/>
              </w:rPr>
            </w:pPr>
          </w:p>
          <w:p w14:paraId="5381A677" w14:textId="2E387FDD" w:rsidR="002464F4" w:rsidRPr="00CC7C4B" w:rsidRDefault="00EC579D"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18. člen ZUPJS določa, katero premoženje, navedeno v 17. členu ZUPJS, se ne šteje p</w:t>
            </w:r>
            <w:r w:rsidRPr="00EC579D">
              <w:rPr>
                <w:rFonts w:ascii="Arial" w:hAnsi="Arial" w:cs="Arial"/>
                <w:color w:val="000000"/>
                <w:sz w:val="20"/>
                <w:szCs w:val="20"/>
              </w:rPr>
              <w:t>ri ugotavljanju upravičen</w:t>
            </w:r>
            <w:r>
              <w:rPr>
                <w:rFonts w:ascii="Arial" w:hAnsi="Arial" w:cs="Arial"/>
                <w:color w:val="000000"/>
                <w:sz w:val="20"/>
                <w:szCs w:val="20"/>
              </w:rPr>
              <w:t xml:space="preserve">osti do </w:t>
            </w:r>
            <w:r w:rsidR="000F6BAD">
              <w:rPr>
                <w:rFonts w:ascii="Arial" w:hAnsi="Arial" w:cs="Arial"/>
                <w:color w:val="000000"/>
                <w:sz w:val="20"/>
                <w:szCs w:val="20"/>
              </w:rPr>
              <w:t xml:space="preserve">DP, </w:t>
            </w:r>
            <w:r w:rsidR="00FF26F9">
              <w:rPr>
                <w:rFonts w:ascii="Arial" w:hAnsi="Arial" w:cs="Arial"/>
                <w:color w:val="000000"/>
                <w:sz w:val="20"/>
                <w:szCs w:val="20"/>
              </w:rPr>
              <w:t>m</w:t>
            </w:r>
            <w:r w:rsidR="00CC7C4B" w:rsidRPr="00CC7C4B">
              <w:rPr>
                <w:rFonts w:ascii="Arial" w:hAnsi="Arial" w:cs="Arial"/>
                <w:color w:val="000000"/>
                <w:sz w:val="20"/>
                <w:szCs w:val="20"/>
              </w:rPr>
              <w:t>ed drugim tudi:</w:t>
            </w:r>
          </w:p>
          <w:p w14:paraId="2FDC15DF" w14:textId="77777777" w:rsidR="00CC7C4B" w:rsidRPr="00806F1D" w:rsidRDefault="0077760E" w:rsidP="00C17F28">
            <w:pPr>
              <w:pStyle w:val="Odstavekseznama"/>
              <w:numPr>
                <w:ilvl w:val="0"/>
                <w:numId w:val="19"/>
              </w:numPr>
              <w:autoSpaceDE w:val="0"/>
              <w:autoSpaceDN w:val="0"/>
              <w:adjustRightInd w:val="0"/>
              <w:spacing w:line="276" w:lineRule="auto"/>
              <w:jc w:val="both"/>
              <w:rPr>
                <w:rFonts w:ascii="Arial" w:hAnsi="Arial" w:cs="Arial"/>
                <w:color w:val="000000"/>
                <w:sz w:val="20"/>
                <w:szCs w:val="20"/>
              </w:rPr>
            </w:pPr>
            <w:r>
              <w:rPr>
                <w:rFonts w:ascii="Arial" w:hAnsi="Arial" w:cs="Arial"/>
                <w:color w:val="000000"/>
                <w:sz w:val="20"/>
                <w:szCs w:val="20"/>
              </w:rPr>
              <w:t>poslovni prostori in poslovne stavbe, drugi objekti</w:t>
            </w:r>
            <w:r w:rsidR="00CC7C4B" w:rsidRPr="00806F1D">
              <w:rPr>
                <w:rFonts w:ascii="Arial" w:hAnsi="Arial" w:cs="Arial"/>
                <w:color w:val="000000"/>
                <w:sz w:val="20"/>
                <w:szCs w:val="20"/>
              </w:rPr>
              <w:t xml:space="preserve"> in premično premoženje, ki ga oseba uporablja za oziroma pri pridobivanju dohodka iz dejavnosti,</w:t>
            </w:r>
          </w:p>
          <w:p w14:paraId="293FE268" w14:textId="77777777" w:rsidR="002464F4" w:rsidRDefault="00CC7C4B" w:rsidP="00C17F28">
            <w:pPr>
              <w:pStyle w:val="Odstavekseznama"/>
              <w:numPr>
                <w:ilvl w:val="0"/>
                <w:numId w:val="19"/>
              </w:numPr>
              <w:autoSpaceDE w:val="0"/>
              <w:autoSpaceDN w:val="0"/>
              <w:adjustRightInd w:val="0"/>
              <w:spacing w:line="276" w:lineRule="auto"/>
              <w:jc w:val="both"/>
              <w:rPr>
                <w:rFonts w:ascii="Arial" w:hAnsi="Arial" w:cs="Arial"/>
                <w:color w:val="000000"/>
                <w:sz w:val="20"/>
                <w:szCs w:val="20"/>
              </w:rPr>
            </w:pPr>
            <w:r w:rsidRPr="00806F1D">
              <w:rPr>
                <w:rFonts w:ascii="Arial" w:hAnsi="Arial" w:cs="Arial"/>
                <w:color w:val="000000"/>
                <w:sz w:val="20"/>
                <w:szCs w:val="20"/>
              </w:rPr>
              <w:t>kmetijsko, vodno in gozdno zemlji</w:t>
            </w:r>
            <w:r w:rsidR="001251D6">
              <w:rPr>
                <w:rFonts w:ascii="Arial" w:hAnsi="Arial" w:cs="Arial"/>
                <w:color w:val="000000"/>
                <w:sz w:val="20"/>
                <w:szCs w:val="20"/>
              </w:rPr>
              <w:t>šče, ki daje katastrski dohodek</w:t>
            </w:r>
            <w:r w:rsidR="002464F4">
              <w:rPr>
                <w:rFonts w:ascii="Arial" w:hAnsi="Arial" w:cs="Arial"/>
                <w:color w:val="000000"/>
                <w:sz w:val="20"/>
                <w:szCs w:val="20"/>
              </w:rPr>
              <w:t>,</w:t>
            </w:r>
          </w:p>
          <w:p w14:paraId="12DD73D2" w14:textId="77777777" w:rsidR="002464F4" w:rsidRPr="002464F4" w:rsidRDefault="002464F4" w:rsidP="00C17F28">
            <w:pPr>
              <w:pStyle w:val="Odstavekseznama"/>
              <w:numPr>
                <w:ilvl w:val="0"/>
                <w:numId w:val="19"/>
              </w:numPr>
              <w:autoSpaceDE w:val="0"/>
              <w:autoSpaceDN w:val="0"/>
              <w:adjustRightInd w:val="0"/>
              <w:spacing w:line="276" w:lineRule="auto"/>
              <w:jc w:val="both"/>
              <w:rPr>
                <w:rFonts w:ascii="Arial" w:hAnsi="Arial" w:cs="Arial"/>
                <w:color w:val="000000"/>
                <w:sz w:val="20"/>
                <w:szCs w:val="20"/>
              </w:rPr>
            </w:pPr>
            <w:r w:rsidRPr="002464F4">
              <w:rPr>
                <w:rFonts w:ascii="Arial" w:hAnsi="Arial" w:cs="Arial"/>
                <w:color w:val="000000"/>
                <w:sz w:val="20"/>
                <w:szCs w:val="20"/>
              </w:rPr>
              <w:t>denarna sredstva samske osebe, če nima prihrankov, višjih od treh minimalnih dohodkov, ki pripadajo samski osebi oziroma treh minimalnih dohodkov, ki pripadajo druž</w:t>
            </w:r>
            <w:r>
              <w:rPr>
                <w:rFonts w:ascii="Arial" w:hAnsi="Arial" w:cs="Arial"/>
                <w:color w:val="000000"/>
                <w:sz w:val="20"/>
                <w:szCs w:val="20"/>
              </w:rPr>
              <w:t>ini, vendar največ do 2500 eurov,</w:t>
            </w:r>
          </w:p>
          <w:p w14:paraId="54B0F011" w14:textId="77777777" w:rsidR="00430EA3" w:rsidRPr="002464F4" w:rsidRDefault="002464F4" w:rsidP="00C17F28">
            <w:pPr>
              <w:pStyle w:val="Odstavekseznama"/>
              <w:numPr>
                <w:ilvl w:val="0"/>
                <w:numId w:val="19"/>
              </w:numPr>
              <w:autoSpaceDE w:val="0"/>
              <w:autoSpaceDN w:val="0"/>
              <w:adjustRightInd w:val="0"/>
              <w:spacing w:line="276" w:lineRule="auto"/>
              <w:jc w:val="both"/>
              <w:rPr>
                <w:rFonts w:ascii="Arial" w:hAnsi="Arial" w:cs="Arial"/>
                <w:color w:val="000000"/>
                <w:sz w:val="20"/>
                <w:szCs w:val="20"/>
              </w:rPr>
            </w:pPr>
            <w:r>
              <w:rPr>
                <w:rFonts w:ascii="Arial" w:hAnsi="Arial" w:cs="Arial"/>
                <w:color w:val="000000"/>
                <w:sz w:val="20"/>
                <w:szCs w:val="20"/>
              </w:rPr>
              <w:t>p</w:t>
            </w:r>
            <w:r w:rsidRPr="002464F4">
              <w:rPr>
                <w:rFonts w:ascii="Arial" w:hAnsi="Arial" w:cs="Arial"/>
                <w:color w:val="000000"/>
                <w:sz w:val="20"/>
                <w:szCs w:val="20"/>
              </w:rPr>
              <w:t>ri osebah, ki so trajno nezaposljive, trajno nezmožne za delo ali so starejše od 63 let za ženske in 65 let za moške in niso zaposlene, oziroma pri družinah s takšno osebo se kot premoženje ne upoštevajo denarna sredstva samske osebe, če nima prihrankov, višjih od 2500 eurov, oziroma družina do 3500 eurov.</w:t>
            </w:r>
          </w:p>
          <w:p w14:paraId="22F69F88" w14:textId="77777777" w:rsidR="001251D6" w:rsidRPr="001251D6" w:rsidRDefault="001251D6" w:rsidP="00C17F28">
            <w:pPr>
              <w:pStyle w:val="Odstavekseznama"/>
              <w:autoSpaceDE w:val="0"/>
              <w:autoSpaceDN w:val="0"/>
              <w:adjustRightInd w:val="0"/>
              <w:spacing w:line="276" w:lineRule="auto"/>
              <w:ind w:left="720"/>
              <w:jc w:val="both"/>
              <w:rPr>
                <w:rFonts w:ascii="Arial" w:hAnsi="Arial" w:cs="Arial"/>
                <w:color w:val="000000"/>
                <w:sz w:val="20"/>
                <w:szCs w:val="20"/>
              </w:rPr>
            </w:pPr>
          </w:p>
          <w:p w14:paraId="6A52F8B3" w14:textId="77777777" w:rsidR="000E1961" w:rsidRDefault="008B12DA" w:rsidP="00C17F28">
            <w:pPr>
              <w:autoSpaceDE w:val="0"/>
              <w:autoSpaceDN w:val="0"/>
              <w:adjustRightInd w:val="0"/>
              <w:spacing w:line="276" w:lineRule="auto"/>
              <w:jc w:val="both"/>
              <w:rPr>
                <w:rFonts w:ascii="Arial" w:hAnsi="Arial" w:cs="Arial"/>
                <w:color w:val="000000"/>
                <w:sz w:val="20"/>
                <w:szCs w:val="20"/>
              </w:rPr>
            </w:pPr>
            <w:r w:rsidRPr="00051901">
              <w:rPr>
                <w:rFonts w:ascii="Arial" w:hAnsi="Arial" w:cs="Arial"/>
                <w:color w:val="000000"/>
                <w:sz w:val="20"/>
                <w:szCs w:val="20"/>
              </w:rPr>
              <w:t xml:space="preserve">Prav tako se kot premoženje pri ugotavljanju upravičenosti do </w:t>
            </w:r>
            <w:r w:rsidR="00FF26F9">
              <w:rPr>
                <w:rFonts w:ascii="Arial" w:hAnsi="Arial" w:cs="Arial"/>
                <w:color w:val="000000"/>
                <w:sz w:val="20"/>
                <w:szCs w:val="20"/>
              </w:rPr>
              <w:t>DP</w:t>
            </w:r>
            <w:r w:rsidRPr="00051901">
              <w:rPr>
                <w:rFonts w:ascii="Arial" w:hAnsi="Arial" w:cs="Arial"/>
                <w:color w:val="000000"/>
                <w:sz w:val="20"/>
                <w:szCs w:val="20"/>
              </w:rPr>
              <w:t xml:space="preserve"> ne štejejo nepremičnine, ki so del stečajne mase</w:t>
            </w:r>
            <w:r w:rsidR="00752303">
              <w:rPr>
                <w:rFonts w:ascii="Arial" w:hAnsi="Arial" w:cs="Arial"/>
                <w:color w:val="000000"/>
                <w:sz w:val="20"/>
                <w:szCs w:val="20"/>
              </w:rPr>
              <w:t xml:space="preserve"> ali če je v </w:t>
            </w:r>
            <w:r w:rsidR="00146D2E">
              <w:rPr>
                <w:rFonts w:ascii="Arial" w:hAnsi="Arial" w:cs="Arial"/>
                <w:color w:val="000000"/>
                <w:sz w:val="20"/>
                <w:szCs w:val="20"/>
              </w:rPr>
              <w:t>zemljiško knjigo vpisana</w:t>
            </w:r>
            <w:r w:rsidR="00146D2E" w:rsidRPr="00051901">
              <w:rPr>
                <w:rFonts w:ascii="Arial" w:hAnsi="Arial" w:cs="Arial"/>
                <w:color w:val="000000"/>
                <w:sz w:val="20"/>
                <w:szCs w:val="20"/>
              </w:rPr>
              <w:t xml:space="preserve"> prepoved odtujitve</w:t>
            </w:r>
            <w:r w:rsidRPr="00051901">
              <w:rPr>
                <w:rFonts w:ascii="Arial" w:hAnsi="Arial" w:cs="Arial"/>
                <w:color w:val="000000"/>
                <w:sz w:val="20"/>
                <w:szCs w:val="20"/>
              </w:rPr>
              <w:t xml:space="preserve">. 1. odstavek 3. člena Pravilnika o načinu ugotavljanja premoženja in njegove vrednosti pri dodeljevanju pravic iz javnih sredstev ter o razlogih za zmanjševanje v postopku dodelitve denarne socialne pomoči (Uradni list RS, št. 8/12, 99/15 in 5/18) namreč določa, da se kot premoženje (med </w:t>
            </w:r>
            <w:r w:rsidR="003E2900">
              <w:rPr>
                <w:rFonts w:ascii="Arial" w:hAnsi="Arial" w:cs="Arial"/>
                <w:color w:val="000000"/>
                <w:sz w:val="20"/>
                <w:szCs w:val="20"/>
              </w:rPr>
              <w:t>katero</w:t>
            </w:r>
            <w:r w:rsidR="004311A6">
              <w:rPr>
                <w:rFonts w:ascii="Arial" w:hAnsi="Arial" w:cs="Arial"/>
                <w:color w:val="000000"/>
                <w:sz w:val="20"/>
                <w:szCs w:val="20"/>
              </w:rPr>
              <w:t xml:space="preserve"> sodijo</w:t>
            </w:r>
            <w:r w:rsidRPr="00051901">
              <w:rPr>
                <w:rFonts w:ascii="Arial" w:hAnsi="Arial" w:cs="Arial"/>
                <w:color w:val="000000"/>
                <w:sz w:val="20"/>
                <w:szCs w:val="20"/>
              </w:rPr>
              <w:t xml:space="preserve"> tudi nepremičnine) šteje le tisto premoženje, s katerim upravičenec razpolaga na dan vložitve vloge, v primeru pridobitve premoženja po vložitvi vloge do izdaje odločbe, pa na dan pridobitve. Če se torej ugotovi, da stranka z nepremičnino (ne glede na njeno vrednost) pravno ne more razpolagati (npr. ima v zemljiško knjigo </w:t>
            </w:r>
            <w:r w:rsidRPr="00051901">
              <w:rPr>
                <w:rFonts w:ascii="Arial" w:hAnsi="Arial" w:cs="Arial"/>
                <w:color w:val="000000"/>
                <w:sz w:val="20"/>
                <w:szCs w:val="20"/>
              </w:rPr>
              <w:lastRenderedPageBreak/>
              <w:t>vpisano prepoved odtujitve, ima v izročilni pogodbi zapisano prepoved prodaje, je v stečajnem postopku), se ta ne šteje pri ugotavljanju materialnega položaja in tak</w:t>
            </w:r>
            <w:r w:rsidR="003E2900">
              <w:rPr>
                <w:rFonts w:ascii="Arial" w:hAnsi="Arial" w:cs="Arial"/>
                <w:color w:val="000000"/>
                <w:sz w:val="20"/>
                <w:szCs w:val="20"/>
              </w:rPr>
              <w:t>o ne vpliva na upravičenost do DP</w:t>
            </w:r>
            <w:r w:rsidRPr="00051901">
              <w:rPr>
                <w:rFonts w:ascii="Arial" w:hAnsi="Arial" w:cs="Arial"/>
                <w:color w:val="000000"/>
                <w:sz w:val="20"/>
                <w:szCs w:val="20"/>
              </w:rPr>
              <w:t>.</w:t>
            </w:r>
          </w:p>
          <w:p w14:paraId="0C1BD222" w14:textId="7D455A42" w:rsidR="001251D6" w:rsidRDefault="00C8145E" w:rsidP="00C17F28">
            <w:pPr>
              <w:autoSpaceDE w:val="0"/>
              <w:autoSpaceDN w:val="0"/>
              <w:adjustRightInd w:val="0"/>
              <w:spacing w:line="276" w:lineRule="auto"/>
              <w:jc w:val="both"/>
              <w:rPr>
                <w:rFonts w:ascii="Arial" w:hAnsi="Arial" w:cs="Arial"/>
                <w:color w:val="000000"/>
                <w:sz w:val="20"/>
                <w:szCs w:val="20"/>
              </w:rPr>
            </w:pPr>
            <w:r w:rsidRPr="00C8145E">
              <w:rPr>
                <w:rFonts w:ascii="Arial" w:hAnsi="Arial" w:cs="Arial"/>
                <w:color w:val="000000"/>
                <w:sz w:val="20"/>
                <w:szCs w:val="20"/>
              </w:rPr>
              <w:t>V smislu osnovnega načela zagotavljanja sredstev za preživetje le tistemu, ki jih resnično potrebuje, je kot eden izmed razlogov za zavrnitev DP, kljub izkazanemu doh</w:t>
            </w:r>
            <w:r w:rsidR="00752303">
              <w:rPr>
                <w:rFonts w:ascii="Arial" w:hAnsi="Arial" w:cs="Arial"/>
                <w:color w:val="000000"/>
                <w:sz w:val="20"/>
                <w:szCs w:val="20"/>
              </w:rPr>
              <w:t xml:space="preserve">odku pod minimalnim dohodkom, s </w:t>
            </w:r>
            <w:r w:rsidR="00357E65">
              <w:rPr>
                <w:rFonts w:ascii="Arial" w:hAnsi="Arial" w:cs="Arial"/>
                <w:color w:val="000000"/>
                <w:sz w:val="20"/>
                <w:szCs w:val="20"/>
              </w:rPr>
              <w:t xml:space="preserve">27. členom </w:t>
            </w:r>
            <w:proofErr w:type="spellStart"/>
            <w:r w:rsidRPr="00C8145E">
              <w:rPr>
                <w:rFonts w:ascii="Arial" w:hAnsi="Arial" w:cs="Arial"/>
                <w:color w:val="000000"/>
                <w:sz w:val="20"/>
                <w:szCs w:val="20"/>
              </w:rPr>
              <w:t>ZSVarPre</w:t>
            </w:r>
            <w:proofErr w:type="spellEnd"/>
            <w:r w:rsidRPr="00C8145E">
              <w:rPr>
                <w:rFonts w:ascii="Arial" w:hAnsi="Arial" w:cs="Arial"/>
                <w:color w:val="000000"/>
                <w:sz w:val="20"/>
                <w:szCs w:val="20"/>
              </w:rPr>
              <w:t xml:space="preserve"> določeno tudi lastništvo premoženja</w:t>
            </w:r>
            <w:r w:rsidR="00752303">
              <w:rPr>
                <w:rFonts w:ascii="Arial" w:hAnsi="Arial" w:cs="Arial"/>
                <w:color w:val="000000"/>
                <w:sz w:val="20"/>
                <w:szCs w:val="20"/>
              </w:rPr>
              <w:t xml:space="preserve"> (tj. premoženja, ki ni že izvzeto</w:t>
            </w:r>
            <w:r w:rsidR="00752303" w:rsidRPr="000E1961">
              <w:rPr>
                <w:rFonts w:ascii="Arial" w:hAnsi="Arial" w:cs="Arial"/>
                <w:color w:val="000000"/>
                <w:sz w:val="20"/>
                <w:szCs w:val="20"/>
              </w:rPr>
              <w:t xml:space="preserve"> kot premože</w:t>
            </w:r>
            <w:r w:rsidR="00752303">
              <w:rPr>
                <w:rFonts w:ascii="Arial" w:hAnsi="Arial" w:cs="Arial"/>
                <w:color w:val="000000"/>
                <w:sz w:val="20"/>
                <w:szCs w:val="20"/>
              </w:rPr>
              <w:t>nje v skladu z zgoraj navedenim 18. členom ZUPJS in Pravilnikom</w:t>
            </w:r>
            <w:r w:rsidR="00752303" w:rsidRPr="00051901">
              <w:rPr>
                <w:rFonts w:ascii="Arial" w:hAnsi="Arial" w:cs="Arial"/>
                <w:color w:val="000000"/>
                <w:sz w:val="20"/>
                <w:szCs w:val="20"/>
              </w:rPr>
              <w:t xml:space="preserve"> o načinu ugotavljanja premoženja in njegove vrednosti pri dodeljevanju pravic iz javnih sredstev ter o razlogih za zmanjševanje v postopku dodelitve denarne socialne pomoči</w:t>
            </w:r>
            <w:r w:rsidR="00752303">
              <w:rPr>
                <w:rFonts w:ascii="Arial" w:hAnsi="Arial" w:cs="Arial"/>
                <w:color w:val="000000"/>
                <w:sz w:val="20"/>
                <w:szCs w:val="20"/>
              </w:rPr>
              <w:t>)</w:t>
            </w:r>
            <w:r w:rsidRPr="00C8145E">
              <w:rPr>
                <w:rFonts w:ascii="Arial" w:hAnsi="Arial" w:cs="Arial"/>
                <w:color w:val="000000"/>
                <w:sz w:val="20"/>
                <w:szCs w:val="20"/>
              </w:rPr>
              <w:t xml:space="preserve">, katerega vrednost presega 48 </w:t>
            </w:r>
            <w:r w:rsidR="002F73AF">
              <w:rPr>
                <w:rFonts w:ascii="Arial" w:hAnsi="Arial" w:cs="Arial"/>
                <w:color w:val="000000"/>
                <w:sz w:val="20"/>
                <w:szCs w:val="20"/>
              </w:rPr>
              <w:t>OZMD</w:t>
            </w:r>
            <w:r w:rsidR="00FF26F9">
              <w:rPr>
                <w:rFonts w:ascii="Arial" w:hAnsi="Arial" w:cs="Arial"/>
                <w:color w:val="000000"/>
                <w:sz w:val="20"/>
                <w:szCs w:val="20"/>
              </w:rPr>
              <w:t xml:space="preserve"> </w:t>
            </w:r>
            <w:r w:rsidRPr="00C8145E">
              <w:rPr>
                <w:rFonts w:ascii="Arial" w:hAnsi="Arial" w:cs="Arial"/>
                <w:color w:val="000000"/>
                <w:sz w:val="20"/>
                <w:szCs w:val="20"/>
              </w:rPr>
              <w:t xml:space="preserve">oziroma trenutno </w:t>
            </w:r>
            <w:r>
              <w:rPr>
                <w:rFonts w:ascii="Arial" w:hAnsi="Arial" w:cs="Arial"/>
                <w:color w:val="000000"/>
                <w:sz w:val="20"/>
                <w:szCs w:val="20"/>
              </w:rPr>
              <w:t>19.304,64 evra</w:t>
            </w:r>
            <w:r w:rsidR="001251D6">
              <w:rPr>
                <w:rFonts w:ascii="Arial" w:hAnsi="Arial" w:cs="Arial"/>
                <w:color w:val="000000"/>
                <w:sz w:val="20"/>
                <w:szCs w:val="20"/>
              </w:rPr>
              <w:t>, razen v</w:t>
            </w:r>
            <w:r w:rsidR="001251D6" w:rsidRPr="001251D6">
              <w:rPr>
                <w:rFonts w:ascii="Arial" w:hAnsi="Arial" w:cs="Arial"/>
                <w:color w:val="000000"/>
                <w:sz w:val="20"/>
                <w:szCs w:val="20"/>
              </w:rPr>
              <w:t xml:space="preserve"> primeru lastništva stanovanja</w:t>
            </w:r>
            <w:r w:rsidR="001A7176">
              <w:rPr>
                <w:rFonts w:ascii="Arial" w:hAnsi="Arial" w:cs="Arial"/>
                <w:color w:val="000000"/>
                <w:sz w:val="20"/>
                <w:szCs w:val="20"/>
              </w:rPr>
              <w:t xml:space="preserve"> ali stanovanjske hiše (v nadaljnjem besedilu: stanovanje)</w:t>
            </w:r>
            <w:r w:rsidR="001251D6" w:rsidRPr="001251D6">
              <w:rPr>
                <w:rFonts w:ascii="Arial" w:hAnsi="Arial" w:cs="Arial"/>
                <w:color w:val="000000"/>
                <w:sz w:val="20"/>
                <w:szCs w:val="20"/>
              </w:rPr>
              <w:t xml:space="preserve">, v katerem samska oseba ali družina dejansko prebiva ter ima prijavljeno stalno prebivališče, </w:t>
            </w:r>
            <w:r w:rsidR="001251D6">
              <w:rPr>
                <w:rFonts w:ascii="Arial" w:hAnsi="Arial" w:cs="Arial"/>
                <w:color w:val="000000"/>
                <w:sz w:val="20"/>
                <w:szCs w:val="20"/>
              </w:rPr>
              <w:t>pri katerem se</w:t>
            </w:r>
            <w:r w:rsidR="001A7176">
              <w:rPr>
                <w:rFonts w:ascii="Arial" w:hAnsi="Arial" w:cs="Arial"/>
                <w:color w:val="000000"/>
                <w:sz w:val="20"/>
                <w:szCs w:val="20"/>
              </w:rPr>
              <w:t xml:space="preserve"> </w:t>
            </w:r>
            <w:r w:rsidR="00D94FEE">
              <w:rPr>
                <w:rFonts w:ascii="Arial" w:hAnsi="Arial" w:cs="Arial"/>
                <w:color w:val="000000"/>
                <w:sz w:val="20"/>
                <w:szCs w:val="20"/>
              </w:rPr>
              <w:t xml:space="preserve">v skladu s prehodno določbo 5. člena </w:t>
            </w:r>
            <w:r w:rsidR="00D94FEE" w:rsidRPr="00D94FEE">
              <w:rPr>
                <w:rFonts w:ascii="Arial" w:hAnsi="Arial" w:cs="Arial"/>
                <w:color w:val="000000"/>
                <w:sz w:val="20"/>
                <w:szCs w:val="20"/>
              </w:rPr>
              <w:t>Zakon</w:t>
            </w:r>
            <w:r w:rsidR="00D94FEE">
              <w:rPr>
                <w:rFonts w:ascii="Arial" w:hAnsi="Arial" w:cs="Arial"/>
                <w:color w:val="000000"/>
                <w:sz w:val="20"/>
                <w:szCs w:val="20"/>
              </w:rPr>
              <w:t>a</w:t>
            </w:r>
            <w:r w:rsidR="00D94FEE" w:rsidRPr="00D94FEE">
              <w:rPr>
                <w:rFonts w:ascii="Arial" w:hAnsi="Arial" w:cs="Arial"/>
                <w:color w:val="000000"/>
                <w:sz w:val="20"/>
                <w:szCs w:val="20"/>
              </w:rPr>
              <w:t xml:space="preserve"> o spremembah in dopolnitvah Zakona o socialno varstvenih prejemkih (</w:t>
            </w:r>
            <w:r w:rsidR="00D94FEE">
              <w:rPr>
                <w:rFonts w:ascii="Arial" w:hAnsi="Arial" w:cs="Arial"/>
                <w:color w:val="000000"/>
                <w:sz w:val="20"/>
                <w:szCs w:val="20"/>
              </w:rPr>
              <w:t xml:space="preserve">Uradni list RS, št. 88/16; v nadaljnjem besedilu: </w:t>
            </w:r>
            <w:proofErr w:type="spellStart"/>
            <w:r w:rsidR="00D94FEE" w:rsidRPr="00D94FEE">
              <w:rPr>
                <w:rFonts w:ascii="Arial" w:hAnsi="Arial" w:cs="Arial"/>
                <w:color w:val="000000"/>
                <w:sz w:val="20"/>
                <w:szCs w:val="20"/>
              </w:rPr>
              <w:t>ZSVarPre</w:t>
            </w:r>
            <w:proofErr w:type="spellEnd"/>
            <w:r w:rsidR="00D94FEE" w:rsidRPr="00D94FEE">
              <w:rPr>
                <w:rFonts w:ascii="Arial" w:hAnsi="Arial" w:cs="Arial"/>
                <w:color w:val="000000"/>
                <w:sz w:val="20"/>
                <w:szCs w:val="20"/>
              </w:rPr>
              <w:t>-E),</w:t>
            </w:r>
            <w:r w:rsidR="001251D6">
              <w:rPr>
                <w:rFonts w:ascii="Arial" w:hAnsi="Arial" w:cs="Arial"/>
                <w:color w:val="000000"/>
                <w:sz w:val="20"/>
                <w:szCs w:val="20"/>
              </w:rPr>
              <w:t xml:space="preserve"> </w:t>
            </w:r>
            <w:r w:rsidR="00D94FEE">
              <w:rPr>
                <w:rFonts w:ascii="Arial" w:hAnsi="Arial" w:cs="Arial"/>
                <w:color w:val="000000"/>
                <w:sz w:val="20"/>
                <w:szCs w:val="20"/>
              </w:rPr>
              <w:t>pri ugotavljanju razlogov z</w:t>
            </w:r>
            <w:r w:rsidR="001251D6" w:rsidRPr="001251D6">
              <w:rPr>
                <w:rFonts w:ascii="Arial" w:hAnsi="Arial" w:cs="Arial"/>
                <w:color w:val="000000"/>
                <w:sz w:val="20"/>
                <w:szCs w:val="20"/>
              </w:rPr>
              <w:t xml:space="preserve">a dodelitev oziroma neupravičenost do </w:t>
            </w:r>
            <w:r w:rsidR="001251D6">
              <w:rPr>
                <w:rFonts w:ascii="Arial" w:hAnsi="Arial" w:cs="Arial"/>
                <w:color w:val="000000"/>
                <w:sz w:val="20"/>
                <w:szCs w:val="20"/>
              </w:rPr>
              <w:t>DP</w:t>
            </w:r>
            <w:r w:rsidR="001251D6" w:rsidRPr="001251D6">
              <w:rPr>
                <w:rFonts w:ascii="Arial" w:hAnsi="Arial" w:cs="Arial"/>
                <w:color w:val="000000"/>
                <w:sz w:val="20"/>
                <w:szCs w:val="20"/>
              </w:rPr>
              <w:t xml:space="preserve"> pomoči oziroma </w:t>
            </w:r>
            <w:r w:rsidR="001251D6">
              <w:rPr>
                <w:rFonts w:ascii="Arial" w:hAnsi="Arial" w:cs="Arial"/>
                <w:color w:val="000000"/>
                <w:sz w:val="20"/>
                <w:szCs w:val="20"/>
              </w:rPr>
              <w:t>VD</w:t>
            </w:r>
            <w:r w:rsidR="001251D6" w:rsidRPr="001251D6">
              <w:rPr>
                <w:rFonts w:ascii="Arial" w:hAnsi="Arial" w:cs="Arial"/>
                <w:color w:val="000000"/>
                <w:sz w:val="20"/>
                <w:szCs w:val="20"/>
              </w:rPr>
              <w:t xml:space="preserve"> upošteva meja 120.000 evrov</w:t>
            </w:r>
            <w:r w:rsidR="00C769D6">
              <w:rPr>
                <w:rFonts w:ascii="Arial" w:hAnsi="Arial" w:cs="Arial"/>
                <w:color w:val="000000"/>
                <w:sz w:val="20"/>
                <w:szCs w:val="20"/>
              </w:rPr>
              <w:t>.</w:t>
            </w:r>
          </w:p>
          <w:p w14:paraId="5348B892" w14:textId="77777777" w:rsidR="00527EC2" w:rsidRPr="00954D60" w:rsidRDefault="00527EC2" w:rsidP="00C17F28">
            <w:pPr>
              <w:spacing w:before="240" w:after="0" w:line="276" w:lineRule="auto"/>
              <w:jc w:val="both"/>
              <w:rPr>
                <w:rFonts w:ascii="Arial" w:eastAsia="Times New Roman" w:hAnsi="Arial" w:cs="Arial"/>
                <w:sz w:val="20"/>
                <w:szCs w:val="20"/>
                <w:lang w:eastAsia="sl-SI"/>
              </w:rPr>
            </w:pPr>
            <w:r>
              <w:rPr>
                <w:rFonts w:ascii="Arial" w:hAnsi="Arial" w:cs="Arial"/>
                <w:color w:val="000000"/>
                <w:sz w:val="20"/>
                <w:szCs w:val="20"/>
              </w:rPr>
              <w:t xml:space="preserve">Center za socialno delo (v nadaljnjem besedilu: CSD) </w:t>
            </w:r>
            <w:r w:rsidRPr="006B0196">
              <w:rPr>
                <w:rFonts w:ascii="Arial" w:eastAsia="Times New Roman" w:hAnsi="Arial" w:cs="Arial"/>
                <w:sz w:val="20"/>
                <w:szCs w:val="20"/>
                <w:lang w:eastAsia="sl-SI"/>
              </w:rPr>
              <w:t xml:space="preserve">lahko v skladu s 27. členom </w:t>
            </w:r>
            <w:proofErr w:type="spellStart"/>
            <w:r w:rsidRPr="006B0196">
              <w:rPr>
                <w:rFonts w:ascii="Arial" w:eastAsia="Times New Roman" w:hAnsi="Arial" w:cs="Arial"/>
                <w:sz w:val="20"/>
                <w:szCs w:val="20"/>
                <w:lang w:eastAsia="sl-SI"/>
              </w:rPr>
              <w:t>ZSVarPre</w:t>
            </w:r>
            <w:proofErr w:type="spellEnd"/>
            <w:r w:rsidRPr="006B0196">
              <w:rPr>
                <w:rFonts w:ascii="Arial" w:eastAsia="Times New Roman" w:hAnsi="Arial" w:cs="Arial"/>
                <w:sz w:val="20"/>
                <w:szCs w:val="20"/>
                <w:lang w:eastAsia="sl-SI"/>
              </w:rPr>
              <w:t xml:space="preserve"> izjemoma dodeli denarno socialno pomoč</w:t>
            </w:r>
            <w:r w:rsidRPr="00954D60">
              <w:rPr>
                <w:rFonts w:ascii="Arial" w:eastAsia="Times New Roman" w:hAnsi="Arial" w:cs="Arial"/>
                <w:sz w:val="20"/>
                <w:szCs w:val="20"/>
                <w:lang w:val="x-none" w:eastAsia="sl-SI"/>
              </w:rPr>
              <w:t xml:space="preserve"> samski osebi ali družini, ki ima v </w:t>
            </w:r>
            <w:r>
              <w:rPr>
                <w:rFonts w:ascii="Arial" w:eastAsia="Times New Roman" w:hAnsi="Arial" w:cs="Arial"/>
                <w:sz w:val="20"/>
                <w:szCs w:val="20"/>
                <w:lang w:eastAsia="sl-SI"/>
              </w:rPr>
              <w:t>lasti:</w:t>
            </w:r>
          </w:p>
          <w:p w14:paraId="27DDA1B7" w14:textId="77777777" w:rsidR="00527EC2" w:rsidRPr="00DC11DC" w:rsidRDefault="00527EC2" w:rsidP="00C17F28">
            <w:pPr>
              <w:pStyle w:val="Odstavekseznama"/>
              <w:numPr>
                <w:ilvl w:val="0"/>
                <w:numId w:val="24"/>
              </w:numPr>
              <w:spacing w:before="240" w:line="276" w:lineRule="auto"/>
              <w:jc w:val="both"/>
              <w:rPr>
                <w:rFonts w:ascii="Arial" w:hAnsi="Arial" w:cs="Arial"/>
                <w:sz w:val="20"/>
                <w:szCs w:val="20"/>
              </w:rPr>
            </w:pPr>
            <w:r w:rsidRPr="00DC11DC">
              <w:rPr>
                <w:rFonts w:ascii="Arial" w:hAnsi="Arial" w:cs="Arial"/>
                <w:sz w:val="20"/>
                <w:szCs w:val="20"/>
              </w:rPr>
              <w:t xml:space="preserve">stanovanje ali stanovanjsko hišo </w:t>
            </w:r>
            <w:r w:rsidRPr="00DC11DC">
              <w:rPr>
                <w:rFonts w:ascii="Arial" w:hAnsi="Arial" w:cs="Arial"/>
                <w:sz w:val="20"/>
                <w:szCs w:val="20"/>
                <w:lang w:val="x-none"/>
              </w:rPr>
              <w:t xml:space="preserve">(v nadaljnjem besedilu: stanovanje), v katerem samska oseba ali družina dejansko prebiva ter ima prijavljeno stalno prebivališče, katerega vrednost presega 120.000 </w:t>
            </w:r>
            <w:proofErr w:type="spellStart"/>
            <w:r w:rsidRPr="00DC11DC">
              <w:rPr>
                <w:rFonts w:ascii="Arial" w:hAnsi="Arial" w:cs="Arial"/>
                <w:sz w:val="20"/>
                <w:szCs w:val="20"/>
                <w:lang w:val="x-none"/>
              </w:rPr>
              <w:t>e</w:t>
            </w:r>
            <w:r>
              <w:rPr>
                <w:rFonts w:ascii="Arial" w:hAnsi="Arial" w:cs="Arial"/>
                <w:sz w:val="20"/>
                <w:szCs w:val="20"/>
              </w:rPr>
              <w:t>v</w:t>
            </w:r>
            <w:proofErr w:type="spellEnd"/>
            <w:r w:rsidRPr="00DC11DC">
              <w:rPr>
                <w:rFonts w:ascii="Arial" w:hAnsi="Arial" w:cs="Arial"/>
                <w:sz w:val="20"/>
                <w:szCs w:val="20"/>
                <w:lang w:val="x-none"/>
              </w:rPr>
              <w:t xml:space="preserve">rov, </w:t>
            </w:r>
            <w:r w:rsidRPr="00DC11DC">
              <w:rPr>
                <w:rFonts w:ascii="Arial" w:hAnsi="Arial" w:cs="Arial"/>
                <w:sz w:val="20"/>
                <w:szCs w:val="20"/>
              </w:rPr>
              <w:t xml:space="preserve">ali </w:t>
            </w:r>
            <w:r w:rsidRPr="00DC11DC">
              <w:rPr>
                <w:rFonts w:ascii="Arial" w:hAnsi="Arial" w:cs="Arial"/>
                <w:sz w:val="20"/>
                <w:szCs w:val="20"/>
                <w:lang w:val="x-none"/>
              </w:rPr>
              <w:t>nepremičnino oziroma nepremičnine</w:t>
            </w:r>
            <w:r w:rsidRPr="00DC11DC">
              <w:rPr>
                <w:rFonts w:ascii="Arial" w:hAnsi="Arial" w:cs="Arial"/>
                <w:sz w:val="20"/>
                <w:szCs w:val="20"/>
              </w:rPr>
              <w:t>,</w:t>
            </w:r>
            <w:r w:rsidRPr="00DC11DC">
              <w:rPr>
                <w:rFonts w:ascii="Arial" w:hAnsi="Arial" w:cs="Arial"/>
                <w:sz w:val="20"/>
                <w:szCs w:val="20"/>
                <w:lang w:val="x-none"/>
              </w:rPr>
              <w:t xml:space="preserve"> katere vrednost oziroma katerih skupna vrednost presega višino</w:t>
            </w:r>
            <w:r w:rsidRPr="00DC11DC">
              <w:rPr>
                <w:rFonts w:ascii="Arial" w:hAnsi="Arial" w:cs="Arial"/>
                <w:sz w:val="20"/>
                <w:szCs w:val="20"/>
              </w:rPr>
              <w:t xml:space="preserve"> 48 </w:t>
            </w:r>
            <w:r>
              <w:rPr>
                <w:rFonts w:ascii="Arial" w:hAnsi="Arial" w:cs="Arial"/>
                <w:sz w:val="20"/>
                <w:szCs w:val="20"/>
              </w:rPr>
              <w:t>OZMD</w:t>
            </w:r>
            <w:r w:rsidRPr="00DC11DC">
              <w:rPr>
                <w:rFonts w:ascii="Arial" w:hAnsi="Arial" w:cs="Arial"/>
                <w:sz w:val="20"/>
                <w:szCs w:val="20"/>
              </w:rPr>
              <w:t xml:space="preserve"> vendar znaša manj kot 50.000 </w:t>
            </w:r>
            <w:r>
              <w:rPr>
                <w:rFonts w:ascii="Arial" w:hAnsi="Arial" w:cs="Arial"/>
                <w:sz w:val="20"/>
                <w:szCs w:val="20"/>
              </w:rPr>
              <w:t>evrov</w:t>
            </w:r>
          </w:p>
          <w:p w14:paraId="7C91B9CD" w14:textId="77777777" w:rsidR="00527EC2" w:rsidRDefault="00527EC2" w:rsidP="00C17F28">
            <w:pPr>
              <w:pStyle w:val="Odstavekseznama"/>
              <w:numPr>
                <w:ilvl w:val="0"/>
                <w:numId w:val="24"/>
              </w:numPr>
              <w:spacing w:before="240" w:line="276" w:lineRule="auto"/>
              <w:jc w:val="both"/>
              <w:rPr>
                <w:color w:val="000000"/>
              </w:rPr>
            </w:pPr>
            <w:r w:rsidRPr="00DC11DC">
              <w:rPr>
                <w:rFonts w:ascii="Arial" w:hAnsi="Arial" w:cs="Arial"/>
                <w:sz w:val="20"/>
                <w:szCs w:val="20"/>
              </w:rPr>
              <w:t xml:space="preserve">in </w:t>
            </w:r>
            <w:r w:rsidRPr="00DC11DC">
              <w:rPr>
                <w:rFonts w:ascii="Arial" w:hAnsi="Arial" w:cs="Arial"/>
                <w:sz w:val="20"/>
                <w:szCs w:val="20"/>
                <w:lang w:val="x-none"/>
              </w:rPr>
              <w:t>za katero je mogoče sklepati, da si s tem stanovanjem</w:t>
            </w:r>
            <w:r w:rsidRPr="00DC11DC">
              <w:rPr>
                <w:rFonts w:ascii="Arial" w:hAnsi="Arial" w:cs="Arial"/>
                <w:sz w:val="20"/>
                <w:szCs w:val="20"/>
              </w:rPr>
              <w:t xml:space="preserve"> oziroma nepremičnino oziroma nepremičninami </w:t>
            </w:r>
            <w:r w:rsidRPr="00DC11DC">
              <w:rPr>
                <w:rFonts w:ascii="Arial" w:hAnsi="Arial" w:cs="Arial"/>
                <w:sz w:val="20"/>
                <w:szCs w:val="20"/>
                <w:lang w:val="x-none"/>
              </w:rPr>
              <w:t>preživetja začasno ne more zagotoviti zaradi okoliščin, na katere ne more vplivati</w:t>
            </w:r>
            <w:r w:rsidRPr="006B0196">
              <w:rPr>
                <w:rFonts w:ascii="Arial" w:hAnsi="Arial" w:cs="Arial"/>
                <w:sz w:val="20"/>
                <w:szCs w:val="20"/>
              </w:rPr>
              <w:t xml:space="preserve"> (na primer </w:t>
            </w:r>
            <w:r w:rsidRPr="00DC11DC">
              <w:rPr>
                <w:rFonts w:ascii="Arial" w:hAnsi="Arial" w:cs="Arial"/>
                <w:sz w:val="20"/>
                <w:szCs w:val="20"/>
              </w:rPr>
              <w:t>nasilje v družini, zaradi katerega so začeti ali tečejo postopki v skladno s predpisi, ki urejajo nasilje v družini)</w:t>
            </w:r>
            <w:r>
              <w:rPr>
                <w:rFonts w:ascii="Arial" w:hAnsi="Arial" w:cs="Arial"/>
                <w:sz w:val="20"/>
                <w:szCs w:val="20"/>
              </w:rPr>
              <w:t>.</w:t>
            </w:r>
          </w:p>
          <w:p w14:paraId="01B6A316" w14:textId="77777777" w:rsidR="00005BDD" w:rsidRDefault="00005BDD" w:rsidP="00C17F28">
            <w:pPr>
              <w:pStyle w:val="lennaslov"/>
              <w:spacing w:line="276" w:lineRule="auto"/>
              <w:jc w:val="both"/>
              <w:rPr>
                <w:rFonts w:cs="Arial"/>
                <w:b w:val="0"/>
                <w:sz w:val="20"/>
                <w:szCs w:val="20"/>
                <w:lang w:val="pt-PT"/>
              </w:rPr>
            </w:pPr>
          </w:p>
          <w:p w14:paraId="19F01D81" w14:textId="03DA4970" w:rsidR="009E4FCF" w:rsidRDefault="00201B91" w:rsidP="00C17F28">
            <w:pPr>
              <w:pStyle w:val="lennaslov"/>
              <w:spacing w:line="276" w:lineRule="auto"/>
              <w:jc w:val="both"/>
              <w:rPr>
                <w:rFonts w:cs="Arial"/>
                <w:b w:val="0"/>
                <w:sz w:val="20"/>
                <w:szCs w:val="20"/>
                <w:lang w:val="pt-PT"/>
              </w:rPr>
            </w:pPr>
            <w:r>
              <w:rPr>
                <w:rFonts w:cs="Arial"/>
                <w:b w:val="0"/>
                <w:sz w:val="20"/>
                <w:szCs w:val="20"/>
                <w:lang w:val="pt-PT"/>
              </w:rPr>
              <w:t xml:space="preserve">Navedene določbe se v skladu z 52. členom </w:t>
            </w:r>
            <w:proofErr w:type="spellStart"/>
            <w:r w:rsidRPr="00F05D94">
              <w:rPr>
                <w:rFonts w:cs="Arial"/>
                <w:b w:val="0"/>
                <w:color w:val="000000"/>
                <w:sz w:val="20"/>
                <w:szCs w:val="20"/>
              </w:rPr>
              <w:t>ZSVarPre</w:t>
            </w:r>
            <w:proofErr w:type="spellEnd"/>
            <w:r w:rsidRPr="00F05D94">
              <w:rPr>
                <w:rFonts w:cs="Arial"/>
                <w:b w:val="0"/>
                <w:sz w:val="20"/>
                <w:szCs w:val="20"/>
                <w:lang w:val="pt-PT"/>
              </w:rPr>
              <w:t xml:space="preserve"> s</w:t>
            </w:r>
            <w:r>
              <w:rPr>
                <w:rFonts w:cs="Arial"/>
                <w:b w:val="0"/>
                <w:sz w:val="20"/>
                <w:szCs w:val="20"/>
                <w:lang w:val="pt-PT"/>
              </w:rPr>
              <w:t>mi</w:t>
            </w:r>
            <w:r w:rsidRPr="003F034B">
              <w:rPr>
                <w:rFonts w:cs="Arial"/>
                <w:b w:val="0"/>
                <w:sz w:val="20"/>
                <w:szCs w:val="20"/>
                <w:lang w:val="pt-PT"/>
              </w:rPr>
              <w:t>se</w:t>
            </w:r>
            <w:r w:rsidR="004202AF">
              <w:rPr>
                <w:rFonts w:cs="Arial"/>
                <w:b w:val="0"/>
                <w:sz w:val="20"/>
                <w:szCs w:val="20"/>
                <w:lang w:val="pt-PT"/>
              </w:rPr>
              <w:t>l</w:t>
            </w:r>
            <w:r w:rsidRPr="003F034B">
              <w:rPr>
                <w:rFonts w:cs="Arial"/>
                <w:b w:val="0"/>
                <w:sz w:val="20"/>
                <w:szCs w:val="20"/>
                <w:lang w:val="pt-PT"/>
              </w:rPr>
              <w:t>no uporabljajajo tudi za varstveni dodatek</w:t>
            </w:r>
            <w:r w:rsidR="006719B5">
              <w:rPr>
                <w:rFonts w:cs="Arial"/>
                <w:b w:val="0"/>
                <w:sz w:val="20"/>
                <w:szCs w:val="20"/>
                <w:lang w:val="pt-PT"/>
              </w:rPr>
              <w:t xml:space="preserve"> (v nadaljevanju: VD)</w:t>
            </w:r>
            <w:r w:rsidRPr="003F034B">
              <w:rPr>
                <w:rFonts w:cs="Arial"/>
                <w:b w:val="0"/>
                <w:sz w:val="20"/>
                <w:szCs w:val="20"/>
                <w:lang w:val="pt-PT"/>
              </w:rPr>
              <w:t>.</w:t>
            </w:r>
          </w:p>
          <w:p w14:paraId="011557A8" w14:textId="77777777" w:rsidR="009E4FCF" w:rsidRPr="009E4FCF" w:rsidRDefault="009E4FCF" w:rsidP="00C17F28">
            <w:pPr>
              <w:pStyle w:val="lennaslov"/>
              <w:spacing w:line="276" w:lineRule="auto"/>
              <w:jc w:val="both"/>
              <w:rPr>
                <w:rFonts w:cs="Arial"/>
                <w:b w:val="0"/>
                <w:sz w:val="20"/>
                <w:szCs w:val="20"/>
                <w:lang w:val="pt-PT"/>
              </w:rPr>
            </w:pPr>
          </w:p>
          <w:p w14:paraId="2AD06C13" w14:textId="77777777" w:rsidR="00391496" w:rsidRPr="002511CE" w:rsidRDefault="00391496" w:rsidP="00C17F28">
            <w:pPr>
              <w:autoSpaceDE w:val="0"/>
              <w:autoSpaceDN w:val="0"/>
              <w:adjustRightInd w:val="0"/>
              <w:spacing w:after="0" w:line="276" w:lineRule="auto"/>
              <w:jc w:val="both"/>
              <w:rPr>
                <w:rFonts w:ascii="Arial" w:hAnsi="Arial" w:cs="Arial"/>
                <w:color w:val="000000"/>
                <w:sz w:val="20"/>
                <w:szCs w:val="20"/>
              </w:rPr>
            </w:pPr>
            <w:proofErr w:type="spellStart"/>
            <w:r w:rsidRPr="002511CE">
              <w:rPr>
                <w:rFonts w:ascii="Arial" w:hAnsi="Arial" w:cs="Arial"/>
                <w:color w:val="000000"/>
                <w:sz w:val="20"/>
                <w:szCs w:val="20"/>
              </w:rPr>
              <w:t>ZSVarPre</w:t>
            </w:r>
            <w:proofErr w:type="spellEnd"/>
            <w:r w:rsidRPr="002511CE">
              <w:rPr>
                <w:rFonts w:ascii="Arial" w:hAnsi="Arial" w:cs="Arial"/>
                <w:color w:val="000000"/>
                <w:sz w:val="20"/>
                <w:szCs w:val="20"/>
              </w:rPr>
              <w:t xml:space="preserve"> ne določa dolžnosti upravičenca, da dokaže namensko porabo dodeljene </w:t>
            </w:r>
            <w:r w:rsidR="00C75B53" w:rsidRPr="002511CE">
              <w:rPr>
                <w:rFonts w:ascii="Arial" w:hAnsi="Arial" w:cs="Arial"/>
                <w:color w:val="000000"/>
                <w:sz w:val="20"/>
                <w:szCs w:val="20"/>
              </w:rPr>
              <w:t>DP</w:t>
            </w:r>
            <w:r w:rsidRPr="002511CE">
              <w:rPr>
                <w:rFonts w:ascii="Arial" w:hAnsi="Arial" w:cs="Arial"/>
                <w:color w:val="000000"/>
                <w:sz w:val="20"/>
                <w:szCs w:val="20"/>
              </w:rPr>
              <w:t xml:space="preserve">. Glede na namen </w:t>
            </w:r>
            <w:r w:rsidR="00C75B53" w:rsidRPr="002511CE">
              <w:rPr>
                <w:rFonts w:ascii="Arial" w:hAnsi="Arial" w:cs="Arial"/>
                <w:color w:val="000000"/>
                <w:sz w:val="20"/>
                <w:szCs w:val="20"/>
              </w:rPr>
              <w:t>DP</w:t>
            </w:r>
            <w:r w:rsidRPr="002511CE">
              <w:rPr>
                <w:rFonts w:ascii="Arial" w:hAnsi="Arial" w:cs="Arial"/>
                <w:color w:val="000000"/>
                <w:sz w:val="20"/>
                <w:szCs w:val="20"/>
              </w:rPr>
              <w:t xml:space="preserve"> pa </w:t>
            </w:r>
            <w:proofErr w:type="spellStart"/>
            <w:r w:rsidRPr="002511CE">
              <w:rPr>
                <w:rFonts w:ascii="Arial" w:hAnsi="Arial" w:cs="Arial"/>
                <w:color w:val="000000"/>
                <w:sz w:val="20"/>
                <w:szCs w:val="20"/>
              </w:rPr>
              <w:t>ZSVarPre</w:t>
            </w:r>
            <w:proofErr w:type="spellEnd"/>
            <w:r w:rsidRPr="002511CE">
              <w:rPr>
                <w:rFonts w:ascii="Arial" w:hAnsi="Arial" w:cs="Arial"/>
                <w:color w:val="000000"/>
                <w:sz w:val="20"/>
                <w:szCs w:val="20"/>
              </w:rPr>
              <w:t xml:space="preserve"> pooblašča </w:t>
            </w:r>
            <w:r w:rsidR="00C2596D">
              <w:rPr>
                <w:rFonts w:ascii="Arial" w:hAnsi="Arial" w:cs="Arial"/>
                <w:color w:val="000000"/>
                <w:sz w:val="20"/>
                <w:szCs w:val="20"/>
              </w:rPr>
              <w:t>CSD</w:t>
            </w:r>
            <w:r w:rsidRPr="002511CE">
              <w:rPr>
                <w:rFonts w:ascii="Arial" w:hAnsi="Arial" w:cs="Arial"/>
                <w:color w:val="000000"/>
                <w:sz w:val="20"/>
                <w:szCs w:val="20"/>
              </w:rPr>
              <w:t xml:space="preserve">, da </w:t>
            </w:r>
            <w:r w:rsidR="00F74A61" w:rsidRPr="002511CE">
              <w:rPr>
                <w:rFonts w:ascii="Arial" w:hAnsi="Arial" w:cs="Arial"/>
                <w:color w:val="000000"/>
                <w:sz w:val="20"/>
                <w:szCs w:val="20"/>
              </w:rPr>
              <w:t>DP</w:t>
            </w:r>
            <w:r w:rsidRPr="002511CE">
              <w:rPr>
                <w:rFonts w:ascii="Arial" w:hAnsi="Arial" w:cs="Arial"/>
                <w:color w:val="000000"/>
                <w:sz w:val="20"/>
                <w:szCs w:val="20"/>
              </w:rPr>
              <w:t xml:space="preserve">  izplača v naravi, če je CSD znano, da nekdo ne uporablja </w:t>
            </w:r>
            <w:r w:rsidR="00F74A61" w:rsidRPr="002511CE">
              <w:rPr>
                <w:rFonts w:ascii="Arial" w:hAnsi="Arial" w:cs="Arial"/>
                <w:color w:val="000000"/>
                <w:sz w:val="20"/>
                <w:szCs w:val="20"/>
              </w:rPr>
              <w:t>DP</w:t>
            </w:r>
            <w:r w:rsidRPr="002511CE">
              <w:rPr>
                <w:rFonts w:ascii="Arial" w:hAnsi="Arial" w:cs="Arial"/>
                <w:color w:val="000000"/>
                <w:sz w:val="20"/>
                <w:szCs w:val="20"/>
              </w:rPr>
              <w:t xml:space="preserve"> v skladu z njenim namenom. </w:t>
            </w:r>
          </w:p>
          <w:p w14:paraId="18CED68B" w14:textId="77777777" w:rsidR="00391496" w:rsidRPr="002511CE" w:rsidRDefault="00391496" w:rsidP="00C17F28">
            <w:pPr>
              <w:autoSpaceDE w:val="0"/>
              <w:autoSpaceDN w:val="0"/>
              <w:adjustRightInd w:val="0"/>
              <w:spacing w:after="0" w:line="276" w:lineRule="auto"/>
              <w:jc w:val="both"/>
              <w:rPr>
                <w:rFonts w:ascii="Arial" w:hAnsi="Arial" w:cs="Arial"/>
                <w:color w:val="000000"/>
                <w:sz w:val="20"/>
                <w:szCs w:val="20"/>
              </w:rPr>
            </w:pPr>
          </w:p>
          <w:p w14:paraId="520955F8" w14:textId="3522F9F5" w:rsidR="006852A2" w:rsidRPr="002511CE" w:rsidRDefault="00391496" w:rsidP="00C17F28">
            <w:pPr>
              <w:autoSpaceDE w:val="0"/>
              <w:autoSpaceDN w:val="0"/>
              <w:adjustRightInd w:val="0"/>
              <w:spacing w:after="0" w:line="276" w:lineRule="auto"/>
              <w:jc w:val="both"/>
              <w:rPr>
                <w:rFonts w:ascii="Arial" w:hAnsi="Arial" w:cs="Arial"/>
                <w:color w:val="000000"/>
                <w:sz w:val="20"/>
                <w:szCs w:val="20"/>
              </w:rPr>
            </w:pPr>
            <w:r w:rsidRPr="002511CE">
              <w:rPr>
                <w:rFonts w:ascii="Arial" w:hAnsi="Arial" w:cs="Arial"/>
                <w:color w:val="000000"/>
                <w:sz w:val="20"/>
                <w:szCs w:val="20"/>
              </w:rPr>
              <w:t xml:space="preserve">38. člen </w:t>
            </w:r>
            <w:proofErr w:type="spellStart"/>
            <w:r w:rsidRPr="002511CE">
              <w:rPr>
                <w:rFonts w:ascii="Arial" w:hAnsi="Arial" w:cs="Arial"/>
                <w:color w:val="000000"/>
                <w:sz w:val="20"/>
                <w:szCs w:val="20"/>
              </w:rPr>
              <w:t>ZSVarPre</w:t>
            </w:r>
            <w:proofErr w:type="spellEnd"/>
            <w:r w:rsidRPr="002511CE">
              <w:rPr>
                <w:rFonts w:ascii="Arial" w:hAnsi="Arial" w:cs="Arial"/>
                <w:color w:val="000000"/>
                <w:sz w:val="20"/>
                <w:szCs w:val="20"/>
              </w:rPr>
              <w:t xml:space="preserve"> namreč določa, da se </w:t>
            </w:r>
            <w:r w:rsidR="00714B8D" w:rsidRPr="002511CE">
              <w:rPr>
                <w:rFonts w:ascii="Arial" w:hAnsi="Arial" w:cs="Arial"/>
                <w:color w:val="000000"/>
                <w:sz w:val="20"/>
                <w:szCs w:val="20"/>
              </w:rPr>
              <w:t>DP</w:t>
            </w:r>
            <w:r w:rsidR="00821056" w:rsidRPr="002511CE">
              <w:rPr>
                <w:rFonts w:ascii="Arial" w:hAnsi="Arial" w:cs="Arial"/>
                <w:color w:val="000000"/>
                <w:sz w:val="20"/>
                <w:szCs w:val="20"/>
              </w:rPr>
              <w:t xml:space="preserve"> </w:t>
            </w:r>
            <w:r w:rsidRPr="002511CE">
              <w:rPr>
                <w:rFonts w:ascii="Arial" w:hAnsi="Arial" w:cs="Arial"/>
                <w:color w:val="000000"/>
                <w:sz w:val="20"/>
                <w:szCs w:val="20"/>
              </w:rPr>
              <w:t xml:space="preserve">praviloma izplača v denarju, v utemeljenih primerih pa se lahko deloma ali v celoti izplača v naravi </w:t>
            </w:r>
            <w:r w:rsidR="0035388B" w:rsidRPr="002511CE">
              <w:rPr>
                <w:rFonts w:ascii="Arial" w:hAnsi="Arial" w:cs="Arial"/>
                <w:color w:val="000000"/>
                <w:sz w:val="20"/>
                <w:szCs w:val="20"/>
              </w:rPr>
              <w:t xml:space="preserve">oziroma </w:t>
            </w:r>
            <w:proofErr w:type="spellStart"/>
            <w:r w:rsidR="0035388B" w:rsidRPr="002511CE">
              <w:rPr>
                <w:rFonts w:ascii="Arial" w:hAnsi="Arial" w:cs="Arial"/>
                <w:color w:val="000000"/>
                <w:sz w:val="20"/>
                <w:szCs w:val="20"/>
              </w:rPr>
              <w:t>t.i</w:t>
            </w:r>
            <w:proofErr w:type="spellEnd"/>
            <w:r w:rsidR="0035388B" w:rsidRPr="002511CE">
              <w:rPr>
                <w:rFonts w:ascii="Arial" w:hAnsi="Arial" w:cs="Arial"/>
                <w:color w:val="000000"/>
                <w:sz w:val="20"/>
                <w:szCs w:val="20"/>
              </w:rPr>
              <w:t xml:space="preserve">. funkcionalni obliki </w:t>
            </w:r>
            <w:r w:rsidRPr="002511CE">
              <w:rPr>
                <w:rFonts w:ascii="Arial" w:hAnsi="Arial" w:cs="Arial"/>
                <w:color w:val="000000"/>
                <w:sz w:val="20"/>
                <w:szCs w:val="20"/>
              </w:rPr>
              <w:t xml:space="preserve">(boni, naročilnice, plačila računov itd.). </w:t>
            </w:r>
            <w:proofErr w:type="spellStart"/>
            <w:r w:rsidRPr="002511CE">
              <w:rPr>
                <w:rFonts w:ascii="Arial" w:hAnsi="Arial" w:cs="Arial"/>
                <w:color w:val="000000"/>
                <w:sz w:val="20"/>
                <w:szCs w:val="20"/>
              </w:rPr>
              <w:t>ZSVarPre</w:t>
            </w:r>
            <w:proofErr w:type="spellEnd"/>
            <w:r w:rsidRPr="002511CE">
              <w:rPr>
                <w:rFonts w:ascii="Arial" w:hAnsi="Arial" w:cs="Arial"/>
                <w:color w:val="000000"/>
                <w:sz w:val="20"/>
                <w:szCs w:val="20"/>
              </w:rPr>
              <w:t xml:space="preserve"> </w:t>
            </w:r>
            <w:r w:rsidR="001E65AC" w:rsidRPr="002511CE">
              <w:rPr>
                <w:rFonts w:ascii="Arial" w:hAnsi="Arial" w:cs="Arial"/>
                <w:color w:val="000000"/>
                <w:sz w:val="20"/>
                <w:szCs w:val="20"/>
              </w:rPr>
              <w:t>zdaj</w:t>
            </w:r>
            <w:r w:rsidRPr="002511CE">
              <w:rPr>
                <w:rFonts w:ascii="Arial" w:hAnsi="Arial" w:cs="Arial"/>
                <w:color w:val="000000"/>
                <w:sz w:val="20"/>
                <w:szCs w:val="20"/>
              </w:rPr>
              <w:t xml:space="preserve"> </w:t>
            </w:r>
            <w:r w:rsidR="008C77F3" w:rsidRPr="002511CE">
              <w:rPr>
                <w:rFonts w:ascii="Arial" w:hAnsi="Arial" w:cs="Arial"/>
                <w:color w:val="000000"/>
                <w:sz w:val="20"/>
                <w:szCs w:val="20"/>
              </w:rPr>
              <w:t xml:space="preserve">preko izplačila v naravi (navedeno uredi CSD), </w:t>
            </w:r>
            <w:r w:rsidRPr="002511CE">
              <w:rPr>
                <w:rFonts w:ascii="Arial" w:hAnsi="Arial" w:cs="Arial"/>
                <w:color w:val="000000"/>
                <w:sz w:val="20"/>
                <w:szCs w:val="20"/>
              </w:rPr>
              <w:t xml:space="preserve">omogoča izplačevanje oziroma nakazovanje </w:t>
            </w:r>
            <w:r w:rsidR="00714B8D" w:rsidRPr="002511CE">
              <w:rPr>
                <w:rFonts w:ascii="Arial" w:hAnsi="Arial" w:cs="Arial"/>
                <w:color w:val="000000"/>
                <w:sz w:val="20"/>
                <w:szCs w:val="20"/>
              </w:rPr>
              <w:t>DP</w:t>
            </w:r>
            <w:r w:rsidRPr="002511CE">
              <w:rPr>
                <w:rFonts w:ascii="Arial" w:hAnsi="Arial" w:cs="Arial"/>
                <w:color w:val="000000"/>
                <w:sz w:val="20"/>
                <w:szCs w:val="20"/>
              </w:rPr>
              <w:t xml:space="preserve"> </w:t>
            </w:r>
            <w:r w:rsidR="00665805" w:rsidRPr="002511CE">
              <w:rPr>
                <w:rFonts w:ascii="Arial" w:hAnsi="Arial" w:cs="Arial"/>
                <w:color w:val="000000"/>
                <w:sz w:val="20"/>
                <w:szCs w:val="20"/>
              </w:rPr>
              <w:t xml:space="preserve">tudi </w:t>
            </w:r>
            <w:r w:rsidRPr="002511CE">
              <w:rPr>
                <w:rFonts w:ascii="Arial" w:hAnsi="Arial" w:cs="Arial"/>
                <w:color w:val="000000"/>
                <w:sz w:val="20"/>
                <w:szCs w:val="20"/>
              </w:rPr>
              <w:t>direktno izvajalcu storitve</w:t>
            </w:r>
            <w:r w:rsidR="001E65AC" w:rsidRPr="002511CE">
              <w:rPr>
                <w:rFonts w:ascii="Arial" w:hAnsi="Arial" w:cs="Arial"/>
                <w:color w:val="000000"/>
                <w:sz w:val="20"/>
                <w:szCs w:val="20"/>
              </w:rPr>
              <w:t xml:space="preserve"> gospodarske javne službe</w:t>
            </w:r>
            <w:r w:rsidR="008C77F3" w:rsidRPr="002511CE">
              <w:rPr>
                <w:rFonts w:ascii="Arial" w:hAnsi="Arial" w:cs="Arial"/>
                <w:color w:val="000000"/>
                <w:sz w:val="20"/>
                <w:szCs w:val="20"/>
              </w:rPr>
              <w:t xml:space="preserve">, </w:t>
            </w:r>
            <w:r w:rsidRPr="002511CE">
              <w:rPr>
                <w:rFonts w:ascii="Arial" w:hAnsi="Arial" w:cs="Arial"/>
                <w:color w:val="000000"/>
                <w:sz w:val="20"/>
                <w:szCs w:val="20"/>
              </w:rPr>
              <w:t>ve</w:t>
            </w:r>
            <w:r w:rsidR="00CE0F68" w:rsidRPr="002511CE">
              <w:rPr>
                <w:rFonts w:ascii="Arial" w:hAnsi="Arial" w:cs="Arial"/>
                <w:color w:val="000000"/>
                <w:sz w:val="20"/>
                <w:szCs w:val="20"/>
              </w:rPr>
              <w:t xml:space="preserve">ndar le v utemeljenih primerih v skladu s prosto presojo CSD. </w:t>
            </w:r>
            <w:r w:rsidRPr="002511CE">
              <w:rPr>
                <w:rFonts w:ascii="Arial" w:hAnsi="Arial" w:cs="Arial"/>
                <w:color w:val="000000"/>
                <w:sz w:val="20"/>
                <w:szCs w:val="20"/>
              </w:rPr>
              <w:t xml:space="preserve">Utemeljeni primeri izplačevanja v funkcionalni obliki obstajajo, kadar obstaja velika verjetnost, da posameznik oziroma družina denarnega prejemka ne </w:t>
            </w:r>
            <w:r w:rsidR="00E406BF" w:rsidRPr="002511CE">
              <w:rPr>
                <w:rFonts w:ascii="Arial" w:hAnsi="Arial" w:cs="Arial"/>
                <w:color w:val="000000"/>
                <w:sz w:val="20"/>
                <w:szCs w:val="20"/>
              </w:rPr>
              <w:t>bo namenila za namen preživetja</w:t>
            </w:r>
            <w:r w:rsidRPr="002511CE">
              <w:rPr>
                <w:rFonts w:ascii="Arial" w:hAnsi="Arial" w:cs="Arial"/>
                <w:color w:val="000000"/>
                <w:sz w:val="20"/>
                <w:szCs w:val="20"/>
              </w:rPr>
              <w:t xml:space="preserve"> in bo zato ogrožena socialno ekonomska varnost posameznika oziroma družine, kot npr. alkoholizem in druge oblike zasvojenosti in podobno. Razloge za izplačilo v funkcionalni obliki mora CSD v odločbi obvezno obrazložiti, pri čemer se le-ta lahko izplača le za namen pokrivanja stroškov, katerim je ta namenjena (npr. za plačilo hrane, plačilo položnic – elektrika, ogrevanje, ipd</w:t>
            </w:r>
            <w:r w:rsidR="005709FC">
              <w:rPr>
                <w:rFonts w:ascii="Arial" w:hAnsi="Arial" w:cs="Arial"/>
                <w:color w:val="000000"/>
                <w:sz w:val="20"/>
                <w:szCs w:val="20"/>
              </w:rPr>
              <w:t>.</w:t>
            </w:r>
            <w:r w:rsidR="00177A54">
              <w:rPr>
                <w:rFonts w:ascii="Arial" w:hAnsi="Arial" w:cs="Arial"/>
                <w:color w:val="000000"/>
                <w:sz w:val="20"/>
                <w:szCs w:val="20"/>
              </w:rPr>
              <w:t>).</w:t>
            </w:r>
          </w:p>
          <w:p w14:paraId="4B33E784" w14:textId="77777777" w:rsidR="00391496" w:rsidRPr="002511CE" w:rsidRDefault="00391496" w:rsidP="00C17F28">
            <w:pPr>
              <w:autoSpaceDE w:val="0"/>
              <w:autoSpaceDN w:val="0"/>
              <w:adjustRightInd w:val="0"/>
              <w:spacing w:after="0" w:line="276" w:lineRule="auto"/>
              <w:jc w:val="both"/>
              <w:rPr>
                <w:rFonts w:ascii="Arial" w:hAnsi="Arial" w:cs="Arial"/>
                <w:color w:val="000000"/>
                <w:sz w:val="20"/>
                <w:szCs w:val="20"/>
              </w:rPr>
            </w:pPr>
          </w:p>
          <w:p w14:paraId="2145A200" w14:textId="77777777" w:rsidR="00391496" w:rsidRPr="002511CE" w:rsidRDefault="00E7013B" w:rsidP="00C17F28">
            <w:pPr>
              <w:autoSpaceDE w:val="0"/>
              <w:autoSpaceDN w:val="0"/>
              <w:adjustRightInd w:val="0"/>
              <w:spacing w:after="0" w:line="276" w:lineRule="auto"/>
              <w:jc w:val="both"/>
              <w:rPr>
                <w:rFonts w:ascii="Arial" w:hAnsi="Arial" w:cs="Arial"/>
                <w:color w:val="000000"/>
                <w:sz w:val="20"/>
                <w:szCs w:val="20"/>
              </w:rPr>
            </w:pPr>
            <w:r w:rsidRPr="002511CE">
              <w:rPr>
                <w:rFonts w:ascii="Arial" w:hAnsi="Arial" w:cs="Arial"/>
                <w:color w:val="000000"/>
                <w:sz w:val="20"/>
                <w:szCs w:val="20"/>
              </w:rPr>
              <w:t>CSD</w:t>
            </w:r>
            <w:r w:rsidR="008A4DD0" w:rsidRPr="002511CE">
              <w:rPr>
                <w:rFonts w:ascii="Arial" w:hAnsi="Arial" w:cs="Arial"/>
                <w:color w:val="000000"/>
                <w:sz w:val="20"/>
                <w:szCs w:val="20"/>
              </w:rPr>
              <w:t>-ji</w:t>
            </w:r>
            <w:r w:rsidR="00391496" w:rsidRPr="002511CE">
              <w:rPr>
                <w:rFonts w:ascii="Arial" w:hAnsi="Arial" w:cs="Arial"/>
                <w:color w:val="000000"/>
                <w:sz w:val="20"/>
                <w:szCs w:val="20"/>
              </w:rPr>
              <w:t xml:space="preserve"> v skladu z Zakonom o socialnem varstvu (</w:t>
            </w:r>
            <w:r w:rsidR="00474EF1" w:rsidRPr="002511CE">
              <w:rPr>
                <w:rFonts w:ascii="Arial" w:hAnsi="Arial" w:cs="Arial"/>
                <w:color w:val="000000"/>
                <w:sz w:val="20"/>
                <w:szCs w:val="20"/>
              </w:rPr>
              <w:t xml:space="preserve">Uradni list RS, št. 3/07 – uradno prečiščeno besedilo, 23/07 – </w:t>
            </w:r>
            <w:proofErr w:type="spellStart"/>
            <w:r w:rsidR="00474EF1" w:rsidRPr="002511CE">
              <w:rPr>
                <w:rFonts w:ascii="Arial" w:hAnsi="Arial" w:cs="Arial"/>
                <w:color w:val="000000"/>
                <w:sz w:val="20"/>
                <w:szCs w:val="20"/>
              </w:rPr>
              <w:t>popr</w:t>
            </w:r>
            <w:proofErr w:type="spellEnd"/>
            <w:r w:rsidR="00474EF1" w:rsidRPr="002511CE">
              <w:rPr>
                <w:rFonts w:ascii="Arial" w:hAnsi="Arial" w:cs="Arial"/>
                <w:color w:val="000000"/>
                <w:sz w:val="20"/>
                <w:szCs w:val="20"/>
              </w:rPr>
              <w:t xml:space="preserve">., 41/07 – </w:t>
            </w:r>
            <w:proofErr w:type="spellStart"/>
            <w:r w:rsidR="00474EF1" w:rsidRPr="002511CE">
              <w:rPr>
                <w:rFonts w:ascii="Arial" w:hAnsi="Arial" w:cs="Arial"/>
                <w:color w:val="000000"/>
                <w:sz w:val="20"/>
                <w:szCs w:val="20"/>
              </w:rPr>
              <w:t>popr</w:t>
            </w:r>
            <w:proofErr w:type="spellEnd"/>
            <w:r w:rsidR="00474EF1" w:rsidRPr="002511CE">
              <w:rPr>
                <w:rFonts w:ascii="Arial" w:hAnsi="Arial" w:cs="Arial"/>
                <w:color w:val="000000"/>
                <w:sz w:val="20"/>
                <w:szCs w:val="20"/>
              </w:rPr>
              <w:t xml:space="preserve">., 61/10 – </w:t>
            </w:r>
            <w:proofErr w:type="spellStart"/>
            <w:r w:rsidR="00474EF1" w:rsidRPr="002511CE">
              <w:rPr>
                <w:rFonts w:ascii="Arial" w:hAnsi="Arial" w:cs="Arial"/>
                <w:color w:val="000000"/>
                <w:sz w:val="20"/>
                <w:szCs w:val="20"/>
              </w:rPr>
              <w:t>ZSVarPre</w:t>
            </w:r>
            <w:proofErr w:type="spellEnd"/>
            <w:r w:rsidR="00474EF1" w:rsidRPr="002511CE">
              <w:rPr>
                <w:rFonts w:ascii="Arial" w:hAnsi="Arial" w:cs="Arial"/>
                <w:color w:val="000000"/>
                <w:sz w:val="20"/>
                <w:szCs w:val="20"/>
              </w:rPr>
              <w:t xml:space="preserve">, 62/10 – ZUPJS, 57/12, 39/16, 52/16 – ZPPreb-1, 15/17 – DZ, 29/17, 54/17, 21/18 – </w:t>
            </w:r>
            <w:proofErr w:type="spellStart"/>
            <w:r w:rsidR="00474EF1" w:rsidRPr="002511CE">
              <w:rPr>
                <w:rFonts w:ascii="Arial" w:hAnsi="Arial" w:cs="Arial"/>
                <w:color w:val="000000"/>
                <w:sz w:val="20"/>
                <w:szCs w:val="20"/>
              </w:rPr>
              <w:t>ZNOrg</w:t>
            </w:r>
            <w:proofErr w:type="spellEnd"/>
            <w:r w:rsidR="00474EF1" w:rsidRPr="002511CE">
              <w:rPr>
                <w:rFonts w:ascii="Arial" w:hAnsi="Arial" w:cs="Arial"/>
                <w:color w:val="000000"/>
                <w:sz w:val="20"/>
                <w:szCs w:val="20"/>
              </w:rPr>
              <w:t>, 31/18 – ZOA-A in 28/</w:t>
            </w:r>
            <w:r w:rsidR="005A56B4">
              <w:rPr>
                <w:rFonts w:ascii="Arial" w:hAnsi="Arial" w:cs="Arial"/>
                <w:color w:val="000000"/>
                <w:sz w:val="20"/>
                <w:szCs w:val="20"/>
              </w:rPr>
              <w:t xml:space="preserve">19; v nadaljnjem besedilu: ZSV) </w:t>
            </w:r>
            <w:r w:rsidR="00391496" w:rsidRPr="002511CE">
              <w:rPr>
                <w:rFonts w:ascii="Arial" w:hAnsi="Arial" w:cs="Arial"/>
                <w:color w:val="000000"/>
                <w:sz w:val="20"/>
                <w:szCs w:val="20"/>
              </w:rPr>
              <w:t xml:space="preserve">nudijo posameznikom ali družinam tudi socialnovarstvene storitve, in sicer prvo socialno pomoč, osebno pomoč ter pomoč družini za dom. Ko npr. CSD dobi informacijo, da družini ali posamezniku zaradi neplačevanja mesečnih življenjskih stroškov, ki ima širše socialne razsežnosti, grozi izvršba, se z njim poveže ter uporabi veščine </w:t>
            </w:r>
            <w:r w:rsidR="0039680D">
              <w:rPr>
                <w:rFonts w:ascii="Arial" w:hAnsi="Arial" w:cs="Arial"/>
                <w:color w:val="000000"/>
                <w:sz w:val="20"/>
                <w:szCs w:val="20"/>
              </w:rPr>
              <w:t>in</w:t>
            </w:r>
            <w:r w:rsidR="00391496" w:rsidRPr="002511CE">
              <w:rPr>
                <w:rFonts w:ascii="Arial" w:hAnsi="Arial" w:cs="Arial"/>
                <w:color w:val="000000"/>
                <w:sz w:val="20"/>
                <w:szCs w:val="20"/>
              </w:rPr>
              <w:t xml:space="preserve"> elemente strokovnega dela. V okv</w:t>
            </w:r>
            <w:r w:rsidR="0017153F" w:rsidRPr="002511CE">
              <w:rPr>
                <w:rFonts w:ascii="Arial" w:hAnsi="Arial" w:cs="Arial"/>
                <w:color w:val="000000"/>
                <w:sz w:val="20"/>
                <w:szCs w:val="20"/>
              </w:rPr>
              <w:t>iru socialnovarstvene storitve p</w:t>
            </w:r>
            <w:r w:rsidR="00391496" w:rsidRPr="002511CE">
              <w:rPr>
                <w:rFonts w:ascii="Arial" w:hAnsi="Arial" w:cs="Arial"/>
                <w:color w:val="000000"/>
                <w:sz w:val="20"/>
                <w:szCs w:val="20"/>
              </w:rPr>
              <w:t xml:space="preserve">rva socialna pomoč strokovni delavec CSD s posameznikom prepozna in opredeli stiske ali težave, oceni mogoče rešitve in ga seznani z mogočimi oblikami (denarne) pomoči ter da mu predstavi mrežo in programe izvajalcev, ki mu lahko pomagajo. CSD lahko pomaga tudi </w:t>
            </w:r>
            <w:r w:rsidR="0017153F" w:rsidRPr="002511CE">
              <w:rPr>
                <w:rFonts w:ascii="Arial" w:hAnsi="Arial" w:cs="Arial"/>
                <w:color w:val="000000"/>
                <w:sz w:val="20"/>
                <w:szCs w:val="20"/>
              </w:rPr>
              <w:t>s socialnovarstveno storitvijo o</w:t>
            </w:r>
            <w:r w:rsidR="00391496" w:rsidRPr="002511CE">
              <w:rPr>
                <w:rFonts w:ascii="Arial" w:hAnsi="Arial" w:cs="Arial"/>
                <w:color w:val="000000"/>
                <w:sz w:val="20"/>
                <w:szCs w:val="20"/>
              </w:rPr>
              <w:t xml:space="preserve">sebna pomoč, vendar ob soglasju uporabnika, s tem da nudi pomoč in oporo posamezniku s svetovanjem, kako izboljšati svoje socialne zmožnosti. Lahko pa tudi s pomočjo celotni družini </w:t>
            </w:r>
            <w:r w:rsidR="0017153F" w:rsidRPr="002511CE">
              <w:rPr>
                <w:rFonts w:ascii="Arial" w:hAnsi="Arial" w:cs="Arial"/>
                <w:color w:val="000000"/>
                <w:sz w:val="20"/>
                <w:szCs w:val="20"/>
              </w:rPr>
              <w:t>s socialnovarstveno storitvijo p</w:t>
            </w:r>
            <w:r w:rsidR="00391496" w:rsidRPr="002511CE">
              <w:rPr>
                <w:rFonts w:ascii="Arial" w:hAnsi="Arial" w:cs="Arial"/>
                <w:color w:val="000000"/>
                <w:sz w:val="20"/>
                <w:szCs w:val="20"/>
              </w:rPr>
              <w:t xml:space="preserve">omoč družini za dom, kjer CSD nudi strokovno pomoč in svetovanje celotni družini za urejanje odnosov in iskanje rešitev za izhod iz stiske. V skladu s 35. členom </w:t>
            </w:r>
            <w:proofErr w:type="spellStart"/>
            <w:r w:rsidR="00391496" w:rsidRPr="002511CE">
              <w:rPr>
                <w:rFonts w:ascii="Arial" w:hAnsi="Arial" w:cs="Arial"/>
                <w:color w:val="000000"/>
                <w:sz w:val="20"/>
                <w:szCs w:val="20"/>
              </w:rPr>
              <w:t>ZSVarPre</w:t>
            </w:r>
            <w:proofErr w:type="spellEnd"/>
            <w:r w:rsidR="00391496" w:rsidRPr="002511CE">
              <w:rPr>
                <w:rFonts w:ascii="Arial" w:hAnsi="Arial" w:cs="Arial"/>
                <w:color w:val="000000"/>
                <w:sz w:val="20"/>
                <w:szCs w:val="20"/>
              </w:rPr>
              <w:t xml:space="preserve">, ki ureja pravico do </w:t>
            </w:r>
            <w:r w:rsidR="0007084C">
              <w:rPr>
                <w:rFonts w:ascii="Arial" w:hAnsi="Arial" w:cs="Arial"/>
                <w:color w:val="000000"/>
                <w:sz w:val="20"/>
                <w:szCs w:val="20"/>
              </w:rPr>
              <w:t>DP</w:t>
            </w:r>
            <w:r w:rsidR="00391496" w:rsidRPr="002511CE">
              <w:rPr>
                <w:rFonts w:ascii="Arial" w:hAnsi="Arial" w:cs="Arial"/>
                <w:color w:val="000000"/>
                <w:sz w:val="20"/>
                <w:szCs w:val="20"/>
              </w:rPr>
              <w:t>, obstaja tudi možnost, da lahko CSD z upravičencem na podlagi opredelitve socialne problematike oziroma stisk in težav ter ocene možnih rešitev sklene dogovor o aktivnem reševanju njegove socialne problematike (vključitev v psihosocialno rehabilitacijo, zdravljenje</w:t>
            </w:r>
            <w:r w:rsidR="003B5B09" w:rsidRPr="002511CE">
              <w:rPr>
                <w:rFonts w:ascii="Arial" w:hAnsi="Arial" w:cs="Arial"/>
                <w:color w:val="000000"/>
                <w:sz w:val="20"/>
                <w:szCs w:val="20"/>
              </w:rPr>
              <w:t>, da morajo</w:t>
            </w:r>
            <w:r w:rsidR="00FA41CB" w:rsidRPr="002511CE">
              <w:rPr>
                <w:rFonts w:ascii="Arial" w:hAnsi="Arial" w:cs="Arial"/>
                <w:color w:val="000000"/>
                <w:sz w:val="20"/>
                <w:szCs w:val="20"/>
              </w:rPr>
              <w:t xml:space="preserve"> otroci </w:t>
            </w:r>
            <w:r w:rsidR="00FA41CB" w:rsidRPr="002511CE">
              <w:rPr>
                <w:rFonts w:ascii="Arial" w:hAnsi="Arial" w:cs="Arial"/>
                <w:color w:val="000000"/>
                <w:sz w:val="20"/>
                <w:szCs w:val="20"/>
              </w:rPr>
              <w:lastRenderedPageBreak/>
              <w:t>obiskovati osnovno šolo</w:t>
            </w:r>
            <w:r w:rsidR="00391496" w:rsidRPr="002511CE">
              <w:rPr>
                <w:rFonts w:ascii="Arial" w:hAnsi="Arial" w:cs="Arial"/>
                <w:color w:val="000000"/>
                <w:sz w:val="20"/>
                <w:szCs w:val="20"/>
              </w:rPr>
              <w:t xml:space="preserve"> itd.), v katerem se določijo aktivnosti in obveznosti upravičenca in prenehanje upravičenosti do </w:t>
            </w:r>
            <w:r w:rsidR="0007084C">
              <w:rPr>
                <w:rFonts w:ascii="Arial" w:hAnsi="Arial" w:cs="Arial"/>
                <w:color w:val="000000"/>
                <w:sz w:val="20"/>
                <w:szCs w:val="20"/>
              </w:rPr>
              <w:t>DP</w:t>
            </w:r>
            <w:r w:rsidR="00391496" w:rsidRPr="002511CE">
              <w:rPr>
                <w:rFonts w:ascii="Arial" w:hAnsi="Arial" w:cs="Arial"/>
                <w:color w:val="000000"/>
                <w:sz w:val="20"/>
                <w:szCs w:val="20"/>
              </w:rPr>
              <w:t xml:space="preserve"> v primeru neupravičenega prenehanja izvrševanja dogovora. </w:t>
            </w:r>
          </w:p>
          <w:p w14:paraId="076494D3" w14:textId="77777777" w:rsidR="00A56E7E" w:rsidRPr="002511CE" w:rsidRDefault="00A56E7E" w:rsidP="00C17F28">
            <w:pPr>
              <w:autoSpaceDE w:val="0"/>
              <w:autoSpaceDN w:val="0"/>
              <w:adjustRightInd w:val="0"/>
              <w:spacing w:after="0" w:line="276" w:lineRule="auto"/>
              <w:jc w:val="both"/>
              <w:rPr>
                <w:rFonts w:ascii="Arial" w:hAnsi="Arial" w:cs="Arial"/>
                <w:color w:val="000000"/>
                <w:sz w:val="20"/>
                <w:szCs w:val="20"/>
              </w:rPr>
            </w:pPr>
          </w:p>
          <w:p w14:paraId="38AE0652" w14:textId="77777777" w:rsidR="00A31971" w:rsidRPr="002511CE" w:rsidRDefault="00A31971" w:rsidP="00C17F28">
            <w:pPr>
              <w:pStyle w:val="lennaslov"/>
              <w:spacing w:line="276" w:lineRule="auto"/>
              <w:jc w:val="both"/>
              <w:rPr>
                <w:rFonts w:eastAsiaTheme="minorHAnsi" w:cs="Arial"/>
                <w:b w:val="0"/>
                <w:color w:val="000000"/>
                <w:sz w:val="20"/>
                <w:szCs w:val="20"/>
              </w:rPr>
            </w:pPr>
            <w:proofErr w:type="spellStart"/>
            <w:r w:rsidRPr="002511CE">
              <w:rPr>
                <w:rFonts w:eastAsiaTheme="minorHAnsi" w:cs="Arial"/>
                <w:b w:val="0"/>
                <w:color w:val="000000"/>
                <w:sz w:val="20"/>
                <w:szCs w:val="20"/>
              </w:rPr>
              <w:t>ZSVarPre</w:t>
            </w:r>
            <w:proofErr w:type="spellEnd"/>
            <w:r w:rsidRPr="002511CE">
              <w:rPr>
                <w:rFonts w:eastAsiaTheme="minorHAnsi" w:cs="Arial"/>
                <w:b w:val="0"/>
                <w:color w:val="000000"/>
                <w:sz w:val="20"/>
                <w:szCs w:val="20"/>
              </w:rPr>
              <w:t xml:space="preserve"> </w:t>
            </w:r>
            <w:r w:rsidR="00F02D30" w:rsidRPr="002511CE">
              <w:rPr>
                <w:rFonts w:eastAsiaTheme="minorHAnsi" w:cs="Arial"/>
                <w:b w:val="0"/>
                <w:color w:val="000000"/>
                <w:sz w:val="20"/>
                <w:szCs w:val="20"/>
              </w:rPr>
              <w:t xml:space="preserve">nadalje </w:t>
            </w:r>
            <w:r w:rsidRPr="002511CE">
              <w:rPr>
                <w:rFonts w:eastAsiaTheme="minorHAnsi" w:cs="Arial"/>
                <w:b w:val="0"/>
                <w:color w:val="000000"/>
                <w:sz w:val="20"/>
                <w:szCs w:val="20"/>
              </w:rPr>
              <w:t xml:space="preserve">določa, da mora vsakdo po svojih sposobnostih zagotavljati dostojno preživetje sebe in svojih družinskih članov. Kdor si ne more preživetja zagotoviti sam z delom, s pravicami iz dela ali zavarovanja, z dohodki iz premoženja in drugih virov oziroma z nadomestili ali prejemki po drugih predpisih ali s pomočjo tistih, ki ga morajo preživljati, ima pravico do DP v višini in pod pogoji, določenimi s tem zakonom in ZUPJS. Do DP je tako upravičen posameznik, ki sam materialne varnosti po merilih tega zakona začasno ne more zagotoviti zaradi okoliščin, na katere ne more vplivati. Okoliščine, na katere bi posameznik lahko vplival, veljavni zakon določa s primeri. </w:t>
            </w:r>
          </w:p>
          <w:p w14:paraId="07353CF4" w14:textId="77777777" w:rsidR="00ED1541" w:rsidRPr="002511CE" w:rsidRDefault="00ED1541" w:rsidP="00C17F28">
            <w:pPr>
              <w:pStyle w:val="lennaslov"/>
              <w:spacing w:line="276" w:lineRule="auto"/>
              <w:jc w:val="both"/>
              <w:rPr>
                <w:rFonts w:cs="Arial"/>
                <w:b w:val="0"/>
                <w:sz w:val="20"/>
                <w:szCs w:val="20"/>
              </w:rPr>
            </w:pPr>
          </w:p>
          <w:p w14:paraId="042A5777" w14:textId="24E56B73" w:rsidR="001403E2" w:rsidRPr="002511CE" w:rsidRDefault="00F0021A" w:rsidP="00C17F28">
            <w:pPr>
              <w:pStyle w:val="lennaslov"/>
              <w:spacing w:line="276" w:lineRule="auto"/>
              <w:jc w:val="both"/>
              <w:rPr>
                <w:rFonts w:cs="Arial"/>
                <w:b w:val="0"/>
                <w:sz w:val="20"/>
                <w:szCs w:val="20"/>
              </w:rPr>
            </w:pPr>
            <w:r w:rsidRPr="002511CE">
              <w:rPr>
                <w:rFonts w:cs="Arial"/>
                <w:b w:val="0"/>
                <w:sz w:val="20"/>
                <w:szCs w:val="20"/>
              </w:rPr>
              <w:t xml:space="preserve">Pogoj za upravičenost do DP osebe, ki je zmožna za delo, je pripravljenost delati oziroma izboljšati svoj položaj. Temeljni pogoj za pridobitev DP je zato vpis v evidenco brezposelnih oseb pri </w:t>
            </w:r>
            <w:r w:rsidR="00BD6E2F">
              <w:rPr>
                <w:rFonts w:cs="Arial"/>
                <w:b w:val="0"/>
                <w:sz w:val="20"/>
                <w:szCs w:val="20"/>
              </w:rPr>
              <w:t>ZRSZ</w:t>
            </w:r>
            <w:r w:rsidRPr="002511CE">
              <w:rPr>
                <w:rFonts w:cs="Arial"/>
                <w:b w:val="0"/>
                <w:sz w:val="20"/>
                <w:szCs w:val="20"/>
              </w:rPr>
              <w:t xml:space="preserve">, kjer mora za delo zmožna oseba v skladu z Zakonom o urejanju trga dela </w:t>
            </w:r>
            <w:r w:rsidR="0026555E" w:rsidRPr="002511CE">
              <w:rPr>
                <w:rFonts w:cs="Arial"/>
                <w:b w:val="0"/>
                <w:sz w:val="20"/>
                <w:szCs w:val="20"/>
              </w:rPr>
              <w:t xml:space="preserve">(Uradni list RS, št. 80/10, 40/12 – ZUJF, 21/13, 63/13, 100/13, 32/14 – ZPDZC-1, 47/15 – ZZSDT, 55/17, 75/19 in 11/20 – </w:t>
            </w:r>
            <w:proofErr w:type="spellStart"/>
            <w:r w:rsidR="0026555E" w:rsidRPr="002511CE">
              <w:rPr>
                <w:rFonts w:cs="Arial"/>
                <w:b w:val="0"/>
                <w:sz w:val="20"/>
                <w:szCs w:val="20"/>
              </w:rPr>
              <w:t>odl</w:t>
            </w:r>
            <w:proofErr w:type="spellEnd"/>
            <w:r w:rsidR="0026555E" w:rsidRPr="002511CE">
              <w:rPr>
                <w:rFonts w:cs="Arial"/>
                <w:b w:val="0"/>
                <w:sz w:val="20"/>
                <w:szCs w:val="20"/>
              </w:rPr>
              <w:t>. US</w:t>
            </w:r>
            <w:r w:rsidRPr="002511CE">
              <w:rPr>
                <w:rFonts w:cs="Arial"/>
                <w:b w:val="0"/>
                <w:sz w:val="20"/>
                <w:szCs w:val="20"/>
              </w:rPr>
              <w:t>; v nadaljnjem besedilu</w:t>
            </w:r>
            <w:r w:rsidR="00320DE0">
              <w:rPr>
                <w:rFonts w:cs="Arial"/>
                <w:b w:val="0"/>
                <w:sz w:val="20"/>
                <w:szCs w:val="20"/>
              </w:rPr>
              <w:t>:</w:t>
            </w:r>
            <w:r w:rsidRPr="002511CE">
              <w:rPr>
                <w:rFonts w:cs="Arial"/>
                <w:b w:val="0"/>
                <w:sz w:val="20"/>
                <w:szCs w:val="20"/>
              </w:rPr>
              <w:t xml:space="preserve"> ZUTD) med drugim iskati zaposlitev oziroma sprejeti primerno oziroma ustrezno zaposlitev. Če brezposelna oseba</w:t>
            </w:r>
            <w:r w:rsidR="003728B2">
              <w:rPr>
                <w:rFonts w:cs="Arial"/>
                <w:b w:val="0"/>
                <w:sz w:val="20"/>
                <w:szCs w:val="20"/>
              </w:rPr>
              <w:t xml:space="preserve"> </w:t>
            </w:r>
            <w:r w:rsidRPr="002511CE">
              <w:rPr>
                <w:rFonts w:cs="Arial"/>
                <w:b w:val="0"/>
                <w:sz w:val="20"/>
                <w:szCs w:val="20"/>
              </w:rPr>
              <w:t xml:space="preserve">odkloni ustrezno oziroma primerno zaposlitev, nastopi razlog za izbris iz evidence brezposelnih oseb. Če je oseba začasno nezmožna za delo, ji v tem času mirujejo njene obveznosti glede iskanja ustrezne oziroma primerne zaposlitve. </w:t>
            </w:r>
          </w:p>
          <w:p w14:paraId="6DEB884B" w14:textId="77777777" w:rsidR="00ED1541" w:rsidRPr="002511CE" w:rsidRDefault="00ED1541" w:rsidP="00C17F28">
            <w:pPr>
              <w:pStyle w:val="lennaslov"/>
              <w:spacing w:line="276" w:lineRule="auto"/>
              <w:jc w:val="both"/>
              <w:rPr>
                <w:rFonts w:cs="Arial"/>
                <w:b w:val="0"/>
                <w:sz w:val="20"/>
                <w:szCs w:val="20"/>
              </w:rPr>
            </w:pPr>
          </w:p>
          <w:p w14:paraId="7FD8A0E0" w14:textId="7C03DF01" w:rsidR="00DD41F7" w:rsidRPr="002511CE" w:rsidRDefault="00C91BEA" w:rsidP="00C17F28">
            <w:pPr>
              <w:pStyle w:val="lennaslov"/>
              <w:spacing w:line="276" w:lineRule="auto"/>
              <w:jc w:val="both"/>
              <w:rPr>
                <w:rFonts w:cs="Arial"/>
                <w:b w:val="0"/>
                <w:sz w:val="20"/>
                <w:szCs w:val="20"/>
              </w:rPr>
            </w:pPr>
            <w:proofErr w:type="spellStart"/>
            <w:r w:rsidRPr="002511CE">
              <w:rPr>
                <w:rFonts w:cs="Arial"/>
                <w:b w:val="0"/>
                <w:sz w:val="20"/>
                <w:szCs w:val="20"/>
              </w:rPr>
              <w:t>ZSVarPre</w:t>
            </w:r>
            <w:proofErr w:type="spellEnd"/>
            <w:r w:rsidRPr="002511CE">
              <w:rPr>
                <w:rFonts w:cs="Arial"/>
                <w:b w:val="0"/>
                <w:sz w:val="20"/>
                <w:szCs w:val="20"/>
              </w:rPr>
              <w:t xml:space="preserve"> glede na različne življenjske primere </w:t>
            </w:r>
            <w:r w:rsidR="000C7328" w:rsidRPr="002511CE">
              <w:rPr>
                <w:rFonts w:cs="Arial"/>
                <w:b w:val="0"/>
                <w:sz w:val="20"/>
                <w:szCs w:val="20"/>
              </w:rPr>
              <w:t xml:space="preserve">primeroma </w:t>
            </w:r>
            <w:r w:rsidRPr="002511CE">
              <w:rPr>
                <w:rFonts w:cs="Arial"/>
                <w:b w:val="0"/>
                <w:sz w:val="20"/>
                <w:szCs w:val="20"/>
              </w:rPr>
              <w:t>navaja krivdne razloge, zaradi katerih oseba ne pridobi DP ali se ji ta</w:t>
            </w:r>
            <w:r w:rsidR="000C7328" w:rsidRPr="002511CE">
              <w:rPr>
                <w:rFonts w:cs="Arial"/>
                <w:b w:val="0"/>
                <w:sz w:val="20"/>
                <w:szCs w:val="20"/>
              </w:rPr>
              <w:t xml:space="preserve"> odvzame. </w:t>
            </w:r>
            <w:r w:rsidRPr="002511CE">
              <w:rPr>
                <w:rFonts w:cs="Arial"/>
                <w:b w:val="0"/>
                <w:sz w:val="20"/>
                <w:szCs w:val="20"/>
              </w:rPr>
              <w:t>Temeljno vodilo pri določitvi razlogov izhaja iz namena DP, tj. zagotoviti sredstva za preživetje, s katerimi oseba krije minimalne življenjske stroške. DP je torej prejemek, ki posamezniku oziroma družini zagotovi sredstva za osnovno preživetje v času, ko zaradi razlogov, ki niso na strani posameznika, sredstev za preživetje nima. Na drugi strani pa ves čas obstaja obveznost posameznika oziroma odraslega upravičenca do DP v družini, da je pripravljen delati oziroma izboljšati svoj socialni položaj.</w:t>
            </w:r>
            <w:r w:rsidR="000C7328" w:rsidRPr="002511CE">
              <w:rPr>
                <w:rFonts w:cs="Arial"/>
                <w:b w:val="0"/>
                <w:sz w:val="20"/>
                <w:szCs w:val="20"/>
              </w:rPr>
              <w:t xml:space="preserve"> Kot krivdni razlog </w:t>
            </w:r>
            <w:proofErr w:type="spellStart"/>
            <w:r w:rsidR="000C7328" w:rsidRPr="002511CE">
              <w:rPr>
                <w:rFonts w:cs="Arial"/>
                <w:b w:val="0"/>
                <w:sz w:val="20"/>
                <w:szCs w:val="20"/>
              </w:rPr>
              <w:t>ZSVarPre</w:t>
            </w:r>
            <w:proofErr w:type="spellEnd"/>
            <w:r w:rsidR="000C7328" w:rsidRPr="002511CE">
              <w:rPr>
                <w:rFonts w:cs="Arial"/>
                <w:b w:val="0"/>
                <w:sz w:val="20"/>
                <w:szCs w:val="20"/>
              </w:rPr>
              <w:t xml:space="preserve"> primeroma navaja </w:t>
            </w:r>
            <w:r w:rsidR="006E76F5">
              <w:rPr>
                <w:rFonts w:cs="Arial"/>
                <w:b w:val="0"/>
                <w:sz w:val="20"/>
                <w:szCs w:val="20"/>
              </w:rPr>
              <w:t>izbris iz evidence brezpose</w:t>
            </w:r>
            <w:r w:rsidR="003728B2">
              <w:rPr>
                <w:rFonts w:cs="Arial"/>
                <w:b w:val="0"/>
                <w:sz w:val="20"/>
                <w:szCs w:val="20"/>
              </w:rPr>
              <w:t>l</w:t>
            </w:r>
            <w:r w:rsidR="006E76F5">
              <w:rPr>
                <w:rFonts w:cs="Arial"/>
                <w:b w:val="0"/>
                <w:sz w:val="20"/>
                <w:szCs w:val="20"/>
              </w:rPr>
              <w:t xml:space="preserve">nih oseb, prenehanje </w:t>
            </w:r>
            <w:r w:rsidR="006E76F5" w:rsidRPr="006E76F5">
              <w:rPr>
                <w:rFonts w:cs="Arial"/>
                <w:b w:val="0"/>
                <w:sz w:val="20"/>
                <w:szCs w:val="20"/>
              </w:rPr>
              <w:t xml:space="preserve">delovnega razmerja, razen če gre za popolno nezmožnost za delo, </w:t>
            </w:r>
            <w:r w:rsidR="006E76F5">
              <w:rPr>
                <w:rFonts w:cs="Arial"/>
                <w:b w:val="0"/>
                <w:sz w:val="20"/>
                <w:szCs w:val="20"/>
              </w:rPr>
              <w:t>odpoved iz poslovnega razloga in drugih</w:t>
            </w:r>
            <w:r w:rsidR="006E76F5" w:rsidRPr="006E76F5">
              <w:rPr>
                <w:rFonts w:cs="Arial"/>
                <w:b w:val="0"/>
                <w:sz w:val="20"/>
                <w:szCs w:val="20"/>
              </w:rPr>
              <w:t xml:space="preserve"> razlogov, na katere je</w:t>
            </w:r>
            <w:r w:rsidR="006E76F5">
              <w:rPr>
                <w:rFonts w:cs="Arial"/>
                <w:b w:val="0"/>
                <w:sz w:val="20"/>
                <w:szCs w:val="20"/>
              </w:rPr>
              <w:t xml:space="preserve"> oseba</w:t>
            </w:r>
            <w:r w:rsidR="006E76F5" w:rsidRPr="006E76F5">
              <w:rPr>
                <w:rFonts w:cs="Arial"/>
                <w:b w:val="0"/>
                <w:sz w:val="20"/>
                <w:szCs w:val="20"/>
              </w:rPr>
              <w:t xml:space="preserve"> mogla vplivati oziroma lahko vpliv</w:t>
            </w:r>
            <w:r w:rsidR="006E76F5">
              <w:rPr>
                <w:rFonts w:cs="Arial"/>
                <w:b w:val="0"/>
                <w:sz w:val="20"/>
                <w:szCs w:val="20"/>
              </w:rPr>
              <w:t>a in</w:t>
            </w:r>
            <w:r w:rsidR="006E76F5" w:rsidRPr="006E76F5">
              <w:rPr>
                <w:rFonts w:cs="Arial"/>
                <w:b w:val="0"/>
                <w:sz w:val="20"/>
                <w:szCs w:val="20"/>
              </w:rPr>
              <w:t xml:space="preserve"> lahko privedejo do zaposlitve oziroma do drugega načina izboljšanja socialnega položaja zanjo ali njene družinske člane.</w:t>
            </w:r>
            <w:r w:rsidR="00F72745">
              <w:rPr>
                <w:rFonts w:cs="Arial"/>
                <w:b w:val="0"/>
                <w:sz w:val="20"/>
                <w:szCs w:val="20"/>
              </w:rPr>
              <w:t>.</w:t>
            </w:r>
          </w:p>
          <w:p w14:paraId="6BD3E621" w14:textId="77777777" w:rsidR="000C7328" w:rsidRPr="002511CE" w:rsidRDefault="000C7328" w:rsidP="00C17F28">
            <w:pPr>
              <w:pStyle w:val="lennaslov"/>
              <w:spacing w:line="276" w:lineRule="auto"/>
              <w:jc w:val="both"/>
              <w:rPr>
                <w:rFonts w:cs="Arial"/>
                <w:b w:val="0"/>
                <w:sz w:val="20"/>
                <w:szCs w:val="20"/>
              </w:rPr>
            </w:pPr>
          </w:p>
          <w:p w14:paraId="3B305F5F" w14:textId="6786CE15" w:rsidR="008918C1" w:rsidRDefault="00B67113" w:rsidP="00C17F28">
            <w:pPr>
              <w:spacing w:line="276" w:lineRule="auto"/>
              <w:jc w:val="both"/>
              <w:rPr>
                <w:rFonts w:ascii="Arial" w:hAnsi="Arial" w:cs="Arial"/>
                <w:bCs/>
                <w:sz w:val="20"/>
                <w:szCs w:val="20"/>
              </w:rPr>
            </w:pPr>
            <w:r w:rsidRPr="00E526FD">
              <w:rPr>
                <w:rFonts w:ascii="Arial" w:hAnsi="Arial" w:cs="Arial"/>
                <w:bCs/>
                <w:sz w:val="20"/>
                <w:szCs w:val="20"/>
              </w:rPr>
              <w:t xml:space="preserve">Zaradi ohranjanja motivacije brezposelnih oseb za vključenost v programe izboljšanja njihovih zaposlitvenih možnosti (ki niso izobraževalni), spodbujanja nadomestnih oblik institucionalnega varstva, spodbujanja oseb, ki opravljajo določene neformalne oblike dela (in zaradi upoštevanja njihovih dohodkov, ki jih iz tega dela prejemajo in ki niso namenjeni plačilu usposabljanja in izobraževanja, ampak stroškom preživetja, v njihov lastni dohodek), 26. člen </w:t>
            </w:r>
            <w:proofErr w:type="spellStart"/>
            <w:r w:rsidRPr="00E526FD">
              <w:rPr>
                <w:rFonts w:ascii="Arial" w:hAnsi="Arial" w:cs="Arial"/>
                <w:bCs/>
                <w:sz w:val="20"/>
                <w:szCs w:val="20"/>
              </w:rPr>
              <w:t>ZSVarPre</w:t>
            </w:r>
            <w:proofErr w:type="spellEnd"/>
            <w:r w:rsidRPr="00E526FD">
              <w:rPr>
                <w:rFonts w:ascii="Arial" w:hAnsi="Arial" w:cs="Arial"/>
                <w:bCs/>
                <w:sz w:val="20"/>
                <w:szCs w:val="20"/>
              </w:rPr>
              <w:t xml:space="preserve"> določa, da se njihov minimalni dohodek, ki bi jim pripadal, če ne bi imeli drugih dohodkov (t. i. cenzus</w:t>
            </w:r>
            <w:r w:rsidR="008B6CEF" w:rsidRPr="00E526FD">
              <w:rPr>
                <w:rFonts w:ascii="Arial" w:hAnsi="Arial" w:cs="Arial"/>
                <w:bCs/>
                <w:sz w:val="20"/>
                <w:szCs w:val="20"/>
              </w:rPr>
              <w:t xml:space="preserve"> ali prag</w:t>
            </w:r>
            <w:r w:rsidRPr="00E526FD">
              <w:rPr>
                <w:rFonts w:ascii="Arial" w:hAnsi="Arial" w:cs="Arial"/>
                <w:bCs/>
                <w:sz w:val="20"/>
                <w:szCs w:val="20"/>
              </w:rPr>
              <w:t>), poveča za dodatek za delovno aktivnost</w:t>
            </w:r>
            <w:r w:rsidR="008918C1" w:rsidRPr="00E526FD">
              <w:rPr>
                <w:rFonts w:ascii="Arial" w:hAnsi="Arial" w:cs="Arial"/>
                <w:bCs/>
                <w:sz w:val="20"/>
                <w:szCs w:val="20"/>
              </w:rPr>
              <w:t>. Višina</w:t>
            </w:r>
            <w:r w:rsidR="006E76F5" w:rsidRPr="00E526FD">
              <w:rPr>
                <w:rFonts w:ascii="Arial" w:hAnsi="Arial" w:cs="Arial"/>
                <w:bCs/>
                <w:sz w:val="20"/>
                <w:szCs w:val="20"/>
              </w:rPr>
              <w:t xml:space="preserve"> dodatka za delovno aktivnost je odvisn</w:t>
            </w:r>
            <w:r w:rsidR="008918C1" w:rsidRPr="00E526FD">
              <w:rPr>
                <w:rFonts w:ascii="Arial" w:hAnsi="Arial" w:cs="Arial"/>
                <w:bCs/>
                <w:sz w:val="20"/>
                <w:szCs w:val="20"/>
              </w:rPr>
              <w:t xml:space="preserve">a </w:t>
            </w:r>
            <w:r w:rsidR="000238D4" w:rsidRPr="00E526FD">
              <w:rPr>
                <w:rFonts w:ascii="Arial" w:hAnsi="Arial" w:cs="Arial"/>
                <w:bCs/>
                <w:sz w:val="20"/>
                <w:szCs w:val="20"/>
              </w:rPr>
              <w:t>od dejstva</w:t>
            </w:r>
            <w:r w:rsidR="00F5664D">
              <w:rPr>
                <w:rFonts w:ascii="Arial" w:hAnsi="Arial" w:cs="Arial"/>
                <w:bCs/>
                <w:sz w:val="20"/>
                <w:szCs w:val="20"/>
              </w:rPr>
              <w:t>,</w:t>
            </w:r>
            <w:r w:rsidR="000238D4" w:rsidRPr="00E526FD">
              <w:rPr>
                <w:rFonts w:ascii="Arial" w:hAnsi="Arial" w:cs="Arial"/>
                <w:bCs/>
                <w:sz w:val="20"/>
                <w:szCs w:val="20"/>
              </w:rPr>
              <w:t xml:space="preserve"> ali gre za prvo ali drugo odraslo osebo v družini, </w:t>
            </w:r>
            <w:r w:rsidR="008918C1" w:rsidRPr="00E526FD">
              <w:rPr>
                <w:rFonts w:ascii="Arial" w:hAnsi="Arial" w:cs="Arial"/>
                <w:bCs/>
                <w:sz w:val="20"/>
                <w:szCs w:val="20"/>
              </w:rPr>
              <w:t>od števila ur aktivnosti odrasle oseb (</w:t>
            </w:r>
            <w:r w:rsidR="000238D4" w:rsidRPr="00E526FD">
              <w:rPr>
                <w:rFonts w:ascii="Arial" w:hAnsi="Arial" w:cs="Arial"/>
                <w:bCs/>
                <w:sz w:val="20"/>
                <w:szCs w:val="20"/>
              </w:rPr>
              <w:t>več kot 128 ur na mesec</w:t>
            </w:r>
            <w:r w:rsidR="00F5664D">
              <w:rPr>
                <w:rFonts w:ascii="Arial" w:hAnsi="Arial" w:cs="Arial"/>
                <w:bCs/>
                <w:sz w:val="20"/>
                <w:szCs w:val="20"/>
              </w:rPr>
              <w:t xml:space="preserve"> ali</w:t>
            </w:r>
            <w:r w:rsidR="000238D4" w:rsidRPr="00E526FD">
              <w:rPr>
                <w:rFonts w:ascii="Arial" w:hAnsi="Arial" w:cs="Arial"/>
                <w:bCs/>
                <w:sz w:val="20"/>
                <w:szCs w:val="20"/>
              </w:rPr>
              <w:t xml:space="preserve"> od 60 do 128 ur na mesec</w:t>
            </w:r>
            <w:r w:rsidR="008918C1" w:rsidRPr="00E526FD">
              <w:rPr>
                <w:rFonts w:ascii="Arial" w:hAnsi="Arial" w:cs="Arial"/>
                <w:bCs/>
                <w:sz w:val="20"/>
                <w:szCs w:val="20"/>
              </w:rPr>
              <w:t>)</w:t>
            </w:r>
            <w:r w:rsidR="000238D4" w:rsidRPr="00E526FD">
              <w:rPr>
                <w:rFonts w:ascii="Arial" w:hAnsi="Arial" w:cs="Arial"/>
                <w:bCs/>
                <w:sz w:val="20"/>
                <w:szCs w:val="20"/>
              </w:rPr>
              <w:t>. Višina dodatka za delovno aktivnost</w:t>
            </w:r>
            <w:r w:rsidR="006E76F5" w:rsidRPr="00E526FD">
              <w:rPr>
                <w:rFonts w:ascii="Arial" w:hAnsi="Arial" w:cs="Arial"/>
                <w:bCs/>
                <w:sz w:val="20"/>
                <w:szCs w:val="20"/>
              </w:rPr>
              <w:t xml:space="preserve"> primarno torej </w:t>
            </w:r>
            <w:r w:rsidR="000238D4" w:rsidRPr="00E526FD">
              <w:rPr>
                <w:rFonts w:ascii="Arial" w:hAnsi="Arial" w:cs="Arial"/>
                <w:bCs/>
                <w:sz w:val="20"/>
                <w:szCs w:val="20"/>
              </w:rPr>
              <w:t>ni odvisna od prejetega doho</w:t>
            </w:r>
            <w:r w:rsidR="006E76F5" w:rsidRPr="00E526FD">
              <w:rPr>
                <w:rFonts w:ascii="Arial" w:hAnsi="Arial" w:cs="Arial"/>
                <w:bCs/>
                <w:sz w:val="20"/>
                <w:szCs w:val="20"/>
              </w:rPr>
              <w:t>d</w:t>
            </w:r>
            <w:r w:rsidR="000238D4" w:rsidRPr="00E526FD">
              <w:rPr>
                <w:rFonts w:ascii="Arial" w:hAnsi="Arial" w:cs="Arial"/>
                <w:bCs/>
                <w:sz w:val="20"/>
                <w:szCs w:val="20"/>
              </w:rPr>
              <w:t xml:space="preserve">ka. </w:t>
            </w:r>
            <w:r w:rsidR="00E7179B" w:rsidRPr="00E526FD">
              <w:rPr>
                <w:rFonts w:ascii="Arial" w:hAnsi="Arial" w:cs="Arial"/>
                <w:bCs/>
                <w:sz w:val="20"/>
                <w:szCs w:val="20"/>
              </w:rPr>
              <w:t>Tako ima na primer zaposlena oseba, ki dela krajši delovni čas od polnega (32 ur na teden, to je 128 ur na mesec)</w:t>
            </w:r>
            <w:r w:rsidR="006E76F5" w:rsidRPr="00E526FD">
              <w:rPr>
                <w:rFonts w:ascii="Arial" w:hAnsi="Arial" w:cs="Arial"/>
                <w:bCs/>
                <w:sz w:val="20"/>
                <w:szCs w:val="20"/>
              </w:rPr>
              <w:t>,</w:t>
            </w:r>
            <w:r w:rsidR="00E7179B" w:rsidRPr="00E526FD">
              <w:rPr>
                <w:rFonts w:ascii="Arial" w:hAnsi="Arial" w:cs="Arial"/>
                <w:bCs/>
                <w:sz w:val="20"/>
                <w:szCs w:val="20"/>
              </w:rPr>
              <w:t xml:space="preserve"> enako </w:t>
            </w:r>
            <w:r w:rsidR="00F5664D">
              <w:rPr>
                <w:rFonts w:ascii="Arial" w:hAnsi="Arial" w:cs="Arial"/>
                <w:bCs/>
                <w:sz w:val="20"/>
                <w:szCs w:val="20"/>
              </w:rPr>
              <w:t>s</w:t>
            </w:r>
            <w:r w:rsidR="00E7179B" w:rsidRPr="00E526FD">
              <w:rPr>
                <w:rFonts w:ascii="Arial" w:hAnsi="Arial" w:cs="Arial"/>
                <w:bCs/>
                <w:sz w:val="20"/>
                <w:szCs w:val="20"/>
              </w:rPr>
              <w:t xml:space="preserve">podbudo kot zaposlena oseba, ki dela polni delovni čas 40 ur na teden. </w:t>
            </w:r>
            <w:r w:rsidR="000238D4" w:rsidRPr="00E526FD">
              <w:rPr>
                <w:rFonts w:ascii="Arial" w:hAnsi="Arial" w:cs="Arial"/>
                <w:bCs/>
                <w:sz w:val="20"/>
                <w:szCs w:val="20"/>
              </w:rPr>
              <w:t xml:space="preserve">Oziroma, če se zaposlena oseba s polnim delovnim časom šteje za </w:t>
            </w:r>
            <w:r w:rsidR="00FF6797">
              <w:rPr>
                <w:rFonts w:ascii="Arial" w:hAnsi="Arial" w:cs="Arial"/>
                <w:bCs/>
                <w:sz w:val="20"/>
                <w:szCs w:val="20"/>
              </w:rPr>
              <w:t>drugo</w:t>
            </w:r>
            <w:r w:rsidR="000238D4" w:rsidRPr="00E526FD">
              <w:rPr>
                <w:rFonts w:ascii="Arial" w:hAnsi="Arial" w:cs="Arial"/>
                <w:bCs/>
                <w:sz w:val="20"/>
                <w:szCs w:val="20"/>
              </w:rPr>
              <w:t xml:space="preserve"> odraslo osebo, je njena spodbuda nižja od spodbude zaposlene osebe, ki dela krajši delovni čas, 32 ur na teden, </w:t>
            </w:r>
            <w:r w:rsidR="00A65D41" w:rsidRPr="00E526FD">
              <w:rPr>
                <w:rFonts w:ascii="Arial" w:hAnsi="Arial" w:cs="Arial"/>
                <w:bCs/>
                <w:sz w:val="20"/>
                <w:szCs w:val="20"/>
              </w:rPr>
              <w:t>in</w:t>
            </w:r>
            <w:r w:rsidR="000238D4" w:rsidRPr="00E526FD">
              <w:rPr>
                <w:rFonts w:ascii="Arial" w:hAnsi="Arial" w:cs="Arial"/>
                <w:bCs/>
                <w:sz w:val="20"/>
                <w:szCs w:val="20"/>
              </w:rPr>
              <w:t xml:space="preserve"> šteje za </w:t>
            </w:r>
            <w:r w:rsidR="00FF6797">
              <w:rPr>
                <w:rFonts w:ascii="Arial" w:hAnsi="Arial" w:cs="Arial"/>
                <w:bCs/>
                <w:sz w:val="20"/>
                <w:szCs w:val="20"/>
              </w:rPr>
              <w:t>prvo</w:t>
            </w:r>
            <w:r w:rsidR="000238D4" w:rsidRPr="00E526FD">
              <w:rPr>
                <w:rFonts w:ascii="Arial" w:hAnsi="Arial" w:cs="Arial"/>
                <w:bCs/>
                <w:sz w:val="20"/>
                <w:szCs w:val="20"/>
              </w:rPr>
              <w:t xml:space="preserve"> odraslo osebo. Kdo se šteje za prvo odraslo osebo je </w:t>
            </w:r>
            <w:r w:rsidR="00A65D41" w:rsidRPr="00E526FD">
              <w:rPr>
                <w:rFonts w:ascii="Arial" w:hAnsi="Arial" w:cs="Arial"/>
                <w:bCs/>
                <w:sz w:val="20"/>
                <w:szCs w:val="20"/>
              </w:rPr>
              <w:t xml:space="preserve">praviloma </w:t>
            </w:r>
            <w:r w:rsidR="008918C1" w:rsidRPr="00E526FD">
              <w:rPr>
                <w:rFonts w:ascii="Arial" w:hAnsi="Arial" w:cs="Arial"/>
                <w:bCs/>
                <w:sz w:val="20"/>
                <w:szCs w:val="20"/>
              </w:rPr>
              <w:t>določeno z dejstvom</w:t>
            </w:r>
            <w:r w:rsidR="000238D4" w:rsidRPr="00E526FD">
              <w:rPr>
                <w:rFonts w:ascii="Arial" w:hAnsi="Arial" w:cs="Arial"/>
                <w:bCs/>
                <w:sz w:val="20"/>
                <w:szCs w:val="20"/>
              </w:rPr>
              <w:t xml:space="preserve"> kdo je vlagate</w:t>
            </w:r>
            <w:r w:rsidR="006A36F0">
              <w:rPr>
                <w:rFonts w:ascii="Arial" w:hAnsi="Arial" w:cs="Arial"/>
                <w:bCs/>
                <w:sz w:val="20"/>
                <w:szCs w:val="20"/>
              </w:rPr>
              <w:t>l</w:t>
            </w:r>
            <w:r w:rsidR="000238D4" w:rsidRPr="00E526FD">
              <w:rPr>
                <w:rFonts w:ascii="Arial" w:hAnsi="Arial" w:cs="Arial"/>
                <w:bCs/>
                <w:sz w:val="20"/>
                <w:szCs w:val="20"/>
              </w:rPr>
              <w:t xml:space="preserve">j vloge za priznanje pravice do </w:t>
            </w:r>
            <w:r w:rsidR="006A36F0">
              <w:rPr>
                <w:rFonts w:ascii="Arial" w:hAnsi="Arial" w:cs="Arial"/>
                <w:bCs/>
                <w:sz w:val="20"/>
                <w:szCs w:val="20"/>
              </w:rPr>
              <w:t>DP</w:t>
            </w:r>
            <w:r w:rsidR="000238D4" w:rsidRPr="00E526FD">
              <w:rPr>
                <w:rFonts w:ascii="Arial" w:hAnsi="Arial" w:cs="Arial"/>
                <w:bCs/>
                <w:sz w:val="20"/>
                <w:szCs w:val="20"/>
              </w:rPr>
              <w:t>. Za tovrstno razlikovanje ni utem</w:t>
            </w:r>
            <w:r w:rsidR="006A36F0">
              <w:rPr>
                <w:rFonts w:ascii="Arial" w:hAnsi="Arial" w:cs="Arial"/>
                <w:bCs/>
                <w:sz w:val="20"/>
                <w:szCs w:val="20"/>
              </w:rPr>
              <w:t>e</w:t>
            </w:r>
            <w:r w:rsidR="000238D4" w:rsidRPr="00E526FD">
              <w:rPr>
                <w:rFonts w:ascii="Arial" w:hAnsi="Arial" w:cs="Arial"/>
                <w:bCs/>
                <w:sz w:val="20"/>
                <w:szCs w:val="20"/>
              </w:rPr>
              <w:t>ljene</w:t>
            </w:r>
            <w:r w:rsidR="00A65D41" w:rsidRPr="00E526FD">
              <w:rPr>
                <w:rFonts w:ascii="Arial" w:hAnsi="Arial" w:cs="Arial"/>
                <w:bCs/>
                <w:sz w:val="20"/>
                <w:szCs w:val="20"/>
              </w:rPr>
              <w:t>ga razloga</w:t>
            </w:r>
            <w:r w:rsidR="008918C1">
              <w:rPr>
                <w:rFonts w:ascii="Arial" w:hAnsi="Arial" w:cs="Arial"/>
                <w:bCs/>
                <w:sz w:val="20"/>
                <w:szCs w:val="20"/>
              </w:rPr>
              <w:t>.</w:t>
            </w:r>
            <w:r w:rsidR="008918C1" w:rsidRPr="00FD162C">
              <w:rPr>
                <w:rStyle w:val="Sprotnaopomba-sklic"/>
                <w:rFonts w:ascii="Arial" w:hAnsi="Arial" w:cs="Arial"/>
                <w:bCs/>
                <w:sz w:val="20"/>
                <w:szCs w:val="20"/>
              </w:rPr>
              <w:footnoteReference w:id="1"/>
            </w:r>
          </w:p>
          <w:p w14:paraId="0AA6141C" w14:textId="34E727C7" w:rsidR="007748E5" w:rsidRDefault="008918C1" w:rsidP="00C17F28">
            <w:pPr>
              <w:spacing w:line="276" w:lineRule="auto"/>
              <w:jc w:val="both"/>
              <w:rPr>
                <w:rFonts w:ascii="Arial" w:hAnsi="Arial" w:cs="Arial"/>
                <w:bCs/>
                <w:sz w:val="20"/>
                <w:szCs w:val="20"/>
              </w:rPr>
            </w:pPr>
            <w:r>
              <w:rPr>
                <w:rFonts w:ascii="Arial" w:hAnsi="Arial" w:cs="Arial"/>
                <w:bCs/>
                <w:sz w:val="20"/>
                <w:szCs w:val="20"/>
              </w:rPr>
              <w:t xml:space="preserve">Navedeno pravilo tudi </w:t>
            </w:r>
            <w:r w:rsidR="00A65D41" w:rsidRPr="00E526FD">
              <w:rPr>
                <w:rFonts w:ascii="Arial" w:hAnsi="Arial" w:cs="Arial"/>
                <w:bCs/>
                <w:sz w:val="20"/>
                <w:szCs w:val="20"/>
              </w:rPr>
              <w:t xml:space="preserve">vpliva na </w:t>
            </w:r>
            <w:r w:rsidR="000238D4" w:rsidRPr="00E526FD">
              <w:rPr>
                <w:rFonts w:ascii="Arial" w:hAnsi="Arial" w:cs="Arial"/>
                <w:bCs/>
                <w:sz w:val="20"/>
                <w:szCs w:val="20"/>
              </w:rPr>
              <w:t>kompleksn</w:t>
            </w:r>
            <w:r w:rsidR="00A65D41" w:rsidRPr="00E526FD">
              <w:rPr>
                <w:rFonts w:ascii="Arial" w:hAnsi="Arial" w:cs="Arial"/>
                <w:bCs/>
                <w:sz w:val="20"/>
                <w:szCs w:val="20"/>
              </w:rPr>
              <w:t xml:space="preserve">ost </w:t>
            </w:r>
            <w:r w:rsidR="00DE1F83" w:rsidRPr="00E526FD">
              <w:rPr>
                <w:rFonts w:ascii="Arial" w:hAnsi="Arial" w:cs="Arial"/>
                <w:bCs/>
                <w:sz w:val="20"/>
                <w:szCs w:val="20"/>
              </w:rPr>
              <w:t xml:space="preserve">in </w:t>
            </w:r>
            <w:r>
              <w:rPr>
                <w:rFonts w:ascii="Arial" w:hAnsi="Arial" w:cs="Arial"/>
                <w:bCs/>
                <w:sz w:val="20"/>
                <w:szCs w:val="20"/>
              </w:rPr>
              <w:t>n</w:t>
            </w:r>
            <w:r w:rsidR="000238D4" w:rsidRPr="00E526FD">
              <w:rPr>
                <w:rFonts w:ascii="Arial" w:hAnsi="Arial" w:cs="Arial"/>
                <w:bCs/>
                <w:sz w:val="20"/>
                <w:szCs w:val="20"/>
              </w:rPr>
              <w:t>epregled</w:t>
            </w:r>
            <w:r w:rsidR="00A65D41" w:rsidRPr="00E526FD">
              <w:rPr>
                <w:rFonts w:ascii="Arial" w:hAnsi="Arial" w:cs="Arial"/>
                <w:bCs/>
                <w:sz w:val="20"/>
                <w:szCs w:val="20"/>
              </w:rPr>
              <w:t>nost postopka</w:t>
            </w:r>
            <w:r>
              <w:rPr>
                <w:rFonts w:ascii="Arial" w:hAnsi="Arial" w:cs="Arial"/>
                <w:bCs/>
                <w:sz w:val="20"/>
                <w:szCs w:val="20"/>
              </w:rPr>
              <w:t xml:space="preserve"> priznavanja </w:t>
            </w:r>
            <w:r w:rsidR="00D21BB3">
              <w:rPr>
                <w:rFonts w:ascii="Arial" w:hAnsi="Arial" w:cs="Arial"/>
                <w:bCs/>
                <w:sz w:val="20"/>
                <w:szCs w:val="20"/>
              </w:rPr>
              <w:t>DP</w:t>
            </w:r>
            <w:r w:rsidRPr="00E526FD">
              <w:rPr>
                <w:rFonts w:ascii="Arial" w:hAnsi="Arial" w:cs="Arial"/>
                <w:bCs/>
                <w:sz w:val="20"/>
                <w:szCs w:val="20"/>
              </w:rPr>
              <w:t>.</w:t>
            </w:r>
            <w:r w:rsidR="000238D4" w:rsidRPr="00E526FD">
              <w:rPr>
                <w:rFonts w:ascii="Arial" w:hAnsi="Arial" w:cs="Arial"/>
                <w:bCs/>
                <w:sz w:val="20"/>
                <w:szCs w:val="20"/>
              </w:rPr>
              <w:t xml:space="preserve"> </w:t>
            </w:r>
            <w:r>
              <w:rPr>
                <w:rFonts w:ascii="Arial" w:hAnsi="Arial" w:cs="Arial"/>
                <w:bCs/>
                <w:sz w:val="20"/>
                <w:szCs w:val="20"/>
              </w:rPr>
              <w:t>Ko se brezpose</w:t>
            </w:r>
            <w:r w:rsidR="00D21BB3">
              <w:rPr>
                <w:rFonts w:ascii="Arial" w:hAnsi="Arial" w:cs="Arial"/>
                <w:bCs/>
                <w:sz w:val="20"/>
                <w:szCs w:val="20"/>
              </w:rPr>
              <w:t>l</w:t>
            </w:r>
            <w:r>
              <w:rPr>
                <w:rFonts w:ascii="Arial" w:hAnsi="Arial" w:cs="Arial"/>
                <w:bCs/>
                <w:sz w:val="20"/>
                <w:szCs w:val="20"/>
              </w:rPr>
              <w:t xml:space="preserve">na oseba, ki je upravičena do </w:t>
            </w:r>
            <w:r w:rsidR="00D21BB3">
              <w:rPr>
                <w:rFonts w:ascii="Arial" w:hAnsi="Arial" w:cs="Arial"/>
                <w:bCs/>
                <w:sz w:val="20"/>
                <w:szCs w:val="20"/>
              </w:rPr>
              <w:t>DP</w:t>
            </w:r>
            <w:r>
              <w:rPr>
                <w:rFonts w:ascii="Arial" w:hAnsi="Arial" w:cs="Arial"/>
                <w:bCs/>
                <w:sz w:val="20"/>
                <w:szCs w:val="20"/>
              </w:rPr>
              <w:t xml:space="preserve"> zaposli, </w:t>
            </w:r>
            <w:r w:rsidR="006A6ABC">
              <w:rPr>
                <w:rFonts w:ascii="Arial" w:hAnsi="Arial" w:cs="Arial"/>
                <w:bCs/>
                <w:sz w:val="20"/>
                <w:szCs w:val="20"/>
              </w:rPr>
              <w:t xml:space="preserve">to sporoči CSD, ki </w:t>
            </w:r>
            <w:r>
              <w:rPr>
                <w:rFonts w:ascii="Arial" w:hAnsi="Arial" w:cs="Arial"/>
                <w:bCs/>
                <w:sz w:val="20"/>
                <w:szCs w:val="20"/>
              </w:rPr>
              <w:t>na podlagi dejstva prijave v socialna zavarovanja in števila ur zavarovanja, določi višino dodatka za delovno aktivnost</w:t>
            </w:r>
            <w:r w:rsidR="002518A9">
              <w:rPr>
                <w:rFonts w:ascii="Arial" w:hAnsi="Arial" w:cs="Arial"/>
                <w:bCs/>
                <w:sz w:val="20"/>
                <w:szCs w:val="20"/>
              </w:rPr>
              <w:t xml:space="preserve"> in na novo odloči o upravičenosti do DP.</w:t>
            </w:r>
            <w:r>
              <w:rPr>
                <w:rFonts w:ascii="Arial" w:hAnsi="Arial" w:cs="Arial"/>
                <w:bCs/>
                <w:sz w:val="20"/>
                <w:szCs w:val="20"/>
              </w:rPr>
              <w:t xml:space="preserve"> Prvi mesec zaposlitve</w:t>
            </w:r>
            <w:r w:rsidR="00D21BB3">
              <w:rPr>
                <w:rFonts w:ascii="Arial" w:hAnsi="Arial" w:cs="Arial"/>
                <w:bCs/>
                <w:sz w:val="20"/>
                <w:szCs w:val="20"/>
              </w:rPr>
              <w:t>,</w:t>
            </w:r>
            <w:r>
              <w:rPr>
                <w:rFonts w:ascii="Arial" w:hAnsi="Arial" w:cs="Arial"/>
                <w:bCs/>
                <w:sz w:val="20"/>
                <w:szCs w:val="20"/>
              </w:rPr>
              <w:t xml:space="preserve"> upravičenec že prejme dodatek za delovno aktivnost, čeprav i</w:t>
            </w:r>
            <w:r w:rsidR="006A6ABC">
              <w:rPr>
                <w:rFonts w:ascii="Arial" w:hAnsi="Arial" w:cs="Arial"/>
                <w:bCs/>
                <w:sz w:val="20"/>
                <w:szCs w:val="20"/>
              </w:rPr>
              <w:t>z</w:t>
            </w:r>
            <w:r>
              <w:rPr>
                <w:rFonts w:ascii="Arial" w:hAnsi="Arial" w:cs="Arial"/>
                <w:bCs/>
                <w:sz w:val="20"/>
                <w:szCs w:val="20"/>
              </w:rPr>
              <w:t xml:space="preserve"> naslova dela še ni prejel </w:t>
            </w:r>
            <w:r w:rsidR="006A6ABC">
              <w:rPr>
                <w:rFonts w:ascii="Arial" w:hAnsi="Arial" w:cs="Arial"/>
                <w:bCs/>
                <w:sz w:val="20"/>
                <w:szCs w:val="20"/>
              </w:rPr>
              <w:t>plačila</w:t>
            </w:r>
            <w:r>
              <w:rPr>
                <w:rFonts w:ascii="Arial" w:hAnsi="Arial" w:cs="Arial"/>
                <w:bCs/>
                <w:sz w:val="20"/>
                <w:szCs w:val="20"/>
              </w:rPr>
              <w:t xml:space="preserve"> (prva odločba). Drugi mesec zaposlitve, ko upravičenec prejme prvo plačilo, se naredi nov izračun upravičenosti </w:t>
            </w:r>
            <w:r w:rsidR="002518A9">
              <w:rPr>
                <w:rFonts w:ascii="Arial" w:hAnsi="Arial" w:cs="Arial"/>
                <w:bCs/>
                <w:sz w:val="20"/>
                <w:szCs w:val="20"/>
              </w:rPr>
              <w:t>DP</w:t>
            </w:r>
            <w:r>
              <w:rPr>
                <w:rFonts w:ascii="Arial" w:hAnsi="Arial" w:cs="Arial"/>
                <w:bCs/>
                <w:sz w:val="20"/>
                <w:szCs w:val="20"/>
              </w:rPr>
              <w:t xml:space="preserve">. Če </w:t>
            </w:r>
            <w:r w:rsidR="006A6ABC">
              <w:rPr>
                <w:rFonts w:ascii="Arial" w:hAnsi="Arial" w:cs="Arial"/>
                <w:bCs/>
                <w:sz w:val="20"/>
                <w:szCs w:val="20"/>
              </w:rPr>
              <w:t>se oseba</w:t>
            </w:r>
            <w:r>
              <w:rPr>
                <w:rFonts w:ascii="Arial" w:hAnsi="Arial" w:cs="Arial"/>
                <w:bCs/>
                <w:sz w:val="20"/>
                <w:szCs w:val="20"/>
              </w:rPr>
              <w:t xml:space="preserve"> </w:t>
            </w:r>
            <w:r w:rsidR="006A6ABC">
              <w:rPr>
                <w:rFonts w:ascii="Arial" w:hAnsi="Arial" w:cs="Arial"/>
                <w:bCs/>
                <w:sz w:val="20"/>
                <w:szCs w:val="20"/>
              </w:rPr>
              <w:t>ni zaposlila</w:t>
            </w:r>
            <w:r>
              <w:rPr>
                <w:rFonts w:ascii="Arial" w:hAnsi="Arial" w:cs="Arial"/>
                <w:bCs/>
                <w:sz w:val="20"/>
                <w:szCs w:val="20"/>
              </w:rPr>
              <w:t xml:space="preserve"> </w:t>
            </w:r>
            <w:r w:rsidR="006A6ABC">
              <w:rPr>
                <w:rFonts w:ascii="Arial" w:hAnsi="Arial" w:cs="Arial"/>
                <w:bCs/>
                <w:sz w:val="20"/>
                <w:szCs w:val="20"/>
              </w:rPr>
              <w:t>prvega dne v mesecu, u</w:t>
            </w:r>
            <w:r>
              <w:rPr>
                <w:rFonts w:ascii="Arial" w:hAnsi="Arial" w:cs="Arial"/>
                <w:bCs/>
                <w:sz w:val="20"/>
                <w:szCs w:val="20"/>
              </w:rPr>
              <w:t xml:space="preserve">pravičenec prejme delno plačilo, </w:t>
            </w:r>
            <w:r w:rsidR="006A6ABC">
              <w:rPr>
                <w:rFonts w:ascii="Arial" w:hAnsi="Arial" w:cs="Arial"/>
                <w:bCs/>
                <w:sz w:val="20"/>
                <w:szCs w:val="20"/>
              </w:rPr>
              <w:t>zato mora</w:t>
            </w:r>
            <w:r>
              <w:rPr>
                <w:rFonts w:ascii="Arial" w:hAnsi="Arial" w:cs="Arial"/>
                <w:bCs/>
                <w:sz w:val="20"/>
                <w:szCs w:val="20"/>
              </w:rPr>
              <w:t xml:space="preserve"> CSD v tretjem mesecu zaposlitve</w:t>
            </w:r>
            <w:r w:rsidR="002518A9">
              <w:rPr>
                <w:rFonts w:ascii="Arial" w:hAnsi="Arial" w:cs="Arial"/>
                <w:bCs/>
                <w:sz w:val="20"/>
                <w:szCs w:val="20"/>
              </w:rPr>
              <w:t>,</w:t>
            </w:r>
            <w:r>
              <w:rPr>
                <w:rFonts w:ascii="Arial" w:hAnsi="Arial" w:cs="Arial"/>
                <w:bCs/>
                <w:sz w:val="20"/>
                <w:szCs w:val="20"/>
              </w:rPr>
              <w:t xml:space="preserve"> </w:t>
            </w:r>
            <w:r w:rsidR="006A6ABC">
              <w:rPr>
                <w:rFonts w:ascii="Arial" w:hAnsi="Arial" w:cs="Arial"/>
                <w:bCs/>
                <w:sz w:val="20"/>
                <w:szCs w:val="20"/>
              </w:rPr>
              <w:t>ponovno izvesti</w:t>
            </w:r>
            <w:r>
              <w:rPr>
                <w:rFonts w:ascii="Arial" w:hAnsi="Arial" w:cs="Arial"/>
                <w:bCs/>
                <w:sz w:val="20"/>
                <w:szCs w:val="20"/>
              </w:rPr>
              <w:t xml:space="preserve"> izračun upravičenosti do </w:t>
            </w:r>
            <w:r w:rsidR="002518A9">
              <w:rPr>
                <w:rFonts w:ascii="Arial" w:hAnsi="Arial" w:cs="Arial"/>
                <w:bCs/>
                <w:sz w:val="20"/>
                <w:szCs w:val="20"/>
              </w:rPr>
              <w:t>DP</w:t>
            </w:r>
            <w:r>
              <w:rPr>
                <w:rFonts w:ascii="Arial" w:hAnsi="Arial" w:cs="Arial"/>
                <w:bCs/>
                <w:sz w:val="20"/>
                <w:szCs w:val="20"/>
              </w:rPr>
              <w:t xml:space="preserve">. Približno tretjina upravičencev do </w:t>
            </w:r>
            <w:r w:rsidR="002518A9">
              <w:rPr>
                <w:rFonts w:ascii="Arial" w:hAnsi="Arial" w:cs="Arial"/>
                <w:bCs/>
                <w:sz w:val="20"/>
                <w:szCs w:val="20"/>
              </w:rPr>
              <w:t>DP</w:t>
            </w:r>
            <w:r>
              <w:rPr>
                <w:rFonts w:ascii="Arial" w:hAnsi="Arial" w:cs="Arial"/>
                <w:bCs/>
                <w:sz w:val="20"/>
                <w:szCs w:val="20"/>
              </w:rPr>
              <w:t xml:space="preserve"> izgubi denarno socialno pomoč, ko prejme prvo polno plačo. </w:t>
            </w:r>
          </w:p>
          <w:p w14:paraId="444629F0" w14:textId="32DED935" w:rsidR="007C62D1" w:rsidRPr="00357A6E" w:rsidRDefault="00A34BFB" w:rsidP="00C17F28">
            <w:pPr>
              <w:spacing w:line="276" w:lineRule="auto"/>
              <w:jc w:val="both"/>
            </w:pPr>
            <w:proofErr w:type="spellStart"/>
            <w:r w:rsidRPr="00E526FD">
              <w:rPr>
                <w:rFonts w:ascii="Arial" w:hAnsi="Arial" w:cs="Arial"/>
                <w:sz w:val="20"/>
                <w:szCs w:val="20"/>
                <w:lang w:eastAsia="sl-SI"/>
              </w:rPr>
              <w:t>ZSVarPre</w:t>
            </w:r>
            <w:proofErr w:type="spellEnd"/>
            <w:r w:rsidRPr="00E526FD">
              <w:rPr>
                <w:rFonts w:ascii="Arial" w:hAnsi="Arial" w:cs="Arial"/>
                <w:sz w:val="20"/>
                <w:szCs w:val="20"/>
                <w:lang w:eastAsia="sl-SI"/>
              </w:rPr>
              <w:t xml:space="preserve"> določa, da so do dodatka za delovno aktivnost med drugim upravičene tudi osebe, ki  imajo sklenjen pisni dogovor o prostovoljskem delu po zak</w:t>
            </w:r>
            <w:r w:rsidR="00CD3381" w:rsidRPr="00E526FD">
              <w:rPr>
                <w:rFonts w:ascii="Arial" w:hAnsi="Arial" w:cs="Arial"/>
                <w:sz w:val="20"/>
                <w:szCs w:val="20"/>
                <w:lang w:eastAsia="sl-SI"/>
              </w:rPr>
              <w:t>onu, ki ureja prostovoljstvo. Te osebe</w:t>
            </w:r>
            <w:r w:rsidRPr="00E526FD">
              <w:rPr>
                <w:rFonts w:ascii="Arial" w:hAnsi="Arial" w:cs="Arial"/>
                <w:sz w:val="20"/>
                <w:szCs w:val="20"/>
                <w:lang w:eastAsia="sl-SI"/>
              </w:rPr>
              <w:t xml:space="preserve"> so na podlagi </w:t>
            </w:r>
            <w:proofErr w:type="spellStart"/>
            <w:r w:rsidRPr="00E526FD">
              <w:rPr>
                <w:rFonts w:ascii="Arial" w:hAnsi="Arial" w:cs="Arial"/>
                <w:sz w:val="20"/>
                <w:szCs w:val="20"/>
                <w:lang w:eastAsia="sl-SI"/>
              </w:rPr>
              <w:t>ZSVarPre</w:t>
            </w:r>
            <w:proofErr w:type="spellEnd"/>
            <w:r w:rsidRPr="00E526FD">
              <w:rPr>
                <w:rFonts w:ascii="Arial" w:hAnsi="Arial" w:cs="Arial"/>
                <w:sz w:val="20"/>
                <w:szCs w:val="20"/>
                <w:lang w:eastAsia="sl-SI"/>
              </w:rPr>
              <w:t xml:space="preserve"> upravičene do nižjega dodatka za delovno aktivnost</w:t>
            </w:r>
            <w:r w:rsidR="00DE1F83" w:rsidRPr="00E526FD">
              <w:rPr>
                <w:rFonts w:ascii="Arial" w:hAnsi="Arial" w:cs="Arial"/>
                <w:sz w:val="20"/>
                <w:szCs w:val="20"/>
                <w:lang w:eastAsia="sl-SI"/>
              </w:rPr>
              <w:t>, če opravijo 1 uro prostovoljsk</w:t>
            </w:r>
            <w:r w:rsidR="00A65D41" w:rsidRPr="00E526FD">
              <w:rPr>
                <w:rFonts w:ascii="Arial" w:hAnsi="Arial" w:cs="Arial"/>
                <w:sz w:val="20"/>
                <w:szCs w:val="20"/>
                <w:lang w:eastAsia="sl-SI"/>
              </w:rPr>
              <w:t>e</w:t>
            </w:r>
            <w:r w:rsidR="00DE1F83" w:rsidRPr="00E526FD">
              <w:rPr>
                <w:rFonts w:ascii="Arial" w:hAnsi="Arial" w:cs="Arial"/>
                <w:sz w:val="20"/>
                <w:szCs w:val="20"/>
                <w:lang w:eastAsia="sl-SI"/>
              </w:rPr>
              <w:t>ga dela na mesec, saj zakon določa</w:t>
            </w:r>
            <w:r w:rsidR="008530EC" w:rsidRPr="00E526FD">
              <w:rPr>
                <w:rFonts w:ascii="Arial" w:hAnsi="Arial" w:cs="Arial"/>
                <w:b/>
                <w:sz w:val="20"/>
                <w:szCs w:val="20"/>
                <w:lang w:eastAsia="sl-SI"/>
              </w:rPr>
              <w:t xml:space="preserve"> </w:t>
            </w:r>
            <w:r w:rsidR="00DE1F83" w:rsidRPr="00E526FD">
              <w:rPr>
                <w:rFonts w:ascii="Arial" w:hAnsi="Arial" w:cs="Arial"/>
                <w:sz w:val="20"/>
                <w:szCs w:val="20"/>
                <w:lang w:eastAsia="sl-SI"/>
              </w:rPr>
              <w:t xml:space="preserve">zakonsko domnevo, da so </w:t>
            </w:r>
            <w:r w:rsidRPr="00E526FD">
              <w:rPr>
                <w:rFonts w:ascii="Arial" w:hAnsi="Arial" w:cs="Arial"/>
                <w:sz w:val="20"/>
                <w:szCs w:val="20"/>
                <w:lang w:eastAsia="sl-SI"/>
              </w:rPr>
              <w:t>delovno aktivne od 60 do 128 ur mesečno</w:t>
            </w:r>
            <w:r w:rsidR="008530EC" w:rsidRPr="00E526FD">
              <w:rPr>
                <w:rFonts w:ascii="Arial" w:hAnsi="Arial" w:cs="Arial"/>
                <w:b/>
                <w:sz w:val="20"/>
                <w:szCs w:val="20"/>
                <w:lang w:eastAsia="sl-SI"/>
              </w:rPr>
              <w:t xml:space="preserve">. </w:t>
            </w:r>
            <w:r w:rsidR="00DE1F83" w:rsidRPr="00E526FD">
              <w:rPr>
                <w:rFonts w:ascii="Arial" w:hAnsi="Arial" w:cs="Arial"/>
                <w:sz w:val="20"/>
                <w:szCs w:val="20"/>
                <w:lang w:eastAsia="sl-SI"/>
              </w:rPr>
              <w:t xml:space="preserve">Po </w:t>
            </w:r>
            <w:r w:rsidRPr="00E526FD">
              <w:rPr>
                <w:rFonts w:ascii="Arial" w:hAnsi="Arial" w:cs="Arial"/>
                <w:sz w:val="20"/>
                <w:szCs w:val="20"/>
                <w:lang w:eastAsia="sl-SI"/>
              </w:rPr>
              <w:t>Zakon</w:t>
            </w:r>
            <w:r w:rsidR="00B7697B" w:rsidRPr="00E526FD">
              <w:rPr>
                <w:rFonts w:ascii="Arial" w:hAnsi="Arial" w:cs="Arial"/>
                <w:sz w:val="20"/>
                <w:szCs w:val="20"/>
                <w:lang w:eastAsia="sl-SI"/>
              </w:rPr>
              <w:t>u</w:t>
            </w:r>
            <w:r w:rsidRPr="00E526FD">
              <w:rPr>
                <w:rFonts w:ascii="Arial" w:hAnsi="Arial" w:cs="Arial"/>
                <w:sz w:val="20"/>
                <w:szCs w:val="20"/>
                <w:lang w:eastAsia="sl-SI"/>
              </w:rPr>
              <w:t xml:space="preserve"> o prostovoljstvu (Uradni list RS, št. 10/11, 16/11 – </w:t>
            </w:r>
            <w:proofErr w:type="spellStart"/>
            <w:r w:rsidRPr="00E526FD">
              <w:rPr>
                <w:rFonts w:ascii="Arial" w:hAnsi="Arial" w:cs="Arial"/>
                <w:sz w:val="20"/>
                <w:szCs w:val="20"/>
                <w:lang w:eastAsia="sl-SI"/>
              </w:rPr>
              <w:t>popr</w:t>
            </w:r>
            <w:proofErr w:type="spellEnd"/>
            <w:r w:rsidRPr="00E526FD">
              <w:rPr>
                <w:rFonts w:ascii="Arial" w:hAnsi="Arial" w:cs="Arial"/>
                <w:sz w:val="20"/>
                <w:szCs w:val="20"/>
                <w:lang w:eastAsia="sl-SI"/>
              </w:rPr>
              <w:t xml:space="preserve">. </w:t>
            </w:r>
            <w:r w:rsidR="005B0058" w:rsidRPr="00E526FD">
              <w:rPr>
                <w:rFonts w:ascii="Arial" w:hAnsi="Arial" w:cs="Arial"/>
                <w:sz w:val="20"/>
                <w:szCs w:val="20"/>
                <w:lang w:eastAsia="sl-SI"/>
              </w:rPr>
              <w:t xml:space="preserve">in 82/15; v nadaljnjem besedilu: </w:t>
            </w:r>
            <w:proofErr w:type="spellStart"/>
            <w:r w:rsidRPr="00E526FD">
              <w:rPr>
                <w:rFonts w:ascii="Arial" w:hAnsi="Arial" w:cs="Arial"/>
                <w:sz w:val="20"/>
                <w:szCs w:val="20"/>
                <w:lang w:eastAsia="sl-SI"/>
              </w:rPr>
              <w:t>ZProst</w:t>
            </w:r>
            <w:proofErr w:type="spellEnd"/>
            <w:r w:rsidRPr="00E526FD">
              <w:rPr>
                <w:rFonts w:ascii="Arial" w:hAnsi="Arial" w:cs="Arial"/>
                <w:sz w:val="20"/>
                <w:szCs w:val="20"/>
                <w:lang w:eastAsia="sl-SI"/>
              </w:rPr>
              <w:t>)</w:t>
            </w:r>
            <w:r w:rsidR="001D14FC">
              <w:rPr>
                <w:rFonts w:ascii="Arial" w:hAnsi="Arial" w:cs="Arial"/>
                <w:sz w:val="20"/>
                <w:szCs w:val="20"/>
                <w:lang w:eastAsia="sl-SI"/>
              </w:rPr>
              <w:t xml:space="preserve"> </w:t>
            </w:r>
            <w:r w:rsidR="00DE1F83" w:rsidRPr="00E526FD">
              <w:rPr>
                <w:rFonts w:ascii="Arial" w:hAnsi="Arial" w:cs="Arial"/>
                <w:sz w:val="20"/>
                <w:szCs w:val="20"/>
                <w:lang w:eastAsia="sl-SI"/>
              </w:rPr>
              <w:t xml:space="preserve">je </w:t>
            </w:r>
            <w:r w:rsidR="00A65D41" w:rsidRPr="00E526FD">
              <w:rPr>
                <w:rFonts w:ascii="Arial" w:hAnsi="Arial" w:cs="Arial"/>
                <w:sz w:val="20"/>
                <w:szCs w:val="20"/>
                <w:lang w:eastAsia="sl-SI"/>
              </w:rPr>
              <w:t xml:space="preserve"> </w:t>
            </w:r>
            <w:r w:rsidR="001D14FC">
              <w:rPr>
                <w:rFonts w:ascii="Arial" w:hAnsi="Arial" w:cs="Arial"/>
                <w:sz w:val="20"/>
                <w:szCs w:val="20"/>
                <w:lang w:eastAsia="sl-SI"/>
              </w:rPr>
              <w:t>treba</w:t>
            </w:r>
            <w:r w:rsidR="00DE1F83" w:rsidRPr="00E526FD">
              <w:rPr>
                <w:rFonts w:ascii="Arial" w:hAnsi="Arial" w:cs="Arial"/>
                <w:sz w:val="20"/>
                <w:szCs w:val="20"/>
                <w:lang w:eastAsia="sl-SI"/>
              </w:rPr>
              <w:t xml:space="preserve"> opraviti najmanj 24 ur prostovoljskega dela na leto, to je v povprečju 2 uri na mesec. </w:t>
            </w:r>
            <w:r w:rsidR="008530EC" w:rsidRPr="00E526FD">
              <w:rPr>
                <w:rFonts w:ascii="Arial" w:eastAsia="Times New Roman" w:hAnsi="Arial" w:cs="Arial"/>
                <w:sz w:val="20"/>
                <w:szCs w:val="20"/>
                <w:lang w:eastAsia="sl-SI"/>
              </w:rPr>
              <w:t xml:space="preserve">Postopek priznavanja dodatka za delovno aktivnost za osebe, ki opravljajo </w:t>
            </w:r>
            <w:r w:rsidR="008530EC" w:rsidRPr="00E526FD">
              <w:rPr>
                <w:rFonts w:ascii="Arial" w:eastAsia="Times New Roman" w:hAnsi="Arial" w:cs="Arial"/>
                <w:sz w:val="20"/>
                <w:szCs w:val="20"/>
                <w:lang w:eastAsia="sl-SI"/>
              </w:rPr>
              <w:lastRenderedPageBreak/>
              <w:t>prostovol</w:t>
            </w:r>
            <w:r w:rsidR="0057628E">
              <w:rPr>
                <w:rFonts w:ascii="Arial" w:eastAsia="Times New Roman" w:hAnsi="Arial" w:cs="Arial"/>
                <w:sz w:val="20"/>
                <w:szCs w:val="20"/>
                <w:lang w:eastAsia="sl-SI"/>
              </w:rPr>
              <w:t>jsko</w:t>
            </w:r>
            <w:r w:rsidR="008530EC" w:rsidRPr="00E526FD">
              <w:rPr>
                <w:rFonts w:ascii="Arial" w:eastAsia="Times New Roman" w:hAnsi="Arial" w:cs="Arial"/>
                <w:sz w:val="20"/>
                <w:szCs w:val="20"/>
                <w:lang w:eastAsia="sl-SI"/>
              </w:rPr>
              <w:t xml:space="preserve"> delo, pa se zaradi mesečnega preverjanja pogoja o opravljenih urah prostovolj</w:t>
            </w:r>
            <w:r w:rsidR="0057628E">
              <w:rPr>
                <w:rFonts w:ascii="Arial" w:eastAsia="Times New Roman" w:hAnsi="Arial" w:cs="Arial"/>
                <w:sz w:val="20"/>
                <w:szCs w:val="20"/>
                <w:lang w:eastAsia="sl-SI"/>
              </w:rPr>
              <w:t>sk</w:t>
            </w:r>
            <w:r w:rsidR="008530EC" w:rsidRPr="00E526FD">
              <w:rPr>
                <w:rFonts w:ascii="Arial" w:eastAsia="Times New Roman" w:hAnsi="Arial" w:cs="Arial"/>
                <w:sz w:val="20"/>
                <w:szCs w:val="20"/>
                <w:lang w:eastAsia="sl-SI"/>
              </w:rPr>
              <w:t>ega dela, izvaja tako, da</w:t>
            </w:r>
            <w:r w:rsidR="004C334B">
              <w:rPr>
                <w:rFonts w:ascii="Arial" w:eastAsia="Times New Roman" w:hAnsi="Arial" w:cs="Arial"/>
                <w:sz w:val="20"/>
                <w:szCs w:val="20"/>
                <w:lang w:eastAsia="sl-SI"/>
              </w:rPr>
              <w:t xml:space="preserve"> </w:t>
            </w:r>
            <w:r w:rsidR="008530EC" w:rsidRPr="00E526FD">
              <w:rPr>
                <w:rFonts w:ascii="Arial" w:eastAsia="Times New Roman" w:hAnsi="Arial" w:cs="Arial"/>
                <w:sz w:val="20"/>
                <w:szCs w:val="20"/>
                <w:lang w:eastAsia="sl-SI"/>
              </w:rPr>
              <w:t xml:space="preserve">ob priznanju pravice do </w:t>
            </w:r>
            <w:r w:rsidR="00702558">
              <w:rPr>
                <w:rFonts w:ascii="Arial" w:eastAsia="Times New Roman" w:hAnsi="Arial" w:cs="Arial"/>
                <w:sz w:val="20"/>
                <w:szCs w:val="20"/>
                <w:lang w:eastAsia="sl-SI"/>
              </w:rPr>
              <w:t>DP</w:t>
            </w:r>
            <w:r w:rsidR="008530EC" w:rsidRPr="00E526FD">
              <w:rPr>
                <w:rFonts w:ascii="Arial" w:eastAsia="Times New Roman" w:hAnsi="Arial" w:cs="Arial"/>
                <w:sz w:val="20"/>
                <w:szCs w:val="20"/>
                <w:lang w:eastAsia="sl-SI"/>
              </w:rPr>
              <w:t xml:space="preserve"> CSD prizna tudi dodatek za delovno aktivnost, </w:t>
            </w:r>
            <w:r w:rsidR="004C334B">
              <w:rPr>
                <w:rFonts w:ascii="Arial" w:eastAsia="Times New Roman" w:hAnsi="Arial" w:cs="Arial"/>
                <w:sz w:val="20"/>
                <w:szCs w:val="20"/>
                <w:lang w:eastAsia="sl-SI"/>
              </w:rPr>
              <w:t xml:space="preserve">in sicer </w:t>
            </w:r>
            <w:r w:rsidR="008530EC" w:rsidRPr="00E526FD">
              <w:rPr>
                <w:rFonts w:ascii="Arial" w:eastAsia="Times New Roman" w:hAnsi="Arial" w:cs="Arial"/>
                <w:sz w:val="20"/>
                <w:szCs w:val="20"/>
                <w:lang w:eastAsia="sl-SI"/>
              </w:rPr>
              <w:t xml:space="preserve">za celotno obdobje priznanja pravice na podlagi </w:t>
            </w:r>
            <w:r w:rsidR="004C334B">
              <w:rPr>
                <w:rFonts w:ascii="Arial" w:hAnsi="Arial" w:cs="Arial"/>
                <w:sz w:val="20"/>
                <w:szCs w:val="20"/>
                <w:lang w:eastAsia="sl-SI"/>
              </w:rPr>
              <w:t>pisnega</w:t>
            </w:r>
            <w:r w:rsidR="004C334B" w:rsidRPr="0060021B">
              <w:rPr>
                <w:rFonts w:ascii="Arial" w:hAnsi="Arial" w:cs="Arial"/>
                <w:sz w:val="20"/>
                <w:szCs w:val="20"/>
                <w:lang w:eastAsia="sl-SI"/>
              </w:rPr>
              <w:t xml:space="preserve"> dogovor</w:t>
            </w:r>
            <w:r w:rsidR="004C334B">
              <w:rPr>
                <w:rFonts w:ascii="Arial" w:hAnsi="Arial" w:cs="Arial"/>
                <w:sz w:val="20"/>
                <w:szCs w:val="20"/>
                <w:lang w:eastAsia="sl-SI"/>
              </w:rPr>
              <w:t>a</w:t>
            </w:r>
            <w:r w:rsidR="004C334B" w:rsidRPr="0060021B">
              <w:rPr>
                <w:rFonts w:ascii="Arial" w:hAnsi="Arial" w:cs="Arial"/>
                <w:sz w:val="20"/>
                <w:szCs w:val="20"/>
                <w:lang w:eastAsia="sl-SI"/>
              </w:rPr>
              <w:t xml:space="preserve"> o prostovoljskem delu</w:t>
            </w:r>
            <w:r w:rsidR="008530EC" w:rsidRPr="00E526FD">
              <w:rPr>
                <w:rFonts w:ascii="Arial" w:eastAsia="Times New Roman" w:hAnsi="Arial" w:cs="Arial"/>
                <w:sz w:val="20"/>
                <w:szCs w:val="20"/>
                <w:lang w:eastAsia="sl-SI"/>
              </w:rPr>
              <w:t xml:space="preserve">, nato pa upravičenec vsak mesec predloži dokazilo o opravljenih urah. Če dokazilo ni predloženo, CSD uvede postopek po uradni dolžnosti, razveljavi odločbo in </w:t>
            </w:r>
            <w:r w:rsidR="00D8616A">
              <w:rPr>
                <w:rFonts w:ascii="Arial" w:eastAsia="Times New Roman" w:hAnsi="Arial" w:cs="Arial"/>
                <w:sz w:val="20"/>
                <w:szCs w:val="20"/>
                <w:lang w:eastAsia="sl-SI"/>
              </w:rPr>
              <w:t>odloči</w:t>
            </w:r>
            <w:r w:rsidR="008530EC" w:rsidRPr="00E526FD">
              <w:rPr>
                <w:rFonts w:ascii="Arial" w:eastAsia="Times New Roman" w:hAnsi="Arial" w:cs="Arial"/>
                <w:sz w:val="20"/>
                <w:szCs w:val="20"/>
                <w:lang w:eastAsia="sl-SI"/>
              </w:rPr>
              <w:t xml:space="preserve"> </w:t>
            </w:r>
            <w:r w:rsidR="00D8616A">
              <w:rPr>
                <w:rFonts w:ascii="Arial" w:eastAsia="Times New Roman" w:hAnsi="Arial" w:cs="Arial"/>
                <w:sz w:val="20"/>
                <w:szCs w:val="20"/>
                <w:lang w:eastAsia="sl-SI"/>
              </w:rPr>
              <w:t xml:space="preserve">o </w:t>
            </w:r>
            <w:r w:rsidR="008530EC" w:rsidRPr="00E526FD">
              <w:rPr>
                <w:rFonts w:ascii="Arial" w:eastAsia="Times New Roman" w:hAnsi="Arial" w:cs="Arial"/>
                <w:sz w:val="20"/>
                <w:szCs w:val="20"/>
                <w:lang w:eastAsia="sl-SI"/>
              </w:rPr>
              <w:t>pravic</w:t>
            </w:r>
            <w:r w:rsidR="00D8616A">
              <w:rPr>
                <w:rFonts w:ascii="Arial" w:eastAsia="Times New Roman" w:hAnsi="Arial" w:cs="Arial"/>
                <w:sz w:val="20"/>
                <w:szCs w:val="20"/>
                <w:lang w:eastAsia="sl-SI"/>
              </w:rPr>
              <w:t>i</w:t>
            </w:r>
            <w:r w:rsidR="008530EC" w:rsidRPr="00E526FD">
              <w:rPr>
                <w:rFonts w:ascii="Arial" w:eastAsia="Times New Roman" w:hAnsi="Arial" w:cs="Arial"/>
                <w:sz w:val="20"/>
                <w:szCs w:val="20"/>
                <w:lang w:eastAsia="sl-SI"/>
              </w:rPr>
              <w:t xml:space="preserve"> do </w:t>
            </w:r>
            <w:r w:rsidR="00D96A2E">
              <w:rPr>
                <w:rFonts w:ascii="Arial" w:eastAsia="Times New Roman" w:hAnsi="Arial" w:cs="Arial"/>
                <w:sz w:val="20"/>
                <w:szCs w:val="20"/>
                <w:lang w:eastAsia="sl-SI"/>
              </w:rPr>
              <w:t>DP</w:t>
            </w:r>
            <w:r w:rsidR="008530EC" w:rsidRPr="00E526FD">
              <w:rPr>
                <w:rFonts w:ascii="Arial" w:eastAsia="Times New Roman" w:hAnsi="Arial" w:cs="Arial"/>
                <w:sz w:val="20"/>
                <w:szCs w:val="20"/>
                <w:lang w:eastAsia="sl-SI"/>
              </w:rPr>
              <w:t xml:space="preserve"> brez dodatka za delovno aktivnost. Postopek je obremenjujoč tako za CSD kot upravičenca, ki mora vsak mesec pravočasno predložiti dokazilo, sicer se predpostavlja, da pogoj opravljenih ur ni izpolnjen.</w:t>
            </w:r>
          </w:p>
          <w:p w14:paraId="52C3C802" w14:textId="77777777" w:rsidR="00262FEC" w:rsidRDefault="00801654" w:rsidP="00C17F28">
            <w:pPr>
              <w:pStyle w:val="tevilnatoka1"/>
              <w:spacing w:line="276" w:lineRule="auto"/>
              <w:ind w:left="0" w:firstLine="0"/>
              <w:rPr>
                <w:sz w:val="20"/>
                <w:szCs w:val="20"/>
              </w:rPr>
            </w:pPr>
            <w:r>
              <w:rPr>
                <w:sz w:val="20"/>
                <w:szCs w:val="20"/>
              </w:rPr>
              <w:t xml:space="preserve">Iz obdobja </w:t>
            </w:r>
            <w:r w:rsidR="00AF2F1D">
              <w:rPr>
                <w:sz w:val="20"/>
                <w:szCs w:val="20"/>
              </w:rPr>
              <w:t xml:space="preserve">dodelitve DP </w:t>
            </w:r>
            <w:r w:rsidR="00AB751D">
              <w:rPr>
                <w:sz w:val="20"/>
                <w:szCs w:val="20"/>
              </w:rPr>
              <w:t>oziroma iz določbe</w:t>
            </w:r>
            <w:r>
              <w:rPr>
                <w:sz w:val="20"/>
                <w:szCs w:val="20"/>
              </w:rPr>
              <w:t xml:space="preserve"> 36. člena </w:t>
            </w:r>
            <w:proofErr w:type="spellStart"/>
            <w:r w:rsidR="00AF2F1D">
              <w:rPr>
                <w:sz w:val="20"/>
                <w:szCs w:val="20"/>
              </w:rPr>
              <w:t>ZSVarPre</w:t>
            </w:r>
            <w:proofErr w:type="spellEnd"/>
            <w:r w:rsidR="00AB751D">
              <w:rPr>
                <w:sz w:val="20"/>
                <w:szCs w:val="20"/>
              </w:rPr>
              <w:t xml:space="preserve"> </w:t>
            </w:r>
            <w:r>
              <w:rPr>
                <w:sz w:val="20"/>
                <w:szCs w:val="20"/>
              </w:rPr>
              <w:t>izhaja</w:t>
            </w:r>
            <w:r w:rsidR="00AF2F1D">
              <w:rPr>
                <w:sz w:val="20"/>
                <w:szCs w:val="20"/>
              </w:rPr>
              <w:t xml:space="preserve">, da je DP </w:t>
            </w:r>
            <w:r w:rsidR="00262FEC" w:rsidRPr="002511CE">
              <w:rPr>
                <w:sz w:val="20"/>
                <w:szCs w:val="20"/>
              </w:rPr>
              <w:t>kratkotrajna oziroma začasna pomoč, saj se prvič lahko dodeli največ za obdobje do treh mesecev. Ob nespremenjenih okoliščinah se upravičencu lahko dodeli ponovno za obdobje do šest mesecev. Ne gle</w:t>
            </w:r>
            <w:r w:rsidR="00047B43">
              <w:rPr>
                <w:sz w:val="20"/>
                <w:szCs w:val="20"/>
              </w:rPr>
              <w:t xml:space="preserve">de na to se lahko dodeli </w:t>
            </w:r>
            <w:r w:rsidR="00262FEC" w:rsidRPr="002511CE">
              <w:rPr>
                <w:sz w:val="20"/>
                <w:szCs w:val="20"/>
              </w:rPr>
              <w:t>za obdobje do 12 mesecev, če zaradi starosti nad 63 let za ženske in nad 65 let za moške, bolezni ali invalidnosti ali drugih okoliščin ni mogoče pričakovati izboljšanja socialnega položaja upravičenca, pa tudi trajno, če je oseba trajno nezaposljiva ali trajno nezmožna za delo ali je nezaposlena in starejša od 63 let za ženske in od 65 let za moške ter je brez premoženja, ki se upošteva po ZUPJS, ali je v institucionalnem varstvu in tudi njeni družinski člani izpolnjujejo navedene pogoje.</w:t>
            </w:r>
          </w:p>
          <w:p w14:paraId="3BDCDD2D" w14:textId="77777777" w:rsidR="00C8145E" w:rsidRDefault="00C8145E" w:rsidP="00C17F28">
            <w:pPr>
              <w:pStyle w:val="tevilnatoka1"/>
              <w:spacing w:line="276" w:lineRule="auto"/>
              <w:ind w:left="0" w:firstLine="0"/>
              <w:rPr>
                <w:sz w:val="20"/>
                <w:szCs w:val="20"/>
              </w:rPr>
            </w:pPr>
          </w:p>
          <w:p w14:paraId="231DE922" w14:textId="77777777" w:rsidR="00931F8A" w:rsidRDefault="00931F8A" w:rsidP="00C17F28">
            <w:pPr>
              <w:pStyle w:val="tevilnatoka1"/>
              <w:spacing w:line="276" w:lineRule="auto"/>
              <w:ind w:left="0" w:firstLine="0"/>
              <w:rPr>
                <w:sz w:val="20"/>
                <w:szCs w:val="20"/>
              </w:rPr>
            </w:pPr>
            <w:proofErr w:type="spellStart"/>
            <w:r w:rsidRPr="002511CE">
              <w:rPr>
                <w:sz w:val="20"/>
                <w:szCs w:val="20"/>
              </w:rPr>
              <w:t>ZSVarPre</w:t>
            </w:r>
            <w:proofErr w:type="spellEnd"/>
            <w:r w:rsidRPr="002511CE">
              <w:rPr>
                <w:sz w:val="20"/>
                <w:szCs w:val="20"/>
              </w:rPr>
              <w:t xml:space="preserve"> določa tudi, da morajo biti pogoji za dodelitev DP izpolnjeni ves čas njenega prejemanja, zato so natančno urejeni sprememba višine DP v tem času (zvišanje in nižanje), sprememba časa prejemanja in prenehanje upravičenosti zaradi spremenjenih okoliščin v času prejemanja DP. Opredeljena sta neupravičeno prejeta DP in njeno vračanje, tako da o vračilu odloči </w:t>
            </w:r>
            <w:r w:rsidR="008F4BF0" w:rsidRPr="002511CE">
              <w:rPr>
                <w:sz w:val="20"/>
                <w:szCs w:val="20"/>
              </w:rPr>
              <w:t>CSD</w:t>
            </w:r>
            <w:r w:rsidRPr="002511CE">
              <w:rPr>
                <w:sz w:val="20"/>
                <w:szCs w:val="20"/>
              </w:rPr>
              <w:t>.</w:t>
            </w:r>
          </w:p>
          <w:p w14:paraId="15D95709" w14:textId="77777777" w:rsidR="005D32FA" w:rsidRDefault="005D32FA" w:rsidP="00C17F28">
            <w:pPr>
              <w:pStyle w:val="tevilnatoka1"/>
              <w:spacing w:line="276" w:lineRule="auto"/>
              <w:ind w:left="0" w:firstLine="0"/>
              <w:rPr>
                <w:sz w:val="20"/>
                <w:szCs w:val="20"/>
              </w:rPr>
            </w:pPr>
          </w:p>
          <w:p w14:paraId="4DECA400" w14:textId="021710F4" w:rsidR="00A65D41" w:rsidRDefault="00A65D41" w:rsidP="00C17F28">
            <w:pPr>
              <w:pStyle w:val="tevilnatoka1"/>
              <w:spacing w:line="276" w:lineRule="auto"/>
              <w:ind w:left="0" w:firstLine="0"/>
              <w:rPr>
                <w:b/>
                <w:bCs/>
                <w:sz w:val="20"/>
                <w:szCs w:val="20"/>
              </w:rPr>
            </w:pPr>
            <w:r w:rsidRPr="00AD5D27">
              <w:rPr>
                <w:b/>
                <w:bCs/>
                <w:sz w:val="20"/>
                <w:szCs w:val="20"/>
              </w:rPr>
              <w:t>Analiza stanja upravičencev do DP</w:t>
            </w:r>
            <w:r w:rsidR="000A62B8">
              <w:rPr>
                <w:b/>
                <w:bCs/>
                <w:sz w:val="20"/>
                <w:szCs w:val="20"/>
              </w:rPr>
              <w:t xml:space="preserve"> </w:t>
            </w:r>
          </w:p>
          <w:p w14:paraId="49F20F52" w14:textId="58031E5E" w:rsidR="000A62B8" w:rsidRDefault="000A62B8" w:rsidP="00C17F28">
            <w:pPr>
              <w:pStyle w:val="tevilnatoka1"/>
              <w:spacing w:line="276" w:lineRule="auto"/>
              <w:ind w:left="0" w:firstLine="0"/>
              <w:rPr>
                <w:b/>
                <w:bCs/>
                <w:sz w:val="20"/>
                <w:szCs w:val="20"/>
              </w:rPr>
            </w:pPr>
          </w:p>
          <w:p w14:paraId="0A5C6287" w14:textId="719162A1" w:rsidR="00A65D41" w:rsidRPr="000A62B8" w:rsidRDefault="000A62B8" w:rsidP="00C17F28">
            <w:pPr>
              <w:spacing w:line="276" w:lineRule="auto"/>
              <w:jc w:val="both"/>
              <w:rPr>
                <w:rFonts w:ascii="Arial" w:hAnsi="Arial" w:cs="Arial"/>
                <w:color w:val="000000"/>
                <w:sz w:val="20"/>
                <w:szCs w:val="20"/>
              </w:rPr>
            </w:pPr>
            <w:r w:rsidRPr="000A62B8">
              <w:rPr>
                <w:rFonts w:ascii="Arial" w:hAnsi="Arial" w:cs="Arial"/>
                <w:bCs/>
                <w:sz w:val="20"/>
                <w:szCs w:val="20"/>
              </w:rPr>
              <w:t xml:space="preserve">Vsi podatki iz spodnjih razpredelnic </w:t>
            </w:r>
            <w:r w:rsidR="00D43A88">
              <w:rPr>
                <w:rFonts w:ascii="Arial" w:hAnsi="Arial" w:cs="Arial"/>
                <w:bCs/>
                <w:sz w:val="20"/>
                <w:szCs w:val="20"/>
              </w:rPr>
              <w:t xml:space="preserve">so </w:t>
            </w:r>
            <w:r w:rsidRPr="000A62B8">
              <w:rPr>
                <w:rFonts w:ascii="Arial" w:hAnsi="Arial" w:cs="Arial"/>
                <w:bCs/>
                <w:sz w:val="20"/>
                <w:szCs w:val="20"/>
              </w:rPr>
              <w:t xml:space="preserve">pridobljeni </w:t>
            </w:r>
            <w:r w:rsidR="00D43A88">
              <w:rPr>
                <w:rFonts w:ascii="Arial" w:hAnsi="Arial" w:cs="Arial"/>
                <w:bCs/>
                <w:sz w:val="20"/>
                <w:szCs w:val="20"/>
              </w:rPr>
              <w:t>iz</w:t>
            </w:r>
            <w:r w:rsidRPr="000A62B8">
              <w:rPr>
                <w:rFonts w:ascii="Arial" w:hAnsi="Arial" w:cs="Arial"/>
                <w:bCs/>
                <w:sz w:val="20"/>
                <w:szCs w:val="20"/>
              </w:rPr>
              <w:t xml:space="preserve"> </w:t>
            </w:r>
            <w:r w:rsidR="00D43A88">
              <w:rPr>
                <w:rFonts w:ascii="Arial" w:hAnsi="Arial" w:cs="Arial"/>
                <w:color w:val="000000"/>
                <w:sz w:val="20"/>
                <w:szCs w:val="20"/>
              </w:rPr>
              <w:t>vira: MDDSZ, ISCSD2.</w:t>
            </w:r>
          </w:p>
          <w:p w14:paraId="505F1031" w14:textId="1E23A979" w:rsidR="000E03CA" w:rsidRPr="00AD5D27" w:rsidRDefault="009F6BB0" w:rsidP="00C17F28">
            <w:pPr>
              <w:spacing w:line="276" w:lineRule="auto"/>
              <w:jc w:val="both"/>
              <w:rPr>
                <w:rFonts w:ascii="Arial" w:hAnsi="Arial" w:cs="Arial"/>
                <w:color w:val="000000"/>
                <w:sz w:val="16"/>
                <w:szCs w:val="16"/>
              </w:rPr>
            </w:pPr>
            <w:r w:rsidRPr="00AD5D27">
              <w:rPr>
                <w:rFonts w:ascii="Arial" w:hAnsi="Arial" w:cs="Arial"/>
                <w:b/>
                <w:bCs/>
                <w:color w:val="000000"/>
                <w:sz w:val="20"/>
                <w:szCs w:val="20"/>
              </w:rPr>
              <w:t>Preglednica 1:</w:t>
            </w:r>
            <w:r w:rsidRPr="002511CE">
              <w:rPr>
                <w:rFonts w:ascii="Arial" w:hAnsi="Arial" w:cs="Arial"/>
                <w:color w:val="000000"/>
                <w:sz w:val="20"/>
                <w:szCs w:val="20"/>
              </w:rPr>
              <w:t xml:space="preserve"> Stanje upravičencev do DP </w:t>
            </w:r>
            <w:r>
              <w:rPr>
                <w:rFonts w:ascii="Arial" w:hAnsi="Arial" w:cs="Arial"/>
                <w:color w:val="000000"/>
                <w:sz w:val="20"/>
                <w:szCs w:val="20"/>
              </w:rPr>
              <w:t>ter</w:t>
            </w:r>
            <w:r w:rsidRPr="002511CE">
              <w:rPr>
                <w:rFonts w:ascii="Arial" w:hAnsi="Arial" w:cs="Arial"/>
                <w:color w:val="000000"/>
                <w:sz w:val="20"/>
                <w:szCs w:val="20"/>
              </w:rPr>
              <w:t xml:space="preserve"> izplačil </w:t>
            </w:r>
          </w:p>
          <w:tbl>
            <w:tblPr>
              <w:tblW w:w="7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50"/>
              <w:gridCol w:w="1701"/>
              <w:gridCol w:w="2080"/>
              <w:gridCol w:w="2441"/>
            </w:tblGrid>
            <w:tr w:rsidR="0099114E" w:rsidRPr="00075F59" w14:paraId="4DAB89A7" w14:textId="77777777" w:rsidTr="00AD5D27">
              <w:trPr>
                <w:trHeight w:val="255"/>
              </w:trPr>
              <w:tc>
                <w:tcPr>
                  <w:tcW w:w="1450" w:type="dxa"/>
                  <w:shd w:val="clear" w:color="auto" w:fill="F2F2F2" w:themeFill="background1" w:themeFillShade="F2"/>
                  <w:noWrap/>
                  <w:vAlign w:val="bottom"/>
                  <w:hideMark/>
                </w:tcPr>
                <w:p w14:paraId="69FD0A2E" w14:textId="77777777" w:rsidR="0099114E" w:rsidRPr="00AD5D27" w:rsidRDefault="0099114E" w:rsidP="00C17F28">
                  <w:pPr>
                    <w:spacing w:after="0" w:line="276" w:lineRule="auto"/>
                    <w:rPr>
                      <w:rFonts w:ascii="Arial" w:hAnsi="Arial" w:cs="Arial"/>
                      <w:b/>
                      <w:bCs/>
                      <w:color w:val="000000"/>
                      <w:sz w:val="16"/>
                      <w:szCs w:val="16"/>
                    </w:rPr>
                  </w:pPr>
                  <w:r w:rsidRPr="00AD5D27">
                    <w:rPr>
                      <w:rFonts w:ascii="Arial" w:hAnsi="Arial" w:cs="Arial"/>
                      <w:b/>
                      <w:bCs/>
                      <w:color w:val="000000"/>
                      <w:sz w:val="16"/>
                      <w:szCs w:val="16"/>
                    </w:rPr>
                    <w:t>Mesec</w:t>
                  </w:r>
                </w:p>
              </w:tc>
              <w:tc>
                <w:tcPr>
                  <w:tcW w:w="1701" w:type="dxa"/>
                  <w:shd w:val="clear" w:color="auto" w:fill="F2F2F2" w:themeFill="background1" w:themeFillShade="F2"/>
                  <w:noWrap/>
                  <w:vAlign w:val="bottom"/>
                  <w:hideMark/>
                </w:tcPr>
                <w:p w14:paraId="2B7C7382" w14:textId="77777777" w:rsidR="0099114E" w:rsidRPr="00AD5D27" w:rsidRDefault="0099114E" w:rsidP="00C17F28">
                  <w:pPr>
                    <w:spacing w:after="0" w:line="276" w:lineRule="auto"/>
                    <w:rPr>
                      <w:rFonts w:ascii="Arial" w:hAnsi="Arial" w:cs="Arial"/>
                      <w:b/>
                      <w:bCs/>
                      <w:color w:val="000000"/>
                      <w:sz w:val="16"/>
                      <w:szCs w:val="16"/>
                    </w:rPr>
                  </w:pPr>
                  <w:r w:rsidRPr="00AD5D27">
                    <w:rPr>
                      <w:rFonts w:ascii="Arial" w:hAnsi="Arial" w:cs="Arial"/>
                      <w:b/>
                      <w:bCs/>
                      <w:color w:val="000000"/>
                      <w:sz w:val="16"/>
                      <w:szCs w:val="16"/>
                    </w:rPr>
                    <w:t>Znesek izplačil</w:t>
                  </w:r>
                </w:p>
              </w:tc>
              <w:tc>
                <w:tcPr>
                  <w:tcW w:w="2080" w:type="dxa"/>
                  <w:shd w:val="clear" w:color="auto" w:fill="F2F2F2" w:themeFill="background1" w:themeFillShade="F2"/>
                  <w:noWrap/>
                  <w:vAlign w:val="bottom"/>
                  <w:hideMark/>
                </w:tcPr>
                <w:p w14:paraId="6068122C" w14:textId="77777777" w:rsidR="0099114E" w:rsidRPr="00AD5D27" w:rsidRDefault="0099114E" w:rsidP="00C17F28">
                  <w:pPr>
                    <w:spacing w:after="0" w:line="276" w:lineRule="auto"/>
                    <w:rPr>
                      <w:rFonts w:ascii="Arial" w:hAnsi="Arial" w:cs="Arial"/>
                      <w:b/>
                      <w:bCs/>
                      <w:color w:val="000000"/>
                      <w:sz w:val="16"/>
                      <w:szCs w:val="16"/>
                    </w:rPr>
                  </w:pPr>
                  <w:r w:rsidRPr="00AD5D27">
                    <w:rPr>
                      <w:rFonts w:ascii="Arial" w:hAnsi="Arial" w:cs="Arial"/>
                      <w:b/>
                      <w:bCs/>
                      <w:color w:val="000000"/>
                      <w:sz w:val="16"/>
                      <w:szCs w:val="16"/>
                    </w:rPr>
                    <w:t>Število prejemnikov</w:t>
                  </w:r>
                </w:p>
              </w:tc>
              <w:tc>
                <w:tcPr>
                  <w:tcW w:w="2441" w:type="dxa"/>
                  <w:shd w:val="clear" w:color="auto" w:fill="F2F2F2" w:themeFill="background1" w:themeFillShade="F2"/>
                  <w:noWrap/>
                  <w:vAlign w:val="bottom"/>
                  <w:hideMark/>
                </w:tcPr>
                <w:p w14:paraId="138E1AEC" w14:textId="77777777" w:rsidR="0099114E" w:rsidRPr="00AD5D27" w:rsidRDefault="0099114E" w:rsidP="00C17F28">
                  <w:pPr>
                    <w:spacing w:after="0" w:line="276" w:lineRule="auto"/>
                    <w:rPr>
                      <w:rFonts w:ascii="Arial" w:hAnsi="Arial" w:cs="Arial"/>
                      <w:b/>
                      <w:bCs/>
                      <w:color w:val="000000"/>
                      <w:sz w:val="16"/>
                      <w:szCs w:val="16"/>
                    </w:rPr>
                  </w:pPr>
                  <w:r w:rsidRPr="00AD5D27">
                    <w:rPr>
                      <w:rFonts w:ascii="Arial" w:hAnsi="Arial" w:cs="Arial"/>
                      <w:b/>
                      <w:bCs/>
                      <w:color w:val="000000"/>
                      <w:sz w:val="16"/>
                      <w:szCs w:val="16"/>
                    </w:rPr>
                    <w:t>Število upravičencev</w:t>
                  </w:r>
                </w:p>
              </w:tc>
            </w:tr>
            <w:tr w:rsidR="0099114E" w:rsidRPr="002511CE" w14:paraId="70944FB0" w14:textId="77777777" w:rsidTr="00F27140">
              <w:trPr>
                <w:trHeight w:val="255"/>
              </w:trPr>
              <w:tc>
                <w:tcPr>
                  <w:tcW w:w="1450" w:type="dxa"/>
                  <w:shd w:val="clear" w:color="auto" w:fill="auto"/>
                  <w:noWrap/>
                  <w:vAlign w:val="bottom"/>
                  <w:hideMark/>
                </w:tcPr>
                <w:p w14:paraId="48CCB52B" w14:textId="6A73C433" w:rsidR="0099114E" w:rsidRPr="00AD5D27" w:rsidRDefault="00CC28E1" w:rsidP="00C17F28">
                  <w:pPr>
                    <w:spacing w:after="0" w:line="276" w:lineRule="auto"/>
                    <w:rPr>
                      <w:rFonts w:ascii="Arial" w:hAnsi="Arial" w:cs="Arial"/>
                      <w:b/>
                      <w:bCs/>
                      <w:color w:val="000000"/>
                      <w:sz w:val="16"/>
                      <w:szCs w:val="16"/>
                    </w:rPr>
                  </w:pPr>
                  <w:r>
                    <w:rPr>
                      <w:rFonts w:ascii="Arial" w:hAnsi="Arial" w:cs="Arial"/>
                      <w:b/>
                      <w:bCs/>
                      <w:color w:val="000000"/>
                      <w:sz w:val="16"/>
                      <w:szCs w:val="16"/>
                    </w:rPr>
                    <w:t>J</w:t>
                  </w:r>
                  <w:r w:rsidR="0099114E" w:rsidRPr="00AD5D27">
                    <w:rPr>
                      <w:rFonts w:ascii="Arial" w:hAnsi="Arial" w:cs="Arial"/>
                      <w:b/>
                      <w:bCs/>
                      <w:color w:val="000000"/>
                      <w:sz w:val="16"/>
                      <w:szCs w:val="16"/>
                    </w:rPr>
                    <w:t>anuar</w:t>
                  </w:r>
                  <w:r w:rsidR="000E03CA" w:rsidRPr="00AD5D27">
                    <w:rPr>
                      <w:rFonts w:ascii="Arial" w:hAnsi="Arial" w:cs="Arial"/>
                      <w:b/>
                      <w:bCs/>
                      <w:color w:val="000000"/>
                      <w:sz w:val="16"/>
                      <w:szCs w:val="16"/>
                    </w:rPr>
                    <w:t xml:space="preserve"> 2018</w:t>
                  </w:r>
                </w:p>
              </w:tc>
              <w:tc>
                <w:tcPr>
                  <w:tcW w:w="1701" w:type="dxa"/>
                  <w:shd w:val="clear" w:color="auto" w:fill="FFFFFF" w:themeFill="background1"/>
                  <w:noWrap/>
                  <w:vAlign w:val="bottom"/>
                  <w:hideMark/>
                </w:tcPr>
                <w:p w14:paraId="704F02DE"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14.423.893</w:t>
                  </w:r>
                </w:p>
              </w:tc>
              <w:tc>
                <w:tcPr>
                  <w:tcW w:w="2080" w:type="dxa"/>
                  <w:shd w:val="clear" w:color="auto" w:fill="FFFFFF" w:themeFill="background1"/>
                  <w:noWrap/>
                  <w:vAlign w:val="bottom"/>
                  <w:hideMark/>
                </w:tcPr>
                <w:p w14:paraId="222DED18"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50.937</w:t>
                  </w:r>
                </w:p>
              </w:tc>
              <w:tc>
                <w:tcPr>
                  <w:tcW w:w="2441" w:type="dxa"/>
                  <w:shd w:val="clear" w:color="auto" w:fill="FFFFFF" w:themeFill="background1"/>
                  <w:noWrap/>
                  <w:vAlign w:val="bottom"/>
                  <w:hideMark/>
                </w:tcPr>
                <w:p w14:paraId="56ED81AB"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78.640</w:t>
                  </w:r>
                </w:p>
              </w:tc>
            </w:tr>
            <w:tr w:rsidR="0099114E" w:rsidRPr="002511CE" w14:paraId="2C4E1507" w14:textId="77777777" w:rsidTr="00F27140">
              <w:trPr>
                <w:trHeight w:val="255"/>
              </w:trPr>
              <w:tc>
                <w:tcPr>
                  <w:tcW w:w="1450" w:type="dxa"/>
                  <w:shd w:val="clear" w:color="auto" w:fill="auto"/>
                  <w:noWrap/>
                  <w:vAlign w:val="bottom"/>
                  <w:hideMark/>
                </w:tcPr>
                <w:p w14:paraId="04C21996"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Februar</w:t>
                  </w:r>
                </w:p>
              </w:tc>
              <w:tc>
                <w:tcPr>
                  <w:tcW w:w="1701" w:type="dxa"/>
                  <w:shd w:val="clear" w:color="auto" w:fill="FFFFFF" w:themeFill="background1"/>
                  <w:noWrap/>
                  <w:vAlign w:val="bottom"/>
                  <w:hideMark/>
                </w:tcPr>
                <w:p w14:paraId="255C52B4"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14.641.897</w:t>
                  </w:r>
                </w:p>
              </w:tc>
              <w:tc>
                <w:tcPr>
                  <w:tcW w:w="2080" w:type="dxa"/>
                  <w:shd w:val="clear" w:color="auto" w:fill="FFFFFF" w:themeFill="background1"/>
                  <w:noWrap/>
                  <w:vAlign w:val="bottom"/>
                  <w:hideMark/>
                </w:tcPr>
                <w:p w14:paraId="61DD9A9B"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51.266</w:t>
                  </w:r>
                </w:p>
              </w:tc>
              <w:tc>
                <w:tcPr>
                  <w:tcW w:w="2441" w:type="dxa"/>
                  <w:shd w:val="clear" w:color="auto" w:fill="FFFFFF" w:themeFill="background1"/>
                  <w:noWrap/>
                  <w:vAlign w:val="bottom"/>
                  <w:hideMark/>
                </w:tcPr>
                <w:p w14:paraId="0D8116A3"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79.475</w:t>
                  </w:r>
                </w:p>
              </w:tc>
            </w:tr>
            <w:tr w:rsidR="0099114E" w:rsidRPr="002511CE" w14:paraId="11FEA3F1" w14:textId="77777777" w:rsidTr="00F27140">
              <w:trPr>
                <w:trHeight w:val="255"/>
              </w:trPr>
              <w:tc>
                <w:tcPr>
                  <w:tcW w:w="1450" w:type="dxa"/>
                  <w:shd w:val="clear" w:color="auto" w:fill="auto"/>
                  <w:noWrap/>
                  <w:vAlign w:val="bottom"/>
                  <w:hideMark/>
                </w:tcPr>
                <w:p w14:paraId="4A896EA8"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Marec</w:t>
                  </w:r>
                </w:p>
              </w:tc>
              <w:tc>
                <w:tcPr>
                  <w:tcW w:w="1701" w:type="dxa"/>
                  <w:shd w:val="clear" w:color="auto" w:fill="FFFFFF" w:themeFill="background1"/>
                  <w:noWrap/>
                  <w:vAlign w:val="bottom"/>
                  <w:hideMark/>
                </w:tcPr>
                <w:p w14:paraId="1566F6F4"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14.594.090</w:t>
                  </w:r>
                </w:p>
              </w:tc>
              <w:tc>
                <w:tcPr>
                  <w:tcW w:w="2080" w:type="dxa"/>
                  <w:shd w:val="clear" w:color="auto" w:fill="FFFFFF" w:themeFill="background1"/>
                  <w:noWrap/>
                  <w:vAlign w:val="bottom"/>
                  <w:hideMark/>
                </w:tcPr>
                <w:p w14:paraId="2A1CB2E7"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51.216</w:t>
                  </w:r>
                </w:p>
              </w:tc>
              <w:tc>
                <w:tcPr>
                  <w:tcW w:w="2441" w:type="dxa"/>
                  <w:shd w:val="clear" w:color="auto" w:fill="FFFFFF" w:themeFill="background1"/>
                  <w:noWrap/>
                  <w:vAlign w:val="bottom"/>
                  <w:hideMark/>
                </w:tcPr>
                <w:p w14:paraId="2A080D9A"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79.355</w:t>
                  </w:r>
                </w:p>
              </w:tc>
            </w:tr>
            <w:tr w:rsidR="0099114E" w:rsidRPr="002511CE" w14:paraId="1D515468" w14:textId="77777777" w:rsidTr="00F27140">
              <w:trPr>
                <w:trHeight w:val="255"/>
              </w:trPr>
              <w:tc>
                <w:tcPr>
                  <w:tcW w:w="1450" w:type="dxa"/>
                  <w:shd w:val="clear" w:color="auto" w:fill="auto"/>
                  <w:noWrap/>
                  <w:vAlign w:val="bottom"/>
                  <w:hideMark/>
                </w:tcPr>
                <w:p w14:paraId="70E4039A"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April</w:t>
                  </w:r>
                </w:p>
              </w:tc>
              <w:tc>
                <w:tcPr>
                  <w:tcW w:w="1701" w:type="dxa"/>
                  <w:shd w:val="clear" w:color="auto" w:fill="FFFFFF" w:themeFill="background1"/>
                  <w:noWrap/>
                  <w:vAlign w:val="bottom"/>
                  <w:hideMark/>
                </w:tcPr>
                <w:p w14:paraId="766B2DD8"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14.493.624</w:t>
                  </w:r>
                </w:p>
              </w:tc>
              <w:tc>
                <w:tcPr>
                  <w:tcW w:w="2080" w:type="dxa"/>
                  <w:shd w:val="clear" w:color="auto" w:fill="FFFFFF" w:themeFill="background1"/>
                  <w:noWrap/>
                  <w:vAlign w:val="bottom"/>
                  <w:hideMark/>
                </w:tcPr>
                <w:p w14:paraId="08CA9DE6"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50.854</w:t>
                  </w:r>
                </w:p>
              </w:tc>
              <w:tc>
                <w:tcPr>
                  <w:tcW w:w="2441" w:type="dxa"/>
                  <w:shd w:val="clear" w:color="auto" w:fill="FFFFFF" w:themeFill="background1"/>
                  <w:noWrap/>
                  <w:vAlign w:val="bottom"/>
                  <w:hideMark/>
                </w:tcPr>
                <w:p w14:paraId="60183FB8"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78.804</w:t>
                  </w:r>
                </w:p>
              </w:tc>
            </w:tr>
            <w:tr w:rsidR="0099114E" w:rsidRPr="002511CE" w14:paraId="2143B520" w14:textId="77777777" w:rsidTr="00F27140">
              <w:trPr>
                <w:trHeight w:val="255"/>
              </w:trPr>
              <w:tc>
                <w:tcPr>
                  <w:tcW w:w="1450" w:type="dxa"/>
                  <w:shd w:val="clear" w:color="auto" w:fill="auto"/>
                  <w:noWrap/>
                  <w:vAlign w:val="bottom"/>
                  <w:hideMark/>
                </w:tcPr>
                <w:p w14:paraId="541FD619"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Maj</w:t>
                  </w:r>
                </w:p>
              </w:tc>
              <w:tc>
                <w:tcPr>
                  <w:tcW w:w="1701" w:type="dxa"/>
                  <w:shd w:val="clear" w:color="auto" w:fill="FFFFFF" w:themeFill="background1"/>
                  <w:noWrap/>
                  <w:vAlign w:val="bottom"/>
                  <w:hideMark/>
                </w:tcPr>
                <w:p w14:paraId="64655F63"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14.442.449</w:t>
                  </w:r>
                </w:p>
              </w:tc>
              <w:tc>
                <w:tcPr>
                  <w:tcW w:w="2080" w:type="dxa"/>
                  <w:shd w:val="clear" w:color="auto" w:fill="FFFFFF" w:themeFill="background1"/>
                  <w:noWrap/>
                  <w:vAlign w:val="bottom"/>
                  <w:hideMark/>
                </w:tcPr>
                <w:p w14:paraId="20093ECB"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50.597</w:t>
                  </w:r>
                </w:p>
              </w:tc>
              <w:tc>
                <w:tcPr>
                  <w:tcW w:w="2441" w:type="dxa"/>
                  <w:shd w:val="clear" w:color="auto" w:fill="FFFFFF" w:themeFill="background1"/>
                  <w:noWrap/>
                  <w:vAlign w:val="bottom"/>
                  <w:hideMark/>
                </w:tcPr>
                <w:p w14:paraId="1DBAC5D1"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78.636</w:t>
                  </w:r>
                </w:p>
              </w:tc>
            </w:tr>
            <w:tr w:rsidR="0099114E" w:rsidRPr="002511CE" w14:paraId="202AFE01" w14:textId="77777777" w:rsidTr="00F27140">
              <w:trPr>
                <w:trHeight w:val="255"/>
              </w:trPr>
              <w:tc>
                <w:tcPr>
                  <w:tcW w:w="1450" w:type="dxa"/>
                  <w:shd w:val="clear" w:color="auto" w:fill="auto"/>
                  <w:noWrap/>
                  <w:vAlign w:val="bottom"/>
                  <w:hideMark/>
                </w:tcPr>
                <w:p w14:paraId="3D884A11"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Junij</w:t>
                  </w:r>
                </w:p>
              </w:tc>
              <w:tc>
                <w:tcPr>
                  <w:tcW w:w="1701" w:type="dxa"/>
                  <w:shd w:val="clear" w:color="auto" w:fill="FFFFFF" w:themeFill="background1"/>
                  <w:noWrap/>
                  <w:vAlign w:val="bottom"/>
                  <w:hideMark/>
                </w:tcPr>
                <w:p w14:paraId="308E45EB"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17.124.038</w:t>
                  </w:r>
                </w:p>
              </w:tc>
              <w:tc>
                <w:tcPr>
                  <w:tcW w:w="2080" w:type="dxa"/>
                  <w:shd w:val="clear" w:color="auto" w:fill="FFFFFF" w:themeFill="background1"/>
                  <w:noWrap/>
                  <w:vAlign w:val="bottom"/>
                  <w:hideMark/>
                </w:tcPr>
                <w:p w14:paraId="5D1D16BF"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54.932</w:t>
                  </w:r>
                </w:p>
              </w:tc>
              <w:tc>
                <w:tcPr>
                  <w:tcW w:w="2441" w:type="dxa"/>
                  <w:shd w:val="clear" w:color="auto" w:fill="FFFFFF" w:themeFill="background1"/>
                  <w:noWrap/>
                  <w:vAlign w:val="bottom"/>
                  <w:hideMark/>
                </w:tcPr>
                <w:p w14:paraId="3FFE7714"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84.964</w:t>
                  </w:r>
                </w:p>
              </w:tc>
            </w:tr>
            <w:tr w:rsidR="0099114E" w:rsidRPr="002511CE" w14:paraId="5F844C99" w14:textId="77777777" w:rsidTr="00F27140">
              <w:trPr>
                <w:trHeight w:val="255"/>
              </w:trPr>
              <w:tc>
                <w:tcPr>
                  <w:tcW w:w="1450" w:type="dxa"/>
                  <w:shd w:val="clear" w:color="auto" w:fill="auto"/>
                  <w:noWrap/>
                  <w:vAlign w:val="bottom"/>
                  <w:hideMark/>
                </w:tcPr>
                <w:p w14:paraId="2C5F27A2"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Julij</w:t>
                  </w:r>
                </w:p>
              </w:tc>
              <w:tc>
                <w:tcPr>
                  <w:tcW w:w="1701" w:type="dxa"/>
                  <w:shd w:val="clear" w:color="auto" w:fill="FFFFFF" w:themeFill="background1"/>
                  <w:noWrap/>
                  <w:vAlign w:val="bottom"/>
                  <w:hideMark/>
                </w:tcPr>
                <w:p w14:paraId="59803F54"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19.393.826</w:t>
                  </w:r>
                </w:p>
              </w:tc>
              <w:tc>
                <w:tcPr>
                  <w:tcW w:w="2080" w:type="dxa"/>
                  <w:shd w:val="clear" w:color="auto" w:fill="FFFFFF" w:themeFill="background1"/>
                  <w:noWrap/>
                  <w:vAlign w:val="bottom"/>
                  <w:hideMark/>
                </w:tcPr>
                <w:p w14:paraId="280A4C50"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55.274</w:t>
                  </w:r>
                </w:p>
              </w:tc>
              <w:tc>
                <w:tcPr>
                  <w:tcW w:w="2441" w:type="dxa"/>
                  <w:shd w:val="clear" w:color="auto" w:fill="FFFFFF" w:themeFill="background1"/>
                  <w:noWrap/>
                  <w:vAlign w:val="bottom"/>
                  <w:hideMark/>
                </w:tcPr>
                <w:p w14:paraId="2E1E67E3"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85.853</w:t>
                  </w:r>
                </w:p>
              </w:tc>
            </w:tr>
            <w:tr w:rsidR="0099114E" w:rsidRPr="002511CE" w14:paraId="718703FD" w14:textId="77777777" w:rsidTr="00F27140">
              <w:trPr>
                <w:trHeight w:val="255"/>
              </w:trPr>
              <w:tc>
                <w:tcPr>
                  <w:tcW w:w="1450" w:type="dxa"/>
                  <w:shd w:val="clear" w:color="auto" w:fill="auto"/>
                  <w:noWrap/>
                  <w:vAlign w:val="bottom"/>
                  <w:hideMark/>
                </w:tcPr>
                <w:p w14:paraId="717B8151"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Avgust</w:t>
                  </w:r>
                </w:p>
              </w:tc>
              <w:tc>
                <w:tcPr>
                  <w:tcW w:w="1701" w:type="dxa"/>
                  <w:shd w:val="clear" w:color="auto" w:fill="FFFFFF" w:themeFill="background1"/>
                  <w:noWrap/>
                  <w:vAlign w:val="bottom"/>
                  <w:hideMark/>
                </w:tcPr>
                <w:p w14:paraId="2A1CE44F"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19.651.910</w:t>
                  </w:r>
                </w:p>
              </w:tc>
              <w:tc>
                <w:tcPr>
                  <w:tcW w:w="2080" w:type="dxa"/>
                  <w:shd w:val="clear" w:color="auto" w:fill="FFFFFF" w:themeFill="background1"/>
                  <w:noWrap/>
                  <w:vAlign w:val="bottom"/>
                  <w:hideMark/>
                </w:tcPr>
                <w:p w14:paraId="316F631F"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54.528</w:t>
                  </w:r>
                </w:p>
              </w:tc>
              <w:tc>
                <w:tcPr>
                  <w:tcW w:w="2441" w:type="dxa"/>
                  <w:shd w:val="clear" w:color="auto" w:fill="FFFFFF" w:themeFill="background1"/>
                  <w:noWrap/>
                  <w:vAlign w:val="bottom"/>
                  <w:hideMark/>
                </w:tcPr>
                <w:p w14:paraId="193A6D7D"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84.891</w:t>
                  </w:r>
                </w:p>
              </w:tc>
            </w:tr>
            <w:tr w:rsidR="0099114E" w:rsidRPr="002511CE" w14:paraId="7245FF6D" w14:textId="77777777" w:rsidTr="00F27140">
              <w:trPr>
                <w:trHeight w:val="255"/>
              </w:trPr>
              <w:tc>
                <w:tcPr>
                  <w:tcW w:w="1450" w:type="dxa"/>
                  <w:shd w:val="clear" w:color="auto" w:fill="auto"/>
                  <w:noWrap/>
                  <w:vAlign w:val="bottom"/>
                  <w:hideMark/>
                </w:tcPr>
                <w:p w14:paraId="63B0E7DC"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September</w:t>
                  </w:r>
                </w:p>
              </w:tc>
              <w:tc>
                <w:tcPr>
                  <w:tcW w:w="1701" w:type="dxa"/>
                  <w:shd w:val="clear" w:color="auto" w:fill="FFFFFF" w:themeFill="background1"/>
                  <w:noWrap/>
                  <w:vAlign w:val="bottom"/>
                  <w:hideMark/>
                </w:tcPr>
                <w:p w14:paraId="14BBD2F1"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19.385.754</w:t>
                  </w:r>
                </w:p>
              </w:tc>
              <w:tc>
                <w:tcPr>
                  <w:tcW w:w="2080" w:type="dxa"/>
                  <w:shd w:val="clear" w:color="auto" w:fill="FFFFFF" w:themeFill="background1"/>
                  <w:noWrap/>
                  <w:vAlign w:val="bottom"/>
                  <w:hideMark/>
                </w:tcPr>
                <w:p w14:paraId="0498303C"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54.576</w:t>
                  </w:r>
                </w:p>
              </w:tc>
              <w:tc>
                <w:tcPr>
                  <w:tcW w:w="2441" w:type="dxa"/>
                  <w:shd w:val="clear" w:color="auto" w:fill="FFFFFF" w:themeFill="background1"/>
                  <w:noWrap/>
                  <w:vAlign w:val="bottom"/>
                  <w:hideMark/>
                </w:tcPr>
                <w:p w14:paraId="5D7F289D"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85.255</w:t>
                  </w:r>
                </w:p>
              </w:tc>
            </w:tr>
            <w:tr w:rsidR="0099114E" w:rsidRPr="002511CE" w14:paraId="4E575F97" w14:textId="77777777" w:rsidTr="00F27140">
              <w:trPr>
                <w:trHeight w:val="255"/>
              </w:trPr>
              <w:tc>
                <w:tcPr>
                  <w:tcW w:w="1450" w:type="dxa"/>
                  <w:shd w:val="clear" w:color="auto" w:fill="auto"/>
                  <w:noWrap/>
                  <w:vAlign w:val="bottom"/>
                  <w:hideMark/>
                </w:tcPr>
                <w:p w14:paraId="0264E420"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Oktober</w:t>
                  </w:r>
                </w:p>
              </w:tc>
              <w:tc>
                <w:tcPr>
                  <w:tcW w:w="1701" w:type="dxa"/>
                  <w:shd w:val="clear" w:color="auto" w:fill="FFFFFF" w:themeFill="background1"/>
                  <w:noWrap/>
                  <w:vAlign w:val="bottom"/>
                  <w:hideMark/>
                </w:tcPr>
                <w:p w14:paraId="739045E9"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19.610.282</w:t>
                  </w:r>
                </w:p>
              </w:tc>
              <w:tc>
                <w:tcPr>
                  <w:tcW w:w="2080" w:type="dxa"/>
                  <w:shd w:val="clear" w:color="auto" w:fill="FFFFFF" w:themeFill="background1"/>
                  <w:noWrap/>
                  <w:vAlign w:val="bottom"/>
                  <w:hideMark/>
                </w:tcPr>
                <w:p w14:paraId="00D6F4E3"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54.975</w:t>
                  </w:r>
                </w:p>
              </w:tc>
              <w:tc>
                <w:tcPr>
                  <w:tcW w:w="2441" w:type="dxa"/>
                  <w:shd w:val="clear" w:color="auto" w:fill="FFFFFF" w:themeFill="background1"/>
                  <w:noWrap/>
                  <w:vAlign w:val="bottom"/>
                  <w:hideMark/>
                </w:tcPr>
                <w:p w14:paraId="517D489C"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85.956</w:t>
                  </w:r>
                </w:p>
              </w:tc>
            </w:tr>
            <w:tr w:rsidR="0099114E" w:rsidRPr="002511CE" w14:paraId="3730E263" w14:textId="77777777" w:rsidTr="00F27140">
              <w:trPr>
                <w:trHeight w:val="255"/>
              </w:trPr>
              <w:tc>
                <w:tcPr>
                  <w:tcW w:w="1450" w:type="dxa"/>
                  <w:shd w:val="clear" w:color="auto" w:fill="auto"/>
                  <w:noWrap/>
                  <w:vAlign w:val="bottom"/>
                  <w:hideMark/>
                </w:tcPr>
                <w:p w14:paraId="08FAFDC6"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Novembe</w:t>
                  </w:r>
                  <w:r w:rsidR="0099114E" w:rsidRPr="00AD5D27">
                    <w:rPr>
                      <w:rFonts w:ascii="Arial" w:hAnsi="Arial" w:cs="Arial"/>
                      <w:color w:val="000000"/>
                      <w:sz w:val="16"/>
                      <w:szCs w:val="16"/>
                    </w:rPr>
                    <w:t>r</w:t>
                  </w:r>
                </w:p>
              </w:tc>
              <w:tc>
                <w:tcPr>
                  <w:tcW w:w="1701" w:type="dxa"/>
                  <w:shd w:val="clear" w:color="auto" w:fill="FFFFFF" w:themeFill="background1"/>
                  <w:noWrap/>
                  <w:vAlign w:val="bottom"/>
                  <w:hideMark/>
                </w:tcPr>
                <w:p w14:paraId="1FE64735"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20.281.471</w:t>
                  </w:r>
                </w:p>
              </w:tc>
              <w:tc>
                <w:tcPr>
                  <w:tcW w:w="2080" w:type="dxa"/>
                  <w:shd w:val="clear" w:color="auto" w:fill="FFFFFF" w:themeFill="background1"/>
                  <w:noWrap/>
                  <w:vAlign w:val="bottom"/>
                  <w:hideMark/>
                </w:tcPr>
                <w:p w14:paraId="60469185"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56.806</w:t>
                  </w:r>
                </w:p>
              </w:tc>
              <w:tc>
                <w:tcPr>
                  <w:tcW w:w="2441" w:type="dxa"/>
                  <w:shd w:val="clear" w:color="auto" w:fill="FFFFFF" w:themeFill="background1"/>
                  <w:noWrap/>
                  <w:vAlign w:val="bottom"/>
                  <w:hideMark/>
                </w:tcPr>
                <w:p w14:paraId="0E499048"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88.250</w:t>
                  </w:r>
                </w:p>
              </w:tc>
            </w:tr>
            <w:tr w:rsidR="0099114E" w:rsidRPr="002511CE" w14:paraId="094FB112" w14:textId="77777777" w:rsidTr="00F27140">
              <w:trPr>
                <w:trHeight w:val="255"/>
              </w:trPr>
              <w:tc>
                <w:tcPr>
                  <w:tcW w:w="1450" w:type="dxa"/>
                  <w:shd w:val="clear" w:color="auto" w:fill="auto"/>
                  <w:noWrap/>
                  <w:vAlign w:val="bottom"/>
                </w:tcPr>
                <w:p w14:paraId="6969CDB3"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December</w:t>
                  </w:r>
                </w:p>
              </w:tc>
              <w:tc>
                <w:tcPr>
                  <w:tcW w:w="1701" w:type="dxa"/>
                  <w:shd w:val="clear" w:color="auto" w:fill="auto"/>
                  <w:noWrap/>
                  <w:vAlign w:val="bottom"/>
                </w:tcPr>
                <w:p w14:paraId="1B052EC9"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20.319.682</w:t>
                  </w:r>
                </w:p>
              </w:tc>
              <w:tc>
                <w:tcPr>
                  <w:tcW w:w="2080" w:type="dxa"/>
                  <w:shd w:val="clear" w:color="auto" w:fill="auto"/>
                  <w:noWrap/>
                  <w:vAlign w:val="bottom"/>
                </w:tcPr>
                <w:p w14:paraId="30E097EF"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57.348</w:t>
                  </w:r>
                </w:p>
              </w:tc>
              <w:tc>
                <w:tcPr>
                  <w:tcW w:w="2441" w:type="dxa"/>
                  <w:shd w:val="clear" w:color="auto" w:fill="auto"/>
                  <w:noWrap/>
                  <w:vAlign w:val="bottom"/>
                </w:tcPr>
                <w:p w14:paraId="3331672B"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89.471</w:t>
                  </w:r>
                </w:p>
              </w:tc>
            </w:tr>
            <w:tr w:rsidR="00CC28E1" w:rsidRPr="002511CE" w14:paraId="2397B6FC" w14:textId="77777777" w:rsidTr="00AD5D27">
              <w:trPr>
                <w:trHeight w:val="255"/>
              </w:trPr>
              <w:tc>
                <w:tcPr>
                  <w:tcW w:w="1450" w:type="dxa"/>
                  <w:shd w:val="clear" w:color="auto" w:fill="E7E6E6" w:themeFill="background2"/>
                  <w:noWrap/>
                </w:tcPr>
                <w:p w14:paraId="5148A7DA" w14:textId="77777777" w:rsidR="00CC28E1" w:rsidRPr="00CC28E1" w:rsidRDefault="00CC28E1" w:rsidP="00C17F28">
                  <w:pPr>
                    <w:spacing w:after="0" w:line="276" w:lineRule="auto"/>
                    <w:rPr>
                      <w:rFonts w:ascii="Arial" w:hAnsi="Arial" w:cs="Arial"/>
                      <w:color w:val="000000"/>
                      <w:sz w:val="16"/>
                      <w:szCs w:val="16"/>
                    </w:rPr>
                  </w:pPr>
                  <w:r>
                    <w:rPr>
                      <w:rFonts w:ascii="Arial" w:hAnsi="Arial" w:cs="Arial"/>
                      <w:sz w:val="16"/>
                      <w:szCs w:val="16"/>
                    </w:rPr>
                    <w:t xml:space="preserve">Skupaj/povprečno število </w:t>
                  </w:r>
                </w:p>
              </w:tc>
              <w:tc>
                <w:tcPr>
                  <w:tcW w:w="1701" w:type="dxa"/>
                  <w:shd w:val="clear" w:color="auto" w:fill="E7E6E6" w:themeFill="background2"/>
                  <w:noWrap/>
                </w:tcPr>
                <w:p w14:paraId="6B5C2564" w14:textId="13810FB4" w:rsidR="00CC28E1" w:rsidRPr="00CC28E1" w:rsidRDefault="00C9079B" w:rsidP="00C17F28">
                  <w:pPr>
                    <w:spacing w:after="0" w:line="276" w:lineRule="auto"/>
                    <w:jc w:val="right"/>
                    <w:rPr>
                      <w:rFonts w:ascii="Arial" w:hAnsi="Arial" w:cs="Arial"/>
                      <w:color w:val="000000"/>
                      <w:sz w:val="16"/>
                      <w:szCs w:val="16"/>
                    </w:rPr>
                  </w:pPr>
                  <w:r>
                    <w:rPr>
                      <w:rFonts w:ascii="Arial" w:hAnsi="Arial" w:cs="Arial"/>
                      <w:color w:val="000000"/>
                      <w:sz w:val="16"/>
                      <w:szCs w:val="16"/>
                    </w:rPr>
                    <w:t>17.363.5</w:t>
                  </w:r>
                  <w:r w:rsidR="0066582A">
                    <w:rPr>
                      <w:rFonts w:ascii="Arial" w:hAnsi="Arial" w:cs="Arial"/>
                      <w:color w:val="000000"/>
                      <w:sz w:val="16"/>
                      <w:szCs w:val="16"/>
                    </w:rPr>
                    <w:t>76</w:t>
                  </w:r>
                </w:p>
              </w:tc>
              <w:tc>
                <w:tcPr>
                  <w:tcW w:w="2080" w:type="dxa"/>
                  <w:shd w:val="clear" w:color="auto" w:fill="E7E6E6" w:themeFill="background2"/>
                  <w:noWrap/>
                </w:tcPr>
                <w:p w14:paraId="49136D4E" w14:textId="4AB4779E" w:rsidR="00CC28E1" w:rsidRPr="00CC28E1" w:rsidRDefault="0066582A" w:rsidP="00C17F28">
                  <w:pPr>
                    <w:spacing w:after="0" w:line="276" w:lineRule="auto"/>
                    <w:jc w:val="right"/>
                    <w:rPr>
                      <w:rFonts w:ascii="Arial" w:hAnsi="Arial" w:cs="Arial"/>
                      <w:color w:val="000000"/>
                      <w:sz w:val="16"/>
                      <w:szCs w:val="16"/>
                    </w:rPr>
                  </w:pPr>
                  <w:r>
                    <w:rPr>
                      <w:rFonts w:ascii="Arial" w:hAnsi="Arial" w:cs="Arial"/>
                      <w:color w:val="000000"/>
                      <w:sz w:val="16"/>
                      <w:szCs w:val="16"/>
                    </w:rPr>
                    <w:t>53.609</w:t>
                  </w:r>
                </w:p>
              </w:tc>
              <w:tc>
                <w:tcPr>
                  <w:tcW w:w="2441" w:type="dxa"/>
                  <w:shd w:val="clear" w:color="auto" w:fill="E7E6E6" w:themeFill="background2"/>
                  <w:noWrap/>
                </w:tcPr>
                <w:p w14:paraId="09552C78" w14:textId="6A32761B" w:rsidR="00CC28E1" w:rsidRPr="00CC28E1" w:rsidRDefault="0066582A" w:rsidP="00C17F28">
                  <w:pPr>
                    <w:spacing w:after="0" w:line="276" w:lineRule="auto"/>
                    <w:jc w:val="right"/>
                    <w:rPr>
                      <w:rFonts w:ascii="Arial" w:hAnsi="Arial" w:cs="Arial"/>
                      <w:color w:val="000000"/>
                      <w:sz w:val="16"/>
                      <w:szCs w:val="16"/>
                    </w:rPr>
                  </w:pPr>
                  <w:r>
                    <w:rPr>
                      <w:rFonts w:ascii="Arial" w:hAnsi="Arial" w:cs="Arial"/>
                      <w:color w:val="000000"/>
                      <w:sz w:val="16"/>
                      <w:szCs w:val="16"/>
                    </w:rPr>
                    <w:t>83.295</w:t>
                  </w:r>
                </w:p>
              </w:tc>
            </w:tr>
            <w:tr w:rsidR="0099114E" w:rsidRPr="002511CE" w14:paraId="02261ACC" w14:textId="77777777" w:rsidTr="00F27140">
              <w:trPr>
                <w:trHeight w:val="255"/>
              </w:trPr>
              <w:tc>
                <w:tcPr>
                  <w:tcW w:w="1450" w:type="dxa"/>
                  <w:shd w:val="clear" w:color="auto" w:fill="auto"/>
                  <w:noWrap/>
                  <w:vAlign w:val="bottom"/>
                </w:tcPr>
                <w:p w14:paraId="0E53AEA7" w14:textId="77777777" w:rsidR="0099114E" w:rsidRPr="00AD5D27" w:rsidRDefault="00CC28E1" w:rsidP="00C17F28">
                  <w:pPr>
                    <w:spacing w:after="0" w:line="276" w:lineRule="auto"/>
                    <w:rPr>
                      <w:rFonts w:ascii="Arial" w:hAnsi="Arial" w:cs="Arial"/>
                      <w:b/>
                      <w:bCs/>
                      <w:color w:val="000000"/>
                      <w:sz w:val="16"/>
                      <w:szCs w:val="16"/>
                    </w:rPr>
                  </w:pPr>
                  <w:r w:rsidRPr="00CC28E1">
                    <w:rPr>
                      <w:rFonts w:ascii="Arial" w:hAnsi="Arial" w:cs="Arial"/>
                      <w:b/>
                      <w:bCs/>
                      <w:color w:val="000000"/>
                      <w:sz w:val="16"/>
                      <w:szCs w:val="16"/>
                    </w:rPr>
                    <w:t>Januar 2019</w:t>
                  </w:r>
                </w:p>
              </w:tc>
              <w:tc>
                <w:tcPr>
                  <w:tcW w:w="1701" w:type="dxa"/>
                  <w:shd w:val="clear" w:color="auto" w:fill="auto"/>
                  <w:noWrap/>
                  <w:vAlign w:val="bottom"/>
                </w:tcPr>
                <w:p w14:paraId="3B5FEC9F"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20.125.925</w:t>
                  </w:r>
                </w:p>
              </w:tc>
              <w:tc>
                <w:tcPr>
                  <w:tcW w:w="2080" w:type="dxa"/>
                  <w:shd w:val="clear" w:color="auto" w:fill="auto"/>
                  <w:noWrap/>
                  <w:vAlign w:val="bottom"/>
                </w:tcPr>
                <w:p w14:paraId="6A057330"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56.096</w:t>
                  </w:r>
                </w:p>
              </w:tc>
              <w:tc>
                <w:tcPr>
                  <w:tcW w:w="2441" w:type="dxa"/>
                  <w:shd w:val="clear" w:color="auto" w:fill="auto"/>
                  <w:noWrap/>
                  <w:vAlign w:val="bottom"/>
                </w:tcPr>
                <w:p w14:paraId="6E20FA10"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87.690</w:t>
                  </w:r>
                </w:p>
              </w:tc>
            </w:tr>
            <w:tr w:rsidR="0099114E" w:rsidRPr="002511CE" w14:paraId="6E1835C8" w14:textId="77777777" w:rsidTr="00F27140">
              <w:trPr>
                <w:trHeight w:val="255"/>
              </w:trPr>
              <w:tc>
                <w:tcPr>
                  <w:tcW w:w="1450" w:type="dxa"/>
                  <w:shd w:val="clear" w:color="auto" w:fill="auto"/>
                  <w:noWrap/>
                  <w:vAlign w:val="bottom"/>
                  <w:hideMark/>
                </w:tcPr>
                <w:p w14:paraId="0ADEB5A4" w14:textId="77777777" w:rsidR="0099114E"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 xml:space="preserve">Februar </w:t>
                  </w:r>
                </w:p>
              </w:tc>
              <w:tc>
                <w:tcPr>
                  <w:tcW w:w="1701" w:type="dxa"/>
                  <w:shd w:val="clear" w:color="auto" w:fill="auto"/>
                  <w:noWrap/>
                  <w:vAlign w:val="bottom"/>
                  <w:hideMark/>
                </w:tcPr>
                <w:p w14:paraId="1CEB0A88"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hAnsi="Arial" w:cs="Arial"/>
                      <w:color w:val="000000"/>
                      <w:sz w:val="16"/>
                      <w:szCs w:val="16"/>
                    </w:rPr>
                    <w:t>20.956.110</w:t>
                  </w:r>
                </w:p>
              </w:tc>
              <w:tc>
                <w:tcPr>
                  <w:tcW w:w="2080" w:type="dxa"/>
                  <w:shd w:val="clear" w:color="auto" w:fill="auto"/>
                  <w:noWrap/>
                  <w:vAlign w:val="bottom"/>
                  <w:hideMark/>
                </w:tcPr>
                <w:p w14:paraId="7FFFC57B"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57.935</w:t>
                  </w:r>
                </w:p>
              </w:tc>
              <w:tc>
                <w:tcPr>
                  <w:tcW w:w="2441" w:type="dxa"/>
                  <w:shd w:val="clear" w:color="auto" w:fill="auto"/>
                  <w:noWrap/>
                  <w:vAlign w:val="bottom"/>
                  <w:hideMark/>
                </w:tcPr>
                <w:p w14:paraId="1247F895" w14:textId="77777777" w:rsidR="0099114E" w:rsidRPr="00AD5D27" w:rsidRDefault="0099114E"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91.174</w:t>
                  </w:r>
                </w:p>
              </w:tc>
            </w:tr>
            <w:tr w:rsidR="00E376B7" w:rsidRPr="002511CE" w14:paraId="1417084A" w14:textId="77777777" w:rsidTr="00F27140">
              <w:trPr>
                <w:trHeight w:val="255"/>
              </w:trPr>
              <w:tc>
                <w:tcPr>
                  <w:tcW w:w="1450" w:type="dxa"/>
                  <w:shd w:val="clear" w:color="auto" w:fill="auto"/>
                  <w:noWrap/>
                  <w:vAlign w:val="bottom"/>
                </w:tcPr>
                <w:p w14:paraId="31D428B4"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 xml:space="preserve">Marec </w:t>
                  </w:r>
                </w:p>
              </w:tc>
              <w:tc>
                <w:tcPr>
                  <w:tcW w:w="1701" w:type="dxa"/>
                  <w:shd w:val="clear" w:color="auto" w:fill="auto"/>
                  <w:noWrap/>
                </w:tcPr>
                <w:p w14:paraId="332A3C5C"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20.749.740</w:t>
                  </w:r>
                </w:p>
              </w:tc>
              <w:tc>
                <w:tcPr>
                  <w:tcW w:w="2080" w:type="dxa"/>
                  <w:shd w:val="clear" w:color="auto" w:fill="auto"/>
                  <w:noWrap/>
                </w:tcPr>
                <w:p w14:paraId="765A6D62"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58.536</w:t>
                  </w:r>
                </w:p>
              </w:tc>
              <w:tc>
                <w:tcPr>
                  <w:tcW w:w="2441" w:type="dxa"/>
                  <w:shd w:val="clear" w:color="auto" w:fill="auto"/>
                  <w:noWrap/>
                </w:tcPr>
                <w:p w14:paraId="06235240"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92</w:t>
                  </w:r>
                  <w:r w:rsidR="008021D9" w:rsidRPr="00AD5D27">
                    <w:rPr>
                      <w:rFonts w:ascii="Arial" w:hAnsi="Arial" w:cs="Arial"/>
                      <w:sz w:val="16"/>
                      <w:szCs w:val="16"/>
                    </w:rPr>
                    <w:t>.</w:t>
                  </w:r>
                  <w:r w:rsidRPr="00AD5D27">
                    <w:rPr>
                      <w:rFonts w:ascii="Arial" w:hAnsi="Arial" w:cs="Arial"/>
                      <w:sz w:val="16"/>
                      <w:szCs w:val="16"/>
                    </w:rPr>
                    <w:t>288</w:t>
                  </w:r>
                </w:p>
              </w:tc>
            </w:tr>
            <w:tr w:rsidR="00E376B7" w:rsidRPr="002511CE" w14:paraId="480F5ACE" w14:textId="77777777" w:rsidTr="00F27140">
              <w:trPr>
                <w:trHeight w:val="255"/>
              </w:trPr>
              <w:tc>
                <w:tcPr>
                  <w:tcW w:w="1450" w:type="dxa"/>
                  <w:shd w:val="clear" w:color="auto" w:fill="auto"/>
                  <w:noWrap/>
                  <w:vAlign w:val="bottom"/>
                </w:tcPr>
                <w:p w14:paraId="52A5CAB6"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 xml:space="preserve">April </w:t>
                  </w:r>
                </w:p>
              </w:tc>
              <w:tc>
                <w:tcPr>
                  <w:tcW w:w="1701" w:type="dxa"/>
                  <w:shd w:val="clear" w:color="auto" w:fill="auto"/>
                  <w:noWrap/>
                </w:tcPr>
                <w:p w14:paraId="3D5E7B10"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20.758.870</w:t>
                  </w:r>
                </w:p>
              </w:tc>
              <w:tc>
                <w:tcPr>
                  <w:tcW w:w="2080" w:type="dxa"/>
                  <w:shd w:val="clear" w:color="auto" w:fill="auto"/>
                  <w:noWrap/>
                </w:tcPr>
                <w:p w14:paraId="6CA3F192"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58.754</w:t>
                  </w:r>
                </w:p>
              </w:tc>
              <w:tc>
                <w:tcPr>
                  <w:tcW w:w="2441" w:type="dxa"/>
                  <w:shd w:val="clear" w:color="auto" w:fill="auto"/>
                  <w:noWrap/>
                </w:tcPr>
                <w:p w14:paraId="6877694B"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92</w:t>
                  </w:r>
                  <w:r w:rsidR="008021D9" w:rsidRPr="00AD5D27">
                    <w:rPr>
                      <w:rFonts w:ascii="Arial" w:hAnsi="Arial" w:cs="Arial"/>
                      <w:sz w:val="16"/>
                      <w:szCs w:val="16"/>
                    </w:rPr>
                    <w:t>.</w:t>
                  </w:r>
                  <w:r w:rsidRPr="00AD5D27">
                    <w:rPr>
                      <w:rFonts w:ascii="Arial" w:hAnsi="Arial" w:cs="Arial"/>
                      <w:sz w:val="16"/>
                      <w:szCs w:val="16"/>
                    </w:rPr>
                    <w:t>675</w:t>
                  </w:r>
                </w:p>
              </w:tc>
            </w:tr>
            <w:tr w:rsidR="00E376B7" w:rsidRPr="002511CE" w14:paraId="2451E517" w14:textId="77777777" w:rsidTr="00F27140">
              <w:trPr>
                <w:trHeight w:val="255"/>
              </w:trPr>
              <w:tc>
                <w:tcPr>
                  <w:tcW w:w="1450" w:type="dxa"/>
                  <w:shd w:val="clear" w:color="auto" w:fill="auto"/>
                  <w:noWrap/>
                  <w:vAlign w:val="bottom"/>
                </w:tcPr>
                <w:p w14:paraId="101B74A5"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Maj</w:t>
                  </w:r>
                </w:p>
              </w:tc>
              <w:tc>
                <w:tcPr>
                  <w:tcW w:w="1701" w:type="dxa"/>
                  <w:shd w:val="clear" w:color="auto" w:fill="auto"/>
                  <w:noWrap/>
                </w:tcPr>
                <w:p w14:paraId="08568F53"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20.655.881</w:t>
                  </w:r>
                </w:p>
              </w:tc>
              <w:tc>
                <w:tcPr>
                  <w:tcW w:w="2080" w:type="dxa"/>
                  <w:shd w:val="clear" w:color="auto" w:fill="auto"/>
                  <w:noWrap/>
                </w:tcPr>
                <w:p w14:paraId="7BC50B29"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58.661</w:t>
                  </w:r>
                </w:p>
              </w:tc>
              <w:tc>
                <w:tcPr>
                  <w:tcW w:w="2441" w:type="dxa"/>
                  <w:shd w:val="clear" w:color="auto" w:fill="auto"/>
                  <w:noWrap/>
                </w:tcPr>
                <w:p w14:paraId="514A23F2"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92</w:t>
                  </w:r>
                  <w:r w:rsidR="008021D9" w:rsidRPr="00AD5D27">
                    <w:rPr>
                      <w:rFonts w:ascii="Arial" w:hAnsi="Arial" w:cs="Arial"/>
                      <w:sz w:val="16"/>
                      <w:szCs w:val="16"/>
                    </w:rPr>
                    <w:t>.</w:t>
                  </w:r>
                  <w:r w:rsidRPr="00AD5D27">
                    <w:rPr>
                      <w:rFonts w:ascii="Arial" w:hAnsi="Arial" w:cs="Arial"/>
                      <w:sz w:val="16"/>
                      <w:szCs w:val="16"/>
                    </w:rPr>
                    <w:t>621</w:t>
                  </w:r>
                </w:p>
              </w:tc>
            </w:tr>
            <w:tr w:rsidR="00E376B7" w:rsidRPr="002511CE" w14:paraId="46E50B2D" w14:textId="77777777" w:rsidTr="00F27140">
              <w:trPr>
                <w:trHeight w:val="255"/>
              </w:trPr>
              <w:tc>
                <w:tcPr>
                  <w:tcW w:w="1450" w:type="dxa"/>
                  <w:shd w:val="clear" w:color="auto" w:fill="auto"/>
                  <w:noWrap/>
                  <w:vAlign w:val="bottom"/>
                </w:tcPr>
                <w:p w14:paraId="74CE6597"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Junij</w:t>
                  </w:r>
                </w:p>
              </w:tc>
              <w:tc>
                <w:tcPr>
                  <w:tcW w:w="1701" w:type="dxa"/>
                  <w:shd w:val="clear" w:color="auto" w:fill="auto"/>
                  <w:noWrap/>
                </w:tcPr>
                <w:p w14:paraId="2D1C4193"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20.350.688</w:t>
                  </w:r>
                </w:p>
              </w:tc>
              <w:tc>
                <w:tcPr>
                  <w:tcW w:w="2080" w:type="dxa"/>
                  <w:shd w:val="clear" w:color="auto" w:fill="auto"/>
                  <w:noWrap/>
                </w:tcPr>
                <w:p w14:paraId="300C77A6"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58.080</w:t>
                  </w:r>
                </w:p>
              </w:tc>
              <w:tc>
                <w:tcPr>
                  <w:tcW w:w="2441" w:type="dxa"/>
                  <w:shd w:val="clear" w:color="auto" w:fill="auto"/>
                  <w:noWrap/>
                </w:tcPr>
                <w:p w14:paraId="6956ED93"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91</w:t>
                  </w:r>
                  <w:r w:rsidR="008021D9" w:rsidRPr="00AD5D27">
                    <w:rPr>
                      <w:rFonts w:ascii="Arial" w:hAnsi="Arial" w:cs="Arial"/>
                      <w:sz w:val="16"/>
                      <w:szCs w:val="16"/>
                    </w:rPr>
                    <w:t>.</w:t>
                  </w:r>
                  <w:r w:rsidRPr="00AD5D27">
                    <w:rPr>
                      <w:rFonts w:ascii="Arial" w:hAnsi="Arial" w:cs="Arial"/>
                      <w:sz w:val="16"/>
                      <w:szCs w:val="16"/>
                    </w:rPr>
                    <w:t>897</w:t>
                  </w:r>
                </w:p>
              </w:tc>
            </w:tr>
            <w:tr w:rsidR="00E376B7" w:rsidRPr="002511CE" w14:paraId="65883942" w14:textId="77777777" w:rsidTr="00F27140">
              <w:trPr>
                <w:trHeight w:val="255"/>
              </w:trPr>
              <w:tc>
                <w:tcPr>
                  <w:tcW w:w="1450" w:type="dxa"/>
                  <w:shd w:val="clear" w:color="auto" w:fill="auto"/>
                  <w:noWrap/>
                  <w:vAlign w:val="bottom"/>
                </w:tcPr>
                <w:p w14:paraId="5BEA90F7"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Julij</w:t>
                  </w:r>
                </w:p>
              </w:tc>
              <w:tc>
                <w:tcPr>
                  <w:tcW w:w="1701" w:type="dxa"/>
                  <w:shd w:val="clear" w:color="auto" w:fill="auto"/>
                  <w:noWrap/>
                </w:tcPr>
                <w:p w14:paraId="50C848D8"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19.963.973</w:t>
                  </w:r>
                </w:p>
              </w:tc>
              <w:tc>
                <w:tcPr>
                  <w:tcW w:w="2080" w:type="dxa"/>
                  <w:shd w:val="clear" w:color="auto" w:fill="auto"/>
                  <w:noWrap/>
                </w:tcPr>
                <w:p w14:paraId="2E9F5CA3"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57.081</w:t>
                  </w:r>
                </w:p>
              </w:tc>
              <w:tc>
                <w:tcPr>
                  <w:tcW w:w="2441" w:type="dxa"/>
                  <w:shd w:val="clear" w:color="auto" w:fill="auto"/>
                  <w:noWrap/>
                </w:tcPr>
                <w:p w14:paraId="32B1AEB6"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90</w:t>
                  </w:r>
                  <w:r w:rsidR="008021D9" w:rsidRPr="00AD5D27">
                    <w:rPr>
                      <w:rFonts w:ascii="Arial" w:hAnsi="Arial" w:cs="Arial"/>
                      <w:sz w:val="16"/>
                      <w:szCs w:val="16"/>
                    </w:rPr>
                    <w:t>.</w:t>
                  </w:r>
                  <w:r w:rsidRPr="00AD5D27">
                    <w:rPr>
                      <w:rFonts w:ascii="Arial" w:hAnsi="Arial" w:cs="Arial"/>
                      <w:sz w:val="16"/>
                      <w:szCs w:val="16"/>
                    </w:rPr>
                    <w:t>184</w:t>
                  </w:r>
                </w:p>
              </w:tc>
            </w:tr>
            <w:tr w:rsidR="00E376B7" w:rsidRPr="002511CE" w14:paraId="4C3B5BA7" w14:textId="77777777" w:rsidTr="00F27140">
              <w:trPr>
                <w:trHeight w:val="255"/>
              </w:trPr>
              <w:tc>
                <w:tcPr>
                  <w:tcW w:w="1450" w:type="dxa"/>
                  <w:shd w:val="clear" w:color="auto" w:fill="auto"/>
                  <w:noWrap/>
                  <w:vAlign w:val="bottom"/>
                </w:tcPr>
                <w:p w14:paraId="36097B35"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Avgust</w:t>
                  </w:r>
                </w:p>
              </w:tc>
              <w:tc>
                <w:tcPr>
                  <w:tcW w:w="1701" w:type="dxa"/>
                  <w:shd w:val="clear" w:color="auto" w:fill="auto"/>
                  <w:noWrap/>
                </w:tcPr>
                <w:p w14:paraId="24C87F1D"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20.706.524</w:t>
                  </w:r>
                </w:p>
              </w:tc>
              <w:tc>
                <w:tcPr>
                  <w:tcW w:w="2080" w:type="dxa"/>
                  <w:shd w:val="clear" w:color="auto" w:fill="auto"/>
                  <w:noWrap/>
                </w:tcPr>
                <w:p w14:paraId="3AC153BA"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57</w:t>
                  </w:r>
                  <w:r w:rsidR="008021D9" w:rsidRPr="00AD5D27">
                    <w:rPr>
                      <w:rFonts w:ascii="Arial" w:hAnsi="Arial" w:cs="Arial"/>
                      <w:sz w:val="16"/>
                      <w:szCs w:val="16"/>
                    </w:rPr>
                    <w:t>.</w:t>
                  </w:r>
                  <w:r w:rsidRPr="00AD5D27">
                    <w:rPr>
                      <w:rFonts w:ascii="Arial" w:hAnsi="Arial" w:cs="Arial"/>
                      <w:sz w:val="16"/>
                      <w:szCs w:val="16"/>
                    </w:rPr>
                    <w:t>277</w:t>
                  </w:r>
                </w:p>
              </w:tc>
              <w:tc>
                <w:tcPr>
                  <w:tcW w:w="2441" w:type="dxa"/>
                  <w:shd w:val="clear" w:color="auto" w:fill="auto"/>
                  <w:noWrap/>
                </w:tcPr>
                <w:p w14:paraId="25B5D865"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90</w:t>
                  </w:r>
                  <w:r w:rsidR="008021D9" w:rsidRPr="00AD5D27">
                    <w:rPr>
                      <w:rFonts w:ascii="Arial" w:hAnsi="Arial" w:cs="Arial"/>
                      <w:sz w:val="16"/>
                      <w:szCs w:val="16"/>
                    </w:rPr>
                    <w:t>.</w:t>
                  </w:r>
                  <w:r w:rsidRPr="00AD5D27">
                    <w:rPr>
                      <w:rFonts w:ascii="Arial" w:hAnsi="Arial" w:cs="Arial"/>
                      <w:sz w:val="16"/>
                      <w:szCs w:val="16"/>
                    </w:rPr>
                    <w:t>426</w:t>
                  </w:r>
                </w:p>
              </w:tc>
            </w:tr>
            <w:tr w:rsidR="00E376B7" w:rsidRPr="002511CE" w14:paraId="71CBF20B" w14:textId="77777777" w:rsidTr="00F27140">
              <w:trPr>
                <w:trHeight w:val="255"/>
              </w:trPr>
              <w:tc>
                <w:tcPr>
                  <w:tcW w:w="1450" w:type="dxa"/>
                  <w:shd w:val="clear" w:color="auto" w:fill="auto"/>
                  <w:noWrap/>
                  <w:vAlign w:val="bottom"/>
                </w:tcPr>
                <w:p w14:paraId="1C380204"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September</w:t>
                  </w:r>
                </w:p>
              </w:tc>
              <w:tc>
                <w:tcPr>
                  <w:tcW w:w="1701" w:type="dxa"/>
                  <w:shd w:val="clear" w:color="auto" w:fill="auto"/>
                  <w:noWrap/>
                </w:tcPr>
                <w:p w14:paraId="2BB21FF5"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20.329.808</w:t>
                  </w:r>
                </w:p>
              </w:tc>
              <w:tc>
                <w:tcPr>
                  <w:tcW w:w="2080" w:type="dxa"/>
                  <w:shd w:val="clear" w:color="auto" w:fill="auto"/>
                  <w:noWrap/>
                </w:tcPr>
                <w:p w14:paraId="6B80BEF0"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56</w:t>
                  </w:r>
                  <w:r w:rsidR="008021D9" w:rsidRPr="00AD5D27">
                    <w:rPr>
                      <w:rFonts w:ascii="Arial" w:hAnsi="Arial" w:cs="Arial"/>
                      <w:sz w:val="16"/>
                      <w:szCs w:val="16"/>
                    </w:rPr>
                    <w:t>.</w:t>
                  </w:r>
                  <w:r w:rsidRPr="00AD5D27">
                    <w:rPr>
                      <w:rFonts w:ascii="Arial" w:hAnsi="Arial" w:cs="Arial"/>
                      <w:sz w:val="16"/>
                      <w:szCs w:val="16"/>
                    </w:rPr>
                    <w:t>679</w:t>
                  </w:r>
                </w:p>
              </w:tc>
              <w:tc>
                <w:tcPr>
                  <w:tcW w:w="2441" w:type="dxa"/>
                  <w:shd w:val="clear" w:color="auto" w:fill="auto"/>
                  <w:noWrap/>
                </w:tcPr>
                <w:p w14:paraId="4529DB39"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88</w:t>
                  </w:r>
                  <w:r w:rsidR="008021D9" w:rsidRPr="00AD5D27">
                    <w:rPr>
                      <w:rFonts w:ascii="Arial" w:hAnsi="Arial" w:cs="Arial"/>
                      <w:sz w:val="16"/>
                      <w:szCs w:val="16"/>
                    </w:rPr>
                    <w:t>.</w:t>
                  </w:r>
                  <w:r w:rsidRPr="00AD5D27">
                    <w:rPr>
                      <w:rFonts w:ascii="Arial" w:hAnsi="Arial" w:cs="Arial"/>
                      <w:sz w:val="16"/>
                      <w:szCs w:val="16"/>
                    </w:rPr>
                    <w:t>940</w:t>
                  </w:r>
                </w:p>
              </w:tc>
            </w:tr>
            <w:tr w:rsidR="00E376B7" w:rsidRPr="002511CE" w14:paraId="71CAA3F7" w14:textId="77777777" w:rsidTr="00F27140">
              <w:trPr>
                <w:trHeight w:val="255"/>
              </w:trPr>
              <w:tc>
                <w:tcPr>
                  <w:tcW w:w="1450" w:type="dxa"/>
                  <w:shd w:val="clear" w:color="auto" w:fill="auto"/>
                  <w:noWrap/>
                  <w:vAlign w:val="bottom"/>
                </w:tcPr>
                <w:p w14:paraId="3811961E"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Oktober</w:t>
                  </w:r>
                </w:p>
              </w:tc>
              <w:tc>
                <w:tcPr>
                  <w:tcW w:w="1701" w:type="dxa"/>
                  <w:shd w:val="clear" w:color="auto" w:fill="auto"/>
                  <w:noWrap/>
                </w:tcPr>
                <w:p w14:paraId="15B8DC23"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20.378.878</w:t>
                  </w:r>
                </w:p>
              </w:tc>
              <w:tc>
                <w:tcPr>
                  <w:tcW w:w="2080" w:type="dxa"/>
                  <w:shd w:val="clear" w:color="auto" w:fill="auto"/>
                  <w:noWrap/>
                </w:tcPr>
                <w:p w14:paraId="6FE1D905"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57</w:t>
                  </w:r>
                  <w:r w:rsidR="008021D9" w:rsidRPr="00AD5D27">
                    <w:rPr>
                      <w:rFonts w:ascii="Arial" w:hAnsi="Arial" w:cs="Arial"/>
                      <w:sz w:val="16"/>
                      <w:szCs w:val="16"/>
                    </w:rPr>
                    <w:t>.</w:t>
                  </w:r>
                  <w:r w:rsidRPr="00AD5D27">
                    <w:rPr>
                      <w:rFonts w:ascii="Arial" w:hAnsi="Arial" w:cs="Arial"/>
                      <w:sz w:val="16"/>
                      <w:szCs w:val="16"/>
                    </w:rPr>
                    <w:t>009</w:t>
                  </w:r>
                </w:p>
              </w:tc>
              <w:tc>
                <w:tcPr>
                  <w:tcW w:w="2441" w:type="dxa"/>
                  <w:shd w:val="clear" w:color="auto" w:fill="auto"/>
                  <w:noWrap/>
                </w:tcPr>
                <w:p w14:paraId="464F7865"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89</w:t>
                  </w:r>
                  <w:r w:rsidR="008021D9" w:rsidRPr="00AD5D27">
                    <w:rPr>
                      <w:rFonts w:ascii="Arial" w:hAnsi="Arial" w:cs="Arial"/>
                      <w:sz w:val="16"/>
                      <w:szCs w:val="16"/>
                    </w:rPr>
                    <w:t>.</w:t>
                  </w:r>
                  <w:r w:rsidRPr="00AD5D27">
                    <w:rPr>
                      <w:rFonts w:ascii="Arial" w:hAnsi="Arial" w:cs="Arial"/>
                      <w:sz w:val="16"/>
                      <w:szCs w:val="16"/>
                    </w:rPr>
                    <w:t>253</w:t>
                  </w:r>
                </w:p>
              </w:tc>
            </w:tr>
            <w:tr w:rsidR="00E376B7" w:rsidRPr="002511CE" w14:paraId="39BAED61" w14:textId="77777777" w:rsidTr="00F27140">
              <w:trPr>
                <w:trHeight w:val="255"/>
              </w:trPr>
              <w:tc>
                <w:tcPr>
                  <w:tcW w:w="1450" w:type="dxa"/>
                  <w:shd w:val="clear" w:color="auto" w:fill="auto"/>
                  <w:noWrap/>
                  <w:vAlign w:val="bottom"/>
                </w:tcPr>
                <w:p w14:paraId="06011C71"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November</w:t>
                  </w:r>
                </w:p>
              </w:tc>
              <w:tc>
                <w:tcPr>
                  <w:tcW w:w="1701" w:type="dxa"/>
                  <w:shd w:val="clear" w:color="auto" w:fill="auto"/>
                  <w:noWrap/>
                </w:tcPr>
                <w:p w14:paraId="73ACC921"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20.729.785</w:t>
                  </w:r>
                </w:p>
              </w:tc>
              <w:tc>
                <w:tcPr>
                  <w:tcW w:w="2080" w:type="dxa"/>
                  <w:shd w:val="clear" w:color="auto" w:fill="auto"/>
                  <w:noWrap/>
                </w:tcPr>
                <w:p w14:paraId="46ACEC07"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58</w:t>
                  </w:r>
                  <w:r w:rsidR="008021D9" w:rsidRPr="00AD5D27">
                    <w:rPr>
                      <w:rFonts w:ascii="Arial" w:hAnsi="Arial" w:cs="Arial"/>
                      <w:sz w:val="16"/>
                      <w:szCs w:val="16"/>
                    </w:rPr>
                    <w:t>.</w:t>
                  </w:r>
                  <w:r w:rsidRPr="00AD5D27">
                    <w:rPr>
                      <w:rFonts w:ascii="Arial" w:hAnsi="Arial" w:cs="Arial"/>
                      <w:sz w:val="16"/>
                      <w:szCs w:val="16"/>
                    </w:rPr>
                    <w:t>524</w:t>
                  </w:r>
                </w:p>
              </w:tc>
              <w:tc>
                <w:tcPr>
                  <w:tcW w:w="2441" w:type="dxa"/>
                  <w:shd w:val="clear" w:color="auto" w:fill="auto"/>
                  <w:noWrap/>
                </w:tcPr>
                <w:p w14:paraId="72E797E4"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91</w:t>
                  </w:r>
                  <w:r w:rsidR="008021D9" w:rsidRPr="00AD5D27">
                    <w:rPr>
                      <w:rFonts w:ascii="Arial" w:hAnsi="Arial" w:cs="Arial"/>
                      <w:sz w:val="16"/>
                      <w:szCs w:val="16"/>
                    </w:rPr>
                    <w:t>.</w:t>
                  </w:r>
                  <w:r w:rsidRPr="00AD5D27">
                    <w:rPr>
                      <w:rFonts w:ascii="Arial" w:hAnsi="Arial" w:cs="Arial"/>
                      <w:sz w:val="16"/>
                      <w:szCs w:val="16"/>
                    </w:rPr>
                    <w:t>331</w:t>
                  </w:r>
                </w:p>
              </w:tc>
            </w:tr>
            <w:tr w:rsidR="00E376B7" w:rsidRPr="002511CE" w14:paraId="4B341CEE" w14:textId="77777777" w:rsidTr="00F27140">
              <w:trPr>
                <w:trHeight w:val="255"/>
              </w:trPr>
              <w:tc>
                <w:tcPr>
                  <w:tcW w:w="1450" w:type="dxa"/>
                  <w:shd w:val="clear" w:color="auto" w:fill="auto"/>
                  <w:noWrap/>
                  <w:vAlign w:val="bottom"/>
                </w:tcPr>
                <w:p w14:paraId="53317D46"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December</w:t>
                  </w:r>
                </w:p>
              </w:tc>
              <w:tc>
                <w:tcPr>
                  <w:tcW w:w="1701" w:type="dxa"/>
                  <w:shd w:val="clear" w:color="auto" w:fill="auto"/>
                  <w:noWrap/>
                </w:tcPr>
                <w:p w14:paraId="2C9FDADF"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hAnsi="Arial" w:cs="Arial"/>
                      <w:sz w:val="16"/>
                      <w:szCs w:val="16"/>
                    </w:rPr>
                    <w:t>20.860.414</w:t>
                  </w:r>
                </w:p>
              </w:tc>
              <w:tc>
                <w:tcPr>
                  <w:tcW w:w="2080" w:type="dxa"/>
                  <w:shd w:val="clear" w:color="auto" w:fill="auto"/>
                  <w:noWrap/>
                </w:tcPr>
                <w:p w14:paraId="0B9C5AD5"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59</w:t>
                  </w:r>
                  <w:r w:rsidR="008021D9" w:rsidRPr="00AD5D27">
                    <w:rPr>
                      <w:rFonts w:ascii="Arial" w:hAnsi="Arial" w:cs="Arial"/>
                      <w:sz w:val="16"/>
                      <w:szCs w:val="16"/>
                    </w:rPr>
                    <w:t>.</w:t>
                  </w:r>
                  <w:r w:rsidRPr="00AD5D27">
                    <w:rPr>
                      <w:rFonts w:ascii="Arial" w:hAnsi="Arial" w:cs="Arial"/>
                      <w:sz w:val="16"/>
                      <w:szCs w:val="16"/>
                    </w:rPr>
                    <w:t>051</w:t>
                  </w:r>
                </w:p>
              </w:tc>
              <w:tc>
                <w:tcPr>
                  <w:tcW w:w="2441" w:type="dxa"/>
                  <w:shd w:val="clear" w:color="auto" w:fill="auto"/>
                  <w:noWrap/>
                </w:tcPr>
                <w:p w14:paraId="08554B3D"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92</w:t>
                  </w:r>
                  <w:r w:rsidR="008021D9" w:rsidRPr="00AD5D27">
                    <w:rPr>
                      <w:rFonts w:ascii="Arial" w:hAnsi="Arial" w:cs="Arial"/>
                      <w:sz w:val="16"/>
                      <w:szCs w:val="16"/>
                    </w:rPr>
                    <w:t>.</w:t>
                  </w:r>
                  <w:r w:rsidRPr="00AD5D27">
                    <w:rPr>
                      <w:rFonts w:ascii="Arial" w:hAnsi="Arial" w:cs="Arial"/>
                      <w:sz w:val="16"/>
                      <w:szCs w:val="16"/>
                    </w:rPr>
                    <w:t>581</w:t>
                  </w:r>
                </w:p>
              </w:tc>
            </w:tr>
            <w:tr w:rsidR="00CC28E1" w:rsidRPr="002511CE" w14:paraId="448C920C" w14:textId="77777777" w:rsidTr="00AD5D27">
              <w:trPr>
                <w:trHeight w:val="255"/>
              </w:trPr>
              <w:tc>
                <w:tcPr>
                  <w:tcW w:w="1450" w:type="dxa"/>
                  <w:shd w:val="clear" w:color="auto" w:fill="E7E6E6" w:themeFill="background2"/>
                  <w:noWrap/>
                </w:tcPr>
                <w:p w14:paraId="2946B206" w14:textId="77777777" w:rsidR="00CC28E1" w:rsidRPr="00CC28E1" w:rsidRDefault="00CC28E1" w:rsidP="00C17F28">
                  <w:pPr>
                    <w:spacing w:after="0" w:line="276" w:lineRule="auto"/>
                    <w:rPr>
                      <w:rFonts w:ascii="Arial" w:hAnsi="Arial" w:cs="Arial"/>
                      <w:color w:val="000000"/>
                      <w:sz w:val="16"/>
                      <w:szCs w:val="16"/>
                    </w:rPr>
                  </w:pPr>
                  <w:r>
                    <w:rPr>
                      <w:rFonts w:ascii="Arial" w:hAnsi="Arial" w:cs="Arial"/>
                      <w:sz w:val="16"/>
                      <w:szCs w:val="16"/>
                    </w:rPr>
                    <w:t xml:space="preserve">Skupaj/povprečno število </w:t>
                  </w:r>
                </w:p>
              </w:tc>
              <w:tc>
                <w:tcPr>
                  <w:tcW w:w="1701" w:type="dxa"/>
                  <w:shd w:val="clear" w:color="auto" w:fill="E7E6E6" w:themeFill="background2"/>
                  <w:noWrap/>
                </w:tcPr>
                <w:p w14:paraId="182868AC" w14:textId="344E0C00" w:rsidR="00CC28E1" w:rsidRPr="00CC28E1" w:rsidRDefault="00C9079B" w:rsidP="00C17F28">
                  <w:pPr>
                    <w:spacing w:after="0" w:line="276" w:lineRule="auto"/>
                    <w:jc w:val="right"/>
                    <w:rPr>
                      <w:rFonts w:ascii="Arial" w:hAnsi="Arial" w:cs="Arial"/>
                      <w:sz w:val="16"/>
                      <w:szCs w:val="16"/>
                    </w:rPr>
                  </w:pPr>
                  <w:r>
                    <w:rPr>
                      <w:rFonts w:ascii="Arial" w:hAnsi="Arial" w:cs="Arial"/>
                      <w:sz w:val="16"/>
                      <w:szCs w:val="16"/>
                    </w:rPr>
                    <w:t>20.547.216</w:t>
                  </w:r>
                </w:p>
              </w:tc>
              <w:tc>
                <w:tcPr>
                  <w:tcW w:w="2080" w:type="dxa"/>
                  <w:shd w:val="clear" w:color="auto" w:fill="E7E6E6" w:themeFill="background2"/>
                  <w:noWrap/>
                </w:tcPr>
                <w:p w14:paraId="614455D0" w14:textId="66AF3E40" w:rsidR="00CC28E1" w:rsidRPr="00CC28E1" w:rsidRDefault="009D7FF8" w:rsidP="00C17F28">
                  <w:pPr>
                    <w:spacing w:after="0" w:line="276" w:lineRule="auto"/>
                    <w:jc w:val="right"/>
                    <w:rPr>
                      <w:rFonts w:ascii="Arial" w:hAnsi="Arial" w:cs="Arial"/>
                      <w:sz w:val="16"/>
                      <w:szCs w:val="16"/>
                    </w:rPr>
                  </w:pPr>
                  <w:r>
                    <w:rPr>
                      <w:rFonts w:ascii="Arial" w:hAnsi="Arial" w:cs="Arial"/>
                      <w:sz w:val="16"/>
                      <w:szCs w:val="16"/>
                    </w:rPr>
                    <w:t>57.807</w:t>
                  </w:r>
                </w:p>
              </w:tc>
              <w:tc>
                <w:tcPr>
                  <w:tcW w:w="2441" w:type="dxa"/>
                  <w:shd w:val="clear" w:color="auto" w:fill="E7E6E6" w:themeFill="background2"/>
                  <w:noWrap/>
                </w:tcPr>
                <w:p w14:paraId="159D09C5" w14:textId="197ADB70" w:rsidR="00CC28E1" w:rsidRPr="00CC28E1" w:rsidRDefault="00C8332A" w:rsidP="00C17F28">
                  <w:pPr>
                    <w:spacing w:after="0" w:line="276" w:lineRule="auto"/>
                    <w:jc w:val="right"/>
                    <w:rPr>
                      <w:rFonts w:ascii="Arial" w:hAnsi="Arial" w:cs="Arial"/>
                      <w:sz w:val="16"/>
                      <w:szCs w:val="16"/>
                    </w:rPr>
                  </w:pPr>
                  <w:r>
                    <w:rPr>
                      <w:rFonts w:ascii="Arial" w:hAnsi="Arial" w:cs="Arial"/>
                      <w:sz w:val="16"/>
                      <w:szCs w:val="16"/>
                    </w:rPr>
                    <w:t>90.922</w:t>
                  </w:r>
                </w:p>
              </w:tc>
            </w:tr>
            <w:tr w:rsidR="00E376B7" w:rsidRPr="002511CE" w14:paraId="791E8134" w14:textId="77777777" w:rsidTr="00F27140">
              <w:trPr>
                <w:trHeight w:val="255"/>
              </w:trPr>
              <w:tc>
                <w:tcPr>
                  <w:tcW w:w="1450" w:type="dxa"/>
                  <w:shd w:val="clear" w:color="auto" w:fill="auto"/>
                  <w:noWrap/>
                  <w:vAlign w:val="bottom"/>
                </w:tcPr>
                <w:p w14:paraId="5FCBBB23" w14:textId="77777777" w:rsidR="00E376B7" w:rsidRPr="00AD5D27" w:rsidRDefault="00CC28E1" w:rsidP="00C17F28">
                  <w:pPr>
                    <w:spacing w:after="0" w:line="276" w:lineRule="auto"/>
                    <w:rPr>
                      <w:rFonts w:ascii="Arial" w:hAnsi="Arial" w:cs="Arial"/>
                      <w:b/>
                      <w:bCs/>
                      <w:color w:val="000000"/>
                      <w:sz w:val="16"/>
                      <w:szCs w:val="16"/>
                    </w:rPr>
                  </w:pPr>
                  <w:r w:rsidRPr="00CC28E1">
                    <w:rPr>
                      <w:rFonts w:ascii="Arial" w:hAnsi="Arial" w:cs="Arial"/>
                      <w:b/>
                      <w:bCs/>
                      <w:color w:val="000000"/>
                      <w:sz w:val="16"/>
                      <w:szCs w:val="16"/>
                    </w:rPr>
                    <w:t>Januar 2020</w:t>
                  </w:r>
                </w:p>
              </w:tc>
              <w:tc>
                <w:tcPr>
                  <w:tcW w:w="1701" w:type="dxa"/>
                  <w:shd w:val="clear" w:color="auto" w:fill="auto"/>
                  <w:noWrap/>
                  <w:vAlign w:val="bottom"/>
                </w:tcPr>
                <w:p w14:paraId="25D71352"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20.720.349</w:t>
                  </w:r>
                </w:p>
              </w:tc>
              <w:tc>
                <w:tcPr>
                  <w:tcW w:w="2080" w:type="dxa"/>
                  <w:shd w:val="clear" w:color="auto" w:fill="auto"/>
                  <w:noWrap/>
                  <w:vAlign w:val="bottom"/>
                </w:tcPr>
                <w:p w14:paraId="470CEFF4"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58</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808</w:t>
                  </w:r>
                </w:p>
              </w:tc>
              <w:tc>
                <w:tcPr>
                  <w:tcW w:w="2441" w:type="dxa"/>
                  <w:shd w:val="clear" w:color="auto" w:fill="auto"/>
                  <w:noWrap/>
                  <w:vAlign w:val="bottom"/>
                </w:tcPr>
                <w:p w14:paraId="565E4233"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92</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629</w:t>
                  </w:r>
                </w:p>
              </w:tc>
            </w:tr>
            <w:tr w:rsidR="00E376B7" w:rsidRPr="002511CE" w14:paraId="6BFD42FC" w14:textId="77777777" w:rsidTr="00F27140">
              <w:trPr>
                <w:trHeight w:val="255"/>
              </w:trPr>
              <w:tc>
                <w:tcPr>
                  <w:tcW w:w="1450" w:type="dxa"/>
                  <w:shd w:val="clear" w:color="auto" w:fill="auto"/>
                  <w:noWrap/>
                  <w:vAlign w:val="bottom"/>
                </w:tcPr>
                <w:p w14:paraId="224FB090"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Febru</w:t>
                  </w:r>
                  <w:r w:rsidR="00E376B7" w:rsidRPr="00AD5D27">
                    <w:rPr>
                      <w:rFonts w:ascii="Arial" w:hAnsi="Arial" w:cs="Arial"/>
                      <w:color w:val="000000"/>
                      <w:sz w:val="16"/>
                      <w:szCs w:val="16"/>
                    </w:rPr>
                    <w:t xml:space="preserve">ar </w:t>
                  </w:r>
                </w:p>
              </w:tc>
              <w:tc>
                <w:tcPr>
                  <w:tcW w:w="1701" w:type="dxa"/>
                  <w:shd w:val="clear" w:color="auto" w:fill="auto"/>
                  <w:noWrap/>
                  <w:vAlign w:val="bottom"/>
                </w:tcPr>
                <w:p w14:paraId="663543C6"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21.234.868</w:t>
                  </w:r>
                </w:p>
              </w:tc>
              <w:tc>
                <w:tcPr>
                  <w:tcW w:w="2080" w:type="dxa"/>
                  <w:shd w:val="clear" w:color="auto" w:fill="auto"/>
                  <w:noWrap/>
                  <w:vAlign w:val="bottom"/>
                </w:tcPr>
                <w:p w14:paraId="2475FD5D"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60</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121</w:t>
                  </w:r>
                </w:p>
              </w:tc>
              <w:tc>
                <w:tcPr>
                  <w:tcW w:w="2441" w:type="dxa"/>
                  <w:shd w:val="clear" w:color="auto" w:fill="auto"/>
                  <w:noWrap/>
                  <w:vAlign w:val="bottom"/>
                </w:tcPr>
                <w:p w14:paraId="5D85AAFB"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95</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068</w:t>
                  </w:r>
                </w:p>
              </w:tc>
            </w:tr>
            <w:tr w:rsidR="00E376B7" w:rsidRPr="002511CE" w14:paraId="2371A436" w14:textId="77777777" w:rsidTr="00F27140">
              <w:trPr>
                <w:trHeight w:val="255"/>
              </w:trPr>
              <w:tc>
                <w:tcPr>
                  <w:tcW w:w="1450" w:type="dxa"/>
                  <w:shd w:val="clear" w:color="auto" w:fill="auto"/>
                  <w:noWrap/>
                  <w:vAlign w:val="bottom"/>
                </w:tcPr>
                <w:p w14:paraId="6DFFBBA6"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 xml:space="preserve">Marec </w:t>
                  </w:r>
                </w:p>
              </w:tc>
              <w:tc>
                <w:tcPr>
                  <w:tcW w:w="1701" w:type="dxa"/>
                  <w:shd w:val="clear" w:color="auto" w:fill="auto"/>
                  <w:noWrap/>
                  <w:vAlign w:val="bottom"/>
                </w:tcPr>
                <w:p w14:paraId="06CEC41F"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21.374.951</w:t>
                  </w:r>
                </w:p>
              </w:tc>
              <w:tc>
                <w:tcPr>
                  <w:tcW w:w="2080" w:type="dxa"/>
                  <w:shd w:val="clear" w:color="auto" w:fill="auto"/>
                  <w:noWrap/>
                  <w:vAlign w:val="bottom"/>
                </w:tcPr>
                <w:p w14:paraId="454693A2"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60</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467</w:t>
                  </w:r>
                </w:p>
              </w:tc>
              <w:tc>
                <w:tcPr>
                  <w:tcW w:w="2441" w:type="dxa"/>
                  <w:shd w:val="clear" w:color="auto" w:fill="auto"/>
                  <w:noWrap/>
                  <w:vAlign w:val="bottom"/>
                </w:tcPr>
                <w:p w14:paraId="3F9A746F"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95</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339</w:t>
                  </w:r>
                </w:p>
              </w:tc>
            </w:tr>
            <w:tr w:rsidR="00E376B7" w:rsidRPr="002511CE" w14:paraId="6B4A30E8" w14:textId="77777777" w:rsidTr="00F27140">
              <w:trPr>
                <w:trHeight w:val="255"/>
              </w:trPr>
              <w:tc>
                <w:tcPr>
                  <w:tcW w:w="1450" w:type="dxa"/>
                  <w:shd w:val="clear" w:color="auto" w:fill="auto"/>
                  <w:noWrap/>
                  <w:vAlign w:val="bottom"/>
                </w:tcPr>
                <w:p w14:paraId="59B575F2"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 xml:space="preserve">April </w:t>
                  </w:r>
                </w:p>
              </w:tc>
              <w:tc>
                <w:tcPr>
                  <w:tcW w:w="1701" w:type="dxa"/>
                  <w:shd w:val="clear" w:color="auto" w:fill="auto"/>
                  <w:noWrap/>
                  <w:vAlign w:val="bottom"/>
                </w:tcPr>
                <w:p w14:paraId="217AA5F3"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22.184.127</w:t>
                  </w:r>
                </w:p>
              </w:tc>
              <w:tc>
                <w:tcPr>
                  <w:tcW w:w="2080" w:type="dxa"/>
                  <w:shd w:val="clear" w:color="auto" w:fill="auto"/>
                  <w:noWrap/>
                  <w:vAlign w:val="bottom"/>
                </w:tcPr>
                <w:p w14:paraId="793D175E"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62</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824</w:t>
                  </w:r>
                </w:p>
              </w:tc>
              <w:tc>
                <w:tcPr>
                  <w:tcW w:w="2441" w:type="dxa"/>
                  <w:shd w:val="clear" w:color="auto" w:fill="auto"/>
                  <w:noWrap/>
                  <w:vAlign w:val="bottom"/>
                </w:tcPr>
                <w:p w14:paraId="37B664EA"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99</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305</w:t>
                  </w:r>
                </w:p>
              </w:tc>
            </w:tr>
            <w:tr w:rsidR="00E376B7" w:rsidRPr="002511CE" w14:paraId="6D70E34D" w14:textId="77777777" w:rsidTr="00F27140">
              <w:trPr>
                <w:trHeight w:val="255"/>
              </w:trPr>
              <w:tc>
                <w:tcPr>
                  <w:tcW w:w="1450" w:type="dxa"/>
                  <w:shd w:val="clear" w:color="auto" w:fill="auto"/>
                  <w:noWrap/>
                  <w:vAlign w:val="bottom"/>
                </w:tcPr>
                <w:p w14:paraId="18433490"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Maj</w:t>
                  </w:r>
                </w:p>
              </w:tc>
              <w:tc>
                <w:tcPr>
                  <w:tcW w:w="1701" w:type="dxa"/>
                  <w:shd w:val="clear" w:color="auto" w:fill="auto"/>
                  <w:noWrap/>
                  <w:vAlign w:val="bottom"/>
                </w:tcPr>
                <w:p w14:paraId="65442A96"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22.888.552</w:t>
                  </w:r>
                </w:p>
              </w:tc>
              <w:tc>
                <w:tcPr>
                  <w:tcW w:w="2080" w:type="dxa"/>
                  <w:shd w:val="clear" w:color="auto" w:fill="auto"/>
                  <w:noWrap/>
                  <w:vAlign w:val="bottom"/>
                </w:tcPr>
                <w:p w14:paraId="0322B821"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65</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033</w:t>
                  </w:r>
                </w:p>
              </w:tc>
              <w:tc>
                <w:tcPr>
                  <w:tcW w:w="2441" w:type="dxa"/>
                  <w:shd w:val="clear" w:color="auto" w:fill="auto"/>
                  <w:noWrap/>
                  <w:vAlign w:val="bottom"/>
                </w:tcPr>
                <w:p w14:paraId="65FE7239"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103</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398</w:t>
                  </w:r>
                </w:p>
              </w:tc>
            </w:tr>
            <w:tr w:rsidR="00E376B7" w:rsidRPr="002511CE" w14:paraId="45C34863" w14:textId="77777777" w:rsidTr="00F27140">
              <w:trPr>
                <w:trHeight w:val="255"/>
              </w:trPr>
              <w:tc>
                <w:tcPr>
                  <w:tcW w:w="1450" w:type="dxa"/>
                  <w:shd w:val="clear" w:color="auto" w:fill="auto"/>
                  <w:noWrap/>
                  <w:vAlign w:val="bottom"/>
                </w:tcPr>
                <w:p w14:paraId="1ECCF5B7"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lastRenderedPageBreak/>
                    <w:t>Junij</w:t>
                  </w:r>
                </w:p>
              </w:tc>
              <w:tc>
                <w:tcPr>
                  <w:tcW w:w="1701" w:type="dxa"/>
                  <w:shd w:val="clear" w:color="auto" w:fill="auto"/>
                  <w:noWrap/>
                  <w:vAlign w:val="bottom"/>
                </w:tcPr>
                <w:p w14:paraId="37FB20F5"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22.452.080</w:t>
                  </w:r>
                </w:p>
              </w:tc>
              <w:tc>
                <w:tcPr>
                  <w:tcW w:w="2080" w:type="dxa"/>
                  <w:shd w:val="clear" w:color="auto" w:fill="auto"/>
                  <w:noWrap/>
                  <w:vAlign w:val="bottom"/>
                </w:tcPr>
                <w:p w14:paraId="382C28AD"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63</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206</w:t>
                  </w:r>
                </w:p>
              </w:tc>
              <w:tc>
                <w:tcPr>
                  <w:tcW w:w="2441" w:type="dxa"/>
                  <w:shd w:val="clear" w:color="auto" w:fill="auto"/>
                  <w:noWrap/>
                  <w:vAlign w:val="bottom"/>
                </w:tcPr>
                <w:p w14:paraId="11214E3E" w14:textId="77777777" w:rsidR="00E376B7" w:rsidRPr="00AD5D27" w:rsidRDefault="00E376B7"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100</w:t>
                  </w:r>
                  <w:r w:rsidR="008021D9" w:rsidRPr="00AD5D27">
                    <w:rPr>
                      <w:rFonts w:ascii="Arial" w:eastAsia="Times New Roman" w:hAnsi="Arial" w:cs="Arial"/>
                      <w:color w:val="000000"/>
                      <w:sz w:val="16"/>
                      <w:szCs w:val="16"/>
                      <w:lang w:eastAsia="sl-SI"/>
                    </w:rPr>
                    <w:t>.</w:t>
                  </w:r>
                  <w:r w:rsidRPr="00AD5D27">
                    <w:rPr>
                      <w:rFonts w:ascii="Arial" w:eastAsia="Times New Roman" w:hAnsi="Arial" w:cs="Arial"/>
                      <w:color w:val="000000"/>
                      <w:sz w:val="16"/>
                      <w:szCs w:val="16"/>
                      <w:lang w:eastAsia="sl-SI"/>
                    </w:rPr>
                    <w:t>736</w:t>
                  </w:r>
                </w:p>
              </w:tc>
            </w:tr>
            <w:tr w:rsidR="00E376B7" w:rsidRPr="002511CE" w14:paraId="03830A4B" w14:textId="77777777" w:rsidTr="00F27140">
              <w:trPr>
                <w:trHeight w:val="255"/>
              </w:trPr>
              <w:tc>
                <w:tcPr>
                  <w:tcW w:w="1450" w:type="dxa"/>
                  <w:shd w:val="clear" w:color="auto" w:fill="auto"/>
                  <w:noWrap/>
                  <w:vAlign w:val="bottom"/>
                </w:tcPr>
                <w:p w14:paraId="6FBCC9B7" w14:textId="77777777" w:rsidR="00E376B7"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Julij</w:t>
                  </w:r>
                </w:p>
              </w:tc>
              <w:tc>
                <w:tcPr>
                  <w:tcW w:w="1701" w:type="dxa"/>
                  <w:shd w:val="clear" w:color="auto" w:fill="auto"/>
                  <w:noWrap/>
                  <w:vAlign w:val="bottom"/>
                </w:tcPr>
                <w:p w14:paraId="389363D2" w14:textId="77777777" w:rsidR="00E376B7" w:rsidRPr="00AD5D27" w:rsidRDefault="00E376B7" w:rsidP="00C17F28">
                  <w:pPr>
                    <w:spacing w:after="0" w:line="276" w:lineRule="auto"/>
                    <w:jc w:val="right"/>
                    <w:rPr>
                      <w:rFonts w:ascii="Arial" w:hAnsi="Arial" w:cs="Arial"/>
                      <w:color w:val="000000"/>
                      <w:sz w:val="16"/>
                      <w:szCs w:val="16"/>
                    </w:rPr>
                  </w:pPr>
                  <w:r w:rsidRPr="00AD5D27">
                    <w:rPr>
                      <w:rFonts w:ascii="Arial" w:eastAsia="Times New Roman" w:hAnsi="Arial" w:cs="Arial"/>
                      <w:color w:val="000000"/>
                      <w:sz w:val="16"/>
                      <w:szCs w:val="16"/>
                      <w:lang w:eastAsia="sl-SI"/>
                    </w:rPr>
                    <w:t>22.389.549</w:t>
                  </w:r>
                </w:p>
              </w:tc>
              <w:tc>
                <w:tcPr>
                  <w:tcW w:w="2080" w:type="dxa"/>
                  <w:shd w:val="clear" w:color="auto" w:fill="auto"/>
                  <w:noWrap/>
                  <w:vAlign w:val="bottom"/>
                </w:tcPr>
                <w:p w14:paraId="09695053" w14:textId="77777777" w:rsidR="00E376B7" w:rsidRPr="00AD5D27" w:rsidRDefault="00B62FED"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62.895</w:t>
                  </w:r>
                </w:p>
              </w:tc>
              <w:tc>
                <w:tcPr>
                  <w:tcW w:w="2441" w:type="dxa"/>
                  <w:shd w:val="clear" w:color="auto" w:fill="auto"/>
                  <w:noWrap/>
                  <w:vAlign w:val="bottom"/>
                </w:tcPr>
                <w:p w14:paraId="283B3C3F" w14:textId="77777777" w:rsidR="00E376B7" w:rsidRPr="00AD5D27" w:rsidRDefault="00B62FED"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100.219</w:t>
                  </w:r>
                </w:p>
              </w:tc>
            </w:tr>
            <w:tr w:rsidR="005E63F5" w:rsidRPr="002511CE" w14:paraId="1C8AF47A" w14:textId="77777777" w:rsidTr="00F27140">
              <w:trPr>
                <w:trHeight w:val="255"/>
              </w:trPr>
              <w:tc>
                <w:tcPr>
                  <w:tcW w:w="1450" w:type="dxa"/>
                  <w:shd w:val="clear" w:color="auto" w:fill="auto"/>
                  <w:noWrap/>
                  <w:vAlign w:val="bottom"/>
                </w:tcPr>
                <w:p w14:paraId="552E84B6" w14:textId="77777777" w:rsidR="005E63F5"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Avgust</w:t>
                  </w:r>
                </w:p>
              </w:tc>
              <w:tc>
                <w:tcPr>
                  <w:tcW w:w="1701" w:type="dxa"/>
                  <w:shd w:val="clear" w:color="auto" w:fill="auto"/>
                  <w:noWrap/>
                  <w:vAlign w:val="bottom"/>
                </w:tcPr>
                <w:p w14:paraId="74A60D0F" w14:textId="77777777" w:rsidR="005E63F5" w:rsidRPr="00AD5D27" w:rsidRDefault="006E3344"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22.423.952</w:t>
                  </w:r>
                </w:p>
              </w:tc>
              <w:tc>
                <w:tcPr>
                  <w:tcW w:w="2080" w:type="dxa"/>
                  <w:shd w:val="clear" w:color="auto" w:fill="auto"/>
                  <w:noWrap/>
                  <w:vAlign w:val="bottom"/>
                </w:tcPr>
                <w:p w14:paraId="214FFB93" w14:textId="77777777" w:rsidR="005E63F5" w:rsidRPr="00AD5D27" w:rsidRDefault="00AF40FF"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62.917</w:t>
                  </w:r>
                </w:p>
              </w:tc>
              <w:tc>
                <w:tcPr>
                  <w:tcW w:w="2441" w:type="dxa"/>
                  <w:shd w:val="clear" w:color="auto" w:fill="auto"/>
                  <w:noWrap/>
                  <w:vAlign w:val="bottom"/>
                </w:tcPr>
                <w:p w14:paraId="14730B73" w14:textId="77777777" w:rsidR="005E63F5" w:rsidRPr="00AD5D27" w:rsidRDefault="00AF40FF"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99.912</w:t>
                  </w:r>
                </w:p>
              </w:tc>
            </w:tr>
            <w:tr w:rsidR="005E63F5" w:rsidRPr="002511CE" w14:paraId="3B47F491" w14:textId="77777777" w:rsidTr="00F27140">
              <w:trPr>
                <w:trHeight w:val="255"/>
              </w:trPr>
              <w:tc>
                <w:tcPr>
                  <w:tcW w:w="1450" w:type="dxa"/>
                  <w:shd w:val="clear" w:color="auto" w:fill="auto"/>
                  <w:noWrap/>
                  <w:vAlign w:val="bottom"/>
                </w:tcPr>
                <w:p w14:paraId="19D19A8E" w14:textId="77777777" w:rsidR="005E63F5" w:rsidRPr="00AD5D27" w:rsidRDefault="00CC28E1" w:rsidP="00C17F28">
                  <w:pPr>
                    <w:spacing w:after="0" w:line="276" w:lineRule="auto"/>
                    <w:rPr>
                      <w:rFonts w:ascii="Arial" w:hAnsi="Arial" w:cs="Arial"/>
                      <w:color w:val="000000"/>
                      <w:sz w:val="16"/>
                      <w:szCs w:val="16"/>
                    </w:rPr>
                  </w:pPr>
                  <w:r w:rsidRPr="00CC28E1">
                    <w:rPr>
                      <w:rFonts w:ascii="Arial" w:hAnsi="Arial" w:cs="Arial"/>
                      <w:color w:val="000000"/>
                      <w:sz w:val="16"/>
                      <w:szCs w:val="16"/>
                    </w:rPr>
                    <w:t>September</w:t>
                  </w:r>
                </w:p>
              </w:tc>
              <w:tc>
                <w:tcPr>
                  <w:tcW w:w="1701" w:type="dxa"/>
                  <w:shd w:val="clear" w:color="auto" w:fill="auto"/>
                  <w:noWrap/>
                  <w:vAlign w:val="bottom"/>
                </w:tcPr>
                <w:p w14:paraId="1922EFD6" w14:textId="77777777" w:rsidR="005E63F5" w:rsidRPr="00AD5D27" w:rsidRDefault="006E3344"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22.262.834</w:t>
                  </w:r>
                </w:p>
              </w:tc>
              <w:tc>
                <w:tcPr>
                  <w:tcW w:w="2080" w:type="dxa"/>
                  <w:shd w:val="clear" w:color="auto" w:fill="auto"/>
                  <w:noWrap/>
                  <w:vAlign w:val="bottom"/>
                </w:tcPr>
                <w:p w14:paraId="6C57ABB2" w14:textId="77777777" w:rsidR="005E63F5" w:rsidRPr="00AD5D27" w:rsidRDefault="00AF40FF"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62.627</w:t>
                  </w:r>
                </w:p>
              </w:tc>
              <w:tc>
                <w:tcPr>
                  <w:tcW w:w="2441" w:type="dxa"/>
                  <w:shd w:val="clear" w:color="auto" w:fill="auto"/>
                  <w:noWrap/>
                  <w:vAlign w:val="bottom"/>
                </w:tcPr>
                <w:p w14:paraId="7A62CC63" w14:textId="77777777" w:rsidR="005E63F5" w:rsidRPr="00AD5D27" w:rsidRDefault="00AF40FF" w:rsidP="00C17F28">
                  <w:pPr>
                    <w:spacing w:after="0" w:line="276" w:lineRule="auto"/>
                    <w:jc w:val="right"/>
                    <w:rPr>
                      <w:rFonts w:ascii="Arial" w:eastAsia="Times New Roman" w:hAnsi="Arial" w:cs="Arial"/>
                      <w:color w:val="000000"/>
                      <w:sz w:val="16"/>
                      <w:szCs w:val="16"/>
                      <w:lang w:eastAsia="sl-SI"/>
                    </w:rPr>
                  </w:pPr>
                  <w:r w:rsidRPr="00AD5D27">
                    <w:rPr>
                      <w:rFonts w:ascii="Arial" w:eastAsia="Times New Roman" w:hAnsi="Arial" w:cs="Arial"/>
                      <w:color w:val="000000"/>
                      <w:sz w:val="16"/>
                      <w:szCs w:val="16"/>
                      <w:lang w:eastAsia="sl-SI"/>
                    </w:rPr>
                    <w:t>98.420</w:t>
                  </w:r>
                </w:p>
              </w:tc>
            </w:tr>
            <w:tr w:rsidR="0048249B" w:rsidRPr="006100C5" w14:paraId="2C71EF31" w14:textId="77777777" w:rsidTr="002E564A">
              <w:trPr>
                <w:trHeight w:val="255"/>
              </w:trPr>
              <w:tc>
                <w:tcPr>
                  <w:tcW w:w="1450" w:type="dxa"/>
                  <w:shd w:val="clear" w:color="auto" w:fill="auto"/>
                  <w:noWrap/>
                </w:tcPr>
                <w:p w14:paraId="527E293B" w14:textId="77777777" w:rsidR="0048249B" w:rsidRPr="00AD5D27" w:rsidRDefault="00CC28E1" w:rsidP="00C17F28">
                  <w:pPr>
                    <w:spacing w:after="0" w:line="276" w:lineRule="auto"/>
                    <w:rPr>
                      <w:rFonts w:ascii="Arial" w:hAnsi="Arial" w:cs="Arial"/>
                      <w:color w:val="000000"/>
                      <w:sz w:val="16"/>
                      <w:szCs w:val="16"/>
                    </w:rPr>
                  </w:pPr>
                  <w:r w:rsidRPr="00CC28E1">
                    <w:rPr>
                      <w:rFonts w:ascii="Arial" w:hAnsi="Arial" w:cs="Arial"/>
                      <w:sz w:val="16"/>
                      <w:szCs w:val="16"/>
                    </w:rPr>
                    <w:t>Oktober</w:t>
                  </w:r>
                </w:p>
              </w:tc>
              <w:tc>
                <w:tcPr>
                  <w:tcW w:w="1701" w:type="dxa"/>
                  <w:shd w:val="clear" w:color="auto" w:fill="auto"/>
                  <w:noWrap/>
                </w:tcPr>
                <w:p w14:paraId="4D008C02" w14:textId="77777777" w:rsidR="0048249B" w:rsidRPr="00AD5D27" w:rsidRDefault="0048249B"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22.324.598</w:t>
                  </w:r>
                </w:p>
              </w:tc>
              <w:tc>
                <w:tcPr>
                  <w:tcW w:w="2080" w:type="dxa"/>
                  <w:shd w:val="clear" w:color="auto" w:fill="auto"/>
                  <w:noWrap/>
                </w:tcPr>
                <w:p w14:paraId="2907FED2" w14:textId="77777777" w:rsidR="0048249B" w:rsidRPr="00AD5D27" w:rsidRDefault="0048249B"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62.833</w:t>
                  </w:r>
                </w:p>
              </w:tc>
              <w:tc>
                <w:tcPr>
                  <w:tcW w:w="2441" w:type="dxa"/>
                  <w:shd w:val="clear" w:color="auto" w:fill="auto"/>
                  <w:noWrap/>
                </w:tcPr>
                <w:p w14:paraId="32C78CD1" w14:textId="77777777" w:rsidR="0048249B" w:rsidRPr="00AD5D27" w:rsidRDefault="0048249B"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98.301</w:t>
                  </w:r>
                </w:p>
              </w:tc>
            </w:tr>
            <w:tr w:rsidR="0048249B" w:rsidRPr="006100C5" w14:paraId="08D35C26" w14:textId="77777777" w:rsidTr="002E564A">
              <w:trPr>
                <w:trHeight w:val="255"/>
              </w:trPr>
              <w:tc>
                <w:tcPr>
                  <w:tcW w:w="1450" w:type="dxa"/>
                  <w:shd w:val="clear" w:color="auto" w:fill="auto"/>
                  <w:noWrap/>
                </w:tcPr>
                <w:p w14:paraId="29F1E64C" w14:textId="77777777" w:rsidR="0048249B" w:rsidRPr="00AD5D27" w:rsidRDefault="00CC28E1" w:rsidP="00C17F28">
                  <w:pPr>
                    <w:spacing w:after="0" w:line="276" w:lineRule="auto"/>
                    <w:rPr>
                      <w:rFonts w:ascii="Arial" w:hAnsi="Arial" w:cs="Arial"/>
                      <w:color w:val="000000"/>
                      <w:sz w:val="16"/>
                      <w:szCs w:val="16"/>
                    </w:rPr>
                  </w:pPr>
                  <w:r w:rsidRPr="00CC28E1">
                    <w:rPr>
                      <w:rFonts w:ascii="Arial" w:hAnsi="Arial" w:cs="Arial"/>
                      <w:sz w:val="16"/>
                      <w:szCs w:val="16"/>
                    </w:rPr>
                    <w:t>November</w:t>
                  </w:r>
                </w:p>
              </w:tc>
              <w:tc>
                <w:tcPr>
                  <w:tcW w:w="1701" w:type="dxa"/>
                  <w:shd w:val="clear" w:color="auto" w:fill="auto"/>
                  <w:noWrap/>
                </w:tcPr>
                <w:p w14:paraId="401CADA1" w14:textId="77777777" w:rsidR="0048249B" w:rsidRPr="00AD5D27" w:rsidRDefault="0048249B"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23.134.899</w:t>
                  </w:r>
                </w:p>
              </w:tc>
              <w:tc>
                <w:tcPr>
                  <w:tcW w:w="2080" w:type="dxa"/>
                  <w:shd w:val="clear" w:color="auto" w:fill="auto"/>
                  <w:noWrap/>
                </w:tcPr>
                <w:p w14:paraId="273DBFEC" w14:textId="77777777" w:rsidR="0048249B" w:rsidRPr="00AD5D27" w:rsidRDefault="0048249B"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65.677</w:t>
                  </w:r>
                </w:p>
              </w:tc>
              <w:tc>
                <w:tcPr>
                  <w:tcW w:w="2441" w:type="dxa"/>
                  <w:shd w:val="clear" w:color="auto" w:fill="auto"/>
                  <w:noWrap/>
                </w:tcPr>
                <w:p w14:paraId="06F890B0" w14:textId="77777777" w:rsidR="0048249B" w:rsidRPr="00AD5D27" w:rsidRDefault="0048249B"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102.306</w:t>
                  </w:r>
                </w:p>
              </w:tc>
            </w:tr>
            <w:tr w:rsidR="0048249B" w:rsidRPr="006100C5" w14:paraId="535D7C36" w14:textId="77777777" w:rsidTr="002E564A">
              <w:trPr>
                <w:trHeight w:val="255"/>
              </w:trPr>
              <w:tc>
                <w:tcPr>
                  <w:tcW w:w="1450" w:type="dxa"/>
                  <w:shd w:val="clear" w:color="auto" w:fill="auto"/>
                  <w:noWrap/>
                </w:tcPr>
                <w:p w14:paraId="2F82D7BA" w14:textId="763ABA15" w:rsidR="0048249B" w:rsidRPr="00AD5D27" w:rsidRDefault="00F61662" w:rsidP="00C17F28">
                  <w:pPr>
                    <w:spacing w:after="0" w:line="276" w:lineRule="auto"/>
                    <w:rPr>
                      <w:rFonts w:ascii="Arial" w:hAnsi="Arial" w:cs="Arial"/>
                      <w:color w:val="000000"/>
                      <w:sz w:val="16"/>
                      <w:szCs w:val="16"/>
                    </w:rPr>
                  </w:pPr>
                  <w:r>
                    <w:rPr>
                      <w:rFonts w:ascii="Arial" w:hAnsi="Arial" w:cs="Arial"/>
                      <w:sz w:val="16"/>
                      <w:szCs w:val="16"/>
                    </w:rPr>
                    <w:t>D</w:t>
                  </w:r>
                  <w:r w:rsidR="0048249B" w:rsidRPr="00AD5D27">
                    <w:rPr>
                      <w:rFonts w:ascii="Arial" w:hAnsi="Arial" w:cs="Arial"/>
                      <w:sz w:val="16"/>
                      <w:szCs w:val="16"/>
                    </w:rPr>
                    <w:t>ecember</w:t>
                  </w:r>
                </w:p>
              </w:tc>
              <w:tc>
                <w:tcPr>
                  <w:tcW w:w="1701" w:type="dxa"/>
                  <w:shd w:val="clear" w:color="auto" w:fill="auto"/>
                  <w:noWrap/>
                </w:tcPr>
                <w:p w14:paraId="499ABDB5" w14:textId="77777777" w:rsidR="0048249B" w:rsidRPr="00AD5D27" w:rsidRDefault="0048249B"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23.739.590</w:t>
                  </w:r>
                </w:p>
              </w:tc>
              <w:tc>
                <w:tcPr>
                  <w:tcW w:w="2080" w:type="dxa"/>
                  <w:shd w:val="clear" w:color="auto" w:fill="auto"/>
                  <w:noWrap/>
                </w:tcPr>
                <w:p w14:paraId="506C9900" w14:textId="77777777" w:rsidR="0048249B" w:rsidRPr="00AD5D27" w:rsidRDefault="0048249B"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67.531</w:t>
                  </w:r>
                </w:p>
              </w:tc>
              <w:tc>
                <w:tcPr>
                  <w:tcW w:w="2441" w:type="dxa"/>
                  <w:shd w:val="clear" w:color="auto" w:fill="auto"/>
                  <w:noWrap/>
                </w:tcPr>
                <w:p w14:paraId="71368371" w14:textId="77777777" w:rsidR="0048249B" w:rsidRPr="00AD5D27" w:rsidRDefault="0048249B" w:rsidP="00C17F28">
                  <w:pPr>
                    <w:spacing w:after="0" w:line="276" w:lineRule="auto"/>
                    <w:jc w:val="right"/>
                    <w:rPr>
                      <w:rFonts w:ascii="Arial" w:eastAsia="Times New Roman" w:hAnsi="Arial" w:cs="Arial"/>
                      <w:color w:val="000000"/>
                      <w:sz w:val="16"/>
                      <w:szCs w:val="16"/>
                      <w:lang w:eastAsia="sl-SI"/>
                    </w:rPr>
                  </w:pPr>
                  <w:r w:rsidRPr="00AD5D27">
                    <w:rPr>
                      <w:rFonts w:ascii="Arial" w:hAnsi="Arial" w:cs="Arial"/>
                      <w:sz w:val="16"/>
                      <w:szCs w:val="16"/>
                    </w:rPr>
                    <w:t>105.931</w:t>
                  </w:r>
                </w:p>
              </w:tc>
            </w:tr>
            <w:tr w:rsidR="00CC28E1" w:rsidRPr="006100C5" w14:paraId="1BD0CD3D" w14:textId="77777777" w:rsidTr="00AD5D27">
              <w:trPr>
                <w:trHeight w:val="255"/>
              </w:trPr>
              <w:tc>
                <w:tcPr>
                  <w:tcW w:w="1450" w:type="dxa"/>
                  <w:shd w:val="clear" w:color="auto" w:fill="F2F2F2" w:themeFill="background1" w:themeFillShade="F2"/>
                  <w:noWrap/>
                </w:tcPr>
                <w:p w14:paraId="44730EB1" w14:textId="77777777" w:rsidR="00CC28E1" w:rsidRDefault="00CC28E1" w:rsidP="00C17F28">
                  <w:pPr>
                    <w:spacing w:after="0" w:line="276" w:lineRule="auto"/>
                    <w:rPr>
                      <w:rFonts w:ascii="Arial" w:hAnsi="Arial" w:cs="Arial"/>
                      <w:sz w:val="16"/>
                      <w:szCs w:val="16"/>
                    </w:rPr>
                  </w:pPr>
                  <w:r>
                    <w:rPr>
                      <w:rFonts w:ascii="Arial" w:hAnsi="Arial" w:cs="Arial"/>
                      <w:sz w:val="16"/>
                      <w:szCs w:val="16"/>
                    </w:rPr>
                    <w:t xml:space="preserve">Skupaj/povprečno število </w:t>
                  </w:r>
                </w:p>
              </w:tc>
              <w:tc>
                <w:tcPr>
                  <w:tcW w:w="1701" w:type="dxa"/>
                  <w:shd w:val="clear" w:color="auto" w:fill="F2F2F2" w:themeFill="background1" w:themeFillShade="F2"/>
                  <w:noWrap/>
                </w:tcPr>
                <w:p w14:paraId="0D07656F" w14:textId="73524E21" w:rsidR="00CC28E1" w:rsidRPr="00CC28E1" w:rsidRDefault="00C9079B" w:rsidP="00C17F28">
                  <w:pPr>
                    <w:spacing w:after="0" w:line="276" w:lineRule="auto"/>
                    <w:jc w:val="right"/>
                    <w:rPr>
                      <w:rFonts w:ascii="Arial" w:hAnsi="Arial" w:cs="Arial"/>
                      <w:sz w:val="16"/>
                      <w:szCs w:val="16"/>
                    </w:rPr>
                  </w:pPr>
                  <w:r>
                    <w:rPr>
                      <w:rFonts w:ascii="Arial" w:hAnsi="Arial" w:cs="Arial"/>
                      <w:sz w:val="16"/>
                      <w:szCs w:val="16"/>
                    </w:rPr>
                    <w:t>22.260.862</w:t>
                  </w:r>
                </w:p>
              </w:tc>
              <w:tc>
                <w:tcPr>
                  <w:tcW w:w="2080" w:type="dxa"/>
                  <w:shd w:val="clear" w:color="auto" w:fill="F2F2F2" w:themeFill="background1" w:themeFillShade="F2"/>
                  <w:noWrap/>
                </w:tcPr>
                <w:p w14:paraId="6FCB1196" w14:textId="651B3BE3" w:rsidR="00CC28E1" w:rsidRPr="00CC28E1" w:rsidRDefault="00E70A70" w:rsidP="00C17F28">
                  <w:pPr>
                    <w:spacing w:after="0" w:line="276" w:lineRule="auto"/>
                    <w:jc w:val="right"/>
                    <w:rPr>
                      <w:rFonts w:ascii="Arial" w:hAnsi="Arial" w:cs="Arial"/>
                      <w:sz w:val="16"/>
                      <w:szCs w:val="16"/>
                    </w:rPr>
                  </w:pPr>
                  <w:r>
                    <w:rPr>
                      <w:rFonts w:ascii="Arial" w:hAnsi="Arial" w:cs="Arial"/>
                      <w:sz w:val="16"/>
                      <w:szCs w:val="16"/>
                    </w:rPr>
                    <w:t>62.912</w:t>
                  </w:r>
                </w:p>
              </w:tc>
              <w:tc>
                <w:tcPr>
                  <w:tcW w:w="2441" w:type="dxa"/>
                  <w:shd w:val="clear" w:color="auto" w:fill="F2F2F2" w:themeFill="background1" w:themeFillShade="F2"/>
                  <w:noWrap/>
                </w:tcPr>
                <w:p w14:paraId="5C6EA585" w14:textId="3529C5E1" w:rsidR="00CC28E1" w:rsidRPr="00CC28E1" w:rsidRDefault="00E70A70" w:rsidP="00C17F28">
                  <w:pPr>
                    <w:spacing w:after="0" w:line="276" w:lineRule="auto"/>
                    <w:jc w:val="right"/>
                    <w:rPr>
                      <w:rFonts w:ascii="Arial" w:hAnsi="Arial" w:cs="Arial"/>
                      <w:sz w:val="16"/>
                      <w:szCs w:val="16"/>
                    </w:rPr>
                  </w:pPr>
                  <w:r>
                    <w:rPr>
                      <w:rFonts w:ascii="Arial" w:hAnsi="Arial" w:cs="Arial"/>
                      <w:sz w:val="16"/>
                      <w:szCs w:val="16"/>
                    </w:rPr>
                    <w:t>99.297</w:t>
                  </w:r>
                </w:p>
              </w:tc>
            </w:tr>
            <w:tr w:rsidR="000A6C99" w:rsidRPr="006100C5" w14:paraId="31CEC9F7" w14:textId="77777777" w:rsidTr="00AD5D27">
              <w:trPr>
                <w:trHeight w:val="255"/>
              </w:trPr>
              <w:tc>
                <w:tcPr>
                  <w:tcW w:w="1450" w:type="dxa"/>
                  <w:shd w:val="clear" w:color="auto" w:fill="auto"/>
                  <w:noWrap/>
                </w:tcPr>
                <w:p w14:paraId="345E628B" w14:textId="77777777" w:rsidR="000A6C99" w:rsidRPr="00AD5D27" w:rsidRDefault="000A6C99" w:rsidP="00C17F28">
                  <w:pPr>
                    <w:spacing w:after="0" w:line="276" w:lineRule="auto"/>
                    <w:rPr>
                      <w:rFonts w:ascii="Arial" w:hAnsi="Arial" w:cs="Arial"/>
                      <w:b/>
                      <w:bCs/>
                      <w:sz w:val="16"/>
                      <w:szCs w:val="16"/>
                    </w:rPr>
                  </w:pPr>
                  <w:r w:rsidRPr="00AD5D27">
                    <w:rPr>
                      <w:rFonts w:ascii="Arial" w:hAnsi="Arial" w:cs="Arial"/>
                      <w:b/>
                      <w:bCs/>
                      <w:sz w:val="16"/>
                      <w:szCs w:val="16"/>
                    </w:rPr>
                    <w:t xml:space="preserve">Januar 2021 </w:t>
                  </w:r>
                </w:p>
              </w:tc>
              <w:tc>
                <w:tcPr>
                  <w:tcW w:w="1701" w:type="dxa"/>
                  <w:shd w:val="clear" w:color="auto" w:fill="auto"/>
                  <w:noWrap/>
                </w:tcPr>
                <w:p w14:paraId="23F74FFB" w14:textId="2AE2BF58" w:rsidR="000A6C99" w:rsidRPr="00497E16" w:rsidRDefault="000A6C99" w:rsidP="00C17F28">
                  <w:pPr>
                    <w:spacing w:after="0" w:line="276" w:lineRule="auto"/>
                    <w:jc w:val="right"/>
                    <w:rPr>
                      <w:rFonts w:ascii="Arial" w:hAnsi="Arial" w:cs="Arial"/>
                      <w:sz w:val="16"/>
                      <w:szCs w:val="16"/>
                    </w:rPr>
                  </w:pPr>
                  <w:r w:rsidRPr="00AD5D27">
                    <w:rPr>
                      <w:rFonts w:ascii="Arial" w:hAnsi="Arial" w:cs="Arial"/>
                      <w:sz w:val="16"/>
                      <w:szCs w:val="16"/>
                    </w:rPr>
                    <w:t>24</w:t>
                  </w:r>
                  <w:r>
                    <w:rPr>
                      <w:rFonts w:ascii="Arial" w:hAnsi="Arial" w:cs="Arial"/>
                      <w:sz w:val="16"/>
                      <w:szCs w:val="16"/>
                    </w:rPr>
                    <w:t>.</w:t>
                  </w:r>
                  <w:r w:rsidRPr="00AD5D27">
                    <w:rPr>
                      <w:rFonts w:ascii="Arial" w:hAnsi="Arial" w:cs="Arial"/>
                      <w:sz w:val="16"/>
                      <w:szCs w:val="16"/>
                    </w:rPr>
                    <w:t>081</w:t>
                  </w:r>
                  <w:r>
                    <w:rPr>
                      <w:rFonts w:ascii="Arial" w:hAnsi="Arial" w:cs="Arial"/>
                      <w:sz w:val="16"/>
                      <w:szCs w:val="16"/>
                    </w:rPr>
                    <w:t>.</w:t>
                  </w:r>
                  <w:r w:rsidRPr="00AD5D27">
                    <w:rPr>
                      <w:rFonts w:ascii="Arial" w:hAnsi="Arial" w:cs="Arial"/>
                      <w:sz w:val="16"/>
                      <w:szCs w:val="16"/>
                    </w:rPr>
                    <w:t>932</w:t>
                  </w:r>
                </w:p>
              </w:tc>
              <w:tc>
                <w:tcPr>
                  <w:tcW w:w="2080" w:type="dxa"/>
                  <w:shd w:val="clear" w:color="auto" w:fill="auto"/>
                  <w:noWrap/>
                </w:tcPr>
                <w:p w14:paraId="61C40FB9" w14:textId="427E9C97" w:rsidR="000A6C99" w:rsidRPr="00497E16" w:rsidRDefault="000A6C99" w:rsidP="00C17F28">
                  <w:pPr>
                    <w:spacing w:after="0" w:line="276" w:lineRule="auto"/>
                    <w:jc w:val="right"/>
                    <w:rPr>
                      <w:rFonts w:ascii="Arial" w:hAnsi="Arial" w:cs="Arial"/>
                      <w:sz w:val="16"/>
                      <w:szCs w:val="16"/>
                    </w:rPr>
                  </w:pPr>
                  <w:r w:rsidRPr="00AD5D27">
                    <w:rPr>
                      <w:rFonts w:ascii="Arial" w:hAnsi="Arial" w:cs="Arial"/>
                      <w:sz w:val="16"/>
                      <w:szCs w:val="16"/>
                    </w:rPr>
                    <w:t>68</w:t>
                  </w:r>
                  <w:r>
                    <w:rPr>
                      <w:rFonts w:ascii="Arial" w:hAnsi="Arial" w:cs="Arial"/>
                      <w:sz w:val="16"/>
                      <w:szCs w:val="16"/>
                    </w:rPr>
                    <w:t>.</w:t>
                  </w:r>
                  <w:r w:rsidRPr="00AD5D27">
                    <w:rPr>
                      <w:rFonts w:ascii="Arial" w:hAnsi="Arial" w:cs="Arial"/>
                      <w:sz w:val="16"/>
                      <w:szCs w:val="16"/>
                    </w:rPr>
                    <w:t>477</w:t>
                  </w:r>
                </w:p>
              </w:tc>
              <w:tc>
                <w:tcPr>
                  <w:tcW w:w="2441" w:type="dxa"/>
                  <w:shd w:val="clear" w:color="auto" w:fill="auto"/>
                  <w:noWrap/>
                  <w:vAlign w:val="bottom"/>
                </w:tcPr>
                <w:p w14:paraId="399C073F" w14:textId="03114EF9" w:rsidR="000A6C99" w:rsidRPr="000A6C99" w:rsidRDefault="000A6C99" w:rsidP="00C17F28">
                  <w:pPr>
                    <w:spacing w:after="0" w:line="276" w:lineRule="auto"/>
                    <w:jc w:val="right"/>
                    <w:rPr>
                      <w:rFonts w:ascii="Arial" w:hAnsi="Arial" w:cs="Arial"/>
                      <w:sz w:val="16"/>
                      <w:szCs w:val="16"/>
                    </w:rPr>
                  </w:pPr>
                  <w:r w:rsidRPr="00AD5D27">
                    <w:rPr>
                      <w:rFonts w:ascii="Arial" w:hAnsi="Arial" w:cs="Arial"/>
                      <w:color w:val="000000"/>
                      <w:sz w:val="16"/>
                      <w:szCs w:val="16"/>
                    </w:rPr>
                    <w:t>107</w:t>
                  </w:r>
                  <w:r>
                    <w:rPr>
                      <w:rFonts w:ascii="Arial" w:hAnsi="Arial" w:cs="Arial"/>
                      <w:color w:val="000000"/>
                      <w:sz w:val="16"/>
                      <w:szCs w:val="16"/>
                    </w:rPr>
                    <w:t>.</w:t>
                  </w:r>
                  <w:r w:rsidRPr="00AD5D27">
                    <w:rPr>
                      <w:rFonts w:ascii="Arial" w:hAnsi="Arial" w:cs="Arial"/>
                      <w:color w:val="000000"/>
                      <w:sz w:val="16"/>
                      <w:szCs w:val="16"/>
                    </w:rPr>
                    <w:t>802</w:t>
                  </w:r>
                </w:p>
              </w:tc>
            </w:tr>
            <w:tr w:rsidR="000A6C99" w:rsidRPr="006100C5" w14:paraId="768161E3" w14:textId="77777777" w:rsidTr="00AD5D27">
              <w:trPr>
                <w:trHeight w:val="255"/>
              </w:trPr>
              <w:tc>
                <w:tcPr>
                  <w:tcW w:w="1450" w:type="dxa"/>
                  <w:shd w:val="clear" w:color="auto" w:fill="auto"/>
                  <w:noWrap/>
                </w:tcPr>
                <w:p w14:paraId="6526C68B" w14:textId="77777777" w:rsidR="000A6C99" w:rsidRPr="00F61662" w:rsidRDefault="000A6C99" w:rsidP="00C17F28">
                  <w:pPr>
                    <w:spacing w:after="0" w:line="276" w:lineRule="auto"/>
                    <w:rPr>
                      <w:rFonts w:ascii="Arial" w:hAnsi="Arial" w:cs="Arial"/>
                      <w:sz w:val="16"/>
                      <w:szCs w:val="16"/>
                    </w:rPr>
                  </w:pPr>
                  <w:r>
                    <w:rPr>
                      <w:rFonts w:ascii="Arial" w:hAnsi="Arial" w:cs="Arial"/>
                      <w:sz w:val="16"/>
                      <w:szCs w:val="16"/>
                    </w:rPr>
                    <w:t xml:space="preserve">Februar </w:t>
                  </w:r>
                </w:p>
              </w:tc>
              <w:tc>
                <w:tcPr>
                  <w:tcW w:w="1701" w:type="dxa"/>
                  <w:shd w:val="clear" w:color="auto" w:fill="auto"/>
                  <w:noWrap/>
                </w:tcPr>
                <w:p w14:paraId="1B9BBD15" w14:textId="7379EE09" w:rsidR="000A6C99" w:rsidRPr="00497E16" w:rsidRDefault="000A6C99" w:rsidP="00C17F28">
                  <w:pPr>
                    <w:spacing w:after="0" w:line="276" w:lineRule="auto"/>
                    <w:jc w:val="right"/>
                    <w:rPr>
                      <w:rFonts w:ascii="Arial" w:hAnsi="Arial" w:cs="Arial"/>
                      <w:sz w:val="16"/>
                      <w:szCs w:val="16"/>
                    </w:rPr>
                  </w:pPr>
                  <w:r w:rsidRPr="00AD5D27">
                    <w:rPr>
                      <w:rFonts w:ascii="Arial" w:hAnsi="Arial" w:cs="Arial"/>
                      <w:sz w:val="16"/>
                      <w:szCs w:val="16"/>
                    </w:rPr>
                    <w:t>24</w:t>
                  </w:r>
                  <w:r>
                    <w:rPr>
                      <w:rFonts w:ascii="Arial" w:hAnsi="Arial" w:cs="Arial"/>
                      <w:sz w:val="16"/>
                      <w:szCs w:val="16"/>
                    </w:rPr>
                    <w:t>.</w:t>
                  </w:r>
                  <w:r w:rsidRPr="00AD5D27">
                    <w:rPr>
                      <w:rFonts w:ascii="Arial" w:hAnsi="Arial" w:cs="Arial"/>
                      <w:sz w:val="16"/>
                      <w:szCs w:val="16"/>
                    </w:rPr>
                    <w:t>694</w:t>
                  </w:r>
                  <w:r>
                    <w:rPr>
                      <w:rFonts w:ascii="Arial" w:hAnsi="Arial" w:cs="Arial"/>
                      <w:sz w:val="16"/>
                      <w:szCs w:val="16"/>
                    </w:rPr>
                    <w:t>.</w:t>
                  </w:r>
                  <w:r w:rsidRPr="00AD5D27">
                    <w:rPr>
                      <w:rFonts w:ascii="Arial" w:hAnsi="Arial" w:cs="Arial"/>
                      <w:sz w:val="16"/>
                      <w:szCs w:val="16"/>
                    </w:rPr>
                    <w:t>548</w:t>
                  </w:r>
                </w:p>
              </w:tc>
              <w:tc>
                <w:tcPr>
                  <w:tcW w:w="2080" w:type="dxa"/>
                  <w:shd w:val="clear" w:color="auto" w:fill="auto"/>
                  <w:noWrap/>
                </w:tcPr>
                <w:p w14:paraId="40B18866" w14:textId="65780567" w:rsidR="000A6C99" w:rsidRPr="00497E16" w:rsidRDefault="000A6C99" w:rsidP="00C17F28">
                  <w:pPr>
                    <w:spacing w:after="0" w:line="276" w:lineRule="auto"/>
                    <w:jc w:val="right"/>
                    <w:rPr>
                      <w:rFonts w:ascii="Arial" w:hAnsi="Arial" w:cs="Arial"/>
                      <w:sz w:val="16"/>
                      <w:szCs w:val="16"/>
                    </w:rPr>
                  </w:pPr>
                  <w:r w:rsidRPr="00AD5D27">
                    <w:rPr>
                      <w:rFonts w:ascii="Arial" w:hAnsi="Arial" w:cs="Arial"/>
                      <w:sz w:val="16"/>
                      <w:szCs w:val="16"/>
                    </w:rPr>
                    <w:t>69</w:t>
                  </w:r>
                  <w:r>
                    <w:rPr>
                      <w:rFonts w:ascii="Arial" w:hAnsi="Arial" w:cs="Arial"/>
                      <w:sz w:val="16"/>
                      <w:szCs w:val="16"/>
                    </w:rPr>
                    <w:t>.</w:t>
                  </w:r>
                  <w:r w:rsidRPr="00AD5D27">
                    <w:rPr>
                      <w:rFonts w:ascii="Arial" w:hAnsi="Arial" w:cs="Arial"/>
                      <w:sz w:val="16"/>
                      <w:szCs w:val="16"/>
                    </w:rPr>
                    <w:t>756</w:t>
                  </w:r>
                </w:p>
              </w:tc>
              <w:tc>
                <w:tcPr>
                  <w:tcW w:w="2441" w:type="dxa"/>
                  <w:shd w:val="clear" w:color="auto" w:fill="auto"/>
                  <w:noWrap/>
                  <w:vAlign w:val="bottom"/>
                </w:tcPr>
                <w:p w14:paraId="75CA8C9D" w14:textId="375AC733" w:rsidR="000A6C99" w:rsidRPr="000A6C99" w:rsidRDefault="000A6C99" w:rsidP="00C17F28">
                  <w:pPr>
                    <w:spacing w:after="0" w:line="276" w:lineRule="auto"/>
                    <w:jc w:val="right"/>
                    <w:rPr>
                      <w:rFonts w:ascii="Arial" w:hAnsi="Arial" w:cs="Arial"/>
                      <w:sz w:val="16"/>
                      <w:szCs w:val="16"/>
                    </w:rPr>
                  </w:pPr>
                  <w:r w:rsidRPr="00AD5D27">
                    <w:rPr>
                      <w:rFonts w:ascii="Arial" w:hAnsi="Arial" w:cs="Arial"/>
                      <w:color w:val="000000"/>
                      <w:sz w:val="16"/>
                      <w:szCs w:val="16"/>
                    </w:rPr>
                    <w:t>110</w:t>
                  </w:r>
                  <w:r>
                    <w:rPr>
                      <w:rFonts w:ascii="Arial" w:hAnsi="Arial" w:cs="Arial"/>
                      <w:color w:val="000000"/>
                      <w:sz w:val="16"/>
                      <w:szCs w:val="16"/>
                    </w:rPr>
                    <w:t>.</w:t>
                  </w:r>
                  <w:r w:rsidRPr="00AD5D27">
                    <w:rPr>
                      <w:rFonts w:ascii="Arial" w:hAnsi="Arial" w:cs="Arial"/>
                      <w:color w:val="000000"/>
                      <w:sz w:val="16"/>
                      <w:szCs w:val="16"/>
                    </w:rPr>
                    <w:t>053</w:t>
                  </w:r>
                </w:p>
              </w:tc>
            </w:tr>
            <w:tr w:rsidR="000A6C99" w:rsidRPr="006100C5" w14:paraId="7B3813BB" w14:textId="77777777" w:rsidTr="00AD5D27">
              <w:trPr>
                <w:trHeight w:val="255"/>
              </w:trPr>
              <w:tc>
                <w:tcPr>
                  <w:tcW w:w="1450" w:type="dxa"/>
                  <w:shd w:val="clear" w:color="auto" w:fill="auto"/>
                  <w:noWrap/>
                </w:tcPr>
                <w:p w14:paraId="5C952F3C" w14:textId="77777777" w:rsidR="000A6C99" w:rsidRPr="00F61662" w:rsidRDefault="000A6C99" w:rsidP="00C17F28">
                  <w:pPr>
                    <w:spacing w:after="0" w:line="276" w:lineRule="auto"/>
                    <w:rPr>
                      <w:rFonts w:ascii="Arial" w:hAnsi="Arial" w:cs="Arial"/>
                      <w:sz w:val="16"/>
                      <w:szCs w:val="16"/>
                    </w:rPr>
                  </w:pPr>
                  <w:r>
                    <w:rPr>
                      <w:rFonts w:ascii="Arial" w:hAnsi="Arial" w:cs="Arial"/>
                      <w:sz w:val="16"/>
                      <w:szCs w:val="16"/>
                    </w:rPr>
                    <w:t xml:space="preserve">Marec </w:t>
                  </w:r>
                </w:p>
              </w:tc>
              <w:tc>
                <w:tcPr>
                  <w:tcW w:w="1701" w:type="dxa"/>
                  <w:shd w:val="clear" w:color="auto" w:fill="auto"/>
                  <w:noWrap/>
                </w:tcPr>
                <w:p w14:paraId="6241EEAE" w14:textId="170C892C" w:rsidR="000A6C99" w:rsidRPr="00497E16" w:rsidRDefault="000A6C99" w:rsidP="00C17F28">
                  <w:pPr>
                    <w:spacing w:after="0" w:line="276" w:lineRule="auto"/>
                    <w:jc w:val="right"/>
                    <w:rPr>
                      <w:rFonts w:ascii="Arial" w:hAnsi="Arial" w:cs="Arial"/>
                      <w:sz w:val="16"/>
                      <w:szCs w:val="16"/>
                    </w:rPr>
                  </w:pPr>
                  <w:r w:rsidRPr="00014D18">
                    <w:rPr>
                      <w:rFonts w:ascii="Arial" w:hAnsi="Arial" w:cs="Arial"/>
                      <w:sz w:val="16"/>
                      <w:szCs w:val="16"/>
                    </w:rPr>
                    <w:t>24</w:t>
                  </w:r>
                  <w:r>
                    <w:rPr>
                      <w:rFonts w:ascii="Arial" w:hAnsi="Arial" w:cs="Arial"/>
                      <w:sz w:val="16"/>
                      <w:szCs w:val="16"/>
                    </w:rPr>
                    <w:t>.</w:t>
                  </w:r>
                  <w:r w:rsidRPr="00014D18">
                    <w:rPr>
                      <w:rFonts w:ascii="Arial" w:hAnsi="Arial" w:cs="Arial"/>
                      <w:sz w:val="16"/>
                      <w:szCs w:val="16"/>
                    </w:rPr>
                    <w:t>945</w:t>
                  </w:r>
                  <w:r>
                    <w:rPr>
                      <w:rFonts w:ascii="Arial" w:hAnsi="Arial" w:cs="Arial"/>
                      <w:sz w:val="16"/>
                      <w:szCs w:val="16"/>
                    </w:rPr>
                    <w:t>.</w:t>
                  </w:r>
                  <w:r w:rsidRPr="00014D18">
                    <w:rPr>
                      <w:rFonts w:ascii="Arial" w:hAnsi="Arial" w:cs="Arial"/>
                      <w:sz w:val="16"/>
                      <w:szCs w:val="16"/>
                    </w:rPr>
                    <w:t>131</w:t>
                  </w:r>
                </w:p>
              </w:tc>
              <w:tc>
                <w:tcPr>
                  <w:tcW w:w="2080" w:type="dxa"/>
                  <w:shd w:val="clear" w:color="auto" w:fill="auto"/>
                  <w:noWrap/>
                </w:tcPr>
                <w:p w14:paraId="166E79E8" w14:textId="1E210D7D" w:rsidR="000A6C99" w:rsidRPr="00497E16" w:rsidRDefault="000A6C99" w:rsidP="00C17F28">
                  <w:pPr>
                    <w:spacing w:after="0" w:line="276" w:lineRule="auto"/>
                    <w:jc w:val="right"/>
                    <w:rPr>
                      <w:rFonts w:ascii="Arial" w:hAnsi="Arial" w:cs="Arial"/>
                      <w:sz w:val="16"/>
                      <w:szCs w:val="16"/>
                    </w:rPr>
                  </w:pPr>
                  <w:r w:rsidRPr="00AD5D27">
                    <w:rPr>
                      <w:rFonts w:ascii="Arial" w:hAnsi="Arial" w:cs="Arial"/>
                      <w:sz w:val="16"/>
                      <w:szCs w:val="16"/>
                    </w:rPr>
                    <w:t>70</w:t>
                  </w:r>
                  <w:r>
                    <w:rPr>
                      <w:rFonts w:ascii="Arial" w:hAnsi="Arial" w:cs="Arial"/>
                      <w:sz w:val="16"/>
                      <w:szCs w:val="16"/>
                    </w:rPr>
                    <w:t>.</w:t>
                  </w:r>
                  <w:r w:rsidRPr="00AD5D27">
                    <w:rPr>
                      <w:rFonts w:ascii="Arial" w:hAnsi="Arial" w:cs="Arial"/>
                      <w:sz w:val="16"/>
                      <w:szCs w:val="16"/>
                    </w:rPr>
                    <w:t>345</w:t>
                  </w:r>
                </w:p>
              </w:tc>
              <w:tc>
                <w:tcPr>
                  <w:tcW w:w="2441" w:type="dxa"/>
                  <w:shd w:val="clear" w:color="auto" w:fill="auto"/>
                  <w:noWrap/>
                  <w:vAlign w:val="bottom"/>
                </w:tcPr>
                <w:p w14:paraId="274773F4" w14:textId="226E04C0" w:rsidR="000A6C99" w:rsidRPr="000A6C99" w:rsidRDefault="000A6C99" w:rsidP="00C17F28">
                  <w:pPr>
                    <w:spacing w:after="0" w:line="276" w:lineRule="auto"/>
                    <w:jc w:val="right"/>
                    <w:rPr>
                      <w:rFonts w:ascii="Arial" w:hAnsi="Arial" w:cs="Arial"/>
                      <w:sz w:val="16"/>
                      <w:szCs w:val="16"/>
                    </w:rPr>
                  </w:pPr>
                  <w:r w:rsidRPr="00AD5D27">
                    <w:rPr>
                      <w:rFonts w:ascii="Arial" w:hAnsi="Arial" w:cs="Arial"/>
                      <w:color w:val="000000"/>
                      <w:sz w:val="16"/>
                      <w:szCs w:val="16"/>
                    </w:rPr>
                    <w:t>111</w:t>
                  </w:r>
                  <w:r>
                    <w:rPr>
                      <w:rFonts w:ascii="Arial" w:hAnsi="Arial" w:cs="Arial"/>
                      <w:color w:val="000000"/>
                      <w:sz w:val="16"/>
                      <w:szCs w:val="16"/>
                    </w:rPr>
                    <w:t>.</w:t>
                  </w:r>
                  <w:r w:rsidRPr="00AD5D27">
                    <w:rPr>
                      <w:rFonts w:ascii="Arial" w:hAnsi="Arial" w:cs="Arial"/>
                      <w:color w:val="000000"/>
                      <w:sz w:val="16"/>
                      <w:szCs w:val="16"/>
                    </w:rPr>
                    <w:t>130</w:t>
                  </w:r>
                </w:p>
              </w:tc>
            </w:tr>
          </w:tbl>
          <w:p w14:paraId="3159E0B3" w14:textId="77777777" w:rsidR="00C35C95" w:rsidRPr="002511CE" w:rsidRDefault="00C35C95" w:rsidP="00C17F28">
            <w:pPr>
              <w:spacing w:line="276" w:lineRule="auto"/>
              <w:jc w:val="both"/>
              <w:rPr>
                <w:rFonts w:ascii="Arial" w:hAnsi="Arial" w:cs="Arial"/>
                <w:sz w:val="20"/>
                <w:szCs w:val="20"/>
              </w:rPr>
            </w:pPr>
          </w:p>
          <w:p w14:paraId="600DFEEE" w14:textId="38B95D7D" w:rsidR="005522C6" w:rsidRPr="002511CE" w:rsidRDefault="0050754A" w:rsidP="00C17F28">
            <w:pPr>
              <w:spacing w:line="276" w:lineRule="auto"/>
              <w:jc w:val="both"/>
              <w:rPr>
                <w:rFonts w:ascii="Arial" w:hAnsi="Arial" w:cs="Arial"/>
                <w:sz w:val="20"/>
                <w:szCs w:val="20"/>
              </w:rPr>
            </w:pPr>
            <w:bookmarkStart w:id="0" w:name="_Hlk68934518"/>
            <w:r w:rsidRPr="002511CE">
              <w:rPr>
                <w:rFonts w:ascii="Arial" w:hAnsi="Arial" w:cs="Arial"/>
                <w:sz w:val="20"/>
                <w:szCs w:val="20"/>
              </w:rPr>
              <w:t xml:space="preserve">Upravičenci do DP so osebe, ki </w:t>
            </w:r>
            <w:r w:rsidR="00E17DB8">
              <w:rPr>
                <w:rFonts w:ascii="Arial" w:hAnsi="Arial" w:cs="Arial"/>
                <w:sz w:val="20"/>
                <w:szCs w:val="20"/>
              </w:rPr>
              <w:t>so upravičene</w:t>
            </w:r>
            <w:r w:rsidR="00E17DB8" w:rsidRPr="002511CE">
              <w:rPr>
                <w:rFonts w:ascii="Arial" w:hAnsi="Arial" w:cs="Arial"/>
                <w:sz w:val="20"/>
                <w:szCs w:val="20"/>
              </w:rPr>
              <w:t xml:space="preserve"> </w:t>
            </w:r>
            <w:r w:rsidR="00E17DB8">
              <w:rPr>
                <w:rFonts w:ascii="Arial" w:hAnsi="Arial" w:cs="Arial"/>
                <w:sz w:val="20"/>
                <w:szCs w:val="20"/>
              </w:rPr>
              <w:t>do</w:t>
            </w:r>
            <w:r w:rsidRPr="002511CE">
              <w:rPr>
                <w:rFonts w:ascii="Arial" w:hAnsi="Arial" w:cs="Arial"/>
                <w:sz w:val="20"/>
                <w:szCs w:val="20"/>
              </w:rPr>
              <w:t xml:space="preserve"> DP, prejemniki pa so osebe, k</w:t>
            </w:r>
            <w:r w:rsidR="00E17DB8">
              <w:rPr>
                <w:rFonts w:ascii="Arial" w:hAnsi="Arial" w:cs="Arial"/>
                <w:sz w:val="20"/>
                <w:szCs w:val="20"/>
              </w:rPr>
              <w:t xml:space="preserve">aterim je priznana </w:t>
            </w:r>
            <w:r w:rsidRPr="002511CE">
              <w:rPr>
                <w:rFonts w:ascii="Arial" w:hAnsi="Arial" w:cs="Arial"/>
                <w:sz w:val="20"/>
                <w:szCs w:val="20"/>
              </w:rPr>
              <w:t>DP izplača</w:t>
            </w:r>
            <w:bookmarkEnd w:id="0"/>
            <w:r w:rsidR="00E17DB8">
              <w:rPr>
                <w:rFonts w:ascii="Arial" w:hAnsi="Arial" w:cs="Arial"/>
                <w:sz w:val="20"/>
                <w:szCs w:val="20"/>
              </w:rPr>
              <w:t>na</w:t>
            </w:r>
            <w:r w:rsidRPr="002511CE">
              <w:rPr>
                <w:rFonts w:ascii="Arial" w:hAnsi="Arial" w:cs="Arial"/>
                <w:sz w:val="20"/>
                <w:szCs w:val="20"/>
              </w:rPr>
              <w:t xml:space="preserve">. V primeru samske osebe </w:t>
            </w:r>
            <w:r w:rsidR="00E17DB8">
              <w:rPr>
                <w:rFonts w:ascii="Arial" w:hAnsi="Arial" w:cs="Arial"/>
                <w:sz w:val="20"/>
                <w:szCs w:val="20"/>
              </w:rPr>
              <w:t xml:space="preserve">je </w:t>
            </w:r>
            <w:r w:rsidRPr="002511CE">
              <w:rPr>
                <w:rFonts w:ascii="Arial" w:hAnsi="Arial" w:cs="Arial"/>
                <w:sz w:val="20"/>
                <w:szCs w:val="20"/>
              </w:rPr>
              <w:t xml:space="preserve">upravičenec </w:t>
            </w:r>
            <w:r w:rsidR="00CC28E1">
              <w:rPr>
                <w:rFonts w:ascii="Arial" w:hAnsi="Arial" w:cs="Arial"/>
                <w:sz w:val="20"/>
                <w:szCs w:val="20"/>
              </w:rPr>
              <w:t>hkrati</w:t>
            </w:r>
            <w:r w:rsidR="00CC28E1" w:rsidRPr="002511CE">
              <w:rPr>
                <w:rFonts w:ascii="Arial" w:hAnsi="Arial" w:cs="Arial"/>
                <w:sz w:val="20"/>
                <w:szCs w:val="20"/>
              </w:rPr>
              <w:t xml:space="preserve"> </w:t>
            </w:r>
            <w:r w:rsidRPr="002511CE">
              <w:rPr>
                <w:rFonts w:ascii="Arial" w:hAnsi="Arial" w:cs="Arial"/>
                <w:sz w:val="20"/>
                <w:szCs w:val="20"/>
              </w:rPr>
              <w:t>prejemnik DP. V primeru</w:t>
            </w:r>
            <w:r w:rsidR="00CC28E1">
              <w:rPr>
                <w:rFonts w:ascii="Arial" w:hAnsi="Arial" w:cs="Arial"/>
                <w:sz w:val="20"/>
                <w:szCs w:val="20"/>
              </w:rPr>
              <w:t>, da je družina upravičena do DP</w:t>
            </w:r>
            <w:r w:rsidR="00E17DB8">
              <w:rPr>
                <w:rFonts w:ascii="Arial" w:hAnsi="Arial" w:cs="Arial"/>
                <w:sz w:val="20"/>
                <w:szCs w:val="20"/>
              </w:rPr>
              <w:t xml:space="preserve">, </w:t>
            </w:r>
            <w:r w:rsidR="00CC28E1">
              <w:rPr>
                <w:rFonts w:ascii="Arial" w:hAnsi="Arial" w:cs="Arial"/>
                <w:sz w:val="20"/>
                <w:szCs w:val="20"/>
              </w:rPr>
              <w:t xml:space="preserve">pa je prejemnik praviloma </w:t>
            </w:r>
            <w:r w:rsidR="00E17DB8">
              <w:rPr>
                <w:rFonts w:ascii="Arial" w:hAnsi="Arial" w:cs="Arial"/>
                <w:sz w:val="20"/>
                <w:szCs w:val="20"/>
              </w:rPr>
              <w:t>vlagatelj vlog</w:t>
            </w:r>
            <w:r w:rsidR="00CC28E1">
              <w:rPr>
                <w:rFonts w:ascii="Arial" w:hAnsi="Arial" w:cs="Arial"/>
                <w:sz w:val="20"/>
                <w:szCs w:val="20"/>
              </w:rPr>
              <w:t xml:space="preserve">e. </w:t>
            </w:r>
          </w:p>
          <w:p w14:paraId="70D59D83" w14:textId="4A5BA80B" w:rsidR="002C69B5" w:rsidRPr="002511CE" w:rsidRDefault="002C69B5" w:rsidP="00C17F28">
            <w:pPr>
              <w:spacing w:line="276" w:lineRule="auto"/>
              <w:jc w:val="both"/>
              <w:rPr>
                <w:rFonts w:ascii="Arial" w:hAnsi="Arial" w:cs="Arial"/>
                <w:sz w:val="20"/>
                <w:szCs w:val="20"/>
              </w:rPr>
            </w:pPr>
            <w:r w:rsidRPr="002511CE">
              <w:rPr>
                <w:rFonts w:ascii="Arial" w:hAnsi="Arial" w:cs="Arial"/>
                <w:sz w:val="20"/>
                <w:szCs w:val="20"/>
              </w:rPr>
              <w:t>V</w:t>
            </w:r>
            <w:r w:rsidR="00E17DB8">
              <w:rPr>
                <w:rFonts w:ascii="Arial" w:hAnsi="Arial" w:cs="Arial"/>
                <w:sz w:val="20"/>
                <w:szCs w:val="20"/>
              </w:rPr>
              <w:t xml:space="preserve"> letu 2020</w:t>
            </w:r>
            <w:r w:rsidR="00CC28E1">
              <w:rPr>
                <w:rFonts w:ascii="Arial" w:hAnsi="Arial" w:cs="Arial"/>
                <w:sz w:val="20"/>
                <w:szCs w:val="20"/>
              </w:rPr>
              <w:t xml:space="preserve"> je zaradi</w:t>
            </w:r>
            <w:r w:rsidR="00E17DB8">
              <w:rPr>
                <w:rFonts w:ascii="Arial" w:hAnsi="Arial" w:cs="Arial"/>
                <w:sz w:val="20"/>
                <w:szCs w:val="20"/>
              </w:rPr>
              <w:t xml:space="preserve"> pojava pandemije COVID-19</w:t>
            </w:r>
            <w:r w:rsidR="00CC28E1">
              <w:rPr>
                <w:rFonts w:ascii="Arial" w:hAnsi="Arial" w:cs="Arial"/>
                <w:sz w:val="20"/>
                <w:szCs w:val="20"/>
              </w:rPr>
              <w:t xml:space="preserve"> </w:t>
            </w:r>
            <w:r w:rsidR="00E17DB8">
              <w:rPr>
                <w:rFonts w:ascii="Arial" w:hAnsi="Arial" w:cs="Arial"/>
                <w:sz w:val="20"/>
                <w:szCs w:val="20"/>
              </w:rPr>
              <w:t xml:space="preserve">prišlo do velikega porasta upravičencev do DP. </w:t>
            </w:r>
            <w:r w:rsidR="00F10E8C">
              <w:rPr>
                <w:rFonts w:ascii="Arial" w:hAnsi="Arial" w:cs="Arial"/>
                <w:sz w:val="20"/>
                <w:szCs w:val="20"/>
              </w:rPr>
              <w:t xml:space="preserve"> </w:t>
            </w:r>
          </w:p>
          <w:p w14:paraId="3CDDA775" w14:textId="0F9701A4" w:rsidR="00A67599" w:rsidRPr="002511CE" w:rsidRDefault="00511FA2" w:rsidP="00C17F28">
            <w:pPr>
              <w:pStyle w:val="Neotevilenodstavek"/>
              <w:spacing w:after="0" w:line="276" w:lineRule="auto"/>
              <w:rPr>
                <w:rFonts w:cs="Arial"/>
                <w:iCs/>
                <w:sz w:val="20"/>
                <w:szCs w:val="20"/>
                <w:lang w:eastAsia="sl-SI"/>
              </w:rPr>
            </w:pPr>
            <w:r>
              <w:rPr>
                <w:rFonts w:cs="Arial"/>
                <w:sz w:val="20"/>
                <w:szCs w:val="20"/>
              </w:rPr>
              <w:t xml:space="preserve">Število upravičencev do </w:t>
            </w:r>
            <w:r w:rsidR="00886081">
              <w:rPr>
                <w:rFonts w:cs="Arial"/>
                <w:sz w:val="20"/>
                <w:szCs w:val="20"/>
              </w:rPr>
              <w:t>DP</w:t>
            </w:r>
            <w:r>
              <w:rPr>
                <w:rFonts w:cs="Arial"/>
                <w:sz w:val="20"/>
                <w:szCs w:val="20"/>
              </w:rPr>
              <w:t xml:space="preserve"> prestavlja</w:t>
            </w:r>
            <w:r w:rsidR="00CC28E1">
              <w:rPr>
                <w:rFonts w:cs="Arial"/>
                <w:sz w:val="20"/>
                <w:szCs w:val="20"/>
              </w:rPr>
              <w:t xml:space="preserve"> 5</w:t>
            </w:r>
            <w:r w:rsidR="00886081">
              <w:rPr>
                <w:rFonts w:cs="Arial"/>
                <w:sz w:val="20"/>
                <w:szCs w:val="20"/>
              </w:rPr>
              <w:t xml:space="preserve"> odstotkov</w:t>
            </w:r>
            <w:r>
              <w:rPr>
                <w:rFonts w:cs="Arial"/>
                <w:sz w:val="20"/>
                <w:szCs w:val="20"/>
              </w:rPr>
              <w:t xml:space="preserve"> prebivalstva v Sloveniji</w:t>
            </w:r>
            <w:r w:rsidR="00CC28E1">
              <w:rPr>
                <w:rFonts w:cs="Arial"/>
                <w:sz w:val="20"/>
                <w:szCs w:val="20"/>
              </w:rPr>
              <w:t>.</w:t>
            </w:r>
          </w:p>
          <w:p w14:paraId="7E75E0F9" w14:textId="77777777" w:rsidR="00CC28E1" w:rsidRPr="002511CE" w:rsidRDefault="00CC28E1" w:rsidP="00C17F28">
            <w:pPr>
              <w:pStyle w:val="Neotevilenodstavek"/>
              <w:spacing w:after="0" w:line="276" w:lineRule="auto"/>
              <w:rPr>
                <w:rFonts w:cs="Arial"/>
                <w:iCs/>
                <w:sz w:val="20"/>
                <w:szCs w:val="20"/>
                <w:lang w:eastAsia="sl-SI"/>
              </w:rPr>
            </w:pPr>
          </w:p>
          <w:p w14:paraId="66ACE462" w14:textId="51AC5F2B" w:rsidR="00F460BF" w:rsidRPr="009C5CFA" w:rsidRDefault="006B3132" w:rsidP="00C17F28">
            <w:pPr>
              <w:pStyle w:val="Neotevilenodstavek"/>
              <w:spacing w:after="0" w:line="276" w:lineRule="auto"/>
              <w:rPr>
                <w:sz w:val="16"/>
                <w:szCs w:val="16"/>
                <w:vertAlign w:val="superscript"/>
              </w:rPr>
            </w:pPr>
            <w:r w:rsidRPr="009C5CFA">
              <w:rPr>
                <w:b/>
                <w:bCs/>
                <w:sz w:val="20"/>
                <w:szCs w:val="20"/>
              </w:rPr>
              <w:t>Preglednica 2</w:t>
            </w:r>
            <w:r w:rsidR="00304439" w:rsidRPr="009C5CFA">
              <w:rPr>
                <w:b/>
                <w:bCs/>
                <w:sz w:val="20"/>
                <w:szCs w:val="20"/>
              </w:rPr>
              <w:t>:</w:t>
            </w:r>
            <w:r w:rsidR="00304439" w:rsidRPr="009C5CFA">
              <w:rPr>
                <w:sz w:val="20"/>
                <w:szCs w:val="20"/>
              </w:rPr>
              <w:t xml:space="preserve"> Število prejemnikov D</w:t>
            </w:r>
            <w:r w:rsidR="00F460BF" w:rsidRPr="009C5CFA">
              <w:rPr>
                <w:sz w:val="20"/>
                <w:szCs w:val="20"/>
              </w:rPr>
              <w:t>P glede na tip gospodinjstva, Slovenija december 2017–december 2020</w:t>
            </w:r>
          </w:p>
          <w:tbl>
            <w:tblPr>
              <w:tblStyle w:val="Tabelasvetlamrea2poudarek1"/>
              <w:tblW w:w="9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9"/>
              <w:gridCol w:w="951"/>
              <w:gridCol w:w="951"/>
              <w:gridCol w:w="951"/>
              <w:gridCol w:w="951"/>
              <w:gridCol w:w="951"/>
              <w:gridCol w:w="949"/>
              <w:gridCol w:w="1187"/>
              <w:gridCol w:w="976"/>
            </w:tblGrid>
            <w:tr w:rsidR="00F460BF" w:rsidRPr="00CE4E1B" w14:paraId="317CF55A" w14:textId="77777777" w:rsidTr="009C5CFA">
              <w:trPr>
                <w:cnfStyle w:val="100000000000" w:firstRow="1" w:lastRow="0" w:firstColumn="0" w:lastColumn="0" w:oddVBand="0" w:evenVBand="0" w:oddHBand="0"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897" w:type="pct"/>
                  <w:vMerge w:val="restart"/>
                  <w:tcBorders>
                    <w:top w:val="none" w:sz="0" w:space="0" w:color="auto"/>
                    <w:bottom w:val="none" w:sz="0" w:space="0" w:color="auto"/>
                    <w:right w:val="none" w:sz="0" w:space="0" w:color="auto"/>
                  </w:tcBorders>
                </w:tcPr>
                <w:p w14:paraId="11C26277" w14:textId="77777777" w:rsidR="00F460BF" w:rsidRPr="009C5CFA" w:rsidRDefault="00F460BF" w:rsidP="00C17F28">
                  <w:pPr>
                    <w:spacing w:line="276" w:lineRule="auto"/>
                    <w:jc w:val="center"/>
                    <w:rPr>
                      <w:rFonts w:ascii="Arial" w:eastAsia="Times New Roman" w:hAnsi="Arial" w:cs="Arial"/>
                      <w:sz w:val="16"/>
                      <w:szCs w:val="16"/>
                    </w:rPr>
                  </w:pPr>
                </w:p>
              </w:tc>
              <w:tc>
                <w:tcPr>
                  <w:tcW w:w="992" w:type="pct"/>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6948210E" w14:textId="77777777" w:rsidR="00F460BF" w:rsidRPr="009C5CFA" w:rsidRDefault="00F460BF"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9C5CFA">
                    <w:rPr>
                      <w:rFonts w:ascii="Arial" w:eastAsia="Times New Roman" w:hAnsi="Arial" w:cs="Arial"/>
                      <w:sz w:val="16"/>
                      <w:szCs w:val="16"/>
                    </w:rPr>
                    <w:t>1. december 2017</w:t>
                  </w:r>
                </w:p>
              </w:tc>
              <w:tc>
                <w:tcPr>
                  <w:tcW w:w="992" w:type="pct"/>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0F290E46" w14:textId="77777777" w:rsidR="00F460BF" w:rsidRPr="009C5CFA" w:rsidRDefault="00F460BF"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9C5CFA">
                    <w:rPr>
                      <w:rFonts w:ascii="Arial" w:eastAsia="Times New Roman" w:hAnsi="Arial" w:cs="Arial"/>
                      <w:sz w:val="16"/>
                      <w:szCs w:val="16"/>
                    </w:rPr>
                    <w:t>1. december 2018</w:t>
                  </w:r>
                </w:p>
              </w:tc>
              <w:tc>
                <w:tcPr>
                  <w:tcW w:w="991" w:type="pct"/>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35155465" w14:textId="77777777" w:rsidR="00F460BF" w:rsidRPr="009C5CFA" w:rsidRDefault="00F460BF"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9C5CFA">
                    <w:rPr>
                      <w:rFonts w:ascii="Arial" w:eastAsia="Times New Roman" w:hAnsi="Arial" w:cs="Arial"/>
                      <w:sz w:val="16"/>
                      <w:szCs w:val="16"/>
                    </w:rPr>
                    <w:t>1. december 2019</w:t>
                  </w:r>
                </w:p>
              </w:tc>
              <w:tc>
                <w:tcPr>
                  <w:tcW w:w="1128" w:type="pct"/>
                  <w:gridSpan w:val="2"/>
                  <w:tcBorders>
                    <w:top w:val="none" w:sz="0" w:space="0" w:color="auto"/>
                    <w:left w:val="none" w:sz="0" w:space="0" w:color="auto"/>
                    <w:bottom w:val="none" w:sz="0" w:space="0" w:color="auto"/>
                  </w:tcBorders>
                  <w:shd w:val="clear" w:color="auto" w:fill="F2F2F2" w:themeFill="background1" w:themeFillShade="F2"/>
                </w:tcPr>
                <w:p w14:paraId="0E536CAE" w14:textId="77777777" w:rsidR="00F460BF" w:rsidRPr="009C5CFA" w:rsidRDefault="00F460BF"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9C5CFA">
                    <w:rPr>
                      <w:rFonts w:ascii="Arial" w:eastAsia="Times New Roman" w:hAnsi="Arial" w:cs="Arial"/>
                      <w:sz w:val="16"/>
                      <w:szCs w:val="16"/>
                    </w:rPr>
                    <w:t>1. december 2020</w:t>
                  </w:r>
                </w:p>
              </w:tc>
            </w:tr>
            <w:tr w:rsidR="000B1536" w:rsidRPr="00CE4E1B" w14:paraId="794291ED" w14:textId="77777777" w:rsidTr="00CC28E1">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897" w:type="pct"/>
                  <w:vMerge/>
                  <w:shd w:val="clear" w:color="auto" w:fill="FFFFFF" w:themeFill="background1"/>
                </w:tcPr>
                <w:p w14:paraId="21DD42A2" w14:textId="77777777" w:rsidR="00F460BF" w:rsidRPr="009C5CFA" w:rsidRDefault="00F460BF" w:rsidP="00C17F28">
                  <w:pPr>
                    <w:spacing w:line="276" w:lineRule="auto"/>
                    <w:jc w:val="center"/>
                    <w:rPr>
                      <w:rFonts w:ascii="Arial" w:eastAsia="Times New Roman" w:hAnsi="Arial" w:cs="Arial"/>
                      <w:sz w:val="16"/>
                      <w:szCs w:val="16"/>
                    </w:rPr>
                  </w:pPr>
                </w:p>
              </w:tc>
              <w:tc>
                <w:tcPr>
                  <w:tcW w:w="496" w:type="pct"/>
                  <w:shd w:val="clear" w:color="auto" w:fill="F2F2F2" w:themeFill="background1" w:themeFillShade="F2"/>
                </w:tcPr>
                <w:p w14:paraId="4051F886"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6"/>
                      <w:szCs w:val="16"/>
                    </w:rPr>
                  </w:pPr>
                  <w:r w:rsidRPr="009C5CFA">
                    <w:rPr>
                      <w:rFonts w:ascii="Arial" w:eastAsia="Times New Roman" w:hAnsi="Arial" w:cs="Arial"/>
                      <w:b/>
                      <w:sz w:val="16"/>
                      <w:szCs w:val="16"/>
                    </w:rPr>
                    <w:t>Število</w:t>
                  </w:r>
                </w:p>
              </w:tc>
              <w:tc>
                <w:tcPr>
                  <w:tcW w:w="496" w:type="pct"/>
                  <w:shd w:val="clear" w:color="auto" w:fill="F2F2F2" w:themeFill="background1" w:themeFillShade="F2"/>
                </w:tcPr>
                <w:p w14:paraId="23B804F3"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6"/>
                      <w:szCs w:val="16"/>
                    </w:rPr>
                  </w:pPr>
                  <w:r w:rsidRPr="009C5CFA">
                    <w:rPr>
                      <w:rFonts w:ascii="Arial" w:eastAsia="Times New Roman" w:hAnsi="Arial" w:cs="Arial"/>
                      <w:b/>
                      <w:sz w:val="16"/>
                      <w:szCs w:val="16"/>
                    </w:rPr>
                    <w:t>%</w:t>
                  </w:r>
                </w:p>
              </w:tc>
              <w:tc>
                <w:tcPr>
                  <w:tcW w:w="496" w:type="pct"/>
                  <w:shd w:val="clear" w:color="auto" w:fill="F2F2F2" w:themeFill="background1" w:themeFillShade="F2"/>
                </w:tcPr>
                <w:p w14:paraId="65A290B4"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6"/>
                      <w:szCs w:val="16"/>
                    </w:rPr>
                  </w:pPr>
                  <w:r w:rsidRPr="009C5CFA">
                    <w:rPr>
                      <w:rFonts w:ascii="Arial" w:eastAsia="Times New Roman" w:hAnsi="Arial" w:cs="Arial"/>
                      <w:b/>
                      <w:sz w:val="16"/>
                      <w:szCs w:val="16"/>
                    </w:rPr>
                    <w:t>Število</w:t>
                  </w:r>
                </w:p>
              </w:tc>
              <w:tc>
                <w:tcPr>
                  <w:tcW w:w="496" w:type="pct"/>
                  <w:shd w:val="clear" w:color="auto" w:fill="F2F2F2" w:themeFill="background1" w:themeFillShade="F2"/>
                </w:tcPr>
                <w:p w14:paraId="28962C99"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6"/>
                      <w:szCs w:val="16"/>
                    </w:rPr>
                  </w:pPr>
                  <w:r w:rsidRPr="009C5CFA">
                    <w:rPr>
                      <w:rFonts w:ascii="Arial" w:eastAsia="Times New Roman" w:hAnsi="Arial" w:cs="Arial"/>
                      <w:b/>
                      <w:sz w:val="16"/>
                      <w:szCs w:val="16"/>
                    </w:rPr>
                    <w:t>%</w:t>
                  </w:r>
                </w:p>
              </w:tc>
              <w:tc>
                <w:tcPr>
                  <w:tcW w:w="496" w:type="pct"/>
                  <w:shd w:val="clear" w:color="auto" w:fill="F2F2F2" w:themeFill="background1" w:themeFillShade="F2"/>
                </w:tcPr>
                <w:p w14:paraId="2439AFF1"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6"/>
                      <w:szCs w:val="16"/>
                    </w:rPr>
                  </w:pPr>
                  <w:r w:rsidRPr="009C5CFA">
                    <w:rPr>
                      <w:rFonts w:ascii="Arial" w:eastAsia="Times New Roman" w:hAnsi="Arial" w:cs="Arial"/>
                      <w:b/>
                      <w:sz w:val="16"/>
                      <w:szCs w:val="16"/>
                    </w:rPr>
                    <w:t>Število</w:t>
                  </w:r>
                </w:p>
              </w:tc>
              <w:tc>
                <w:tcPr>
                  <w:tcW w:w="495" w:type="pct"/>
                  <w:shd w:val="clear" w:color="auto" w:fill="F2F2F2" w:themeFill="background1" w:themeFillShade="F2"/>
                </w:tcPr>
                <w:p w14:paraId="541F7988"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6"/>
                      <w:szCs w:val="16"/>
                    </w:rPr>
                  </w:pPr>
                  <w:r w:rsidRPr="009C5CFA">
                    <w:rPr>
                      <w:rFonts w:ascii="Arial" w:eastAsia="Times New Roman" w:hAnsi="Arial" w:cs="Arial"/>
                      <w:b/>
                      <w:sz w:val="16"/>
                      <w:szCs w:val="16"/>
                    </w:rPr>
                    <w:t>%</w:t>
                  </w:r>
                </w:p>
              </w:tc>
              <w:tc>
                <w:tcPr>
                  <w:tcW w:w="619" w:type="pct"/>
                  <w:shd w:val="clear" w:color="auto" w:fill="F2F2F2" w:themeFill="background1" w:themeFillShade="F2"/>
                </w:tcPr>
                <w:p w14:paraId="56862D19"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6"/>
                      <w:szCs w:val="16"/>
                    </w:rPr>
                  </w:pPr>
                  <w:r w:rsidRPr="009C5CFA">
                    <w:rPr>
                      <w:rFonts w:ascii="Arial" w:eastAsia="Times New Roman" w:hAnsi="Arial" w:cs="Arial"/>
                      <w:b/>
                      <w:sz w:val="16"/>
                      <w:szCs w:val="16"/>
                    </w:rPr>
                    <w:t>Število</w:t>
                  </w:r>
                </w:p>
              </w:tc>
              <w:tc>
                <w:tcPr>
                  <w:tcW w:w="509" w:type="pct"/>
                  <w:shd w:val="clear" w:color="auto" w:fill="F2F2F2" w:themeFill="background1" w:themeFillShade="F2"/>
                </w:tcPr>
                <w:p w14:paraId="747CF7FD"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6"/>
                      <w:szCs w:val="16"/>
                    </w:rPr>
                  </w:pPr>
                  <w:r w:rsidRPr="009C5CFA">
                    <w:rPr>
                      <w:rFonts w:ascii="Arial" w:eastAsia="Times New Roman" w:hAnsi="Arial" w:cs="Arial"/>
                      <w:b/>
                      <w:sz w:val="16"/>
                      <w:szCs w:val="16"/>
                    </w:rPr>
                    <w:t>%</w:t>
                  </w:r>
                </w:p>
              </w:tc>
            </w:tr>
            <w:tr w:rsidR="000B1536" w:rsidRPr="00CE4E1B" w14:paraId="28CB3B6F" w14:textId="77777777" w:rsidTr="00CC28E1">
              <w:trPr>
                <w:trHeight w:val="328"/>
              </w:trPr>
              <w:tc>
                <w:tcPr>
                  <w:cnfStyle w:val="001000000000" w:firstRow="0" w:lastRow="0" w:firstColumn="1" w:lastColumn="0" w:oddVBand="0" w:evenVBand="0" w:oddHBand="0" w:evenHBand="0" w:firstRowFirstColumn="0" w:firstRowLastColumn="0" w:lastRowFirstColumn="0" w:lastRowLastColumn="0"/>
                  <w:tcW w:w="897" w:type="pct"/>
                  <w:shd w:val="clear" w:color="auto" w:fill="F2F2F2" w:themeFill="background1" w:themeFillShade="F2"/>
                </w:tcPr>
                <w:p w14:paraId="09E53C65" w14:textId="77777777" w:rsidR="00F460BF" w:rsidRPr="009C5CFA" w:rsidRDefault="00F460BF" w:rsidP="00C17F28">
                  <w:pPr>
                    <w:spacing w:line="276" w:lineRule="auto"/>
                    <w:rPr>
                      <w:rFonts w:ascii="Arial" w:hAnsi="Arial" w:cs="Arial"/>
                      <w:sz w:val="16"/>
                      <w:szCs w:val="16"/>
                    </w:rPr>
                  </w:pPr>
                  <w:r w:rsidRPr="009C5CFA">
                    <w:rPr>
                      <w:rFonts w:ascii="Arial" w:eastAsia="Times New Roman" w:hAnsi="Arial" w:cs="Arial"/>
                      <w:sz w:val="16"/>
                      <w:szCs w:val="16"/>
                    </w:rPr>
                    <w:t>Samska oseba</w:t>
                  </w:r>
                </w:p>
              </w:tc>
              <w:tc>
                <w:tcPr>
                  <w:tcW w:w="496" w:type="pct"/>
                  <w:shd w:val="clear" w:color="auto" w:fill="FFFFFF" w:themeFill="background1"/>
                </w:tcPr>
                <w:p w14:paraId="3A4A9594"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36.502</w:t>
                  </w:r>
                </w:p>
              </w:tc>
              <w:tc>
                <w:tcPr>
                  <w:tcW w:w="496" w:type="pct"/>
                  <w:shd w:val="clear" w:color="auto" w:fill="FFFFFF" w:themeFill="background1"/>
                </w:tcPr>
                <w:p w14:paraId="5A593305"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71,9</w:t>
                  </w:r>
                </w:p>
              </w:tc>
              <w:tc>
                <w:tcPr>
                  <w:tcW w:w="496" w:type="pct"/>
                  <w:shd w:val="clear" w:color="auto" w:fill="FFFFFF" w:themeFill="background1"/>
                </w:tcPr>
                <w:p w14:paraId="2B072201"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40.365</w:t>
                  </w:r>
                </w:p>
              </w:tc>
              <w:tc>
                <w:tcPr>
                  <w:tcW w:w="496" w:type="pct"/>
                  <w:shd w:val="clear" w:color="auto" w:fill="FFFFFF" w:themeFill="background1"/>
                </w:tcPr>
                <w:p w14:paraId="4BB05C60"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71,28</w:t>
                  </w:r>
                </w:p>
              </w:tc>
              <w:tc>
                <w:tcPr>
                  <w:tcW w:w="496" w:type="pct"/>
                  <w:shd w:val="clear" w:color="auto" w:fill="FFFFFF" w:themeFill="background1"/>
                </w:tcPr>
                <w:p w14:paraId="47D4AAD0"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41.665</w:t>
                  </w:r>
                </w:p>
              </w:tc>
              <w:tc>
                <w:tcPr>
                  <w:tcW w:w="495" w:type="pct"/>
                  <w:shd w:val="clear" w:color="auto" w:fill="FFFFFF" w:themeFill="background1"/>
                </w:tcPr>
                <w:p w14:paraId="44A9C288"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71,16</w:t>
                  </w:r>
                </w:p>
              </w:tc>
              <w:tc>
                <w:tcPr>
                  <w:tcW w:w="619" w:type="pct"/>
                  <w:shd w:val="clear" w:color="auto" w:fill="FFFFFF" w:themeFill="background1"/>
                </w:tcPr>
                <w:p w14:paraId="3F98B47F"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47.995</w:t>
                  </w:r>
                </w:p>
              </w:tc>
              <w:tc>
                <w:tcPr>
                  <w:tcW w:w="509" w:type="pct"/>
                  <w:shd w:val="clear" w:color="auto" w:fill="FFFFFF" w:themeFill="background1"/>
                  <w:vAlign w:val="bottom"/>
                </w:tcPr>
                <w:p w14:paraId="605144DA"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71,59</w:t>
                  </w:r>
                </w:p>
              </w:tc>
            </w:tr>
            <w:tr w:rsidR="000B1536" w:rsidRPr="00CE4E1B" w14:paraId="237714D2" w14:textId="77777777" w:rsidTr="00CC28E1">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897" w:type="pct"/>
                  <w:shd w:val="clear" w:color="auto" w:fill="F2F2F2" w:themeFill="background1" w:themeFillShade="F2"/>
                </w:tcPr>
                <w:p w14:paraId="17B3DBCE" w14:textId="77777777" w:rsidR="00F460BF" w:rsidRPr="009C5CFA" w:rsidRDefault="00F460BF" w:rsidP="00C17F28">
                  <w:pPr>
                    <w:spacing w:line="276" w:lineRule="auto"/>
                    <w:rPr>
                      <w:rFonts w:ascii="Arial" w:hAnsi="Arial" w:cs="Arial"/>
                      <w:sz w:val="16"/>
                      <w:szCs w:val="16"/>
                    </w:rPr>
                  </w:pPr>
                  <w:r w:rsidRPr="009C5CFA">
                    <w:rPr>
                      <w:rFonts w:ascii="Arial" w:eastAsia="Times New Roman" w:hAnsi="Arial" w:cs="Arial"/>
                      <w:sz w:val="16"/>
                      <w:szCs w:val="16"/>
                    </w:rPr>
                    <w:t>(Zunaj)zakonska partnerja brez otrok</w:t>
                  </w:r>
                </w:p>
              </w:tc>
              <w:tc>
                <w:tcPr>
                  <w:tcW w:w="496" w:type="pct"/>
                  <w:shd w:val="clear" w:color="auto" w:fill="FFFFFF" w:themeFill="background1"/>
                </w:tcPr>
                <w:p w14:paraId="6A043670"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2.863</w:t>
                  </w:r>
                </w:p>
              </w:tc>
              <w:tc>
                <w:tcPr>
                  <w:tcW w:w="496" w:type="pct"/>
                  <w:shd w:val="clear" w:color="auto" w:fill="FFFFFF" w:themeFill="background1"/>
                </w:tcPr>
                <w:p w14:paraId="3EA96744"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5,64</w:t>
                  </w:r>
                </w:p>
              </w:tc>
              <w:tc>
                <w:tcPr>
                  <w:tcW w:w="496" w:type="pct"/>
                  <w:shd w:val="clear" w:color="auto" w:fill="FFFFFF" w:themeFill="background1"/>
                </w:tcPr>
                <w:p w14:paraId="03EB69DB"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3.506</w:t>
                  </w:r>
                </w:p>
              </w:tc>
              <w:tc>
                <w:tcPr>
                  <w:tcW w:w="496" w:type="pct"/>
                  <w:shd w:val="clear" w:color="auto" w:fill="FFFFFF" w:themeFill="background1"/>
                </w:tcPr>
                <w:p w14:paraId="7948BB57"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6,19</w:t>
                  </w:r>
                </w:p>
              </w:tc>
              <w:tc>
                <w:tcPr>
                  <w:tcW w:w="496" w:type="pct"/>
                  <w:shd w:val="clear" w:color="auto" w:fill="FFFFFF" w:themeFill="background1"/>
                </w:tcPr>
                <w:p w14:paraId="7647EF10"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3.896</w:t>
                  </w:r>
                </w:p>
              </w:tc>
              <w:tc>
                <w:tcPr>
                  <w:tcW w:w="495" w:type="pct"/>
                  <w:shd w:val="clear" w:color="auto" w:fill="FFFFFF" w:themeFill="background1"/>
                </w:tcPr>
                <w:p w14:paraId="40AB3FC2"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6,65</w:t>
                  </w:r>
                </w:p>
              </w:tc>
              <w:tc>
                <w:tcPr>
                  <w:tcW w:w="619" w:type="pct"/>
                  <w:shd w:val="clear" w:color="auto" w:fill="FFFFFF" w:themeFill="background1"/>
                </w:tcPr>
                <w:p w14:paraId="04B9D491"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4.219</w:t>
                  </w:r>
                </w:p>
              </w:tc>
              <w:tc>
                <w:tcPr>
                  <w:tcW w:w="509" w:type="pct"/>
                  <w:shd w:val="clear" w:color="auto" w:fill="FFFFFF" w:themeFill="background1"/>
                  <w:vAlign w:val="bottom"/>
                </w:tcPr>
                <w:p w14:paraId="681C5F0B"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6,29</w:t>
                  </w:r>
                </w:p>
              </w:tc>
            </w:tr>
            <w:tr w:rsidR="000B1536" w:rsidRPr="00CE4E1B" w14:paraId="0645591D" w14:textId="77777777" w:rsidTr="00CC28E1">
              <w:trPr>
                <w:trHeight w:val="328"/>
              </w:trPr>
              <w:tc>
                <w:tcPr>
                  <w:cnfStyle w:val="001000000000" w:firstRow="0" w:lastRow="0" w:firstColumn="1" w:lastColumn="0" w:oddVBand="0" w:evenVBand="0" w:oddHBand="0" w:evenHBand="0" w:firstRowFirstColumn="0" w:firstRowLastColumn="0" w:lastRowFirstColumn="0" w:lastRowLastColumn="0"/>
                  <w:tcW w:w="897" w:type="pct"/>
                  <w:shd w:val="clear" w:color="auto" w:fill="F2F2F2" w:themeFill="background1" w:themeFillShade="F2"/>
                </w:tcPr>
                <w:p w14:paraId="2A667E61" w14:textId="77777777" w:rsidR="00F460BF" w:rsidRPr="009C5CFA" w:rsidRDefault="00F460BF" w:rsidP="00C17F28">
                  <w:pPr>
                    <w:spacing w:line="276" w:lineRule="auto"/>
                    <w:rPr>
                      <w:rFonts w:ascii="Arial" w:hAnsi="Arial" w:cs="Arial"/>
                      <w:sz w:val="16"/>
                      <w:szCs w:val="16"/>
                    </w:rPr>
                  </w:pPr>
                  <w:r w:rsidRPr="009C5CFA">
                    <w:rPr>
                      <w:rFonts w:ascii="Arial" w:eastAsia="Times New Roman" w:hAnsi="Arial" w:cs="Arial"/>
                      <w:sz w:val="16"/>
                      <w:szCs w:val="16"/>
                    </w:rPr>
                    <w:t>Družine</w:t>
                  </w:r>
                </w:p>
              </w:tc>
              <w:tc>
                <w:tcPr>
                  <w:tcW w:w="496" w:type="pct"/>
                  <w:shd w:val="clear" w:color="auto" w:fill="FFFFFF" w:themeFill="background1"/>
                </w:tcPr>
                <w:p w14:paraId="390B0AA8"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11.372</w:t>
                  </w:r>
                </w:p>
              </w:tc>
              <w:tc>
                <w:tcPr>
                  <w:tcW w:w="496" w:type="pct"/>
                  <w:shd w:val="clear" w:color="auto" w:fill="FFFFFF" w:themeFill="background1"/>
                </w:tcPr>
                <w:p w14:paraId="77A4AA71"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22,4</w:t>
                  </w:r>
                </w:p>
              </w:tc>
              <w:tc>
                <w:tcPr>
                  <w:tcW w:w="496" w:type="pct"/>
                  <w:shd w:val="clear" w:color="auto" w:fill="FFFFFF" w:themeFill="background1"/>
                </w:tcPr>
                <w:p w14:paraId="032BA1F9"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12.680</w:t>
                  </w:r>
                </w:p>
              </w:tc>
              <w:tc>
                <w:tcPr>
                  <w:tcW w:w="496" w:type="pct"/>
                  <w:shd w:val="clear" w:color="auto" w:fill="FFFFFF" w:themeFill="background1"/>
                </w:tcPr>
                <w:p w14:paraId="3BF176BE"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22,39</w:t>
                  </w:r>
                </w:p>
              </w:tc>
              <w:tc>
                <w:tcPr>
                  <w:tcW w:w="496" w:type="pct"/>
                  <w:shd w:val="clear" w:color="auto" w:fill="FFFFFF" w:themeFill="background1"/>
                </w:tcPr>
                <w:p w14:paraId="39653416"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12.923</w:t>
                  </w:r>
                </w:p>
              </w:tc>
              <w:tc>
                <w:tcPr>
                  <w:tcW w:w="495" w:type="pct"/>
                  <w:shd w:val="clear" w:color="auto" w:fill="FFFFFF" w:themeFill="background1"/>
                </w:tcPr>
                <w:p w14:paraId="7A8C1165"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22,07</w:t>
                  </w:r>
                </w:p>
              </w:tc>
              <w:tc>
                <w:tcPr>
                  <w:tcW w:w="619" w:type="pct"/>
                  <w:shd w:val="clear" w:color="auto" w:fill="FFFFFF" w:themeFill="background1"/>
                </w:tcPr>
                <w:p w14:paraId="6A8454FD"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14.764</w:t>
                  </w:r>
                </w:p>
              </w:tc>
              <w:tc>
                <w:tcPr>
                  <w:tcW w:w="509" w:type="pct"/>
                  <w:shd w:val="clear" w:color="auto" w:fill="FFFFFF" w:themeFill="background1"/>
                  <w:vAlign w:val="bottom"/>
                </w:tcPr>
                <w:p w14:paraId="71BD4D24"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22,02</w:t>
                  </w:r>
                </w:p>
              </w:tc>
            </w:tr>
            <w:tr w:rsidR="000B1536" w:rsidRPr="00CE4E1B" w14:paraId="6C4AAA0C" w14:textId="77777777" w:rsidTr="00CC28E1">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897" w:type="pct"/>
                  <w:shd w:val="clear" w:color="auto" w:fill="F2F2F2" w:themeFill="background1" w:themeFillShade="F2"/>
                </w:tcPr>
                <w:p w14:paraId="2D786AE7" w14:textId="77777777" w:rsidR="00F460BF" w:rsidRPr="009C5CFA" w:rsidRDefault="00F460BF" w:rsidP="00C17F28">
                  <w:pPr>
                    <w:spacing w:line="276" w:lineRule="auto"/>
                    <w:rPr>
                      <w:rFonts w:ascii="Arial" w:hAnsi="Arial" w:cs="Arial"/>
                      <w:sz w:val="16"/>
                      <w:szCs w:val="16"/>
                    </w:rPr>
                  </w:pPr>
                  <w:r w:rsidRPr="009C5CFA">
                    <w:rPr>
                      <w:rFonts w:ascii="Arial" w:eastAsia="Times New Roman" w:hAnsi="Arial" w:cs="Arial"/>
                      <w:sz w:val="16"/>
                      <w:szCs w:val="16"/>
                    </w:rPr>
                    <w:t>Drugo</w:t>
                  </w:r>
                </w:p>
              </w:tc>
              <w:tc>
                <w:tcPr>
                  <w:tcW w:w="496" w:type="pct"/>
                  <w:shd w:val="clear" w:color="auto" w:fill="FFFFFF" w:themeFill="background1"/>
                </w:tcPr>
                <w:p w14:paraId="7FA9F0B0"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63</w:t>
                  </w:r>
                </w:p>
              </w:tc>
              <w:tc>
                <w:tcPr>
                  <w:tcW w:w="496" w:type="pct"/>
                  <w:shd w:val="clear" w:color="auto" w:fill="FFFFFF" w:themeFill="background1"/>
                </w:tcPr>
                <w:p w14:paraId="358388CC"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0,12</w:t>
                  </w:r>
                </w:p>
              </w:tc>
              <w:tc>
                <w:tcPr>
                  <w:tcW w:w="496" w:type="pct"/>
                  <w:shd w:val="clear" w:color="auto" w:fill="FFFFFF" w:themeFill="background1"/>
                </w:tcPr>
                <w:p w14:paraId="1223D380"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75</w:t>
                  </w:r>
                </w:p>
              </w:tc>
              <w:tc>
                <w:tcPr>
                  <w:tcW w:w="496" w:type="pct"/>
                  <w:shd w:val="clear" w:color="auto" w:fill="FFFFFF" w:themeFill="background1"/>
                </w:tcPr>
                <w:p w14:paraId="0375A3BB"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0,13</w:t>
                  </w:r>
                </w:p>
              </w:tc>
              <w:tc>
                <w:tcPr>
                  <w:tcW w:w="496" w:type="pct"/>
                  <w:shd w:val="clear" w:color="auto" w:fill="FFFFFF" w:themeFill="background1"/>
                </w:tcPr>
                <w:p w14:paraId="5316E252"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69</w:t>
                  </w:r>
                </w:p>
              </w:tc>
              <w:tc>
                <w:tcPr>
                  <w:tcW w:w="495" w:type="pct"/>
                  <w:shd w:val="clear" w:color="auto" w:fill="FFFFFF" w:themeFill="background1"/>
                </w:tcPr>
                <w:p w14:paraId="2FF55622"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0,12</w:t>
                  </w:r>
                </w:p>
              </w:tc>
              <w:tc>
                <w:tcPr>
                  <w:tcW w:w="619" w:type="pct"/>
                  <w:shd w:val="clear" w:color="auto" w:fill="FFFFFF" w:themeFill="background1"/>
                </w:tcPr>
                <w:p w14:paraId="71F610DE"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68</w:t>
                  </w:r>
                </w:p>
              </w:tc>
              <w:tc>
                <w:tcPr>
                  <w:tcW w:w="509" w:type="pct"/>
                  <w:shd w:val="clear" w:color="auto" w:fill="FFFFFF" w:themeFill="background1"/>
                  <w:vAlign w:val="bottom"/>
                </w:tcPr>
                <w:p w14:paraId="07F20F89" w14:textId="77777777" w:rsidR="00F460BF" w:rsidRPr="009C5CFA" w:rsidRDefault="00F460B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0,10</w:t>
                  </w:r>
                </w:p>
              </w:tc>
            </w:tr>
            <w:tr w:rsidR="000B1536" w:rsidRPr="00CE4E1B" w14:paraId="4690E2EE" w14:textId="77777777" w:rsidTr="00CC28E1">
              <w:trPr>
                <w:trHeight w:val="328"/>
              </w:trPr>
              <w:tc>
                <w:tcPr>
                  <w:cnfStyle w:val="001000000000" w:firstRow="0" w:lastRow="0" w:firstColumn="1" w:lastColumn="0" w:oddVBand="0" w:evenVBand="0" w:oddHBand="0" w:evenHBand="0" w:firstRowFirstColumn="0" w:firstRowLastColumn="0" w:lastRowFirstColumn="0" w:lastRowLastColumn="0"/>
                  <w:tcW w:w="897" w:type="pct"/>
                  <w:shd w:val="clear" w:color="auto" w:fill="F2F2F2" w:themeFill="background1" w:themeFillShade="F2"/>
                </w:tcPr>
                <w:p w14:paraId="076A7FCE" w14:textId="77777777" w:rsidR="00F460BF" w:rsidRPr="009C5CFA" w:rsidRDefault="00F460BF" w:rsidP="00C17F28">
                  <w:pPr>
                    <w:spacing w:line="276" w:lineRule="auto"/>
                    <w:rPr>
                      <w:rFonts w:ascii="Arial" w:hAnsi="Arial" w:cs="Arial"/>
                      <w:sz w:val="16"/>
                      <w:szCs w:val="16"/>
                    </w:rPr>
                  </w:pPr>
                  <w:r w:rsidRPr="009C5CFA">
                    <w:rPr>
                      <w:rFonts w:ascii="Arial" w:eastAsia="Times New Roman" w:hAnsi="Arial" w:cs="Arial"/>
                      <w:sz w:val="16"/>
                      <w:szCs w:val="16"/>
                    </w:rPr>
                    <w:t>Skupaj</w:t>
                  </w:r>
                </w:p>
              </w:tc>
              <w:tc>
                <w:tcPr>
                  <w:tcW w:w="496" w:type="pct"/>
                  <w:shd w:val="clear" w:color="auto" w:fill="FFFFFF" w:themeFill="background1"/>
                </w:tcPr>
                <w:p w14:paraId="1BB5B59D"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6"/>
                      <w:szCs w:val="16"/>
                    </w:rPr>
                  </w:pPr>
                  <w:r w:rsidRPr="009C5CFA">
                    <w:rPr>
                      <w:rFonts w:ascii="Arial" w:hAnsi="Arial" w:cs="Arial"/>
                      <w:b/>
                      <w:sz w:val="16"/>
                      <w:szCs w:val="16"/>
                    </w:rPr>
                    <w:t>50.800</w:t>
                  </w:r>
                </w:p>
              </w:tc>
              <w:tc>
                <w:tcPr>
                  <w:tcW w:w="496" w:type="pct"/>
                  <w:shd w:val="clear" w:color="auto" w:fill="FFFFFF" w:themeFill="background1"/>
                </w:tcPr>
                <w:p w14:paraId="25050F38"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C5CFA">
                    <w:rPr>
                      <w:rFonts w:ascii="Arial" w:hAnsi="Arial" w:cs="Arial"/>
                      <w:bCs/>
                      <w:sz w:val="16"/>
                      <w:szCs w:val="16"/>
                    </w:rPr>
                    <w:t>100</w:t>
                  </w:r>
                </w:p>
              </w:tc>
              <w:tc>
                <w:tcPr>
                  <w:tcW w:w="496" w:type="pct"/>
                  <w:shd w:val="clear" w:color="auto" w:fill="FFFFFF" w:themeFill="background1"/>
                </w:tcPr>
                <w:p w14:paraId="4E25A040"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6"/>
                      <w:szCs w:val="16"/>
                    </w:rPr>
                  </w:pPr>
                  <w:r w:rsidRPr="009C5CFA">
                    <w:rPr>
                      <w:rFonts w:ascii="Arial" w:hAnsi="Arial" w:cs="Arial"/>
                      <w:b/>
                      <w:sz w:val="16"/>
                      <w:szCs w:val="16"/>
                    </w:rPr>
                    <w:t>56.626</w:t>
                  </w:r>
                </w:p>
              </w:tc>
              <w:tc>
                <w:tcPr>
                  <w:tcW w:w="496" w:type="pct"/>
                  <w:shd w:val="clear" w:color="auto" w:fill="FFFFFF" w:themeFill="background1"/>
                </w:tcPr>
                <w:p w14:paraId="148186FA"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C5CFA">
                    <w:rPr>
                      <w:rFonts w:ascii="Arial" w:hAnsi="Arial" w:cs="Arial"/>
                      <w:bCs/>
                      <w:sz w:val="16"/>
                      <w:szCs w:val="16"/>
                    </w:rPr>
                    <w:t>100</w:t>
                  </w:r>
                </w:p>
              </w:tc>
              <w:tc>
                <w:tcPr>
                  <w:tcW w:w="496" w:type="pct"/>
                  <w:shd w:val="clear" w:color="auto" w:fill="FFFFFF" w:themeFill="background1"/>
                </w:tcPr>
                <w:p w14:paraId="4823E27C"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6"/>
                      <w:szCs w:val="16"/>
                    </w:rPr>
                  </w:pPr>
                  <w:r w:rsidRPr="009C5CFA">
                    <w:rPr>
                      <w:rFonts w:ascii="Arial" w:hAnsi="Arial" w:cs="Arial"/>
                      <w:b/>
                      <w:sz w:val="16"/>
                      <w:szCs w:val="16"/>
                    </w:rPr>
                    <w:t>58.553</w:t>
                  </w:r>
                </w:p>
              </w:tc>
              <w:tc>
                <w:tcPr>
                  <w:tcW w:w="495" w:type="pct"/>
                  <w:shd w:val="clear" w:color="auto" w:fill="FFFFFF" w:themeFill="background1"/>
                </w:tcPr>
                <w:p w14:paraId="23B49BB2"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C5CFA">
                    <w:rPr>
                      <w:rFonts w:ascii="Arial" w:hAnsi="Arial" w:cs="Arial"/>
                      <w:sz w:val="16"/>
                      <w:szCs w:val="16"/>
                    </w:rPr>
                    <w:t>100</w:t>
                  </w:r>
                </w:p>
              </w:tc>
              <w:tc>
                <w:tcPr>
                  <w:tcW w:w="619" w:type="pct"/>
                  <w:shd w:val="clear" w:color="auto" w:fill="FFFFFF" w:themeFill="background1"/>
                </w:tcPr>
                <w:p w14:paraId="62C5BDAD"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9C5CFA">
                    <w:rPr>
                      <w:rFonts w:ascii="Arial" w:hAnsi="Arial" w:cs="Arial"/>
                      <w:b/>
                      <w:bCs/>
                      <w:sz w:val="16"/>
                      <w:szCs w:val="16"/>
                    </w:rPr>
                    <w:t>67.046</w:t>
                  </w:r>
                </w:p>
              </w:tc>
              <w:tc>
                <w:tcPr>
                  <w:tcW w:w="509" w:type="pct"/>
                  <w:shd w:val="clear" w:color="auto" w:fill="FFFFFF" w:themeFill="background1"/>
                </w:tcPr>
                <w:p w14:paraId="570A70A9" w14:textId="77777777" w:rsidR="00F460BF" w:rsidRPr="009C5CFA" w:rsidRDefault="00F460B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100</w:t>
                  </w:r>
                </w:p>
              </w:tc>
            </w:tr>
          </w:tbl>
          <w:p w14:paraId="3F5E8EA4" w14:textId="77777777" w:rsidR="00075F59" w:rsidRDefault="00075F59" w:rsidP="00C17F28">
            <w:pPr>
              <w:pStyle w:val="Neotevilenodstavek"/>
              <w:spacing w:after="0" w:line="276" w:lineRule="auto"/>
              <w:rPr>
                <w:rFonts w:cs="Arial"/>
                <w:iCs/>
                <w:sz w:val="20"/>
                <w:szCs w:val="20"/>
                <w:lang w:eastAsia="sl-SI"/>
              </w:rPr>
            </w:pPr>
          </w:p>
          <w:p w14:paraId="54C1C324" w14:textId="77611604" w:rsidR="00AC33E9" w:rsidRDefault="0022290F" w:rsidP="00C17F28">
            <w:pPr>
              <w:spacing w:line="276" w:lineRule="auto"/>
              <w:jc w:val="both"/>
              <w:rPr>
                <w:b/>
                <w:iCs/>
                <w:lang w:eastAsia="sl-SI"/>
              </w:rPr>
            </w:pPr>
            <w:r w:rsidRPr="0022290F">
              <w:rPr>
                <w:rFonts w:ascii="Arial" w:hAnsi="Arial" w:cs="Arial"/>
                <w:sz w:val="20"/>
                <w:szCs w:val="20"/>
              </w:rPr>
              <w:t xml:space="preserve">Če </w:t>
            </w:r>
            <w:r>
              <w:rPr>
                <w:rFonts w:ascii="Arial" w:hAnsi="Arial" w:cs="Arial"/>
                <w:sz w:val="20"/>
                <w:szCs w:val="20"/>
              </w:rPr>
              <w:t>pogledamo število prejemnikov D</w:t>
            </w:r>
            <w:r w:rsidRPr="0022290F">
              <w:rPr>
                <w:rFonts w:ascii="Arial" w:hAnsi="Arial" w:cs="Arial"/>
                <w:sz w:val="20"/>
                <w:szCs w:val="20"/>
              </w:rPr>
              <w:t>P po posamez</w:t>
            </w:r>
            <w:r w:rsidR="00861AAB">
              <w:rPr>
                <w:rFonts w:ascii="Arial" w:hAnsi="Arial" w:cs="Arial"/>
                <w:sz w:val="20"/>
                <w:szCs w:val="20"/>
              </w:rPr>
              <w:t>nih tipih družin</w:t>
            </w:r>
            <w:r w:rsidR="00075F59">
              <w:rPr>
                <w:rFonts w:ascii="Arial" w:hAnsi="Arial" w:cs="Arial"/>
                <w:sz w:val="20"/>
                <w:szCs w:val="20"/>
              </w:rPr>
              <w:t xml:space="preserve">, </w:t>
            </w:r>
            <w:r w:rsidRPr="0022290F">
              <w:rPr>
                <w:rFonts w:ascii="Arial" w:hAnsi="Arial" w:cs="Arial"/>
                <w:sz w:val="20"/>
                <w:szCs w:val="20"/>
              </w:rPr>
              <w:t>ugotovimo, da je med gospodinjstvi, ki pre</w:t>
            </w:r>
            <w:r w:rsidR="00861AAB">
              <w:rPr>
                <w:rFonts w:ascii="Arial" w:hAnsi="Arial" w:cs="Arial"/>
                <w:sz w:val="20"/>
                <w:szCs w:val="20"/>
              </w:rPr>
              <w:t>jemajo D</w:t>
            </w:r>
            <w:r w:rsidRPr="0022290F">
              <w:rPr>
                <w:rFonts w:ascii="Arial" w:hAnsi="Arial" w:cs="Arial"/>
                <w:sz w:val="20"/>
                <w:szCs w:val="20"/>
              </w:rPr>
              <w:t xml:space="preserve">P, delež </w:t>
            </w:r>
            <w:proofErr w:type="spellStart"/>
            <w:r w:rsidRPr="0022290F">
              <w:rPr>
                <w:rFonts w:ascii="Arial" w:hAnsi="Arial" w:cs="Arial"/>
                <w:sz w:val="20"/>
                <w:szCs w:val="20"/>
              </w:rPr>
              <w:t>dvostarševskih</w:t>
            </w:r>
            <w:proofErr w:type="spellEnd"/>
            <w:r w:rsidRPr="0022290F">
              <w:rPr>
                <w:rFonts w:ascii="Arial" w:hAnsi="Arial" w:cs="Arial"/>
                <w:sz w:val="20"/>
                <w:szCs w:val="20"/>
              </w:rPr>
              <w:t xml:space="preserve"> družin višji od deleža enostarševskih družin. Dejansko absolutno število enostarševskih družin v obdobju 2017 – 2019 ostaja bolj ali manj konstantno (giblje se med dobrih 5.000 in 5.500 družin), </w:t>
            </w:r>
            <w:r w:rsidR="00B57AE1">
              <w:rPr>
                <w:rFonts w:ascii="Arial" w:hAnsi="Arial" w:cs="Arial"/>
                <w:sz w:val="20"/>
                <w:szCs w:val="20"/>
              </w:rPr>
              <w:t>razen v letu 2020, ko je število naraslo. Naraslo</w:t>
            </w:r>
            <w:r w:rsidRPr="0022290F">
              <w:rPr>
                <w:rFonts w:ascii="Arial" w:hAnsi="Arial" w:cs="Arial"/>
                <w:sz w:val="20"/>
                <w:szCs w:val="20"/>
              </w:rPr>
              <w:t xml:space="preserve"> je</w:t>
            </w:r>
            <w:r w:rsidR="00B57AE1">
              <w:rPr>
                <w:rFonts w:ascii="Arial" w:hAnsi="Arial" w:cs="Arial"/>
                <w:sz w:val="20"/>
                <w:szCs w:val="20"/>
              </w:rPr>
              <w:t xml:space="preserve"> tudi</w:t>
            </w:r>
            <w:r w:rsidRPr="0022290F">
              <w:rPr>
                <w:rFonts w:ascii="Arial" w:hAnsi="Arial" w:cs="Arial"/>
                <w:sz w:val="20"/>
                <w:szCs w:val="20"/>
              </w:rPr>
              <w:t xml:space="preserve"> število </w:t>
            </w:r>
            <w:proofErr w:type="spellStart"/>
            <w:r w:rsidRPr="0022290F">
              <w:rPr>
                <w:rFonts w:ascii="Arial" w:hAnsi="Arial" w:cs="Arial"/>
                <w:sz w:val="20"/>
                <w:szCs w:val="20"/>
              </w:rPr>
              <w:t>dvosta</w:t>
            </w:r>
            <w:r w:rsidR="00861AAB">
              <w:rPr>
                <w:rFonts w:ascii="Arial" w:hAnsi="Arial" w:cs="Arial"/>
                <w:sz w:val="20"/>
                <w:szCs w:val="20"/>
              </w:rPr>
              <w:t>rševskih</w:t>
            </w:r>
            <w:proofErr w:type="spellEnd"/>
            <w:r w:rsidR="00861AAB">
              <w:rPr>
                <w:rFonts w:ascii="Arial" w:hAnsi="Arial" w:cs="Arial"/>
                <w:sz w:val="20"/>
                <w:szCs w:val="20"/>
              </w:rPr>
              <w:t xml:space="preserve"> družin, ki prejemajo D</w:t>
            </w:r>
            <w:r w:rsidRPr="0022290F">
              <w:rPr>
                <w:rFonts w:ascii="Arial" w:hAnsi="Arial" w:cs="Arial"/>
                <w:sz w:val="20"/>
                <w:szCs w:val="20"/>
              </w:rPr>
              <w:t>P. Decembra 2019 je</w:t>
            </w:r>
            <w:r w:rsidR="00861AAB">
              <w:rPr>
                <w:rFonts w:ascii="Arial" w:hAnsi="Arial" w:cs="Arial"/>
                <w:sz w:val="20"/>
                <w:szCs w:val="20"/>
              </w:rPr>
              <w:t xml:space="preserve"> bilo v strukturi prejemnikov D</w:t>
            </w:r>
            <w:r w:rsidRPr="0022290F">
              <w:rPr>
                <w:rFonts w:ascii="Arial" w:hAnsi="Arial" w:cs="Arial"/>
                <w:sz w:val="20"/>
                <w:szCs w:val="20"/>
              </w:rPr>
              <w:t xml:space="preserve">P 71,16 </w:t>
            </w:r>
            <w:r w:rsidR="00A24E82" w:rsidRPr="00A24E82">
              <w:rPr>
                <w:rFonts w:ascii="Arial" w:hAnsi="Arial" w:cs="Arial"/>
                <w:sz w:val="20"/>
                <w:szCs w:val="20"/>
              </w:rPr>
              <w:t>odstotkov</w:t>
            </w:r>
            <w:r w:rsidRPr="0022290F">
              <w:rPr>
                <w:rFonts w:ascii="Arial" w:hAnsi="Arial" w:cs="Arial"/>
                <w:sz w:val="20"/>
                <w:szCs w:val="20"/>
              </w:rPr>
              <w:t xml:space="preserve"> samskih gospodinjstev, 9,24 </w:t>
            </w:r>
            <w:r w:rsidR="00A24E82" w:rsidRPr="00A24E82">
              <w:rPr>
                <w:rFonts w:ascii="Arial" w:hAnsi="Arial" w:cs="Arial"/>
                <w:sz w:val="20"/>
                <w:szCs w:val="20"/>
              </w:rPr>
              <w:t>odstotkov</w:t>
            </w:r>
            <w:r w:rsidRPr="0022290F">
              <w:rPr>
                <w:rFonts w:ascii="Arial" w:hAnsi="Arial" w:cs="Arial"/>
                <w:sz w:val="20"/>
                <w:szCs w:val="20"/>
              </w:rPr>
              <w:t xml:space="preserve"> enostarševskih gospodinjstev, 12,83 </w:t>
            </w:r>
            <w:r w:rsidR="00A24E82" w:rsidRPr="00A24E82">
              <w:rPr>
                <w:rFonts w:ascii="Arial" w:hAnsi="Arial" w:cs="Arial"/>
                <w:sz w:val="20"/>
                <w:szCs w:val="20"/>
              </w:rPr>
              <w:t>odstotkov</w:t>
            </w:r>
            <w:r w:rsidRPr="0022290F">
              <w:rPr>
                <w:rFonts w:ascii="Arial" w:hAnsi="Arial" w:cs="Arial"/>
                <w:sz w:val="20"/>
                <w:szCs w:val="20"/>
              </w:rPr>
              <w:t xml:space="preserve"> </w:t>
            </w:r>
            <w:proofErr w:type="spellStart"/>
            <w:r w:rsidRPr="0022290F">
              <w:rPr>
                <w:rFonts w:ascii="Arial" w:hAnsi="Arial" w:cs="Arial"/>
                <w:sz w:val="20"/>
                <w:szCs w:val="20"/>
              </w:rPr>
              <w:t>dvostarševskih</w:t>
            </w:r>
            <w:proofErr w:type="spellEnd"/>
            <w:r w:rsidRPr="0022290F">
              <w:rPr>
                <w:rFonts w:ascii="Arial" w:hAnsi="Arial" w:cs="Arial"/>
                <w:sz w:val="20"/>
                <w:szCs w:val="20"/>
              </w:rPr>
              <w:t xml:space="preserve"> gospodinjstev </w:t>
            </w:r>
            <w:r w:rsidR="005B7AD2">
              <w:rPr>
                <w:rFonts w:ascii="Arial" w:hAnsi="Arial" w:cs="Arial"/>
                <w:sz w:val="20"/>
                <w:szCs w:val="20"/>
              </w:rPr>
              <w:t xml:space="preserve">in 6,65 </w:t>
            </w:r>
            <w:r w:rsidR="00A24E82" w:rsidRPr="00A24E82">
              <w:rPr>
                <w:rFonts w:ascii="Arial" w:hAnsi="Arial" w:cs="Arial"/>
                <w:sz w:val="20"/>
                <w:szCs w:val="20"/>
              </w:rPr>
              <w:t>odstotkov</w:t>
            </w:r>
            <w:r w:rsidR="005B7AD2">
              <w:rPr>
                <w:rFonts w:ascii="Arial" w:hAnsi="Arial" w:cs="Arial"/>
                <w:sz w:val="20"/>
                <w:szCs w:val="20"/>
              </w:rPr>
              <w:t xml:space="preserve"> partnerjev brez otrok, decembra 2020 pa, kot že omenjeno zgoraj, 71,59</w:t>
            </w:r>
            <w:r w:rsidR="005B7AD2" w:rsidRPr="0022290F">
              <w:rPr>
                <w:rFonts w:ascii="Arial" w:hAnsi="Arial" w:cs="Arial"/>
                <w:sz w:val="20"/>
                <w:szCs w:val="20"/>
              </w:rPr>
              <w:t xml:space="preserve"> </w:t>
            </w:r>
            <w:r w:rsidR="00A24E82" w:rsidRPr="00A24E82">
              <w:rPr>
                <w:rFonts w:ascii="Arial" w:hAnsi="Arial" w:cs="Arial"/>
                <w:sz w:val="20"/>
                <w:szCs w:val="20"/>
              </w:rPr>
              <w:t>odstotkov</w:t>
            </w:r>
            <w:r w:rsidR="00A24E82" w:rsidRPr="00A24E82" w:rsidDel="00A24E82">
              <w:rPr>
                <w:rFonts w:ascii="Arial" w:hAnsi="Arial" w:cs="Arial"/>
                <w:sz w:val="20"/>
                <w:szCs w:val="20"/>
              </w:rPr>
              <w:t xml:space="preserve"> </w:t>
            </w:r>
            <w:r w:rsidR="005B7AD2" w:rsidRPr="0022290F">
              <w:rPr>
                <w:rFonts w:ascii="Arial" w:hAnsi="Arial" w:cs="Arial"/>
                <w:sz w:val="20"/>
                <w:szCs w:val="20"/>
              </w:rPr>
              <w:t xml:space="preserve">samskih gospodinjstev, 9,24 </w:t>
            </w:r>
            <w:r w:rsidR="00A24E82" w:rsidRPr="00A24E82">
              <w:rPr>
                <w:rFonts w:ascii="Arial" w:hAnsi="Arial" w:cs="Arial"/>
                <w:sz w:val="20"/>
                <w:szCs w:val="20"/>
              </w:rPr>
              <w:t>odstotkov</w:t>
            </w:r>
            <w:r w:rsidR="005B7AD2" w:rsidRPr="0022290F">
              <w:rPr>
                <w:rFonts w:ascii="Arial" w:hAnsi="Arial" w:cs="Arial"/>
                <w:sz w:val="20"/>
                <w:szCs w:val="20"/>
              </w:rPr>
              <w:t xml:space="preserve"> enostarševskih gospodinjstev, 12,83 </w:t>
            </w:r>
            <w:r w:rsidR="00A24E82" w:rsidRPr="00A24E82">
              <w:rPr>
                <w:rFonts w:ascii="Arial" w:hAnsi="Arial" w:cs="Arial"/>
                <w:sz w:val="20"/>
                <w:szCs w:val="20"/>
              </w:rPr>
              <w:t>odstotkov</w:t>
            </w:r>
            <w:r w:rsidR="005B7AD2" w:rsidRPr="0022290F">
              <w:rPr>
                <w:rFonts w:ascii="Arial" w:hAnsi="Arial" w:cs="Arial"/>
                <w:sz w:val="20"/>
                <w:szCs w:val="20"/>
              </w:rPr>
              <w:t xml:space="preserve"> </w:t>
            </w:r>
            <w:proofErr w:type="spellStart"/>
            <w:r w:rsidR="005B7AD2" w:rsidRPr="0022290F">
              <w:rPr>
                <w:rFonts w:ascii="Arial" w:hAnsi="Arial" w:cs="Arial"/>
                <w:sz w:val="20"/>
                <w:szCs w:val="20"/>
              </w:rPr>
              <w:t>dvostarševskih</w:t>
            </w:r>
            <w:proofErr w:type="spellEnd"/>
            <w:r w:rsidR="005B7AD2" w:rsidRPr="0022290F">
              <w:rPr>
                <w:rFonts w:ascii="Arial" w:hAnsi="Arial" w:cs="Arial"/>
                <w:sz w:val="20"/>
                <w:szCs w:val="20"/>
              </w:rPr>
              <w:t xml:space="preserve"> gospodinjstev </w:t>
            </w:r>
            <w:r w:rsidR="005B7AD2">
              <w:rPr>
                <w:rFonts w:ascii="Arial" w:hAnsi="Arial" w:cs="Arial"/>
                <w:sz w:val="20"/>
                <w:szCs w:val="20"/>
              </w:rPr>
              <w:t xml:space="preserve">in 6,65 </w:t>
            </w:r>
            <w:r w:rsidR="00A24E82" w:rsidRPr="00A24E82">
              <w:rPr>
                <w:rFonts w:ascii="Arial" w:hAnsi="Arial" w:cs="Arial"/>
                <w:sz w:val="20"/>
                <w:szCs w:val="20"/>
              </w:rPr>
              <w:t>odstotkov</w:t>
            </w:r>
            <w:r w:rsidR="005B7AD2">
              <w:rPr>
                <w:rFonts w:ascii="Arial" w:hAnsi="Arial" w:cs="Arial"/>
                <w:sz w:val="20"/>
                <w:szCs w:val="20"/>
              </w:rPr>
              <w:t xml:space="preserve"> partnerjev brez otrok.</w:t>
            </w:r>
          </w:p>
          <w:p w14:paraId="28682EB8" w14:textId="654B72D9" w:rsidR="002050A5" w:rsidRPr="00CE2476" w:rsidRDefault="002050A5" w:rsidP="00C17F28">
            <w:pPr>
              <w:pStyle w:val="Neotevilenodstavek"/>
              <w:spacing w:after="0" w:line="276" w:lineRule="auto"/>
              <w:rPr>
                <w:rFonts w:cs="Arial"/>
                <w:iCs/>
                <w:sz w:val="20"/>
                <w:szCs w:val="20"/>
                <w:lang w:eastAsia="sl-SI"/>
              </w:rPr>
            </w:pPr>
            <w:r w:rsidRPr="009C5CFA">
              <w:rPr>
                <w:rFonts w:cs="Arial"/>
                <w:b/>
                <w:bCs/>
                <w:iCs/>
                <w:sz w:val="20"/>
                <w:szCs w:val="20"/>
                <w:lang w:eastAsia="sl-SI"/>
              </w:rPr>
              <w:t>Preglednica</w:t>
            </w:r>
            <w:r w:rsidR="000D2194" w:rsidRPr="009C5CFA">
              <w:rPr>
                <w:rFonts w:cs="Arial"/>
                <w:b/>
                <w:bCs/>
                <w:iCs/>
                <w:sz w:val="20"/>
                <w:szCs w:val="20"/>
                <w:lang w:eastAsia="sl-SI"/>
              </w:rPr>
              <w:t xml:space="preserve"> </w:t>
            </w:r>
            <w:r w:rsidR="00075F59">
              <w:rPr>
                <w:rFonts w:cs="Arial"/>
                <w:b/>
                <w:bCs/>
                <w:iCs/>
                <w:sz w:val="20"/>
                <w:szCs w:val="20"/>
                <w:lang w:eastAsia="sl-SI"/>
              </w:rPr>
              <w:t>3</w:t>
            </w:r>
            <w:r w:rsidRPr="002511CE">
              <w:rPr>
                <w:rFonts w:cs="Arial"/>
                <w:iCs/>
                <w:sz w:val="20"/>
                <w:szCs w:val="20"/>
                <w:lang w:eastAsia="sl-SI"/>
              </w:rPr>
              <w:t>: Število i</w:t>
            </w:r>
            <w:r w:rsidR="00330147" w:rsidRPr="002511CE">
              <w:rPr>
                <w:rFonts w:cs="Arial"/>
                <w:iCs/>
                <w:sz w:val="20"/>
                <w:szCs w:val="20"/>
                <w:lang w:eastAsia="sl-SI"/>
              </w:rPr>
              <w:t>n delež upravičencev do redne D</w:t>
            </w:r>
            <w:r w:rsidRPr="002511CE">
              <w:rPr>
                <w:rFonts w:cs="Arial"/>
                <w:iCs/>
                <w:sz w:val="20"/>
                <w:szCs w:val="20"/>
                <w:lang w:eastAsia="sl-SI"/>
              </w:rPr>
              <w:t>P po starostnih razredih, Sloveni</w:t>
            </w:r>
            <w:r w:rsidR="001A709C">
              <w:rPr>
                <w:rFonts w:cs="Arial"/>
                <w:iCs/>
                <w:sz w:val="20"/>
                <w:szCs w:val="20"/>
                <w:lang w:eastAsia="sl-SI"/>
              </w:rPr>
              <w:t xml:space="preserve">ja december 2015 – </w:t>
            </w:r>
            <w:r w:rsidR="001A709C" w:rsidRPr="00CE2476">
              <w:rPr>
                <w:rFonts w:cs="Arial"/>
                <w:iCs/>
                <w:sz w:val="20"/>
                <w:szCs w:val="20"/>
                <w:lang w:eastAsia="sl-SI"/>
              </w:rPr>
              <w:t>december 2020</w:t>
            </w:r>
            <w:r w:rsidR="00330147" w:rsidRPr="00CE2476">
              <w:rPr>
                <w:rFonts w:cs="Arial"/>
                <w:iCs/>
                <w:sz w:val="20"/>
                <w:szCs w:val="20"/>
                <w:lang w:eastAsia="sl-SI"/>
              </w:rPr>
              <w:t xml:space="preserve"> </w:t>
            </w:r>
          </w:p>
          <w:tbl>
            <w:tblPr>
              <w:tblStyle w:val="Tabelasvetlamrea2poudarek1"/>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999"/>
              <w:gridCol w:w="826"/>
              <w:gridCol w:w="714"/>
              <w:gridCol w:w="826"/>
              <w:gridCol w:w="715"/>
              <w:gridCol w:w="827"/>
              <w:gridCol w:w="715"/>
              <w:gridCol w:w="827"/>
              <w:gridCol w:w="715"/>
              <w:gridCol w:w="827"/>
              <w:gridCol w:w="715"/>
              <w:gridCol w:w="884"/>
              <w:gridCol w:w="617"/>
            </w:tblGrid>
            <w:tr w:rsidR="000B1536" w:rsidRPr="00CE2476" w14:paraId="0FE534C4" w14:textId="77777777" w:rsidTr="009C5CFA">
              <w:trPr>
                <w:cnfStyle w:val="100000000000" w:firstRow="1" w:lastRow="0" w:firstColumn="0" w:lastColumn="0" w:oddVBand="0" w:evenVBand="0" w:oddHBand="0"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491" w:type="pct"/>
                  <w:vMerge w:val="restart"/>
                  <w:tcBorders>
                    <w:top w:val="single" w:sz="4" w:space="0" w:color="auto"/>
                    <w:bottom w:val="single" w:sz="4" w:space="0" w:color="auto"/>
                    <w:right w:val="single" w:sz="4" w:space="0" w:color="auto"/>
                  </w:tcBorders>
                  <w:noWrap/>
                  <w:hideMark/>
                </w:tcPr>
                <w:p w14:paraId="3FD51F3D"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 </w:t>
                  </w:r>
                </w:p>
                <w:p w14:paraId="6E1C2B31"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 </w:t>
                  </w:r>
                </w:p>
              </w:tc>
              <w:tc>
                <w:tcPr>
                  <w:tcW w:w="756"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9B1F44E" w14:textId="77777777" w:rsidR="001A709C" w:rsidRPr="009C5CFA" w:rsidRDefault="001A709C"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 december 2015</w:t>
                  </w:r>
                </w:p>
              </w:tc>
              <w:tc>
                <w:tcPr>
                  <w:tcW w:w="756"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AF637C4" w14:textId="77777777" w:rsidR="001A709C" w:rsidRPr="009C5CFA" w:rsidRDefault="001A709C"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 december 2016</w:t>
                  </w:r>
                </w:p>
              </w:tc>
              <w:tc>
                <w:tcPr>
                  <w:tcW w:w="756"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2C63577" w14:textId="77777777" w:rsidR="001A709C" w:rsidRPr="009C5CFA" w:rsidRDefault="001A709C"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 december 2017</w:t>
                  </w:r>
                </w:p>
              </w:tc>
              <w:tc>
                <w:tcPr>
                  <w:tcW w:w="756"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FDF935" w14:textId="77777777" w:rsidR="001A709C" w:rsidRPr="009C5CFA" w:rsidRDefault="001A709C"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 december 2018</w:t>
                  </w:r>
                </w:p>
              </w:tc>
              <w:tc>
                <w:tcPr>
                  <w:tcW w:w="756"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4E646E" w14:textId="77777777" w:rsidR="001A709C" w:rsidRPr="009C5CFA" w:rsidRDefault="001A709C"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 december 2019</w:t>
                  </w:r>
                </w:p>
              </w:tc>
              <w:tc>
                <w:tcPr>
                  <w:tcW w:w="727" w:type="pct"/>
                  <w:gridSpan w:val="2"/>
                  <w:tcBorders>
                    <w:top w:val="single" w:sz="4" w:space="0" w:color="auto"/>
                    <w:left w:val="single" w:sz="4" w:space="0" w:color="auto"/>
                    <w:bottom w:val="single" w:sz="4" w:space="0" w:color="auto"/>
                  </w:tcBorders>
                  <w:shd w:val="clear" w:color="auto" w:fill="F2F2F2" w:themeFill="background1" w:themeFillShade="F2"/>
                </w:tcPr>
                <w:p w14:paraId="446FCBAB" w14:textId="77777777" w:rsidR="001A709C" w:rsidRPr="009C5CFA" w:rsidRDefault="001A709C"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 december 2020</w:t>
                  </w:r>
                </w:p>
              </w:tc>
            </w:tr>
            <w:tr w:rsidR="002B4FAE" w:rsidRPr="00CE2476" w14:paraId="4E07EAA9" w14:textId="77777777" w:rsidTr="002B4FA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1" w:type="pct"/>
                  <w:vMerge/>
                  <w:shd w:val="clear" w:color="auto" w:fill="FFFFFF" w:themeFill="background1"/>
                  <w:noWrap/>
                  <w:hideMark/>
                </w:tcPr>
                <w:p w14:paraId="67260E47" w14:textId="77777777" w:rsidR="001A709C" w:rsidRPr="009C5CFA" w:rsidRDefault="001A709C" w:rsidP="00C17F28">
                  <w:pPr>
                    <w:spacing w:line="276" w:lineRule="auto"/>
                    <w:rPr>
                      <w:rFonts w:ascii="Arial" w:eastAsia="Times New Roman" w:hAnsi="Arial" w:cs="Arial"/>
                      <w:sz w:val="16"/>
                      <w:szCs w:val="16"/>
                      <w:lang w:eastAsia="sl-SI"/>
                    </w:rPr>
                  </w:pPr>
                </w:p>
              </w:tc>
              <w:tc>
                <w:tcPr>
                  <w:tcW w:w="406" w:type="pct"/>
                  <w:shd w:val="clear" w:color="auto" w:fill="F2F2F2" w:themeFill="background1" w:themeFillShade="F2"/>
                  <w:hideMark/>
                </w:tcPr>
                <w:p w14:paraId="39FEBA25"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Število</w:t>
                  </w:r>
                </w:p>
              </w:tc>
              <w:tc>
                <w:tcPr>
                  <w:tcW w:w="351" w:type="pct"/>
                  <w:shd w:val="clear" w:color="auto" w:fill="F2F2F2" w:themeFill="background1" w:themeFillShade="F2"/>
                  <w:hideMark/>
                </w:tcPr>
                <w:p w14:paraId="7C37FD0C"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w:t>
                  </w:r>
                </w:p>
              </w:tc>
              <w:tc>
                <w:tcPr>
                  <w:tcW w:w="406" w:type="pct"/>
                  <w:shd w:val="clear" w:color="auto" w:fill="F2F2F2" w:themeFill="background1" w:themeFillShade="F2"/>
                  <w:hideMark/>
                </w:tcPr>
                <w:p w14:paraId="0AF3ACE0"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Število</w:t>
                  </w:r>
                </w:p>
              </w:tc>
              <w:tc>
                <w:tcPr>
                  <w:tcW w:w="351" w:type="pct"/>
                  <w:shd w:val="clear" w:color="auto" w:fill="F2F2F2" w:themeFill="background1" w:themeFillShade="F2"/>
                  <w:hideMark/>
                </w:tcPr>
                <w:p w14:paraId="413BB610"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w:t>
                  </w:r>
                </w:p>
              </w:tc>
              <w:tc>
                <w:tcPr>
                  <w:tcW w:w="406" w:type="pct"/>
                  <w:shd w:val="clear" w:color="auto" w:fill="F2F2F2" w:themeFill="background1" w:themeFillShade="F2"/>
                </w:tcPr>
                <w:p w14:paraId="2AC44F7E"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Število</w:t>
                  </w:r>
                </w:p>
              </w:tc>
              <w:tc>
                <w:tcPr>
                  <w:tcW w:w="351" w:type="pct"/>
                  <w:shd w:val="clear" w:color="auto" w:fill="F2F2F2" w:themeFill="background1" w:themeFillShade="F2"/>
                </w:tcPr>
                <w:p w14:paraId="482A59C8"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w:t>
                  </w:r>
                </w:p>
              </w:tc>
              <w:tc>
                <w:tcPr>
                  <w:tcW w:w="406" w:type="pct"/>
                  <w:shd w:val="clear" w:color="auto" w:fill="F2F2F2" w:themeFill="background1" w:themeFillShade="F2"/>
                </w:tcPr>
                <w:p w14:paraId="1BC332AA"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Število</w:t>
                  </w:r>
                </w:p>
              </w:tc>
              <w:tc>
                <w:tcPr>
                  <w:tcW w:w="351" w:type="pct"/>
                  <w:shd w:val="clear" w:color="auto" w:fill="F2F2F2" w:themeFill="background1" w:themeFillShade="F2"/>
                </w:tcPr>
                <w:p w14:paraId="2A7B518A"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w:t>
                  </w:r>
                </w:p>
              </w:tc>
              <w:tc>
                <w:tcPr>
                  <w:tcW w:w="406" w:type="pct"/>
                  <w:shd w:val="clear" w:color="auto" w:fill="F2F2F2" w:themeFill="background1" w:themeFillShade="F2"/>
                </w:tcPr>
                <w:p w14:paraId="57F3F44C"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Število</w:t>
                  </w:r>
                </w:p>
              </w:tc>
              <w:tc>
                <w:tcPr>
                  <w:tcW w:w="351" w:type="pct"/>
                  <w:shd w:val="clear" w:color="auto" w:fill="F2F2F2" w:themeFill="background1" w:themeFillShade="F2"/>
                </w:tcPr>
                <w:p w14:paraId="44EFE74B"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w:t>
                  </w:r>
                </w:p>
              </w:tc>
              <w:tc>
                <w:tcPr>
                  <w:tcW w:w="434" w:type="pct"/>
                  <w:shd w:val="clear" w:color="auto" w:fill="F2F2F2" w:themeFill="background1" w:themeFillShade="F2"/>
                </w:tcPr>
                <w:p w14:paraId="4289005D"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Število</w:t>
                  </w:r>
                </w:p>
              </w:tc>
              <w:tc>
                <w:tcPr>
                  <w:tcW w:w="293" w:type="pct"/>
                  <w:shd w:val="clear" w:color="auto" w:fill="F2F2F2" w:themeFill="background1" w:themeFillShade="F2"/>
                </w:tcPr>
                <w:p w14:paraId="1CDFBAA4"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w:t>
                  </w:r>
                </w:p>
              </w:tc>
            </w:tr>
            <w:tr w:rsidR="000B1536" w:rsidRPr="00CE2476" w14:paraId="0F314D95" w14:textId="77777777" w:rsidTr="002B4FAE">
              <w:trPr>
                <w:trHeight w:val="300"/>
              </w:trPr>
              <w:tc>
                <w:tcPr>
                  <w:cnfStyle w:val="001000000000" w:firstRow="0" w:lastRow="0" w:firstColumn="1" w:lastColumn="0" w:oddVBand="0" w:evenVBand="0" w:oddHBand="0" w:evenHBand="0" w:firstRowFirstColumn="0" w:firstRowLastColumn="0" w:lastRowFirstColumn="0" w:lastRowLastColumn="0"/>
                  <w:tcW w:w="491" w:type="pct"/>
                  <w:shd w:val="clear" w:color="auto" w:fill="F2F2F2" w:themeFill="background1" w:themeFillShade="F2"/>
                  <w:noWrap/>
                  <w:hideMark/>
                </w:tcPr>
                <w:p w14:paraId="20C2415E"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0-14</w:t>
                  </w:r>
                </w:p>
              </w:tc>
              <w:tc>
                <w:tcPr>
                  <w:tcW w:w="406" w:type="pct"/>
                  <w:shd w:val="clear" w:color="auto" w:fill="FFFFFF" w:themeFill="background1"/>
                  <w:noWrap/>
                  <w:hideMark/>
                </w:tcPr>
                <w:p w14:paraId="5752832C"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15.910</w:t>
                  </w:r>
                </w:p>
              </w:tc>
              <w:tc>
                <w:tcPr>
                  <w:tcW w:w="351" w:type="pct"/>
                  <w:shd w:val="clear" w:color="auto" w:fill="FFFFFF" w:themeFill="background1"/>
                  <w:noWrap/>
                  <w:hideMark/>
                </w:tcPr>
                <w:p w14:paraId="137F0887"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19,76</w:t>
                  </w:r>
                </w:p>
              </w:tc>
              <w:tc>
                <w:tcPr>
                  <w:tcW w:w="406" w:type="pct"/>
                  <w:shd w:val="clear" w:color="auto" w:fill="FFFFFF" w:themeFill="background1"/>
                  <w:noWrap/>
                  <w:hideMark/>
                </w:tcPr>
                <w:p w14:paraId="0B76D8D8"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16.159</w:t>
                  </w:r>
                </w:p>
              </w:tc>
              <w:tc>
                <w:tcPr>
                  <w:tcW w:w="351" w:type="pct"/>
                  <w:shd w:val="clear" w:color="auto" w:fill="FFFFFF" w:themeFill="background1"/>
                  <w:noWrap/>
                  <w:hideMark/>
                </w:tcPr>
                <w:p w14:paraId="696999F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20,34</w:t>
                  </w:r>
                </w:p>
              </w:tc>
              <w:tc>
                <w:tcPr>
                  <w:tcW w:w="406" w:type="pct"/>
                  <w:shd w:val="clear" w:color="auto" w:fill="FFFFFF" w:themeFill="background1"/>
                </w:tcPr>
                <w:p w14:paraId="1344FEE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16.062</w:t>
                  </w:r>
                </w:p>
              </w:tc>
              <w:tc>
                <w:tcPr>
                  <w:tcW w:w="351" w:type="pct"/>
                  <w:shd w:val="clear" w:color="auto" w:fill="FFFFFF" w:themeFill="background1"/>
                </w:tcPr>
                <w:p w14:paraId="58F40A7B"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20,44</w:t>
                  </w:r>
                </w:p>
              </w:tc>
              <w:tc>
                <w:tcPr>
                  <w:tcW w:w="406" w:type="pct"/>
                  <w:shd w:val="clear" w:color="auto" w:fill="FFFFFF" w:themeFill="background1"/>
                </w:tcPr>
                <w:p w14:paraId="254308B8"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18.181</w:t>
                  </w:r>
                </w:p>
              </w:tc>
              <w:tc>
                <w:tcPr>
                  <w:tcW w:w="351" w:type="pct"/>
                  <w:shd w:val="clear" w:color="auto" w:fill="FFFFFF" w:themeFill="background1"/>
                </w:tcPr>
                <w:p w14:paraId="17B2543C"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20,51</w:t>
                  </w:r>
                </w:p>
              </w:tc>
              <w:tc>
                <w:tcPr>
                  <w:tcW w:w="406" w:type="pct"/>
                  <w:shd w:val="clear" w:color="auto" w:fill="FFFFFF" w:themeFill="background1"/>
                </w:tcPr>
                <w:p w14:paraId="2F565006"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19.012</w:t>
                  </w:r>
                </w:p>
              </w:tc>
              <w:tc>
                <w:tcPr>
                  <w:tcW w:w="351" w:type="pct"/>
                  <w:shd w:val="clear" w:color="auto" w:fill="FFFFFF" w:themeFill="background1"/>
                </w:tcPr>
                <w:p w14:paraId="1D48C1EF"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20,65</w:t>
                  </w:r>
                </w:p>
              </w:tc>
              <w:tc>
                <w:tcPr>
                  <w:tcW w:w="434" w:type="pct"/>
                  <w:shd w:val="clear" w:color="auto" w:fill="FFFFFF" w:themeFill="background1"/>
                </w:tcPr>
                <w:p w14:paraId="0B44B9CE"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21</w:t>
                  </w:r>
                  <w:r w:rsidR="003E7EFB" w:rsidRPr="009C5CFA">
                    <w:rPr>
                      <w:rFonts w:ascii="Arial" w:hAnsi="Arial" w:cs="Arial"/>
                      <w:sz w:val="16"/>
                      <w:szCs w:val="16"/>
                    </w:rPr>
                    <w:t>.</w:t>
                  </w:r>
                  <w:r w:rsidRPr="009C5CFA">
                    <w:rPr>
                      <w:rFonts w:ascii="Arial" w:hAnsi="Arial" w:cs="Arial"/>
                      <w:sz w:val="16"/>
                      <w:szCs w:val="16"/>
                    </w:rPr>
                    <w:t>627</w:t>
                  </w:r>
                </w:p>
              </w:tc>
              <w:tc>
                <w:tcPr>
                  <w:tcW w:w="293" w:type="pct"/>
                  <w:shd w:val="clear" w:color="auto" w:fill="FFFFFF" w:themeFill="background1"/>
                  <w:vAlign w:val="bottom"/>
                </w:tcPr>
                <w:p w14:paraId="6698CE5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20,42</w:t>
                  </w:r>
                </w:p>
              </w:tc>
            </w:tr>
            <w:tr w:rsidR="000B1536" w:rsidRPr="00CE2476" w14:paraId="2ED500DD" w14:textId="77777777" w:rsidTr="002B4FA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1" w:type="pct"/>
                  <w:shd w:val="clear" w:color="auto" w:fill="F2F2F2" w:themeFill="background1" w:themeFillShade="F2"/>
                  <w:noWrap/>
                  <w:hideMark/>
                </w:tcPr>
                <w:p w14:paraId="7179FC68"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15-26</w:t>
                  </w:r>
                </w:p>
              </w:tc>
              <w:tc>
                <w:tcPr>
                  <w:tcW w:w="406" w:type="pct"/>
                  <w:shd w:val="clear" w:color="auto" w:fill="FFFFFF" w:themeFill="background1"/>
                  <w:noWrap/>
                  <w:hideMark/>
                </w:tcPr>
                <w:p w14:paraId="6FD51338"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14.422</w:t>
                  </w:r>
                </w:p>
              </w:tc>
              <w:tc>
                <w:tcPr>
                  <w:tcW w:w="351" w:type="pct"/>
                  <w:shd w:val="clear" w:color="auto" w:fill="FFFFFF" w:themeFill="background1"/>
                  <w:noWrap/>
                  <w:hideMark/>
                </w:tcPr>
                <w:p w14:paraId="5C4F4BD8"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17,91</w:t>
                  </w:r>
                </w:p>
              </w:tc>
              <w:tc>
                <w:tcPr>
                  <w:tcW w:w="406" w:type="pct"/>
                  <w:shd w:val="clear" w:color="auto" w:fill="FFFFFF" w:themeFill="background1"/>
                  <w:noWrap/>
                  <w:hideMark/>
                </w:tcPr>
                <w:p w14:paraId="691D8B16"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13.178</w:t>
                  </w:r>
                </w:p>
              </w:tc>
              <w:tc>
                <w:tcPr>
                  <w:tcW w:w="351" w:type="pct"/>
                  <w:shd w:val="clear" w:color="auto" w:fill="FFFFFF" w:themeFill="background1"/>
                  <w:noWrap/>
                  <w:hideMark/>
                </w:tcPr>
                <w:p w14:paraId="2D6DC13B"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16,59</w:t>
                  </w:r>
                </w:p>
              </w:tc>
              <w:tc>
                <w:tcPr>
                  <w:tcW w:w="406" w:type="pct"/>
                  <w:shd w:val="clear" w:color="auto" w:fill="FFFFFF" w:themeFill="background1"/>
                </w:tcPr>
                <w:p w14:paraId="669AC009"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12.124</w:t>
                  </w:r>
                </w:p>
              </w:tc>
              <w:tc>
                <w:tcPr>
                  <w:tcW w:w="351" w:type="pct"/>
                  <w:shd w:val="clear" w:color="auto" w:fill="FFFFFF" w:themeFill="background1"/>
                </w:tcPr>
                <w:p w14:paraId="59C5FDAC"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15,43</w:t>
                  </w:r>
                </w:p>
              </w:tc>
              <w:tc>
                <w:tcPr>
                  <w:tcW w:w="406" w:type="pct"/>
                  <w:shd w:val="clear" w:color="auto" w:fill="FFFFFF" w:themeFill="background1"/>
                </w:tcPr>
                <w:p w14:paraId="1BA1989C"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12.819</w:t>
                  </w:r>
                </w:p>
              </w:tc>
              <w:tc>
                <w:tcPr>
                  <w:tcW w:w="351" w:type="pct"/>
                  <w:shd w:val="clear" w:color="auto" w:fill="FFFFFF" w:themeFill="background1"/>
                </w:tcPr>
                <w:p w14:paraId="21686C72"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14,46</w:t>
                  </w:r>
                </w:p>
              </w:tc>
              <w:tc>
                <w:tcPr>
                  <w:tcW w:w="406" w:type="pct"/>
                  <w:shd w:val="clear" w:color="auto" w:fill="FFFFFF" w:themeFill="background1"/>
                </w:tcPr>
                <w:p w14:paraId="3E1507BD"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12.724</w:t>
                  </w:r>
                </w:p>
              </w:tc>
              <w:tc>
                <w:tcPr>
                  <w:tcW w:w="351" w:type="pct"/>
                  <w:shd w:val="clear" w:color="auto" w:fill="FFFFFF" w:themeFill="background1"/>
                </w:tcPr>
                <w:p w14:paraId="47D6AB96"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13,82</w:t>
                  </w:r>
                </w:p>
              </w:tc>
              <w:tc>
                <w:tcPr>
                  <w:tcW w:w="434" w:type="pct"/>
                  <w:shd w:val="clear" w:color="auto" w:fill="FFFFFF" w:themeFill="background1"/>
                </w:tcPr>
                <w:p w14:paraId="11816FBD"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15</w:t>
                  </w:r>
                  <w:r w:rsidR="003E7EFB" w:rsidRPr="009C5CFA">
                    <w:rPr>
                      <w:rFonts w:ascii="Arial" w:hAnsi="Arial" w:cs="Arial"/>
                      <w:sz w:val="16"/>
                      <w:szCs w:val="16"/>
                    </w:rPr>
                    <w:t>.</w:t>
                  </w:r>
                  <w:r w:rsidRPr="009C5CFA">
                    <w:rPr>
                      <w:rFonts w:ascii="Arial" w:hAnsi="Arial" w:cs="Arial"/>
                      <w:sz w:val="16"/>
                      <w:szCs w:val="16"/>
                    </w:rPr>
                    <w:t>564</w:t>
                  </w:r>
                </w:p>
              </w:tc>
              <w:tc>
                <w:tcPr>
                  <w:tcW w:w="293" w:type="pct"/>
                  <w:shd w:val="clear" w:color="auto" w:fill="FFFFFF" w:themeFill="background1"/>
                  <w:vAlign w:val="bottom"/>
                </w:tcPr>
                <w:p w14:paraId="2DA85BC3"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14,69</w:t>
                  </w:r>
                </w:p>
              </w:tc>
            </w:tr>
            <w:tr w:rsidR="000B1536" w:rsidRPr="00CE2476" w14:paraId="28ACA189" w14:textId="77777777" w:rsidTr="002B4FAE">
              <w:trPr>
                <w:trHeight w:val="300"/>
              </w:trPr>
              <w:tc>
                <w:tcPr>
                  <w:cnfStyle w:val="001000000000" w:firstRow="0" w:lastRow="0" w:firstColumn="1" w:lastColumn="0" w:oddVBand="0" w:evenVBand="0" w:oddHBand="0" w:evenHBand="0" w:firstRowFirstColumn="0" w:firstRowLastColumn="0" w:lastRowFirstColumn="0" w:lastRowLastColumn="0"/>
                  <w:tcW w:w="491" w:type="pct"/>
                  <w:shd w:val="clear" w:color="auto" w:fill="F2F2F2" w:themeFill="background1" w:themeFillShade="F2"/>
                  <w:noWrap/>
                  <w:hideMark/>
                </w:tcPr>
                <w:p w14:paraId="3C8EDA87"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27-35</w:t>
                  </w:r>
                </w:p>
              </w:tc>
              <w:tc>
                <w:tcPr>
                  <w:tcW w:w="406" w:type="pct"/>
                  <w:shd w:val="clear" w:color="auto" w:fill="FFFFFF" w:themeFill="background1"/>
                  <w:noWrap/>
                  <w:hideMark/>
                </w:tcPr>
                <w:p w14:paraId="4F624861"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15.697</w:t>
                  </w:r>
                </w:p>
              </w:tc>
              <w:tc>
                <w:tcPr>
                  <w:tcW w:w="351" w:type="pct"/>
                  <w:shd w:val="clear" w:color="auto" w:fill="FFFFFF" w:themeFill="background1"/>
                  <w:noWrap/>
                  <w:hideMark/>
                </w:tcPr>
                <w:p w14:paraId="087F9B31"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19,49</w:t>
                  </w:r>
                </w:p>
              </w:tc>
              <w:tc>
                <w:tcPr>
                  <w:tcW w:w="406" w:type="pct"/>
                  <w:shd w:val="clear" w:color="auto" w:fill="FFFFFF" w:themeFill="background1"/>
                  <w:noWrap/>
                  <w:hideMark/>
                </w:tcPr>
                <w:p w14:paraId="22715422"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14.100</w:t>
                  </w:r>
                </w:p>
              </w:tc>
              <w:tc>
                <w:tcPr>
                  <w:tcW w:w="351" w:type="pct"/>
                  <w:shd w:val="clear" w:color="auto" w:fill="FFFFFF" w:themeFill="background1"/>
                  <w:noWrap/>
                  <w:hideMark/>
                </w:tcPr>
                <w:p w14:paraId="70B57211"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17,75</w:t>
                  </w:r>
                </w:p>
              </w:tc>
              <w:tc>
                <w:tcPr>
                  <w:tcW w:w="406" w:type="pct"/>
                  <w:shd w:val="clear" w:color="auto" w:fill="FFFFFF" w:themeFill="background1"/>
                </w:tcPr>
                <w:p w14:paraId="7BE5EE95"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12.557</w:t>
                  </w:r>
                </w:p>
              </w:tc>
              <w:tc>
                <w:tcPr>
                  <w:tcW w:w="351" w:type="pct"/>
                  <w:shd w:val="clear" w:color="auto" w:fill="FFFFFF" w:themeFill="background1"/>
                </w:tcPr>
                <w:p w14:paraId="3EFEC66F"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15,98</w:t>
                  </w:r>
                </w:p>
              </w:tc>
              <w:tc>
                <w:tcPr>
                  <w:tcW w:w="406" w:type="pct"/>
                  <w:shd w:val="clear" w:color="auto" w:fill="FFFFFF" w:themeFill="background1"/>
                </w:tcPr>
                <w:p w14:paraId="4F0F775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12.949</w:t>
                  </w:r>
                </w:p>
              </w:tc>
              <w:tc>
                <w:tcPr>
                  <w:tcW w:w="351" w:type="pct"/>
                  <w:shd w:val="clear" w:color="auto" w:fill="FFFFFF" w:themeFill="background1"/>
                </w:tcPr>
                <w:p w14:paraId="1F62882C"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14,61</w:t>
                  </w:r>
                </w:p>
              </w:tc>
              <w:tc>
                <w:tcPr>
                  <w:tcW w:w="406" w:type="pct"/>
                  <w:shd w:val="clear" w:color="auto" w:fill="FFFFFF" w:themeFill="background1"/>
                </w:tcPr>
                <w:p w14:paraId="220EB69C"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12.408</w:t>
                  </w:r>
                </w:p>
              </w:tc>
              <w:tc>
                <w:tcPr>
                  <w:tcW w:w="351" w:type="pct"/>
                  <w:shd w:val="clear" w:color="auto" w:fill="FFFFFF" w:themeFill="background1"/>
                </w:tcPr>
                <w:p w14:paraId="2980421C"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13,48</w:t>
                  </w:r>
                </w:p>
              </w:tc>
              <w:tc>
                <w:tcPr>
                  <w:tcW w:w="434" w:type="pct"/>
                  <w:shd w:val="clear" w:color="auto" w:fill="FFFFFF" w:themeFill="background1"/>
                </w:tcPr>
                <w:p w14:paraId="3874F1EE"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14</w:t>
                  </w:r>
                  <w:r w:rsidR="003E7EFB" w:rsidRPr="009C5CFA">
                    <w:rPr>
                      <w:rFonts w:ascii="Arial" w:hAnsi="Arial" w:cs="Arial"/>
                      <w:sz w:val="16"/>
                      <w:szCs w:val="16"/>
                    </w:rPr>
                    <w:t>.</w:t>
                  </w:r>
                  <w:r w:rsidRPr="009C5CFA">
                    <w:rPr>
                      <w:rFonts w:ascii="Arial" w:hAnsi="Arial" w:cs="Arial"/>
                      <w:sz w:val="16"/>
                      <w:szCs w:val="16"/>
                    </w:rPr>
                    <w:t>954</w:t>
                  </w:r>
                </w:p>
              </w:tc>
              <w:tc>
                <w:tcPr>
                  <w:tcW w:w="293" w:type="pct"/>
                  <w:shd w:val="clear" w:color="auto" w:fill="FFFFFF" w:themeFill="background1"/>
                  <w:vAlign w:val="bottom"/>
                </w:tcPr>
                <w:p w14:paraId="7972156B"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14,12</w:t>
                  </w:r>
                </w:p>
              </w:tc>
            </w:tr>
            <w:tr w:rsidR="000B1536" w:rsidRPr="00CE2476" w14:paraId="1ECA65DA" w14:textId="77777777" w:rsidTr="002B4FA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1" w:type="pct"/>
                  <w:shd w:val="clear" w:color="auto" w:fill="F2F2F2" w:themeFill="background1" w:themeFillShade="F2"/>
                  <w:noWrap/>
                  <w:hideMark/>
                </w:tcPr>
                <w:p w14:paraId="01BDBB65"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36-50</w:t>
                  </w:r>
                </w:p>
              </w:tc>
              <w:tc>
                <w:tcPr>
                  <w:tcW w:w="406" w:type="pct"/>
                  <w:shd w:val="clear" w:color="auto" w:fill="FFFFFF" w:themeFill="background1"/>
                  <w:noWrap/>
                  <w:hideMark/>
                </w:tcPr>
                <w:p w14:paraId="66CAD520"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18.441</w:t>
                  </w:r>
                </w:p>
              </w:tc>
              <w:tc>
                <w:tcPr>
                  <w:tcW w:w="351" w:type="pct"/>
                  <w:shd w:val="clear" w:color="auto" w:fill="FFFFFF" w:themeFill="background1"/>
                  <w:noWrap/>
                  <w:hideMark/>
                </w:tcPr>
                <w:p w14:paraId="0E5F18C1"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22,90</w:t>
                  </w:r>
                </w:p>
              </w:tc>
              <w:tc>
                <w:tcPr>
                  <w:tcW w:w="406" w:type="pct"/>
                  <w:shd w:val="clear" w:color="auto" w:fill="FFFFFF" w:themeFill="background1"/>
                  <w:noWrap/>
                  <w:hideMark/>
                </w:tcPr>
                <w:p w14:paraId="71454C59"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18.518</w:t>
                  </w:r>
                </w:p>
              </w:tc>
              <w:tc>
                <w:tcPr>
                  <w:tcW w:w="351" w:type="pct"/>
                  <w:shd w:val="clear" w:color="auto" w:fill="FFFFFF" w:themeFill="background1"/>
                  <w:noWrap/>
                  <w:hideMark/>
                </w:tcPr>
                <w:p w14:paraId="0A8EE0EE"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23,31</w:t>
                  </w:r>
                </w:p>
              </w:tc>
              <w:tc>
                <w:tcPr>
                  <w:tcW w:w="406" w:type="pct"/>
                  <w:shd w:val="clear" w:color="auto" w:fill="FFFFFF" w:themeFill="background1"/>
                </w:tcPr>
                <w:p w14:paraId="2657C1D6"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18.244</w:t>
                  </w:r>
                </w:p>
              </w:tc>
              <w:tc>
                <w:tcPr>
                  <w:tcW w:w="351" w:type="pct"/>
                  <w:shd w:val="clear" w:color="auto" w:fill="FFFFFF" w:themeFill="background1"/>
                </w:tcPr>
                <w:p w14:paraId="0FB3EB23"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23,21</w:t>
                  </w:r>
                </w:p>
              </w:tc>
              <w:tc>
                <w:tcPr>
                  <w:tcW w:w="406" w:type="pct"/>
                  <w:shd w:val="clear" w:color="auto" w:fill="FFFFFF" w:themeFill="background1"/>
                </w:tcPr>
                <w:p w14:paraId="045060A1"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20.000</w:t>
                  </w:r>
                </w:p>
              </w:tc>
              <w:tc>
                <w:tcPr>
                  <w:tcW w:w="351" w:type="pct"/>
                  <w:shd w:val="clear" w:color="auto" w:fill="FFFFFF" w:themeFill="background1"/>
                </w:tcPr>
                <w:p w14:paraId="1A97BBD6"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22,56</w:t>
                  </w:r>
                </w:p>
              </w:tc>
              <w:tc>
                <w:tcPr>
                  <w:tcW w:w="406" w:type="pct"/>
                  <w:shd w:val="clear" w:color="auto" w:fill="FFFFFF" w:themeFill="background1"/>
                </w:tcPr>
                <w:p w14:paraId="4A0DAED3"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20.561</w:t>
                  </w:r>
                </w:p>
              </w:tc>
              <w:tc>
                <w:tcPr>
                  <w:tcW w:w="351" w:type="pct"/>
                  <w:shd w:val="clear" w:color="auto" w:fill="FFFFFF" w:themeFill="background1"/>
                </w:tcPr>
                <w:p w14:paraId="09F8A355"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22,33</w:t>
                  </w:r>
                </w:p>
              </w:tc>
              <w:tc>
                <w:tcPr>
                  <w:tcW w:w="434" w:type="pct"/>
                  <w:shd w:val="clear" w:color="auto" w:fill="FFFFFF" w:themeFill="background1"/>
                </w:tcPr>
                <w:p w14:paraId="229E9CB8"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24</w:t>
                  </w:r>
                  <w:r w:rsidR="003E7EFB" w:rsidRPr="009C5CFA">
                    <w:rPr>
                      <w:rFonts w:ascii="Arial" w:hAnsi="Arial" w:cs="Arial"/>
                      <w:sz w:val="16"/>
                      <w:szCs w:val="16"/>
                    </w:rPr>
                    <w:t>.</w:t>
                  </w:r>
                  <w:r w:rsidRPr="009C5CFA">
                    <w:rPr>
                      <w:rFonts w:ascii="Arial" w:hAnsi="Arial" w:cs="Arial"/>
                      <w:sz w:val="16"/>
                      <w:szCs w:val="16"/>
                    </w:rPr>
                    <w:t>446</w:t>
                  </w:r>
                </w:p>
              </w:tc>
              <w:tc>
                <w:tcPr>
                  <w:tcW w:w="293" w:type="pct"/>
                  <w:shd w:val="clear" w:color="auto" w:fill="FFFFFF" w:themeFill="background1"/>
                  <w:vAlign w:val="bottom"/>
                </w:tcPr>
                <w:p w14:paraId="39EEF218"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23,08</w:t>
                  </w:r>
                </w:p>
              </w:tc>
            </w:tr>
            <w:tr w:rsidR="000B1536" w:rsidRPr="00CE2476" w14:paraId="5B4F9FCF" w14:textId="77777777" w:rsidTr="002B4FAE">
              <w:trPr>
                <w:trHeight w:val="300"/>
              </w:trPr>
              <w:tc>
                <w:tcPr>
                  <w:cnfStyle w:val="001000000000" w:firstRow="0" w:lastRow="0" w:firstColumn="1" w:lastColumn="0" w:oddVBand="0" w:evenVBand="0" w:oddHBand="0" w:evenHBand="0" w:firstRowFirstColumn="0" w:firstRowLastColumn="0" w:lastRowFirstColumn="0" w:lastRowLastColumn="0"/>
                  <w:tcW w:w="491" w:type="pct"/>
                  <w:shd w:val="clear" w:color="auto" w:fill="F2F2F2" w:themeFill="background1" w:themeFillShade="F2"/>
                  <w:noWrap/>
                  <w:hideMark/>
                </w:tcPr>
                <w:p w14:paraId="55B21B95"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51-59</w:t>
                  </w:r>
                </w:p>
              </w:tc>
              <w:tc>
                <w:tcPr>
                  <w:tcW w:w="406" w:type="pct"/>
                  <w:shd w:val="clear" w:color="auto" w:fill="FFFFFF" w:themeFill="background1"/>
                  <w:noWrap/>
                  <w:hideMark/>
                </w:tcPr>
                <w:p w14:paraId="2CD91698"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9.553</w:t>
                  </w:r>
                </w:p>
              </w:tc>
              <w:tc>
                <w:tcPr>
                  <w:tcW w:w="351" w:type="pct"/>
                  <w:shd w:val="clear" w:color="auto" w:fill="FFFFFF" w:themeFill="background1"/>
                  <w:noWrap/>
                  <w:hideMark/>
                </w:tcPr>
                <w:p w14:paraId="1F449B8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11,86</w:t>
                  </w:r>
                </w:p>
              </w:tc>
              <w:tc>
                <w:tcPr>
                  <w:tcW w:w="406" w:type="pct"/>
                  <w:shd w:val="clear" w:color="auto" w:fill="FFFFFF" w:themeFill="background1"/>
                  <w:noWrap/>
                  <w:hideMark/>
                </w:tcPr>
                <w:p w14:paraId="260FBA34"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9.981</w:t>
                  </w:r>
                </w:p>
              </w:tc>
              <w:tc>
                <w:tcPr>
                  <w:tcW w:w="351" w:type="pct"/>
                  <w:shd w:val="clear" w:color="auto" w:fill="FFFFFF" w:themeFill="background1"/>
                  <w:noWrap/>
                  <w:hideMark/>
                </w:tcPr>
                <w:p w14:paraId="446711C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12,57</w:t>
                  </w:r>
                </w:p>
              </w:tc>
              <w:tc>
                <w:tcPr>
                  <w:tcW w:w="406" w:type="pct"/>
                  <w:shd w:val="clear" w:color="auto" w:fill="FFFFFF" w:themeFill="background1"/>
                </w:tcPr>
                <w:p w14:paraId="4122555D"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10.492</w:t>
                  </w:r>
                </w:p>
              </w:tc>
              <w:tc>
                <w:tcPr>
                  <w:tcW w:w="351" w:type="pct"/>
                  <w:shd w:val="clear" w:color="auto" w:fill="FFFFFF" w:themeFill="background1"/>
                </w:tcPr>
                <w:p w14:paraId="5D31A89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13,35</w:t>
                  </w:r>
                </w:p>
              </w:tc>
              <w:tc>
                <w:tcPr>
                  <w:tcW w:w="406" w:type="pct"/>
                  <w:shd w:val="clear" w:color="auto" w:fill="FFFFFF" w:themeFill="background1"/>
                </w:tcPr>
                <w:p w14:paraId="551DF14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11.774</w:t>
                  </w:r>
                </w:p>
              </w:tc>
              <w:tc>
                <w:tcPr>
                  <w:tcW w:w="351" w:type="pct"/>
                  <w:shd w:val="clear" w:color="auto" w:fill="FFFFFF" w:themeFill="background1"/>
                </w:tcPr>
                <w:p w14:paraId="78BE7973"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13,28</w:t>
                  </w:r>
                </w:p>
              </w:tc>
              <w:tc>
                <w:tcPr>
                  <w:tcW w:w="406" w:type="pct"/>
                  <w:shd w:val="clear" w:color="auto" w:fill="FFFFFF" w:themeFill="background1"/>
                </w:tcPr>
                <w:p w14:paraId="3E461B40"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12.177</w:t>
                  </w:r>
                </w:p>
              </w:tc>
              <w:tc>
                <w:tcPr>
                  <w:tcW w:w="351" w:type="pct"/>
                  <w:shd w:val="clear" w:color="auto" w:fill="FFFFFF" w:themeFill="background1"/>
                </w:tcPr>
                <w:p w14:paraId="22904470"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13,23</w:t>
                  </w:r>
                </w:p>
              </w:tc>
              <w:tc>
                <w:tcPr>
                  <w:tcW w:w="434" w:type="pct"/>
                  <w:shd w:val="clear" w:color="auto" w:fill="FFFFFF" w:themeFill="background1"/>
                </w:tcPr>
                <w:p w14:paraId="139E3C88"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12</w:t>
                  </w:r>
                  <w:r w:rsidR="003E7EFB" w:rsidRPr="009C5CFA">
                    <w:rPr>
                      <w:rFonts w:ascii="Arial" w:hAnsi="Arial" w:cs="Arial"/>
                      <w:sz w:val="16"/>
                      <w:szCs w:val="16"/>
                    </w:rPr>
                    <w:t>.</w:t>
                  </w:r>
                  <w:r w:rsidRPr="009C5CFA">
                    <w:rPr>
                      <w:rFonts w:ascii="Arial" w:hAnsi="Arial" w:cs="Arial"/>
                      <w:sz w:val="16"/>
                      <w:szCs w:val="16"/>
                    </w:rPr>
                    <w:t>933</w:t>
                  </w:r>
                </w:p>
              </w:tc>
              <w:tc>
                <w:tcPr>
                  <w:tcW w:w="293" w:type="pct"/>
                  <w:shd w:val="clear" w:color="auto" w:fill="FFFFFF" w:themeFill="background1"/>
                  <w:vAlign w:val="bottom"/>
                </w:tcPr>
                <w:p w14:paraId="3884D797"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12,21</w:t>
                  </w:r>
                </w:p>
              </w:tc>
            </w:tr>
            <w:tr w:rsidR="000B1536" w:rsidRPr="00CE2476" w14:paraId="2A6D681F" w14:textId="77777777" w:rsidTr="002B4FA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1" w:type="pct"/>
                  <w:shd w:val="clear" w:color="auto" w:fill="F2F2F2" w:themeFill="background1" w:themeFillShade="F2"/>
                  <w:noWrap/>
                  <w:hideMark/>
                </w:tcPr>
                <w:p w14:paraId="18B2ADE1"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60-65</w:t>
                  </w:r>
                </w:p>
              </w:tc>
              <w:tc>
                <w:tcPr>
                  <w:tcW w:w="406" w:type="pct"/>
                  <w:shd w:val="clear" w:color="auto" w:fill="FFFFFF" w:themeFill="background1"/>
                  <w:noWrap/>
                  <w:hideMark/>
                </w:tcPr>
                <w:p w14:paraId="19C556E0"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3.652</w:t>
                  </w:r>
                </w:p>
              </w:tc>
              <w:tc>
                <w:tcPr>
                  <w:tcW w:w="351" w:type="pct"/>
                  <w:shd w:val="clear" w:color="auto" w:fill="FFFFFF" w:themeFill="background1"/>
                  <w:noWrap/>
                  <w:hideMark/>
                </w:tcPr>
                <w:p w14:paraId="42A28373"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4,54</w:t>
                  </w:r>
                </w:p>
              </w:tc>
              <w:tc>
                <w:tcPr>
                  <w:tcW w:w="406" w:type="pct"/>
                  <w:shd w:val="clear" w:color="auto" w:fill="FFFFFF" w:themeFill="background1"/>
                  <w:noWrap/>
                  <w:hideMark/>
                </w:tcPr>
                <w:p w14:paraId="6F99B5D4"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4.222</w:t>
                  </w:r>
                </w:p>
              </w:tc>
              <w:tc>
                <w:tcPr>
                  <w:tcW w:w="351" w:type="pct"/>
                  <w:shd w:val="clear" w:color="auto" w:fill="FFFFFF" w:themeFill="background1"/>
                  <w:noWrap/>
                  <w:hideMark/>
                </w:tcPr>
                <w:p w14:paraId="76E18B29"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5,32</w:t>
                  </w:r>
                </w:p>
              </w:tc>
              <w:tc>
                <w:tcPr>
                  <w:tcW w:w="406" w:type="pct"/>
                  <w:shd w:val="clear" w:color="auto" w:fill="FFFFFF" w:themeFill="background1"/>
                </w:tcPr>
                <w:p w14:paraId="45A49B8E"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5.003</w:t>
                  </w:r>
                </w:p>
              </w:tc>
              <w:tc>
                <w:tcPr>
                  <w:tcW w:w="351" w:type="pct"/>
                  <w:shd w:val="clear" w:color="auto" w:fill="FFFFFF" w:themeFill="background1"/>
                </w:tcPr>
                <w:p w14:paraId="56F07392"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6,37</w:t>
                  </w:r>
                </w:p>
              </w:tc>
              <w:tc>
                <w:tcPr>
                  <w:tcW w:w="406" w:type="pct"/>
                  <w:shd w:val="clear" w:color="auto" w:fill="FFFFFF" w:themeFill="background1"/>
                </w:tcPr>
                <w:p w14:paraId="618E91D6"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6.395</w:t>
                  </w:r>
                </w:p>
              </w:tc>
              <w:tc>
                <w:tcPr>
                  <w:tcW w:w="351" w:type="pct"/>
                  <w:shd w:val="clear" w:color="auto" w:fill="FFFFFF" w:themeFill="background1"/>
                </w:tcPr>
                <w:p w14:paraId="357DAADD"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7,21</w:t>
                  </w:r>
                </w:p>
              </w:tc>
              <w:tc>
                <w:tcPr>
                  <w:tcW w:w="406" w:type="pct"/>
                  <w:shd w:val="clear" w:color="auto" w:fill="FFFFFF" w:themeFill="background1"/>
                </w:tcPr>
                <w:p w14:paraId="3110BE3F"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7.227</w:t>
                  </w:r>
                </w:p>
              </w:tc>
              <w:tc>
                <w:tcPr>
                  <w:tcW w:w="351" w:type="pct"/>
                  <w:shd w:val="clear" w:color="auto" w:fill="FFFFFF" w:themeFill="background1"/>
                </w:tcPr>
                <w:p w14:paraId="6A5F482F"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7,85</w:t>
                  </w:r>
                </w:p>
              </w:tc>
              <w:tc>
                <w:tcPr>
                  <w:tcW w:w="434" w:type="pct"/>
                  <w:shd w:val="clear" w:color="auto" w:fill="FFFFFF" w:themeFill="background1"/>
                </w:tcPr>
                <w:p w14:paraId="64610FFC"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7</w:t>
                  </w:r>
                  <w:r w:rsidR="003E7EFB" w:rsidRPr="009C5CFA">
                    <w:rPr>
                      <w:rFonts w:ascii="Arial" w:hAnsi="Arial" w:cs="Arial"/>
                      <w:sz w:val="16"/>
                      <w:szCs w:val="16"/>
                    </w:rPr>
                    <w:t>.</w:t>
                  </w:r>
                  <w:r w:rsidRPr="009C5CFA">
                    <w:rPr>
                      <w:rFonts w:ascii="Arial" w:hAnsi="Arial" w:cs="Arial"/>
                      <w:sz w:val="16"/>
                      <w:szCs w:val="16"/>
                    </w:rPr>
                    <w:t>619</w:t>
                  </w:r>
                </w:p>
              </w:tc>
              <w:tc>
                <w:tcPr>
                  <w:tcW w:w="293" w:type="pct"/>
                  <w:shd w:val="clear" w:color="auto" w:fill="FFFFFF" w:themeFill="background1"/>
                  <w:vAlign w:val="bottom"/>
                </w:tcPr>
                <w:p w14:paraId="7AAF1960"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7,19</w:t>
                  </w:r>
                </w:p>
              </w:tc>
            </w:tr>
            <w:tr w:rsidR="000B1536" w:rsidRPr="00CE2476" w14:paraId="3FB79CAA" w14:textId="77777777" w:rsidTr="002B4FAE">
              <w:trPr>
                <w:trHeight w:val="300"/>
              </w:trPr>
              <w:tc>
                <w:tcPr>
                  <w:cnfStyle w:val="001000000000" w:firstRow="0" w:lastRow="0" w:firstColumn="1" w:lastColumn="0" w:oddVBand="0" w:evenVBand="0" w:oddHBand="0" w:evenHBand="0" w:firstRowFirstColumn="0" w:firstRowLastColumn="0" w:lastRowFirstColumn="0" w:lastRowLastColumn="0"/>
                  <w:tcW w:w="491" w:type="pct"/>
                  <w:shd w:val="clear" w:color="auto" w:fill="F2F2F2" w:themeFill="background1" w:themeFillShade="F2"/>
                  <w:noWrap/>
                  <w:hideMark/>
                </w:tcPr>
                <w:p w14:paraId="424024A2"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66-79</w:t>
                  </w:r>
                </w:p>
              </w:tc>
              <w:tc>
                <w:tcPr>
                  <w:tcW w:w="406" w:type="pct"/>
                  <w:shd w:val="clear" w:color="auto" w:fill="FFFFFF" w:themeFill="background1"/>
                  <w:noWrap/>
                  <w:hideMark/>
                </w:tcPr>
                <w:p w14:paraId="31CA3D9C"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2.012</w:t>
                  </w:r>
                </w:p>
              </w:tc>
              <w:tc>
                <w:tcPr>
                  <w:tcW w:w="351" w:type="pct"/>
                  <w:shd w:val="clear" w:color="auto" w:fill="FFFFFF" w:themeFill="background1"/>
                  <w:noWrap/>
                  <w:hideMark/>
                </w:tcPr>
                <w:p w14:paraId="36AA4C95"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2,50</w:t>
                  </w:r>
                </w:p>
              </w:tc>
              <w:tc>
                <w:tcPr>
                  <w:tcW w:w="406" w:type="pct"/>
                  <w:shd w:val="clear" w:color="auto" w:fill="FFFFFF" w:themeFill="background1"/>
                  <w:noWrap/>
                  <w:hideMark/>
                </w:tcPr>
                <w:p w14:paraId="3E48D1D6"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2.373</w:t>
                  </w:r>
                </w:p>
              </w:tc>
              <w:tc>
                <w:tcPr>
                  <w:tcW w:w="351" w:type="pct"/>
                  <w:shd w:val="clear" w:color="auto" w:fill="FFFFFF" w:themeFill="background1"/>
                  <w:noWrap/>
                  <w:hideMark/>
                </w:tcPr>
                <w:p w14:paraId="0AA6D331"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2,99</w:t>
                  </w:r>
                </w:p>
              </w:tc>
              <w:tc>
                <w:tcPr>
                  <w:tcW w:w="406" w:type="pct"/>
                  <w:shd w:val="clear" w:color="auto" w:fill="FFFFFF" w:themeFill="background1"/>
                </w:tcPr>
                <w:p w14:paraId="3D00A71D"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2.938</w:t>
                  </w:r>
                </w:p>
              </w:tc>
              <w:tc>
                <w:tcPr>
                  <w:tcW w:w="351" w:type="pct"/>
                  <w:shd w:val="clear" w:color="auto" w:fill="FFFFFF" w:themeFill="background1"/>
                </w:tcPr>
                <w:p w14:paraId="5D17D2BC"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3,74</w:t>
                  </w:r>
                </w:p>
              </w:tc>
              <w:tc>
                <w:tcPr>
                  <w:tcW w:w="406" w:type="pct"/>
                  <w:shd w:val="clear" w:color="auto" w:fill="FFFFFF" w:themeFill="background1"/>
                </w:tcPr>
                <w:p w14:paraId="75FC4FE8"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4.592</w:t>
                  </w:r>
                </w:p>
              </w:tc>
              <w:tc>
                <w:tcPr>
                  <w:tcW w:w="351" w:type="pct"/>
                  <w:shd w:val="clear" w:color="auto" w:fill="FFFFFF" w:themeFill="background1"/>
                </w:tcPr>
                <w:p w14:paraId="6B9280C6"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5,18</w:t>
                  </w:r>
                </w:p>
              </w:tc>
              <w:tc>
                <w:tcPr>
                  <w:tcW w:w="406" w:type="pct"/>
                  <w:shd w:val="clear" w:color="auto" w:fill="FFFFFF" w:themeFill="background1"/>
                </w:tcPr>
                <w:p w14:paraId="6E6311C1"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5.636</w:t>
                  </w:r>
                </w:p>
              </w:tc>
              <w:tc>
                <w:tcPr>
                  <w:tcW w:w="351" w:type="pct"/>
                  <w:shd w:val="clear" w:color="auto" w:fill="FFFFFF" w:themeFill="background1"/>
                </w:tcPr>
                <w:p w14:paraId="69AD139E"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6,12</w:t>
                  </w:r>
                </w:p>
              </w:tc>
              <w:tc>
                <w:tcPr>
                  <w:tcW w:w="434" w:type="pct"/>
                  <w:shd w:val="clear" w:color="auto" w:fill="FFFFFF" w:themeFill="background1"/>
                </w:tcPr>
                <w:p w14:paraId="2FD69401"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6</w:t>
                  </w:r>
                  <w:r w:rsidR="003E7EFB" w:rsidRPr="009C5CFA">
                    <w:rPr>
                      <w:rFonts w:ascii="Arial" w:hAnsi="Arial" w:cs="Arial"/>
                      <w:sz w:val="16"/>
                      <w:szCs w:val="16"/>
                    </w:rPr>
                    <w:t>.</w:t>
                  </w:r>
                  <w:r w:rsidRPr="009C5CFA">
                    <w:rPr>
                      <w:rFonts w:ascii="Arial" w:hAnsi="Arial" w:cs="Arial"/>
                      <w:sz w:val="16"/>
                      <w:szCs w:val="16"/>
                    </w:rPr>
                    <w:t>342</w:t>
                  </w:r>
                </w:p>
              </w:tc>
              <w:tc>
                <w:tcPr>
                  <w:tcW w:w="293" w:type="pct"/>
                  <w:shd w:val="clear" w:color="auto" w:fill="FFFFFF" w:themeFill="background1"/>
                  <w:vAlign w:val="bottom"/>
                </w:tcPr>
                <w:p w14:paraId="55F8AAA7"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5,99</w:t>
                  </w:r>
                </w:p>
              </w:tc>
            </w:tr>
            <w:tr w:rsidR="000B1536" w:rsidRPr="00CE2476" w14:paraId="04E14854" w14:textId="77777777" w:rsidTr="002B4FA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1" w:type="pct"/>
                  <w:shd w:val="clear" w:color="auto" w:fill="F2F2F2" w:themeFill="background1" w:themeFillShade="F2"/>
                  <w:noWrap/>
                  <w:hideMark/>
                </w:tcPr>
                <w:p w14:paraId="0201F0FD"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80 in več</w:t>
                  </w:r>
                </w:p>
              </w:tc>
              <w:tc>
                <w:tcPr>
                  <w:tcW w:w="406" w:type="pct"/>
                  <w:shd w:val="clear" w:color="auto" w:fill="FFFFFF" w:themeFill="background1"/>
                  <w:noWrap/>
                  <w:hideMark/>
                </w:tcPr>
                <w:p w14:paraId="1F86DB7A"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833</w:t>
                  </w:r>
                </w:p>
              </w:tc>
              <w:tc>
                <w:tcPr>
                  <w:tcW w:w="351" w:type="pct"/>
                  <w:shd w:val="clear" w:color="auto" w:fill="FFFFFF" w:themeFill="background1"/>
                  <w:noWrap/>
                  <w:hideMark/>
                </w:tcPr>
                <w:p w14:paraId="139E8854"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1,03</w:t>
                  </w:r>
                </w:p>
              </w:tc>
              <w:tc>
                <w:tcPr>
                  <w:tcW w:w="406" w:type="pct"/>
                  <w:shd w:val="clear" w:color="auto" w:fill="FFFFFF" w:themeFill="background1"/>
                  <w:noWrap/>
                  <w:hideMark/>
                </w:tcPr>
                <w:p w14:paraId="43E0C10D"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897</w:t>
                  </w:r>
                </w:p>
              </w:tc>
              <w:tc>
                <w:tcPr>
                  <w:tcW w:w="351" w:type="pct"/>
                  <w:shd w:val="clear" w:color="auto" w:fill="FFFFFF" w:themeFill="background1"/>
                  <w:noWrap/>
                  <w:hideMark/>
                </w:tcPr>
                <w:p w14:paraId="205AF4F4"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1,13</w:t>
                  </w:r>
                </w:p>
              </w:tc>
              <w:tc>
                <w:tcPr>
                  <w:tcW w:w="406" w:type="pct"/>
                  <w:shd w:val="clear" w:color="auto" w:fill="FFFFFF" w:themeFill="background1"/>
                </w:tcPr>
                <w:p w14:paraId="5C73F753"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1.175</w:t>
                  </w:r>
                </w:p>
              </w:tc>
              <w:tc>
                <w:tcPr>
                  <w:tcW w:w="351" w:type="pct"/>
                  <w:shd w:val="clear" w:color="auto" w:fill="FFFFFF" w:themeFill="background1"/>
                </w:tcPr>
                <w:p w14:paraId="67E41E51"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1,50</w:t>
                  </w:r>
                </w:p>
              </w:tc>
              <w:tc>
                <w:tcPr>
                  <w:tcW w:w="406" w:type="pct"/>
                  <w:shd w:val="clear" w:color="auto" w:fill="FFFFFF" w:themeFill="background1"/>
                </w:tcPr>
                <w:p w14:paraId="356BEA3C"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1.930</w:t>
                  </w:r>
                </w:p>
              </w:tc>
              <w:tc>
                <w:tcPr>
                  <w:tcW w:w="351" w:type="pct"/>
                  <w:shd w:val="clear" w:color="auto" w:fill="FFFFFF" w:themeFill="background1"/>
                </w:tcPr>
                <w:p w14:paraId="0805CD5A"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2,18</w:t>
                  </w:r>
                </w:p>
              </w:tc>
              <w:tc>
                <w:tcPr>
                  <w:tcW w:w="406" w:type="pct"/>
                  <w:shd w:val="clear" w:color="auto" w:fill="FFFFFF" w:themeFill="background1"/>
                </w:tcPr>
                <w:p w14:paraId="61A3A918"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2.315</w:t>
                  </w:r>
                </w:p>
              </w:tc>
              <w:tc>
                <w:tcPr>
                  <w:tcW w:w="351" w:type="pct"/>
                  <w:shd w:val="clear" w:color="auto" w:fill="FFFFFF" w:themeFill="background1"/>
                </w:tcPr>
                <w:p w14:paraId="5E9AEEC9"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2,51</w:t>
                  </w:r>
                </w:p>
              </w:tc>
              <w:tc>
                <w:tcPr>
                  <w:tcW w:w="434" w:type="pct"/>
                  <w:shd w:val="clear" w:color="auto" w:fill="FFFFFF" w:themeFill="background1"/>
                </w:tcPr>
                <w:p w14:paraId="78C77287"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w:t>
                  </w:r>
                  <w:r w:rsidR="003E7EFB" w:rsidRPr="009C5CFA">
                    <w:rPr>
                      <w:rFonts w:ascii="Arial" w:hAnsi="Arial" w:cs="Arial"/>
                      <w:sz w:val="16"/>
                      <w:szCs w:val="16"/>
                    </w:rPr>
                    <w:t>.</w:t>
                  </w:r>
                  <w:r w:rsidRPr="009C5CFA">
                    <w:rPr>
                      <w:rFonts w:ascii="Arial" w:hAnsi="Arial" w:cs="Arial"/>
                      <w:sz w:val="16"/>
                      <w:szCs w:val="16"/>
                    </w:rPr>
                    <w:t>448</w:t>
                  </w:r>
                </w:p>
              </w:tc>
              <w:tc>
                <w:tcPr>
                  <w:tcW w:w="293" w:type="pct"/>
                  <w:shd w:val="clear" w:color="auto" w:fill="FFFFFF" w:themeFill="background1"/>
                  <w:vAlign w:val="bottom"/>
                </w:tcPr>
                <w:p w14:paraId="16819942" w14:textId="77777777" w:rsidR="001A709C" w:rsidRPr="009C5CFA" w:rsidRDefault="001A709C"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9C5CFA">
                    <w:rPr>
                      <w:rFonts w:ascii="Arial" w:hAnsi="Arial" w:cs="Arial"/>
                      <w:sz w:val="16"/>
                      <w:szCs w:val="16"/>
                    </w:rPr>
                    <w:t>2,31</w:t>
                  </w:r>
                </w:p>
              </w:tc>
            </w:tr>
            <w:tr w:rsidR="000B1536" w:rsidRPr="00CE2476" w14:paraId="600B7EFE" w14:textId="77777777" w:rsidTr="002B4FAE">
              <w:trPr>
                <w:trHeight w:val="300"/>
              </w:trPr>
              <w:tc>
                <w:tcPr>
                  <w:cnfStyle w:val="001000000000" w:firstRow="0" w:lastRow="0" w:firstColumn="1" w:lastColumn="0" w:oddVBand="0" w:evenVBand="0" w:oddHBand="0" w:evenHBand="0" w:firstRowFirstColumn="0" w:firstRowLastColumn="0" w:lastRowFirstColumn="0" w:lastRowLastColumn="0"/>
                  <w:tcW w:w="491" w:type="pct"/>
                  <w:shd w:val="clear" w:color="auto" w:fill="F2F2F2" w:themeFill="background1" w:themeFillShade="F2"/>
                  <w:noWrap/>
                  <w:hideMark/>
                </w:tcPr>
                <w:p w14:paraId="51A07FB4" w14:textId="77777777" w:rsidR="001A709C" w:rsidRPr="009C5CFA" w:rsidRDefault="001A709C" w:rsidP="00C17F28">
                  <w:pPr>
                    <w:spacing w:line="276" w:lineRule="auto"/>
                    <w:rPr>
                      <w:rFonts w:ascii="Arial" w:eastAsia="Times New Roman" w:hAnsi="Arial" w:cs="Arial"/>
                      <w:sz w:val="16"/>
                      <w:szCs w:val="16"/>
                      <w:lang w:eastAsia="sl-SI"/>
                    </w:rPr>
                  </w:pPr>
                  <w:r w:rsidRPr="009C5CFA">
                    <w:rPr>
                      <w:rFonts w:ascii="Arial" w:eastAsia="Times New Roman" w:hAnsi="Arial" w:cs="Arial"/>
                      <w:sz w:val="16"/>
                      <w:szCs w:val="16"/>
                      <w:lang w:eastAsia="sl-SI"/>
                    </w:rPr>
                    <w:t>Skupaj</w:t>
                  </w:r>
                </w:p>
              </w:tc>
              <w:tc>
                <w:tcPr>
                  <w:tcW w:w="406" w:type="pct"/>
                  <w:shd w:val="clear" w:color="auto" w:fill="FFFFFF" w:themeFill="background1"/>
                  <w:hideMark/>
                </w:tcPr>
                <w:p w14:paraId="154FF748"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lang w:eastAsia="sl-SI"/>
                    </w:rPr>
                  </w:pPr>
                  <w:r w:rsidRPr="009C5CFA">
                    <w:rPr>
                      <w:rFonts w:ascii="Arial" w:eastAsia="Times New Roman" w:hAnsi="Arial" w:cs="Arial"/>
                      <w:b/>
                      <w:bCs/>
                      <w:sz w:val="16"/>
                      <w:szCs w:val="16"/>
                      <w:lang w:eastAsia="sl-SI"/>
                    </w:rPr>
                    <w:t>80.520</w:t>
                  </w:r>
                </w:p>
              </w:tc>
              <w:tc>
                <w:tcPr>
                  <w:tcW w:w="351" w:type="pct"/>
                  <w:shd w:val="clear" w:color="auto" w:fill="FFFFFF" w:themeFill="background1"/>
                  <w:noWrap/>
                  <w:hideMark/>
                </w:tcPr>
                <w:p w14:paraId="37CE454C"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100</w:t>
                  </w:r>
                </w:p>
              </w:tc>
              <w:tc>
                <w:tcPr>
                  <w:tcW w:w="406" w:type="pct"/>
                  <w:shd w:val="clear" w:color="auto" w:fill="FFFFFF" w:themeFill="background1"/>
                  <w:hideMark/>
                </w:tcPr>
                <w:p w14:paraId="7F453AA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sz w:val="16"/>
                      <w:szCs w:val="16"/>
                      <w:lang w:eastAsia="sl-SI"/>
                    </w:rPr>
                  </w:pPr>
                  <w:r w:rsidRPr="009C5CFA">
                    <w:rPr>
                      <w:rFonts w:ascii="Arial" w:eastAsia="Times New Roman" w:hAnsi="Arial" w:cs="Arial"/>
                      <w:b/>
                      <w:sz w:val="16"/>
                      <w:szCs w:val="16"/>
                      <w:lang w:eastAsia="sl-SI"/>
                    </w:rPr>
                    <w:t>79.428</w:t>
                  </w:r>
                </w:p>
              </w:tc>
              <w:tc>
                <w:tcPr>
                  <w:tcW w:w="351" w:type="pct"/>
                  <w:shd w:val="clear" w:color="auto" w:fill="FFFFFF" w:themeFill="background1"/>
                  <w:noWrap/>
                  <w:hideMark/>
                </w:tcPr>
                <w:p w14:paraId="1DE88598"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lang w:eastAsia="sl-SI"/>
                    </w:rPr>
                  </w:pPr>
                  <w:r w:rsidRPr="009C5CFA">
                    <w:rPr>
                      <w:rFonts w:ascii="Arial" w:eastAsia="Times New Roman" w:hAnsi="Arial" w:cs="Arial"/>
                      <w:sz w:val="16"/>
                      <w:szCs w:val="16"/>
                      <w:lang w:eastAsia="sl-SI"/>
                    </w:rPr>
                    <w:t>100</w:t>
                  </w:r>
                </w:p>
              </w:tc>
              <w:tc>
                <w:tcPr>
                  <w:tcW w:w="406" w:type="pct"/>
                  <w:shd w:val="clear" w:color="auto" w:fill="FFFFFF" w:themeFill="background1"/>
                </w:tcPr>
                <w:p w14:paraId="7C59D92E"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6"/>
                      <w:szCs w:val="16"/>
                    </w:rPr>
                  </w:pPr>
                  <w:r w:rsidRPr="009C5CFA">
                    <w:rPr>
                      <w:rFonts w:ascii="Arial" w:hAnsi="Arial" w:cs="Arial"/>
                      <w:b/>
                      <w:sz w:val="16"/>
                      <w:szCs w:val="16"/>
                    </w:rPr>
                    <w:t>78.595</w:t>
                  </w:r>
                </w:p>
              </w:tc>
              <w:tc>
                <w:tcPr>
                  <w:tcW w:w="351" w:type="pct"/>
                  <w:shd w:val="clear" w:color="auto" w:fill="FFFFFF" w:themeFill="background1"/>
                </w:tcPr>
                <w:p w14:paraId="1DEDA60F"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100</w:t>
                  </w:r>
                </w:p>
              </w:tc>
              <w:tc>
                <w:tcPr>
                  <w:tcW w:w="406" w:type="pct"/>
                  <w:shd w:val="clear" w:color="auto" w:fill="FFFFFF" w:themeFill="background1"/>
                </w:tcPr>
                <w:p w14:paraId="41085A1A"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6"/>
                      <w:szCs w:val="16"/>
                    </w:rPr>
                  </w:pPr>
                  <w:r w:rsidRPr="009C5CFA">
                    <w:rPr>
                      <w:rFonts w:ascii="Arial" w:hAnsi="Arial" w:cs="Arial"/>
                      <w:b/>
                      <w:sz w:val="16"/>
                      <w:szCs w:val="16"/>
                    </w:rPr>
                    <w:t>88.640</w:t>
                  </w:r>
                </w:p>
              </w:tc>
              <w:tc>
                <w:tcPr>
                  <w:tcW w:w="351" w:type="pct"/>
                  <w:shd w:val="clear" w:color="auto" w:fill="FFFFFF" w:themeFill="background1"/>
                </w:tcPr>
                <w:p w14:paraId="78756A50"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100</w:t>
                  </w:r>
                </w:p>
              </w:tc>
              <w:tc>
                <w:tcPr>
                  <w:tcW w:w="406" w:type="pct"/>
                  <w:shd w:val="clear" w:color="auto" w:fill="FFFFFF" w:themeFill="background1"/>
                </w:tcPr>
                <w:p w14:paraId="4B7C7B38"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9C5CFA">
                    <w:rPr>
                      <w:rFonts w:ascii="Arial" w:hAnsi="Arial" w:cs="Arial"/>
                      <w:b/>
                      <w:bCs/>
                      <w:sz w:val="16"/>
                      <w:szCs w:val="16"/>
                    </w:rPr>
                    <w:t>92.060</w:t>
                  </w:r>
                </w:p>
              </w:tc>
              <w:tc>
                <w:tcPr>
                  <w:tcW w:w="351" w:type="pct"/>
                  <w:shd w:val="clear" w:color="auto" w:fill="FFFFFF" w:themeFill="background1"/>
                </w:tcPr>
                <w:p w14:paraId="018FEC70"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100</w:t>
                  </w:r>
                </w:p>
              </w:tc>
              <w:tc>
                <w:tcPr>
                  <w:tcW w:w="434" w:type="pct"/>
                  <w:shd w:val="clear" w:color="auto" w:fill="FFFFFF" w:themeFill="background1"/>
                </w:tcPr>
                <w:p w14:paraId="096E370B"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6"/>
                      <w:szCs w:val="16"/>
                    </w:rPr>
                  </w:pPr>
                  <w:r w:rsidRPr="009C5CFA">
                    <w:rPr>
                      <w:rFonts w:ascii="Arial" w:hAnsi="Arial" w:cs="Arial"/>
                      <w:b/>
                      <w:sz w:val="16"/>
                      <w:szCs w:val="16"/>
                    </w:rPr>
                    <w:t>105</w:t>
                  </w:r>
                  <w:r w:rsidR="009F3168" w:rsidRPr="009C5CFA">
                    <w:rPr>
                      <w:rFonts w:ascii="Arial" w:hAnsi="Arial" w:cs="Arial"/>
                      <w:b/>
                      <w:sz w:val="16"/>
                      <w:szCs w:val="16"/>
                    </w:rPr>
                    <w:t>.</w:t>
                  </w:r>
                  <w:r w:rsidRPr="009C5CFA">
                    <w:rPr>
                      <w:rFonts w:ascii="Arial" w:hAnsi="Arial" w:cs="Arial"/>
                      <w:b/>
                      <w:sz w:val="16"/>
                      <w:szCs w:val="16"/>
                    </w:rPr>
                    <w:t>933</w:t>
                  </w:r>
                </w:p>
              </w:tc>
              <w:tc>
                <w:tcPr>
                  <w:tcW w:w="293" w:type="pct"/>
                  <w:shd w:val="clear" w:color="auto" w:fill="FFFFFF" w:themeFill="background1"/>
                </w:tcPr>
                <w:p w14:paraId="644256DE" w14:textId="77777777" w:rsidR="001A709C" w:rsidRPr="009C5CFA" w:rsidRDefault="001A709C"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C5CFA">
                    <w:rPr>
                      <w:rFonts w:ascii="Arial" w:hAnsi="Arial" w:cs="Arial"/>
                      <w:sz w:val="16"/>
                      <w:szCs w:val="16"/>
                    </w:rPr>
                    <w:t>100</w:t>
                  </w:r>
                </w:p>
              </w:tc>
            </w:tr>
          </w:tbl>
          <w:p w14:paraId="3413AD7E" w14:textId="77777777" w:rsidR="001C45DA" w:rsidRDefault="001C45DA" w:rsidP="00C17F28">
            <w:pPr>
              <w:pStyle w:val="Neotevilenodstavek"/>
              <w:spacing w:after="0" w:line="276" w:lineRule="auto"/>
              <w:rPr>
                <w:rFonts w:cs="Arial"/>
                <w:iCs/>
                <w:sz w:val="20"/>
                <w:szCs w:val="20"/>
                <w:lang w:eastAsia="sl-SI"/>
              </w:rPr>
            </w:pPr>
          </w:p>
          <w:p w14:paraId="71F37EBB" w14:textId="152FD0BF" w:rsidR="002B4FAE" w:rsidRPr="002511CE" w:rsidRDefault="002B4FAE" w:rsidP="00C17F28">
            <w:pPr>
              <w:pStyle w:val="Neotevilenodstavek"/>
              <w:spacing w:after="0" w:line="276" w:lineRule="auto"/>
              <w:rPr>
                <w:rFonts w:cs="Arial"/>
                <w:iCs/>
                <w:sz w:val="20"/>
                <w:szCs w:val="20"/>
                <w:lang w:eastAsia="sl-SI"/>
              </w:rPr>
            </w:pPr>
            <w:r w:rsidRPr="002511CE">
              <w:rPr>
                <w:rFonts w:cs="Arial"/>
                <w:iCs/>
                <w:sz w:val="20"/>
                <w:szCs w:val="20"/>
                <w:lang w:eastAsia="sl-SI"/>
              </w:rPr>
              <w:lastRenderedPageBreak/>
              <w:t>Starostna struktura upravičencev do DP je relativno stabilna. Ugotavljamo, da se število upravičencev do DP v zadnjih letih počasi zvišuje v vseh starostnih razredih. Po letu 2015 se je med upravičenci do DP zmanjševalo delež mladih (starih 15 – 26 let ter starih 27 – 35 let), kar je bilo posledica ugodnih razmer na trgu dela in povečanega povpraševanja delodajalcev ter hitrejšega zaposlovanja mlajših oseb. Se je pa delež mladih med upravičenci do DP ponovno začel povečevati v letu 2020, še posebej v času izrednih razmer, razglašenih zaradi epidemije covid-19. Na drugi strani pa v strukturi upravičencev do DP narašča delež vseh starostnih skupin nad 50 let.</w:t>
            </w:r>
            <w:r>
              <w:rPr>
                <w:rFonts w:cs="Arial"/>
                <w:iCs/>
                <w:sz w:val="20"/>
                <w:szCs w:val="20"/>
                <w:lang w:eastAsia="sl-SI"/>
              </w:rPr>
              <w:t xml:space="preserve"> Navedeno je razvidno iz </w:t>
            </w:r>
            <w:r w:rsidR="00403EB1">
              <w:rPr>
                <w:rFonts w:cs="Arial"/>
                <w:iCs/>
                <w:sz w:val="20"/>
                <w:szCs w:val="20"/>
                <w:lang w:eastAsia="sl-SI"/>
              </w:rPr>
              <w:t>zgornje</w:t>
            </w:r>
            <w:r>
              <w:rPr>
                <w:rFonts w:cs="Arial"/>
                <w:iCs/>
                <w:sz w:val="20"/>
                <w:szCs w:val="20"/>
                <w:lang w:eastAsia="sl-SI"/>
              </w:rPr>
              <w:t xml:space="preserve"> preglednice.</w:t>
            </w:r>
          </w:p>
          <w:p w14:paraId="4C9E5D38" w14:textId="77777777" w:rsidR="002B4FAE" w:rsidRPr="00B02176" w:rsidRDefault="002B4FAE" w:rsidP="00C17F28">
            <w:pPr>
              <w:pStyle w:val="Neotevilenodstavek"/>
              <w:spacing w:after="0" w:line="276" w:lineRule="auto"/>
              <w:rPr>
                <w:rFonts w:cs="Arial"/>
                <w:iCs/>
                <w:sz w:val="20"/>
                <w:szCs w:val="20"/>
                <w:lang w:eastAsia="sl-SI"/>
              </w:rPr>
            </w:pPr>
          </w:p>
          <w:p w14:paraId="1032F9E9" w14:textId="5CD74982" w:rsidR="00BA78BD" w:rsidRPr="002511CE" w:rsidRDefault="00BA78BD" w:rsidP="00C17F28">
            <w:pPr>
              <w:pStyle w:val="Neotevilenodstavek"/>
              <w:spacing w:after="0" w:line="276" w:lineRule="auto"/>
              <w:rPr>
                <w:rFonts w:cs="Arial"/>
                <w:iCs/>
                <w:sz w:val="20"/>
                <w:szCs w:val="20"/>
                <w:lang w:eastAsia="sl-SI"/>
              </w:rPr>
            </w:pPr>
            <w:r w:rsidRPr="00B115AA">
              <w:rPr>
                <w:rFonts w:cs="Arial"/>
                <w:b/>
                <w:bCs/>
                <w:iCs/>
                <w:sz w:val="20"/>
                <w:szCs w:val="20"/>
              </w:rPr>
              <w:t xml:space="preserve">Preglednica </w:t>
            </w:r>
            <w:r w:rsidR="00E1039C">
              <w:rPr>
                <w:rFonts w:cs="Arial"/>
                <w:b/>
                <w:bCs/>
                <w:iCs/>
                <w:sz w:val="20"/>
                <w:szCs w:val="20"/>
              </w:rPr>
              <w:t>4</w:t>
            </w:r>
            <w:r w:rsidRPr="00BA78BD">
              <w:rPr>
                <w:rFonts w:cs="Arial"/>
                <w:iCs/>
                <w:sz w:val="20"/>
                <w:szCs w:val="20"/>
              </w:rPr>
              <w:t xml:space="preserve">: Struktura upravičencev do DP po podlagah dodatka za delovno aktivnost, december 2020 </w:t>
            </w:r>
          </w:p>
          <w:tbl>
            <w:tblPr>
              <w:tblW w:w="9427" w:type="dxa"/>
              <w:tblCellMar>
                <w:left w:w="70" w:type="dxa"/>
                <w:right w:w="70" w:type="dxa"/>
              </w:tblCellMar>
              <w:tblLook w:val="04A0" w:firstRow="1" w:lastRow="0" w:firstColumn="1" w:lastColumn="0" w:noHBand="0" w:noVBand="1"/>
            </w:tblPr>
            <w:tblGrid>
              <w:gridCol w:w="5200"/>
              <w:gridCol w:w="960"/>
              <w:gridCol w:w="1007"/>
              <w:gridCol w:w="2260"/>
            </w:tblGrid>
            <w:tr w:rsidR="00BA78BD" w:rsidRPr="002511CE" w14:paraId="75D513BA" w14:textId="77777777" w:rsidTr="00B115AA">
              <w:trPr>
                <w:trHeight w:val="480"/>
              </w:trPr>
              <w:tc>
                <w:tcPr>
                  <w:tcW w:w="520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0EAA2628" w14:textId="77777777" w:rsidR="00BA78BD" w:rsidRPr="00B115AA" w:rsidRDefault="00BA78BD" w:rsidP="00C17F28">
                  <w:pPr>
                    <w:spacing w:after="0" w:line="276" w:lineRule="auto"/>
                    <w:rPr>
                      <w:rFonts w:ascii="Arial" w:eastAsia="Times New Roman" w:hAnsi="Arial" w:cs="Arial"/>
                      <w:b/>
                      <w:bCs/>
                      <w:color w:val="000000"/>
                      <w:sz w:val="16"/>
                      <w:szCs w:val="16"/>
                      <w:lang w:eastAsia="sl-SI"/>
                    </w:rPr>
                  </w:pPr>
                  <w:r w:rsidRPr="00B115AA">
                    <w:rPr>
                      <w:rFonts w:ascii="Arial" w:eastAsia="Times New Roman" w:hAnsi="Arial" w:cs="Arial"/>
                      <w:b/>
                      <w:bCs/>
                      <w:color w:val="000000"/>
                      <w:sz w:val="16"/>
                      <w:szCs w:val="16"/>
                      <w:lang w:eastAsia="sl-SI"/>
                    </w:rPr>
                    <w:t>Podlaga za dodatek za delovno aktivnost</w:t>
                  </w:r>
                </w:p>
              </w:tc>
              <w:tc>
                <w:tcPr>
                  <w:tcW w:w="96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0867D16" w14:textId="77777777" w:rsidR="00BA78BD" w:rsidRPr="00B115AA" w:rsidRDefault="00BA78BD" w:rsidP="00C17F28">
                  <w:pPr>
                    <w:spacing w:after="0" w:line="276" w:lineRule="auto"/>
                    <w:jc w:val="center"/>
                    <w:rPr>
                      <w:rFonts w:ascii="Arial" w:eastAsia="Times New Roman" w:hAnsi="Arial" w:cs="Arial"/>
                      <w:b/>
                      <w:bCs/>
                      <w:color w:val="000000"/>
                      <w:sz w:val="16"/>
                      <w:szCs w:val="16"/>
                      <w:lang w:eastAsia="sl-SI"/>
                    </w:rPr>
                  </w:pPr>
                  <w:r w:rsidRPr="00B115AA">
                    <w:rPr>
                      <w:rFonts w:ascii="Arial" w:eastAsia="Times New Roman" w:hAnsi="Arial" w:cs="Arial"/>
                      <w:b/>
                      <w:bCs/>
                      <w:color w:val="000000"/>
                      <w:sz w:val="16"/>
                      <w:szCs w:val="16"/>
                      <w:lang w:eastAsia="sl-SI"/>
                    </w:rPr>
                    <w:t>Število</w:t>
                  </w:r>
                </w:p>
              </w:tc>
              <w:tc>
                <w:tcPr>
                  <w:tcW w:w="1007"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2798371" w14:textId="77777777" w:rsidR="00BA78BD" w:rsidRPr="00B115AA" w:rsidRDefault="00BA78BD" w:rsidP="00C17F28">
                  <w:pPr>
                    <w:spacing w:after="0" w:line="276" w:lineRule="auto"/>
                    <w:jc w:val="center"/>
                    <w:rPr>
                      <w:rFonts w:ascii="Arial" w:eastAsia="Times New Roman" w:hAnsi="Arial" w:cs="Arial"/>
                      <w:b/>
                      <w:bCs/>
                      <w:color w:val="000000"/>
                      <w:sz w:val="16"/>
                      <w:szCs w:val="16"/>
                      <w:lang w:eastAsia="sl-SI"/>
                    </w:rPr>
                  </w:pPr>
                  <w:r w:rsidRPr="00B115AA">
                    <w:rPr>
                      <w:rFonts w:ascii="Arial" w:eastAsia="Times New Roman" w:hAnsi="Arial" w:cs="Arial"/>
                      <w:b/>
                      <w:bCs/>
                      <w:color w:val="000000"/>
                      <w:sz w:val="16"/>
                      <w:szCs w:val="16"/>
                      <w:lang w:eastAsia="sl-SI"/>
                    </w:rPr>
                    <w:t>Odstotek</w:t>
                  </w:r>
                </w:p>
              </w:tc>
              <w:tc>
                <w:tcPr>
                  <w:tcW w:w="226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7AB466B4" w14:textId="77777777" w:rsidR="00BA78BD" w:rsidRPr="00B115AA" w:rsidRDefault="00BA78BD" w:rsidP="00C17F28">
                  <w:pPr>
                    <w:spacing w:after="0" w:line="276" w:lineRule="auto"/>
                    <w:jc w:val="center"/>
                    <w:rPr>
                      <w:rFonts w:ascii="Arial" w:eastAsia="Times New Roman" w:hAnsi="Arial" w:cs="Arial"/>
                      <w:b/>
                      <w:bCs/>
                      <w:color w:val="000000"/>
                      <w:sz w:val="16"/>
                      <w:szCs w:val="16"/>
                      <w:lang w:eastAsia="sl-SI"/>
                    </w:rPr>
                  </w:pPr>
                  <w:r w:rsidRPr="00B115AA">
                    <w:rPr>
                      <w:rFonts w:ascii="Arial" w:eastAsia="Times New Roman" w:hAnsi="Arial" w:cs="Arial"/>
                      <w:b/>
                      <w:bCs/>
                      <w:color w:val="000000"/>
                      <w:sz w:val="16"/>
                      <w:szCs w:val="16"/>
                      <w:lang w:eastAsia="sl-SI"/>
                    </w:rPr>
                    <w:t>Odstotek od vseh odraslih upravičencev</w:t>
                  </w:r>
                </w:p>
              </w:tc>
            </w:tr>
            <w:tr w:rsidR="00BA78BD" w:rsidRPr="002511CE" w14:paraId="011B1B38" w14:textId="77777777" w:rsidTr="009677BA">
              <w:trPr>
                <w:trHeight w:val="30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A62CF05"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družinski pomočnik</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AC9D74"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41</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212C2D"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0,36</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A8ADAA"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0,05</w:t>
                  </w:r>
                </w:p>
              </w:tc>
            </w:tr>
            <w:tr w:rsidR="00BA78BD" w:rsidRPr="002511CE" w14:paraId="03CE7693" w14:textId="77777777" w:rsidTr="009677BA">
              <w:trPr>
                <w:trHeight w:val="30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7EFD943"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opravlja dejavnost</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6E8F5F"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801</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EFF0D"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7,17</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0B5527"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1,02</w:t>
                  </w:r>
                </w:p>
              </w:tc>
            </w:tr>
            <w:tr w:rsidR="00BA78BD" w:rsidRPr="002511CE" w14:paraId="315356E7" w14:textId="77777777" w:rsidTr="009677BA">
              <w:trPr>
                <w:trHeight w:val="30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2A7A67B"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sklenjen pisni dogovor o prostovoljskem delu</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AA79F1"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2.919</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14C5B0"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26,15</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F0DCCD"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3,72</w:t>
                  </w:r>
                </w:p>
              </w:tc>
            </w:tr>
            <w:tr w:rsidR="00BA78BD" w:rsidRPr="002511CE" w14:paraId="40B2EC05" w14:textId="77777777" w:rsidTr="009677BA">
              <w:trPr>
                <w:trHeight w:val="30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3998C2"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sklenjena pogodba o opravljanju volonterskega pripravništva</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A63732"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19</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A06883"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0,17</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D61A11"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0,02</w:t>
                  </w:r>
                </w:p>
              </w:tc>
            </w:tr>
            <w:tr w:rsidR="00BA78BD" w:rsidRPr="002511CE" w14:paraId="72F388AC" w14:textId="77777777" w:rsidTr="009677BA">
              <w:trPr>
                <w:trHeight w:val="30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B156099"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upravičenec do delnega plačila za izgubljeni dohodek</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278CD2"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27</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5239D0"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0,24</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80E590"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0,03</w:t>
                  </w:r>
                </w:p>
              </w:tc>
            </w:tr>
            <w:tr w:rsidR="00BA78BD" w:rsidRPr="002511CE" w14:paraId="740B2895" w14:textId="77777777" w:rsidTr="009677BA">
              <w:trPr>
                <w:trHeight w:val="48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3CF13A4"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vključenost v program psihosocialne rehabilitacije, katerega cilj je zaposlitev</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313672"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20</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029247"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0,17</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B25F9F"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0,03</w:t>
                  </w:r>
                </w:p>
              </w:tc>
            </w:tr>
            <w:tr w:rsidR="00BA78BD" w:rsidRPr="002511CE" w14:paraId="54E9CEAE" w14:textId="77777777" w:rsidTr="009677BA">
              <w:trPr>
                <w:trHeight w:val="48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20C374"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vključenost v ukrep aktivne politike zaposlovanja, katerega cilj je zaposlitev</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F7258F"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126</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68D8DC"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1,12</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5437B4"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0,16</w:t>
                  </w:r>
                </w:p>
              </w:tc>
            </w:tr>
            <w:tr w:rsidR="00BA78BD" w:rsidRPr="002511CE" w14:paraId="06C2C725" w14:textId="77777777" w:rsidTr="009677BA">
              <w:trPr>
                <w:trHeight w:val="30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8AABE55"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vključenost v zaposlitveno rehabilitacijo</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54838B"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174</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473BF7"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1,55</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D47615"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0,22</w:t>
                  </w:r>
                </w:p>
              </w:tc>
            </w:tr>
            <w:tr w:rsidR="00BA78BD" w:rsidRPr="002511CE" w14:paraId="6133A4DE" w14:textId="77777777" w:rsidTr="009677BA">
              <w:trPr>
                <w:trHeight w:val="30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95E7CCD"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zaposlena oseba</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E6C4AD"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7.036</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13F299"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63,03</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4E9195"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8,98</w:t>
                  </w:r>
                </w:p>
              </w:tc>
            </w:tr>
            <w:tr w:rsidR="00BA78BD" w:rsidRPr="002511CE" w14:paraId="048F4115" w14:textId="77777777" w:rsidTr="009677BA">
              <w:trPr>
                <w:trHeight w:val="300"/>
              </w:trPr>
              <w:tc>
                <w:tcPr>
                  <w:tcW w:w="5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48CB25" w14:textId="77777777" w:rsidR="00BA78BD" w:rsidRPr="00B115AA" w:rsidRDefault="00BA78BD" w:rsidP="00C17F28">
                  <w:pPr>
                    <w:spacing w:after="0" w:line="276" w:lineRule="auto"/>
                    <w:rPr>
                      <w:rFonts w:ascii="Arial" w:eastAsia="Times New Roman" w:hAnsi="Arial" w:cs="Arial"/>
                      <w:color w:val="000000"/>
                      <w:sz w:val="16"/>
                      <w:szCs w:val="16"/>
                      <w:lang w:eastAsia="sl-SI"/>
                    </w:rPr>
                  </w:pPr>
                  <w:r w:rsidRPr="00B115AA">
                    <w:rPr>
                      <w:rFonts w:ascii="Arial" w:hAnsi="Arial" w:cs="Arial"/>
                      <w:color w:val="000000"/>
                      <w:sz w:val="16"/>
                      <w:szCs w:val="16"/>
                    </w:rPr>
                    <w:t>&lt;ni podatka&gt;*</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A5FAEC"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5</w:t>
                  </w:r>
                </w:p>
              </w:tc>
              <w:tc>
                <w:tcPr>
                  <w:tcW w:w="10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97F738"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0,04</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F3DDC2" w14:textId="77777777" w:rsidR="00BA78BD" w:rsidRPr="00B115AA" w:rsidRDefault="00BA78BD" w:rsidP="00C17F28">
                  <w:pPr>
                    <w:spacing w:after="0" w:line="276" w:lineRule="auto"/>
                    <w:jc w:val="center"/>
                    <w:rPr>
                      <w:rFonts w:ascii="Arial" w:eastAsia="Times New Roman" w:hAnsi="Arial" w:cs="Arial"/>
                      <w:color w:val="000000"/>
                      <w:sz w:val="16"/>
                      <w:szCs w:val="16"/>
                      <w:lang w:eastAsia="sl-SI"/>
                    </w:rPr>
                  </w:pPr>
                  <w:r w:rsidRPr="00B115AA">
                    <w:rPr>
                      <w:rFonts w:ascii="Arial" w:hAnsi="Arial" w:cs="Arial"/>
                      <w:color w:val="000000"/>
                      <w:sz w:val="16"/>
                      <w:szCs w:val="16"/>
                    </w:rPr>
                    <w:t>0,01</w:t>
                  </w:r>
                </w:p>
              </w:tc>
            </w:tr>
            <w:tr w:rsidR="00BA78BD" w:rsidRPr="002511CE" w14:paraId="75DCD54D" w14:textId="77777777" w:rsidTr="00B115AA">
              <w:trPr>
                <w:trHeight w:val="300"/>
              </w:trPr>
              <w:tc>
                <w:tcPr>
                  <w:tcW w:w="52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06C081CC" w14:textId="77777777" w:rsidR="00BA78BD" w:rsidRPr="00B115AA" w:rsidRDefault="00BA78BD" w:rsidP="00C17F28">
                  <w:pPr>
                    <w:spacing w:after="0" w:line="276" w:lineRule="auto"/>
                    <w:rPr>
                      <w:rFonts w:ascii="Arial" w:eastAsia="Times New Roman" w:hAnsi="Arial" w:cs="Arial"/>
                      <w:b/>
                      <w:bCs/>
                      <w:color w:val="000000"/>
                      <w:sz w:val="16"/>
                      <w:szCs w:val="16"/>
                      <w:lang w:eastAsia="sl-SI"/>
                    </w:rPr>
                  </w:pPr>
                  <w:r w:rsidRPr="00B115AA">
                    <w:rPr>
                      <w:rFonts w:ascii="Arial" w:hAnsi="Arial" w:cs="Arial"/>
                      <w:b/>
                      <w:bCs/>
                      <w:color w:val="000000"/>
                      <w:sz w:val="16"/>
                      <w:szCs w:val="16"/>
                    </w:rPr>
                    <w:t>Skupaj</w:t>
                  </w:r>
                </w:p>
              </w:tc>
              <w:tc>
                <w:tcPr>
                  <w:tcW w:w="96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2240274F" w14:textId="77777777" w:rsidR="00BA78BD" w:rsidRPr="00B115AA" w:rsidRDefault="00BA78BD" w:rsidP="00C17F28">
                  <w:pPr>
                    <w:spacing w:after="0" w:line="276" w:lineRule="auto"/>
                    <w:jc w:val="center"/>
                    <w:rPr>
                      <w:rFonts w:ascii="Arial" w:eastAsia="Times New Roman" w:hAnsi="Arial" w:cs="Arial"/>
                      <w:b/>
                      <w:bCs/>
                      <w:color w:val="000000"/>
                      <w:sz w:val="16"/>
                      <w:szCs w:val="16"/>
                      <w:lang w:eastAsia="sl-SI"/>
                    </w:rPr>
                  </w:pPr>
                  <w:r w:rsidRPr="00B115AA">
                    <w:rPr>
                      <w:rFonts w:ascii="Arial" w:hAnsi="Arial" w:cs="Arial"/>
                      <w:b/>
                      <w:bCs/>
                      <w:color w:val="000000"/>
                      <w:sz w:val="16"/>
                      <w:szCs w:val="16"/>
                    </w:rPr>
                    <w:t>11.163</w:t>
                  </w:r>
                </w:p>
              </w:tc>
              <w:tc>
                <w:tcPr>
                  <w:tcW w:w="1007"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1230BE05" w14:textId="77777777" w:rsidR="00BA78BD" w:rsidRPr="00B115AA" w:rsidRDefault="00BA78BD" w:rsidP="00C17F28">
                  <w:pPr>
                    <w:spacing w:after="0" w:line="276" w:lineRule="auto"/>
                    <w:jc w:val="center"/>
                    <w:rPr>
                      <w:rFonts w:ascii="Arial" w:eastAsia="Times New Roman" w:hAnsi="Arial" w:cs="Arial"/>
                      <w:b/>
                      <w:bCs/>
                      <w:color w:val="000000"/>
                      <w:sz w:val="16"/>
                      <w:szCs w:val="16"/>
                      <w:lang w:eastAsia="sl-SI"/>
                    </w:rPr>
                  </w:pPr>
                  <w:r w:rsidRPr="00B115AA">
                    <w:rPr>
                      <w:rFonts w:ascii="Arial" w:hAnsi="Arial" w:cs="Arial"/>
                      <w:b/>
                      <w:bCs/>
                      <w:color w:val="000000"/>
                      <w:sz w:val="16"/>
                      <w:szCs w:val="16"/>
                    </w:rPr>
                    <w:t>100</w:t>
                  </w:r>
                </w:p>
              </w:tc>
              <w:tc>
                <w:tcPr>
                  <w:tcW w:w="2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72F681C2" w14:textId="77777777" w:rsidR="00BA78BD" w:rsidRPr="00B115AA" w:rsidRDefault="00BA78BD" w:rsidP="00C17F28">
                  <w:pPr>
                    <w:spacing w:after="0" w:line="276" w:lineRule="auto"/>
                    <w:jc w:val="center"/>
                    <w:rPr>
                      <w:rFonts w:ascii="Arial" w:eastAsia="Times New Roman" w:hAnsi="Arial" w:cs="Arial"/>
                      <w:b/>
                      <w:bCs/>
                      <w:color w:val="000000"/>
                      <w:sz w:val="16"/>
                      <w:szCs w:val="16"/>
                      <w:lang w:eastAsia="sl-SI"/>
                    </w:rPr>
                  </w:pPr>
                  <w:r w:rsidRPr="00B115AA">
                    <w:rPr>
                      <w:rFonts w:ascii="Arial" w:hAnsi="Arial" w:cs="Arial"/>
                      <w:b/>
                      <w:bCs/>
                      <w:color w:val="000000"/>
                      <w:sz w:val="16"/>
                      <w:szCs w:val="16"/>
                    </w:rPr>
                    <w:t>14,24</w:t>
                  </w:r>
                </w:p>
              </w:tc>
            </w:tr>
          </w:tbl>
          <w:p w14:paraId="33EFE57B" w14:textId="77777777" w:rsidR="00BA78BD" w:rsidRPr="00B115AA" w:rsidRDefault="00BA78BD" w:rsidP="00C17F28">
            <w:pPr>
              <w:spacing w:after="0" w:line="276" w:lineRule="auto"/>
              <w:jc w:val="both"/>
              <w:rPr>
                <w:rFonts w:ascii="Arial" w:eastAsia="Times New Roman" w:hAnsi="Arial" w:cs="Arial"/>
                <w:i/>
                <w:iCs/>
                <w:sz w:val="16"/>
                <w:szCs w:val="16"/>
                <w:lang w:eastAsia="sl-SI"/>
              </w:rPr>
            </w:pPr>
            <w:r w:rsidRPr="00B115AA">
              <w:rPr>
                <w:rFonts w:ascii="Arial" w:eastAsia="Times New Roman" w:hAnsi="Arial" w:cs="Arial"/>
                <w:i/>
                <w:iCs/>
                <w:sz w:val="16"/>
                <w:szCs w:val="16"/>
                <w:lang w:eastAsia="sl-SI"/>
              </w:rPr>
              <w:t>* beleženje podlag se je začelo izvajati šele v začetku leta 2020, zato za vse dodatke za delovno aktivnost še ni podlag</w:t>
            </w:r>
          </w:p>
          <w:p w14:paraId="154378ED" w14:textId="77777777" w:rsidR="00BA78BD" w:rsidRDefault="00BA78BD" w:rsidP="00C17F28">
            <w:pPr>
              <w:spacing w:after="0" w:line="276" w:lineRule="auto"/>
              <w:jc w:val="both"/>
              <w:rPr>
                <w:rFonts w:ascii="Arial" w:eastAsia="Times New Roman" w:hAnsi="Arial" w:cs="Arial"/>
                <w:iCs/>
                <w:sz w:val="20"/>
                <w:szCs w:val="20"/>
                <w:lang w:eastAsia="sl-SI"/>
              </w:rPr>
            </w:pPr>
          </w:p>
          <w:p w14:paraId="2F4D95F6" w14:textId="6B4C9582" w:rsidR="00334A6D" w:rsidRPr="002541D9" w:rsidRDefault="009D639C" w:rsidP="00C17F28">
            <w:pPr>
              <w:spacing w:after="0" w:line="276" w:lineRule="auto"/>
              <w:jc w:val="both"/>
              <w:rPr>
                <w:rFonts w:ascii="Arial" w:eastAsia="Times New Roman" w:hAnsi="Arial" w:cs="Arial"/>
                <w:iCs/>
                <w:sz w:val="20"/>
                <w:szCs w:val="20"/>
                <w:lang w:eastAsia="sl-SI"/>
              </w:rPr>
            </w:pPr>
            <w:r w:rsidRPr="002541D9">
              <w:rPr>
                <w:rFonts w:ascii="Arial" w:eastAsia="Times New Roman" w:hAnsi="Arial" w:cs="Arial"/>
                <w:iCs/>
                <w:sz w:val="20"/>
                <w:szCs w:val="20"/>
                <w:lang w:eastAsia="sl-SI"/>
              </w:rPr>
              <w:t xml:space="preserve">Iz </w:t>
            </w:r>
            <w:r w:rsidR="0037560D" w:rsidRPr="002541D9">
              <w:rPr>
                <w:rFonts w:ascii="Arial" w:eastAsia="Times New Roman" w:hAnsi="Arial" w:cs="Arial"/>
                <w:iCs/>
                <w:sz w:val="20"/>
                <w:szCs w:val="20"/>
                <w:lang w:eastAsia="sl-SI"/>
              </w:rPr>
              <w:t xml:space="preserve">preglednice </w:t>
            </w:r>
            <w:r w:rsidR="00E1039C" w:rsidRPr="002541D9">
              <w:rPr>
                <w:rFonts w:ascii="Arial" w:eastAsia="Times New Roman" w:hAnsi="Arial" w:cs="Arial"/>
                <w:iCs/>
                <w:sz w:val="20"/>
                <w:szCs w:val="20"/>
                <w:lang w:eastAsia="sl-SI"/>
              </w:rPr>
              <w:t>4</w:t>
            </w:r>
            <w:r w:rsidRPr="002541D9">
              <w:rPr>
                <w:rFonts w:ascii="Arial" w:eastAsia="Times New Roman" w:hAnsi="Arial" w:cs="Arial"/>
                <w:iCs/>
                <w:sz w:val="20"/>
                <w:szCs w:val="20"/>
                <w:lang w:eastAsia="sl-SI"/>
              </w:rPr>
              <w:t xml:space="preserve"> je razvidno, da </w:t>
            </w:r>
            <w:r w:rsidR="0037560D" w:rsidRPr="002541D9">
              <w:rPr>
                <w:rFonts w:ascii="Arial" w:eastAsia="Times New Roman" w:hAnsi="Arial" w:cs="Arial"/>
                <w:iCs/>
                <w:sz w:val="20"/>
                <w:szCs w:val="20"/>
                <w:lang w:eastAsia="sl-SI"/>
              </w:rPr>
              <w:t xml:space="preserve">je decembra </w:t>
            </w:r>
            <w:r w:rsidR="00E8782A" w:rsidRPr="002541D9">
              <w:rPr>
                <w:rFonts w:ascii="Arial" w:eastAsia="Times New Roman" w:hAnsi="Arial" w:cs="Arial"/>
                <w:iCs/>
                <w:sz w:val="20"/>
                <w:szCs w:val="20"/>
                <w:lang w:eastAsia="sl-SI"/>
              </w:rPr>
              <w:t xml:space="preserve">2020 </w:t>
            </w:r>
            <w:r w:rsidR="00FC2D93" w:rsidRPr="002541D9">
              <w:rPr>
                <w:rFonts w:ascii="Arial" w:eastAsia="Times New Roman" w:hAnsi="Arial" w:cs="Arial"/>
                <w:iCs/>
                <w:sz w:val="20"/>
                <w:szCs w:val="20"/>
                <w:lang w:eastAsia="sl-SI"/>
              </w:rPr>
              <w:t>dodatek za delovno aktivnost</w:t>
            </w:r>
            <w:r w:rsidR="0037560D" w:rsidRPr="002541D9">
              <w:rPr>
                <w:rFonts w:ascii="Arial" w:eastAsia="Times New Roman" w:hAnsi="Arial" w:cs="Arial"/>
                <w:iCs/>
                <w:sz w:val="20"/>
                <w:szCs w:val="20"/>
                <w:lang w:eastAsia="sl-SI"/>
              </w:rPr>
              <w:t xml:space="preserve"> prejemalo nekaj več kot 11</w:t>
            </w:r>
            <w:r w:rsidR="00E8782A" w:rsidRPr="002541D9">
              <w:rPr>
                <w:rFonts w:ascii="Arial" w:eastAsia="Times New Roman" w:hAnsi="Arial" w:cs="Arial"/>
                <w:iCs/>
                <w:sz w:val="20"/>
                <w:szCs w:val="20"/>
                <w:lang w:eastAsia="sl-SI"/>
              </w:rPr>
              <w:t>.1</w:t>
            </w:r>
            <w:r w:rsidRPr="002541D9">
              <w:rPr>
                <w:rFonts w:ascii="Arial" w:eastAsia="Times New Roman" w:hAnsi="Arial" w:cs="Arial"/>
                <w:iCs/>
                <w:sz w:val="20"/>
                <w:szCs w:val="20"/>
                <w:lang w:eastAsia="sl-SI"/>
              </w:rPr>
              <w:t xml:space="preserve">00 odraslih upravičencev do </w:t>
            </w:r>
            <w:r w:rsidR="00594C69" w:rsidRPr="002541D9">
              <w:rPr>
                <w:rFonts w:ascii="Arial" w:eastAsia="Times New Roman" w:hAnsi="Arial" w:cs="Arial"/>
                <w:iCs/>
                <w:sz w:val="20"/>
                <w:szCs w:val="20"/>
                <w:lang w:eastAsia="sl-SI"/>
              </w:rPr>
              <w:t>D</w:t>
            </w:r>
            <w:r w:rsidR="009A508C" w:rsidRPr="002541D9">
              <w:rPr>
                <w:rFonts w:ascii="Arial" w:eastAsia="Times New Roman" w:hAnsi="Arial" w:cs="Arial"/>
                <w:iCs/>
                <w:sz w:val="20"/>
                <w:szCs w:val="20"/>
                <w:lang w:eastAsia="sl-SI"/>
              </w:rPr>
              <w:t xml:space="preserve">P, kar predstavlja </w:t>
            </w:r>
            <w:r w:rsidR="0037560D" w:rsidRPr="002541D9">
              <w:rPr>
                <w:rFonts w:ascii="Arial" w:eastAsia="Times New Roman" w:hAnsi="Arial" w:cs="Arial"/>
                <w:iCs/>
                <w:sz w:val="20"/>
                <w:szCs w:val="20"/>
                <w:lang w:eastAsia="sl-SI"/>
              </w:rPr>
              <w:t>dobrih</w:t>
            </w:r>
            <w:r w:rsidRPr="002541D9">
              <w:rPr>
                <w:rFonts w:ascii="Arial" w:eastAsia="Times New Roman" w:hAnsi="Arial" w:cs="Arial"/>
                <w:iCs/>
                <w:sz w:val="20"/>
                <w:szCs w:val="20"/>
                <w:lang w:eastAsia="sl-SI"/>
              </w:rPr>
              <w:t xml:space="preserve"> 14 </w:t>
            </w:r>
            <w:r w:rsidR="00AF36F2" w:rsidRPr="002541D9">
              <w:rPr>
                <w:rFonts w:ascii="Arial" w:hAnsi="Arial" w:cs="Arial"/>
                <w:sz w:val="20"/>
                <w:szCs w:val="20"/>
              </w:rPr>
              <w:t>odstotkov</w:t>
            </w:r>
            <w:r w:rsidRPr="002541D9">
              <w:rPr>
                <w:rFonts w:ascii="Arial" w:eastAsia="Times New Roman" w:hAnsi="Arial" w:cs="Arial"/>
                <w:iCs/>
                <w:sz w:val="20"/>
                <w:szCs w:val="20"/>
                <w:lang w:eastAsia="sl-SI"/>
              </w:rPr>
              <w:t xml:space="preserve"> </w:t>
            </w:r>
            <w:r w:rsidR="00594C69" w:rsidRPr="002541D9">
              <w:rPr>
                <w:rFonts w:ascii="Arial" w:eastAsia="Times New Roman" w:hAnsi="Arial" w:cs="Arial"/>
                <w:iCs/>
                <w:sz w:val="20"/>
                <w:szCs w:val="20"/>
                <w:lang w:eastAsia="sl-SI"/>
              </w:rPr>
              <w:t>vseh odraslih upravičencev do D</w:t>
            </w:r>
            <w:r w:rsidRPr="002541D9">
              <w:rPr>
                <w:rFonts w:ascii="Arial" w:eastAsia="Times New Roman" w:hAnsi="Arial" w:cs="Arial"/>
                <w:iCs/>
                <w:sz w:val="20"/>
                <w:szCs w:val="20"/>
                <w:lang w:eastAsia="sl-SI"/>
              </w:rPr>
              <w:t xml:space="preserve">P. </w:t>
            </w:r>
            <w:r w:rsidR="00FE2AAF" w:rsidRPr="002541D9">
              <w:rPr>
                <w:rFonts w:ascii="Arial" w:eastAsia="Times New Roman" w:hAnsi="Arial" w:cs="Arial"/>
                <w:iCs/>
                <w:sz w:val="20"/>
                <w:szCs w:val="20"/>
                <w:lang w:eastAsia="sl-SI"/>
              </w:rPr>
              <w:t>Dobrih 63</w:t>
            </w:r>
            <w:r w:rsidRPr="002541D9">
              <w:rPr>
                <w:rFonts w:ascii="Arial" w:eastAsia="Times New Roman" w:hAnsi="Arial" w:cs="Arial"/>
                <w:iCs/>
                <w:sz w:val="20"/>
                <w:szCs w:val="20"/>
                <w:lang w:eastAsia="sl-SI"/>
              </w:rPr>
              <w:t xml:space="preserve"> </w:t>
            </w:r>
            <w:r w:rsidR="00AF36F2" w:rsidRPr="002541D9">
              <w:rPr>
                <w:rFonts w:ascii="Arial" w:hAnsi="Arial" w:cs="Arial"/>
                <w:sz w:val="20"/>
                <w:szCs w:val="20"/>
              </w:rPr>
              <w:t>odstotkov</w:t>
            </w:r>
            <w:r w:rsidR="00AF36F2" w:rsidRPr="002541D9" w:rsidDel="00AF36F2">
              <w:rPr>
                <w:rFonts w:ascii="Arial" w:eastAsia="Times New Roman" w:hAnsi="Arial" w:cs="Arial"/>
                <w:iCs/>
                <w:sz w:val="20"/>
                <w:szCs w:val="20"/>
                <w:lang w:eastAsia="sl-SI"/>
              </w:rPr>
              <w:t xml:space="preserve"> </w:t>
            </w:r>
            <w:r w:rsidRPr="002541D9">
              <w:rPr>
                <w:rFonts w:ascii="Arial" w:eastAsia="Times New Roman" w:hAnsi="Arial" w:cs="Arial"/>
                <w:iCs/>
                <w:sz w:val="20"/>
                <w:szCs w:val="20"/>
                <w:lang w:eastAsia="sl-SI"/>
              </w:rPr>
              <w:t xml:space="preserve">upravičencev do </w:t>
            </w:r>
            <w:r w:rsidR="00FC2D93" w:rsidRPr="002541D9">
              <w:rPr>
                <w:rFonts w:ascii="Arial" w:eastAsia="Times New Roman" w:hAnsi="Arial" w:cs="Arial"/>
                <w:iCs/>
                <w:sz w:val="20"/>
                <w:szCs w:val="20"/>
                <w:lang w:eastAsia="sl-SI"/>
              </w:rPr>
              <w:t>dodatka za delovno aktivnost</w:t>
            </w:r>
            <w:r w:rsidRPr="002541D9">
              <w:rPr>
                <w:rFonts w:ascii="Arial" w:eastAsia="Times New Roman" w:hAnsi="Arial" w:cs="Arial"/>
                <w:iCs/>
                <w:sz w:val="20"/>
                <w:szCs w:val="20"/>
                <w:lang w:eastAsia="sl-SI"/>
              </w:rPr>
              <w:t xml:space="preserve"> je zaposlenih (več kot </w:t>
            </w:r>
            <w:r w:rsidR="00FE2AAF" w:rsidRPr="002541D9">
              <w:rPr>
                <w:rFonts w:ascii="Arial" w:eastAsia="Times New Roman" w:hAnsi="Arial" w:cs="Arial"/>
                <w:iCs/>
                <w:sz w:val="20"/>
                <w:szCs w:val="20"/>
                <w:lang w:eastAsia="sl-SI"/>
              </w:rPr>
              <w:t>7.000</w:t>
            </w:r>
            <w:r w:rsidRPr="002541D9">
              <w:rPr>
                <w:rFonts w:ascii="Arial" w:eastAsia="Times New Roman" w:hAnsi="Arial" w:cs="Arial"/>
                <w:iCs/>
                <w:sz w:val="20"/>
                <w:szCs w:val="20"/>
                <w:lang w:eastAsia="sl-SI"/>
              </w:rPr>
              <w:t xml:space="preserve"> oseb), sledijo prostovoljci z dobrimi </w:t>
            </w:r>
            <w:r w:rsidR="00FE2AAF" w:rsidRPr="002541D9">
              <w:rPr>
                <w:rFonts w:ascii="Arial" w:eastAsia="Times New Roman" w:hAnsi="Arial" w:cs="Arial"/>
                <w:iCs/>
                <w:sz w:val="20"/>
                <w:szCs w:val="20"/>
                <w:lang w:eastAsia="sl-SI"/>
              </w:rPr>
              <w:t>26</w:t>
            </w:r>
            <w:r w:rsidRPr="002541D9">
              <w:rPr>
                <w:rFonts w:ascii="Arial" w:eastAsia="Times New Roman" w:hAnsi="Arial" w:cs="Arial"/>
                <w:iCs/>
                <w:sz w:val="20"/>
                <w:szCs w:val="20"/>
                <w:lang w:eastAsia="sl-SI"/>
              </w:rPr>
              <w:t xml:space="preserve"> </w:t>
            </w:r>
            <w:r w:rsidR="00AF36F2" w:rsidRPr="002541D9">
              <w:rPr>
                <w:rFonts w:ascii="Arial" w:hAnsi="Arial" w:cs="Arial"/>
                <w:sz w:val="20"/>
                <w:szCs w:val="20"/>
              </w:rPr>
              <w:t>odstotkov</w:t>
            </w:r>
            <w:r w:rsidRPr="002541D9">
              <w:rPr>
                <w:rFonts w:ascii="Arial" w:eastAsia="Times New Roman" w:hAnsi="Arial" w:cs="Arial"/>
                <w:iCs/>
                <w:sz w:val="20"/>
                <w:szCs w:val="20"/>
                <w:lang w:eastAsia="sl-SI"/>
              </w:rPr>
              <w:t xml:space="preserve"> (</w:t>
            </w:r>
            <w:r w:rsidR="00FE2AAF" w:rsidRPr="002541D9">
              <w:rPr>
                <w:rFonts w:ascii="Arial" w:eastAsia="Times New Roman" w:hAnsi="Arial" w:cs="Arial"/>
                <w:iCs/>
                <w:sz w:val="20"/>
                <w:szCs w:val="20"/>
                <w:lang w:eastAsia="sl-SI"/>
              </w:rPr>
              <w:t>dobrih 2.900</w:t>
            </w:r>
            <w:r w:rsidRPr="002541D9">
              <w:rPr>
                <w:rFonts w:ascii="Arial" w:eastAsia="Times New Roman" w:hAnsi="Arial" w:cs="Arial"/>
                <w:iCs/>
                <w:sz w:val="20"/>
                <w:szCs w:val="20"/>
                <w:lang w:eastAsia="sl-SI"/>
              </w:rPr>
              <w:t xml:space="preserve">) – ti dve skupini predstavljata </w:t>
            </w:r>
            <w:r w:rsidR="00F30C2F" w:rsidRPr="002541D9">
              <w:rPr>
                <w:rFonts w:ascii="Arial" w:eastAsia="Times New Roman" w:hAnsi="Arial" w:cs="Arial"/>
                <w:iCs/>
                <w:sz w:val="20"/>
                <w:szCs w:val="20"/>
                <w:lang w:eastAsia="sl-SI"/>
              </w:rPr>
              <w:t>malo manj kot</w:t>
            </w:r>
            <w:r w:rsidRPr="002541D9">
              <w:rPr>
                <w:rFonts w:ascii="Arial" w:eastAsia="Times New Roman" w:hAnsi="Arial" w:cs="Arial"/>
                <w:iCs/>
                <w:sz w:val="20"/>
                <w:szCs w:val="20"/>
                <w:lang w:eastAsia="sl-SI"/>
              </w:rPr>
              <w:t xml:space="preserve"> 90 </w:t>
            </w:r>
            <w:r w:rsidR="00AF36F2" w:rsidRPr="002541D9">
              <w:rPr>
                <w:rFonts w:ascii="Arial" w:hAnsi="Arial" w:cs="Arial"/>
                <w:sz w:val="20"/>
                <w:szCs w:val="20"/>
              </w:rPr>
              <w:t>odstotkov</w:t>
            </w:r>
            <w:r w:rsidRPr="002541D9">
              <w:rPr>
                <w:rFonts w:ascii="Arial" w:eastAsia="Times New Roman" w:hAnsi="Arial" w:cs="Arial"/>
                <w:iCs/>
                <w:sz w:val="20"/>
                <w:szCs w:val="20"/>
                <w:lang w:eastAsia="sl-SI"/>
              </w:rPr>
              <w:t xml:space="preserve"> vseh upravičencev do </w:t>
            </w:r>
            <w:r w:rsidR="00FC2D93" w:rsidRPr="002541D9">
              <w:rPr>
                <w:rFonts w:ascii="Arial" w:eastAsia="Times New Roman" w:hAnsi="Arial" w:cs="Arial"/>
                <w:iCs/>
                <w:sz w:val="20"/>
                <w:szCs w:val="20"/>
                <w:lang w:eastAsia="sl-SI"/>
              </w:rPr>
              <w:t>dodatka za delovno aktivnost</w:t>
            </w:r>
            <w:r w:rsidRPr="002541D9">
              <w:rPr>
                <w:rFonts w:ascii="Arial" w:eastAsia="Times New Roman" w:hAnsi="Arial" w:cs="Arial"/>
                <w:iCs/>
                <w:sz w:val="20"/>
                <w:szCs w:val="20"/>
                <w:lang w:eastAsia="sl-SI"/>
              </w:rPr>
              <w:t>. Posebna skupina so ose</w:t>
            </w:r>
            <w:r w:rsidR="00AC0C78" w:rsidRPr="002541D9">
              <w:rPr>
                <w:rFonts w:ascii="Arial" w:eastAsia="Times New Roman" w:hAnsi="Arial" w:cs="Arial"/>
                <w:iCs/>
                <w:sz w:val="20"/>
                <w:szCs w:val="20"/>
                <w:lang w:eastAsia="sl-SI"/>
              </w:rPr>
              <w:t>be, ki opravljajo dejavnost (okoli</w:t>
            </w:r>
            <w:r w:rsidR="00135164" w:rsidRPr="002541D9">
              <w:rPr>
                <w:rFonts w:ascii="Arial" w:eastAsia="Times New Roman" w:hAnsi="Arial" w:cs="Arial"/>
                <w:iCs/>
                <w:sz w:val="20"/>
                <w:szCs w:val="20"/>
                <w:lang w:eastAsia="sl-SI"/>
              </w:rPr>
              <w:t xml:space="preserve"> 800 </w:t>
            </w:r>
            <w:r w:rsidR="00AC0C78" w:rsidRPr="002541D9">
              <w:rPr>
                <w:rFonts w:ascii="Arial" w:eastAsia="Times New Roman" w:hAnsi="Arial" w:cs="Arial"/>
                <w:iCs/>
                <w:sz w:val="20"/>
                <w:szCs w:val="20"/>
                <w:lang w:eastAsia="sl-SI"/>
              </w:rPr>
              <w:t>oseb oz. okoli</w:t>
            </w:r>
            <w:r w:rsidR="00135164" w:rsidRPr="002541D9">
              <w:rPr>
                <w:rFonts w:ascii="Arial" w:eastAsia="Times New Roman" w:hAnsi="Arial" w:cs="Arial"/>
                <w:iCs/>
                <w:sz w:val="20"/>
                <w:szCs w:val="20"/>
                <w:lang w:eastAsia="sl-SI"/>
              </w:rPr>
              <w:t xml:space="preserve"> 7</w:t>
            </w:r>
            <w:r w:rsidRPr="002541D9">
              <w:rPr>
                <w:rFonts w:ascii="Arial" w:eastAsia="Times New Roman" w:hAnsi="Arial" w:cs="Arial"/>
                <w:iCs/>
                <w:sz w:val="20"/>
                <w:szCs w:val="20"/>
                <w:lang w:eastAsia="sl-SI"/>
              </w:rPr>
              <w:t xml:space="preserve"> </w:t>
            </w:r>
            <w:r w:rsidR="00AF36F2" w:rsidRPr="002541D9">
              <w:rPr>
                <w:rFonts w:ascii="Arial" w:hAnsi="Arial" w:cs="Arial"/>
                <w:sz w:val="20"/>
                <w:szCs w:val="20"/>
              </w:rPr>
              <w:t>odstotkov</w:t>
            </w:r>
            <w:r w:rsidRPr="002541D9">
              <w:rPr>
                <w:rFonts w:ascii="Arial" w:eastAsia="Times New Roman" w:hAnsi="Arial" w:cs="Arial"/>
                <w:iCs/>
                <w:sz w:val="20"/>
                <w:szCs w:val="20"/>
                <w:lang w:eastAsia="sl-SI"/>
              </w:rPr>
              <w:t xml:space="preserve"> upravičencev do </w:t>
            </w:r>
            <w:r w:rsidR="00FC2D93" w:rsidRPr="002541D9">
              <w:rPr>
                <w:rFonts w:ascii="Arial" w:eastAsia="Times New Roman" w:hAnsi="Arial" w:cs="Arial"/>
                <w:iCs/>
                <w:sz w:val="20"/>
                <w:szCs w:val="20"/>
                <w:lang w:eastAsia="sl-SI"/>
              </w:rPr>
              <w:t>dodatka za delovno aktivnost</w:t>
            </w:r>
            <w:r w:rsidRPr="002541D9">
              <w:rPr>
                <w:rFonts w:ascii="Arial" w:eastAsia="Times New Roman" w:hAnsi="Arial" w:cs="Arial"/>
                <w:iCs/>
                <w:sz w:val="20"/>
                <w:szCs w:val="20"/>
                <w:lang w:eastAsia="sl-SI"/>
              </w:rPr>
              <w:t>), v kat</w:t>
            </w:r>
            <w:r w:rsidR="00317D7A" w:rsidRPr="002541D9">
              <w:rPr>
                <w:rFonts w:ascii="Arial" w:eastAsia="Times New Roman" w:hAnsi="Arial" w:cs="Arial"/>
                <w:iCs/>
                <w:sz w:val="20"/>
                <w:szCs w:val="20"/>
                <w:lang w:eastAsia="sl-SI"/>
              </w:rPr>
              <w:t>ero so zajeti samostojni podjetniki</w:t>
            </w:r>
            <w:r w:rsidR="007E7C52" w:rsidRPr="002541D9">
              <w:rPr>
                <w:rFonts w:ascii="Arial" w:eastAsia="Times New Roman" w:hAnsi="Arial" w:cs="Arial"/>
                <w:iCs/>
                <w:sz w:val="20"/>
                <w:szCs w:val="20"/>
                <w:lang w:eastAsia="sl-SI"/>
              </w:rPr>
              <w:t>, kmetje in podobno</w:t>
            </w:r>
            <w:r w:rsidRPr="002541D9">
              <w:rPr>
                <w:rFonts w:ascii="Arial" w:eastAsia="Times New Roman" w:hAnsi="Arial" w:cs="Arial"/>
                <w:iCs/>
                <w:sz w:val="20"/>
                <w:szCs w:val="20"/>
                <w:lang w:eastAsia="sl-SI"/>
              </w:rPr>
              <w:t>.</w:t>
            </w:r>
          </w:p>
          <w:p w14:paraId="4E7EC998" w14:textId="77777777" w:rsidR="00334A6D" w:rsidRPr="002541D9" w:rsidRDefault="00334A6D" w:rsidP="00C17F28">
            <w:pPr>
              <w:spacing w:after="0" w:line="276" w:lineRule="auto"/>
              <w:jc w:val="both"/>
              <w:rPr>
                <w:rFonts w:ascii="Arial" w:eastAsia="Times New Roman" w:hAnsi="Arial" w:cs="Arial"/>
                <w:iCs/>
                <w:sz w:val="20"/>
                <w:szCs w:val="20"/>
                <w:lang w:eastAsia="sl-SI"/>
              </w:rPr>
            </w:pPr>
          </w:p>
          <w:p w14:paraId="7108B424" w14:textId="4E20AD1D" w:rsidR="00C9191F" w:rsidRPr="002541D9" w:rsidRDefault="00A86466" w:rsidP="00C17F28">
            <w:pPr>
              <w:pStyle w:val="Neotevilenodstavek"/>
              <w:spacing w:after="0" w:line="276" w:lineRule="auto"/>
              <w:rPr>
                <w:rFonts w:cs="Arial"/>
                <w:iCs/>
                <w:sz w:val="20"/>
                <w:szCs w:val="20"/>
                <w:lang w:eastAsia="sl-SI"/>
              </w:rPr>
            </w:pPr>
            <w:r w:rsidRPr="002541D9">
              <w:rPr>
                <w:rFonts w:cs="Arial"/>
                <w:iCs/>
                <w:sz w:val="20"/>
                <w:szCs w:val="20"/>
                <w:lang w:eastAsia="sl-SI"/>
              </w:rPr>
              <w:t>Med prejemniki do D</w:t>
            </w:r>
            <w:r w:rsidR="006C4798" w:rsidRPr="002541D9">
              <w:rPr>
                <w:rFonts w:cs="Arial"/>
                <w:iCs/>
                <w:sz w:val="20"/>
                <w:szCs w:val="20"/>
                <w:lang w:eastAsia="sl-SI"/>
              </w:rPr>
              <w:t>P decembra</w:t>
            </w:r>
            <w:r w:rsidRPr="002541D9">
              <w:rPr>
                <w:rFonts w:cs="Arial"/>
                <w:iCs/>
                <w:sz w:val="20"/>
                <w:szCs w:val="20"/>
                <w:lang w:eastAsia="sl-SI"/>
              </w:rPr>
              <w:t xml:space="preserve"> 2020 je bilo </w:t>
            </w:r>
            <w:r w:rsidR="006C4798" w:rsidRPr="002541D9">
              <w:rPr>
                <w:rFonts w:cs="Arial"/>
                <w:iCs/>
                <w:sz w:val="20"/>
                <w:szCs w:val="20"/>
                <w:lang w:eastAsia="sl-SI"/>
              </w:rPr>
              <w:t>38.148</w:t>
            </w:r>
            <w:r w:rsidRPr="002541D9">
              <w:rPr>
                <w:rFonts w:cs="Arial"/>
                <w:iCs/>
                <w:sz w:val="20"/>
                <w:szCs w:val="20"/>
                <w:lang w:eastAsia="sl-SI"/>
              </w:rPr>
              <w:t xml:space="preserve"> brezposelnih, prijavljenih pri </w:t>
            </w:r>
            <w:r w:rsidR="00CB3C2C" w:rsidRPr="002541D9">
              <w:rPr>
                <w:rFonts w:cs="Arial"/>
                <w:iCs/>
                <w:sz w:val="20"/>
                <w:szCs w:val="20"/>
              </w:rPr>
              <w:t xml:space="preserve">ZRSZ </w:t>
            </w:r>
            <w:r w:rsidR="001815D1" w:rsidRPr="002541D9">
              <w:rPr>
                <w:rFonts w:cs="Arial"/>
                <w:iCs/>
                <w:sz w:val="20"/>
                <w:szCs w:val="20"/>
                <w:lang w:eastAsia="sl-SI"/>
              </w:rPr>
              <w:t>(43,7</w:t>
            </w:r>
            <w:r w:rsidRPr="002541D9">
              <w:rPr>
                <w:rFonts w:cs="Arial"/>
                <w:iCs/>
                <w:sz w:val="20"/>
                <w:szCs w:val="20"/>
                <w:lang w:eastAsia="sl-SI"/>
              </w:rPr>
              <w:t xml:space="preserve"> </w:t>
            </w:r>
            <w:r w:rsidR="00AF36F2" w:rsidRPr="002541D9">
              <w:rPr>
                <w:rFonts w:cs="Arial"/>
                <w:sz w:val="20"/>
                <w:szCs w:val="20"/>
              </w:rPr>
              <w:t>odstotkov</w:t>
            </w:r>
            <w:r w:rsidR="00AF36F2" w:rsidRPr="002541D9" w:rsidDel="00AF36F2">
              <w:rPr>
                <w:rFonts w:cs="Arial"/>
                <w:iCs/>
                <w:sz w:val="20"/>
                <w:szCs w:val="20"/>
                <w:lang w:eastAsia="sl-SI"/>
              </w:rPr>
              <w:t xml:space="preserve"> </w:t>
            </w:r>
            <w:r w:rsidRPr="002541D9">
              <w:rPr>
                <w:rFonts w:cs="Arial"/>
                <w:iCs/>
                <w:sz w:val="20"/>
                <w:szCs w:val="20"/>
                <w:lang w:eastAsia="sl-SI"/>
              </w:rPr>
              <w:t>vseh prejemnikov DP med vsemi bre</w:t>
            </w:r>
            <w:r w:rsidR="00C65C3D" w:rsidRPr="002541D9">
              <w:rPr>
                <w:rFonts w:cs="Arial"/>
                <w:iCs/>
                <w:sz w:val="20"/>
                <w:szCs w:val="20"/>
                <w:lang w:eastAsia="sl-SI"/>
              </w:rPr>
              <w:t xml:space="preserve">zposelnimi osebami), kar je za 9.046 oseb oz. 31,1 </w:t>
            </w:r>
            <w:r w:rsidR="00AF36F2" w:rsidRPr="002541D9">
              <w:rPr>
                <w:rFonts w:cs="Arial"/>
                <w:sz w:val="20"/>
                <w:szCs w:val="20"/>
              </w:rPr>
              <w:t>odstotkov</w:t>
            </w:r>
            <w:r w:rsidR="00AF36F2" w:rsidRPr="002541D9" w:rsidDel="00AF36F2">
              <w:rPr>
                <w:rFonts w:cs="Arial"/>
                <w:iCs/>
                <w:sz w:val="20"/>
                <w:szCs w:val="20"/>
                <w:lang w:eastAsia="sl-SI"/>
              </w:rPr>
              <w:t xml:space="preserve"> </w:t>
            </w:r>
            <w:r w:rsidR="00C65C3D" w:rsidRPr="002541D9">
              <w:rPr>
                <w:rFonts w:cs="Arial"/>
                <w:iCs/>
                <w:sz w:val="20"/>
                <w:szCs w:val="20"/>
                <w:lang w:eastAsia="sl-SI"/>
              </w:rPr>
              <w:t>več kot decembra  2019.</w:t>
            </w:r>
            <w:r w:rsidR="009D097C" w:rsidRPr="002541D9">
              <w:rPr>
                <w:rFonts w:cs="Arial"/>
                <w:iCs/>
                <w:sz w:val="20"/>
                <w:szCs w:val="20"/>
                <w:lang w:eastAsia="sl-SI"/>
              </w:rPr>
              <w:t xml:space="preserve"> V obdobju od januarja do decembra 2020</w:t>
            </w:r>
            <w:r w:rsidRPr="002541D9">
              <w:rPr>
                <w:rFonts w:cs="Arial"/>
                <w:iCs/>
                <w:sz w:val="20"/>
                <w:szCs w:val="20"/>
                <w:lang w:eastAsia="sl-SI"/>
              </w:rPr>
              <w:t xml:space="preserve"> bilo </w:t>
            </w:r>
            <w:r w:rsidR="005836A2" w:rsidRPr="002541D9">
              <w:rPr>
                <w:rFonts w:cs="Arial"/>
                <w:iCs/>
                <w:sz w:val="20"/>
                <w:szCs w:val="20"/>
                <w:lang w:eastAsia="sl-SI"/>
              </w:rPr>
              <w:t>6.941</w:t>
            </w:r>
            <w:r w:rsidRPr="002541D9">
              <w:rPr>
                <w:rFonts w:cs="Arial"/>
                <w:iCs/>
                <w:sz w:val="20"/>
                <w:szCs w:val="20"/>
                <w:lang w:eastAsia="sl-SI"/>
              </w:rPr>
              <w:t xml:space="preserve"> vključenih </w:t>
            </w:r>
            <w:r w:rsidR="00A2792A" w:rsidRPr="002541D9">
              <w:rPr>
                <w:rFonts w:cs="Arial"/>
                <w:iCs/>
                <w:sz w:val="20"/>
                <w:szCs w:val="20"/>
                <w:lang w:eastAsia="sl-SI"/>
              </w:rPr>
              <w:t>v ukrepe aktivne politike zaposlovanja</w:t>
            </w:r>
            <w:r w:rsidR="005836A2" w:rsidRPr="002541D9">
              <w:rPr>
                <w:rFonts w:cs="Arial"/>
                <w:iCs/>
                <w:sz w:val="20"/>
                <w:szCs w:val="20"/>
                <w:lang w:eastAsia="sl-SI"/>
              </w:rPr>
              <w:t xml:space="preserve"> (952</w:t>
            </w:r>
            <w:r w:rsidR="0020581A" w:rsidRPr="002541D9">
              <w:rPr>
                <w:rFonts w:cs="Arial"/>
                <w:iCs/>
                <w:sz w:val="20"/>
                <w:szCs w:val="20"/>
                <w:lang w:eastAsia="sl-SI"/>
              </w:rPr>
              <w:t xml:space="preserve"> v javna dela in</w:t>
            </w:r>
            <w:r w:rsidR="00A2792A" w:rsidRPr="002541D9">
              <w:rPr>
                <w:rFonts w:cs="Arial"/>
                <w:iCs/>
                <w:sz w:val="20"/>
                <w:szCs w:val="20"/>
                <w:lang w:eastAsia="sl-SI"/>
              </w:rPr>
              <w:t xml:space="preserve"> </w:t>
            </w:r>
            <w:r w:rsidR="005836A2" w:rsidRPr="002541D9">
              <w:rPr>
                <w:rFonts w:cs="Arial"/>
                <w:iCs/>
                <w:sz w:val="20"/>
                <w:szCs w:val="20"/>
                <w:lang w:eastAsia="sl-SI"/>
              </w:rPr>
              <w:t>3.944</w:t>
            </w:r>
            <w:r w:rsidR="00A2792A" w:rsidRPr="002541D9">
              <w:rPr>
                <w:rFonts w:cs="Arial"/>
                <w:iCs/>
                <w:sz w:val="20"/>
                <w:szCs w:val="20"/>
                <w:lang w:eastAsia="sl-SI"/>
              </w:rPr>
              <w:t xml:space="preserve"> v usposabljanje in izobraževanje). </w:t>
            </w:r>
            <w:r w:rsidRPr="002541D9">
              <w:rPr>
                <w:rFonts w:cs="Arial"/>
                <w:iCs/>
                <w:sz w:val="20"/>
                <w:szCs w:val="20"/>
                <w:lang w:eastAsia="sl-SI"/>
              </w:rPr>
              <w:t xml:space="preserve">Od </w:t>
            </w:r>
            <w:r w:rsidR="005836A2" w:rsidRPr="002541D9">
              <w:rPr>
                <w:rFonts w:cs="Arial"/>
                <w:iCs/>
                <w:sz w:val="20"/>
                <w:szCs w:val="20"/>
                <w:lang w:eastAsia="sl-SI"/>
              </w:rPr>
              <w:t xml:space="preserve">38.148 </w:t>
            </w:r>
            <w:r w:rsidR="00381CB7" w:rsidRPr="002541D9">
              <w:rPr>
                <w:rFonts w:cs="Arial"/>
                <w:iCs/>
                <w:sz w:val="20"/>
                <w:szCs w:val="20"/>
                <w:lang w:eastAsia="sl-SI"/>
              </w:rPr>
              <w:t xml:space="preserve">brezposelnih prejemnikov DP, prijavljenih pri </w:t>
            </w:r>
            <w:r w:rsidR="00CB3C2C" w:rsidRPr="002541D9">
              <w:rPr>
                <w:rFonts w:cs="Arial"/>
                <w:iCs/>
                <w:sz w:val="20"/>
                <w:szCs w:val="20"/>
              </w:rPr>
              <w:t>ZRSZ</w:t>
            </w:r>
            <w:r w:rsidR="00381CB7" w:rsidRPr="002541D9">
              <w:rPr>
                <w:rFonts w:cs="Arial"/>
                <w:iCs/>
                <w:sz w:val="20"/>
                <w:szCs w:val="20"/>
              </w:rPr>
              <w:t>,</w:t>
            </w:r>
            <w:r w:rsidRPr="002541D9">
              <w:rPr>
                <w:rFonts w:cs="Arial"/>
                <w:iCs/>
                <w:sz w:val="20"/>
                <w:szCs w:val="20"/>
                <w:lang w:eastAsia="sl-SI"/>
              </w:rPr>
              <w:t xml:space="preserve"> je bilo </w:t>
            </w:r>
            <w:r w:rsidR="009C05D2" w:rsidRPr="002541D9">
              <w:rPr>
                <w:rFonts w:cs="Arial"/>
                <w:iCs/>
                <w:sz w:val="20"/>
                <w:szCs w:val="20"/>
                <w:lang w:eastAsia="sl-SI"/>
              </w:rPr>
              <w:t xml:space="preserve">24.580 </w:t>
            </w:r>
            <w:r w:rsidRPr="002541D9">
              <w:rPr>
                <w:rFonts w:cs="Arial"/>
                <w:iCs/>
                <w:sz w:val="20"/>
                <w:szCs w:val="20"/>
                <w:lang w:eastAsia="sl-SI"/>
              </w:rPr>
              <w:t xml:space="preserve">dolgotrajno brezposelnih </w:t>
            </w:r>
            <w:r w:rsidR="009C05D2" w:rsidRPr="002541D9">
              <w:rPr>
                <w:rFonts w:cs="Arial"/>
                <w:iCs/>
                <w:sz w:val="20"/>
                <w:szCs w:val="20"/>
                <w:lang w:eastAsia="sl-SI"/>
              </w:rPr>
              <w:t xml:space="preserve">(prijavljeni pri </w:t>
            </w:r>
            <w:r w:rsidR="009C05D2" w:rsidRPr="002541D9">
              <w:rPr>
                <w:rFonts w:cs="Arial"/>
                <w:iCs/>
                <w:sz w:val="20"/>
                <w:szCs w:val="20"/>
              </w:rPr>
              <w:t>ZRSZ</w:t>
            </w:r>
            <w:r w:rsidR="009C05D2" w:rsidRPr="002541D9">
              <w:rPr>
                <w:rFonts w:cs="Arial"/>
                <w:iCs/>
                <w:sz w:val="20"/>
                <w:szCs w:val="20"/>
                <w:lang w:eastAsia="sl-SI"/>
              </w:rPr>
              <w:t xml:space="preserve"> več kot 12 mesecev) oziroma 64,4 </w:t>
            </w:r>
            <w:r w:rsidR="00AF36F2" w:rsidRPr="002541D9">
              <w:rPr>
                <w:rFonts w:cs="Arial"/>
                <w:sz w:val="20"/>
                <w:szCs w:val="20"/>
              </w:rPr>
              <w:t>odstotkov</w:t>
            </w:r>
            <w:r w:rsidR="009C05D2" w:rsidRPr="002541D9">
              <w:rPr>
                <w:rFonts w:cs="Arial"/>
                <w:iCs/>
                <w:sz w:val="20"/>
                <w:szCs w:val="20"/>
                <w:lang w:eastAsia="sl-SI"/>
              </w:rPr>
              <w:t xml:space="preserve"> vseh brezposelnih prej</w:t>
            </w:r>
            <w:r w:rsidR="00DD5FB3" w:rsidRPr="002541D9">
              <w:rPr>
                <w:rFonts w:cs="Arial"/>
                <w:iCs/>
                <w:sz w:val="20"/>
                <w:szCs w:val="20"/>
                <w:lang w:eastAsia="sl-SI"/>
              </w:rPr>
              <w:t>emnikov DP</w:t>
            </w:r>
            <w:r w:rsidR="009C05D2" w:rsidRPr="002541D9">
              <w:rPr>
                <w:rFonts w:cs="Arial"/>
                <w:iCs/>
                <w:sz w:val="20"/>
                <w:szCs w:val="20"/>
                <w:lang w:eastAsia="sl-SI"/>
              </w:rPr>
              <w:t xml:space="preserve">. </w:t>
            </w:r>
            <w:r w:rsidRPr="002541D9">
              <w:rPr>
                <w:rFonts w:cs="Arial"/>
                <w:iCs/>
                <w:sz w:val="20"/>
                <w:szCs w:val="20"/>
                <w:lang w:eastAsia="sl-SI"/>
              </w:rPr>
              <w:t xml:space="preserve">Povprečna starost brezposelnih prejemnikov DP, prijavljenih pri </w:t>
            </w:r>
            <w:r w:rsidR="00CB3C2C" w:rsidRPr="002541D9">
              <w:rPr>
                <w:rFonts w:cs="Arial"/>
                <w:iCs/>
                <w:sz w:val="20"/>
                <w:szCs w:val="20"/>
              </w:rPr>
              <w:t>ZRSZ</w:t>
            </w:r>
            <w:r w:rsidR="00985343" w:rsidRPr="002541D9">
              <w:rPr>
                <w:rFonts w:cs="Arial"/>
                <w:iCs/>
                <w:sz w:val="20"/>
                <w:szCs w:val="20"/>
              </w:rPr>
              <w:t xml:space="preserve"> decembra 2020</w:t>
            </w:r>
            <w:r w:rsidRPr="002541D9">
              <w:rPr>
                <w:rFonts w:cs="Arial"/>
                <w:iCs/>
                <w:sz w:val="20"/>
                <w:szCs w:val="20"/>
                <w:lang w:eastAsia="sl-SI"/>
              </w:rPr>
              <w:t xml:space="preserve">, je bila </w:t>
            </w:r>
            <w:r w:rsidR="00C66CE6" w:rsidRPr="002541D9">
              <w:rPr>
                <w:rFonts w:cs="Arial"/>
                <w:iCs/>
                <w:sz w:val="20"/>
                <w:szCs w:val="20"/>
                <w:lang w:eastAsia="sl-SI"/>
              </w:rPr>
              <w:t>39,5</w:t>
            </w:r>
            <w:r w:rsidRPr="002541D9">
              <w:rPr>
                <w:rFonts w:cs="Arial"/>
                <w:iCs/>
                <w:sz w:val="20"/>
                <w:szCs w:val="20"/>
                <w:lang w:eastAsia="sl-SI"/>
              </w:rPr>
              <w:t xml:space="preserve"> let, povprečno trajanje brezposelnosti pa </w:t>
            </w:r>
            <w:r w:rsidR="00C66CE6" w:rsidRPr="002541D9">
              <w:rPr>
                <w:rFonts w:cs="Arial"/>
                <w:iCs/>
                <w:sz w:val="20"/>
                <w:szCs w:val="20"/>
                <w:lang w:eastAsia="sl-SI"/>
              </w:rPr>
              <w:t>35,6</w:t>
            </w:r>
            <w:r w:rsidRPr="002541D9">
              <w:rPr>
                <w:rFonts w:cs="Arial"/>
                <w:iCs/>
                <w:sz w:val="20"/>
                <w:szCs w:val="20"/>
                <w:lang w:eastAsia="sl-SI"/>
              </w:rPr>
              <w:t xml:space="preserve"> mesecev.</w:t>
            </w:r>
          </w:p>
          <w:p w14:paraId="75F3C6CE" w14:textId="77777777" w:rsidR="00425B05" w:rsidRPr="002541D9" w:rsidRDefault="00425B05" w:rsidP="00C17F28">
            <w:pPr>
              <w:pStyle w:val="Neotevilenodstavek"/>
              <w:spacing w:after="0" w:line="276" w:lineRule="auto"/>
              <w:rPr>
                <w:rFonts w:cs="Arial"/>
                <w:iCs/>
                <w:sz w:val="20"/>
                <w:szCs w:val="20"/>
                <w:lang w:eastAsia="sl-SI"/>
              </w:rPr>
            </w:pPr>
          </w:p>
          <w:p w14:paraId="241EC53F" w14:textId="77777777" w:rsidR="00A86466" w:rsidRPr="002541D9" w:rsidRDefault="00A86466" w:rsidP="00C17F28">
            <w:pPr>
              <w:pStyle w:val="Neotevilenodstavek"/>
              <w:spacing w:after="0" w:line="276" w:lineRule="auto"/>
              <w:rPr>
                <w:rFonts w:cs="Arial"/>
                <w:iCs/>
                <w:sz w:val="20"/>
                <w:szCs w:val="20"/>
                <w:lang w:eastAsia="sl-SI"/>
              </w:rPr>
            </w:pPr>
            <w:r w:rsidRPr="002541D9">
              <w:rPr>
                <w:rFonts w:cs="Arial"/>
                <w:iCs/>
                <w:sz w:val="20"/>
                <w:szCs w:val="20"/>
                <w:lang w:eastAsia="sl-SI"/>
              </w:rPr>
              <w:t>Dolgotrajna, še posebej pa zelo dolgotrajna brezposelnost je problematična tako z vidika resnega upada delovnih zmožnosti in kompetenc brezposelnih, kot z vidika njihove dolgotrajne odvisnosti od socialnih transferjev in nizkih razpoložljivih dohodkov njihovih gospodinjstev ter tveganja revščine.</w:t>
            </w:r>
          </w:p>
          <w:p w14:paraId="4B81D7D4" w14:textId="77777777" w:rsidR="00BD7671" w:rsidRPr="002541D9" w:rsidRDefault="00BD7671" w:rsidP="00C17F28">
            <w:pPr>
              <w:spacing w:after="0" w:line="276" w:lineRule="auto"/>
              <w:jc w:val="both"/>
              <w:rPr>
                <w:rFonts w:ascii="Arial" w:eastAsia="Times New Roman" w:hAnsi="Arial" w:cs="Arial"/>
                <w:iCs/>
                <w:sz w:val="20"/>
                <w:szCs w:val="20"/>
                <w:highlight w:val="yellow"/>
                <w:lang w:eastAsia="sl-SI"/>
              </w:rPr>
            </w:pPr>
          </w:p>
          <w:p w14:paraId="4F41C6F7" w14:textId="590D9C29" w:rsidR="009615CA" w:rsidRPr="002541D9" w:rsidRDefault="009615CA" w:rsidP="00C17F28">
            <w:pPr>
              <w:spacing w:line="276" w:lineRule="auto"/>
              <w:jc w:val="both"/>
              <w:rPr>
                <w:rFonts w:ascii="Arial" w:hAnsi="Arial" w:cs="Arial"/>
                <w:sz w:val="20"/>
                <w:szCs w:val="20"/>
              </w:rPr>
            </w:pPr>
            <w:r w:rsidRPr="002541D9">
              <w:rPr>
                <w:rFonts w:ascii="Arial" w:hAnsi="Arial" w:cs="Arial"/>
                <w:sz w:val="20"/>
                <w:szCs w:val="20"/>
              </w:rPr>
              <w:t>Narašča tudi število delovno aktivnih upravičencev do DP, ki so vpisan</w:t>
            </w:r>
            <w:r w:rsidR="00A433FC" w:rsidRPr="002541D9">
              <w:rPr>
                <w:rFonts w:ascii="Arial" w:hAnsi="Arial" w:cs="Arial"/>
                <w:sz w:val="20"/>
                <w:szCs w:val="20"/>
              </w:rPr>
              <w:t>i v evidenco brezposelnih oseb</w:t>
            </w:r>
            <w:r w:rsidR="00E94CC7" w:rsidRPr="002541D9">
              <w:rPr>
                <w:rFonts w:ascii="Arial" w:hAnsi="Arial" w:cs="Arial"/>
                <w:sz w:val="20"/>
                <w:szCs w:val="20"/>
              </w:rPr>
              <w:t>.</w:t>
            </w:r>
            <w:r w:rsidR="00A433FC" w:rsidRPr="002541D9">
              <w:rPr>
                <w:rFonts w:ascii="Arial" w:hAnsi="Arial" w:cs="Arial"/>
                <w:sz w:val="20"/>
                <w:szCs w:val="20"/>
              </w:rPr>
              <w:t xml:space="preserve"> Julija 2020 je bilo takih oseba 2.739, decembra 2020 pa 2.963.</w:t>
            </w:r>
          </w:p>
          <w:p w14:paraId="297AE19A" w14:textId="1870008A" w:rsidR="00371B20" w:rsidRPr="00264F65" w:rsidRDefault="00B42B2A" w:rsidP="00C17F28">
            <w:pPr>
              <w:pStyle w:val="Neotevilenodstavek"/>
              <w:spacing w:after="0" w:line="276" w:lineRule="auto"/>
              <w:rPr>
                <w:rFonts w:cs="Arial"/>
                <w:iCs/>
                <w:sz w:val="20"/>
                <w:szCs w:val="20"/>
                <w:lang w:eastAsia="sl-SI"/>
              </w:rPr>
            </w:pPr>
            <w:r>
              <w:rPr>
                <w:rFonts w:cs="Arial"/>
                <w:b/>
                <w:bCs/>
                <w:iCs/>
                <w:sz w:val="20"/>
                <w:szCs w:val="20"/>
              </w:rPr>
              <w:t>Preglednica 5</w:t>
            </w:r>
            <w:r w:rsidR="00371B20" w:rsidRPr="00C95E17">
              <w:rPr>
                <w:rFonts w:cs="Arial"/>
                <w:b/>
                <w:bCs/>
                <w:iCs/>
                <w:sz w:val="20"/>
                <w:szCs w:val="20"/>
              </w:rPr>
              <w:t>:</w:t>
            </w:r>
            <w:r w:rsidR="00371B20" w:rsidRPr="00264F65">
              <w:rPr>
                <w:rFonts w:cs="Arial"/>
                <w:iCs/>
                <w:sz w:val="20"/>
                <w:szCs w:val="20"/>
              </w:rPr>
              <w:t xml:space="preserve"> Struktura upravičencev do DP, ki so prijavljeni v evidenci brezposelnih oseb pri ZRSZ in prejemajo dodatek za delovno aktivnost po podlagah za ta dodatek, </w:t>
            </w:r>
            <w:r w:rsidR="006052C3" w:rsidRPr="00264F65">
              <w:rPr>
                <w:rFonts w:cs="Arial"/>
                <w:iCs/>
                <w:sz w:val="20"/>
                <w:szCs w:val="20"/>
              </w:rPr>
              <w:t>december</w:t>
            </w:r>
            <w:r w:rsidR="00371B20" w:rsidRPr="00264F65">
              <w:rPr>
                <w:rFonts w:cs="Arial"/>
                <w:iCs/>
                <w:sz w:val="20"/>
                <w:szCs w:val="20"/>
              </w:rPr>
              <w:t xml:space="preserve"> 2020 </w:t>
            </w:r>
          </w:p>
          <w:tbl>
            <w:tblPr>
              <w:tblW w:w="9529" w:type="dxa"/>
              <w:tblCellMar>
                <w:left w:w="70" w:type="dxa"/>
                <w:right w:w="70" w:type="dxa"/>
              </w:tblCellMar>
              <w:tblLook w:val="04A0" w:firstRow="1" w:lastRow="0" w:firstColumn="1" w:lastColumn="0" w:noHBand="0" w:noVBand="1"/>
            </w:tblPr>
            <w:tblGrid>
              <w:gridCol w:w="7403"/>
              <w:gridCol w:w="851"/>
              <w:gridCol w:w="1275"/>
            </w:tblGrid>
            <w:tr w:rsidR="00371B20" w:rsidRPr="00264F65" w14:paraId="6D739586" w14:textId="77777777" w:rsidTr="009677BA">
              <w:trPr>
                <w:trHeight w:val="3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A2D8BB0" w14:textId="77777777" w:rsidR="00371B20" w:rsidRPr="00C95E17" w:rsidRDefault="00371B20" w:rsidP="00C17F28">
                  <w:pPr>
                    <w:spacing w:after="0" w:line="276" w:lineRule="auto"/>
                    <w:rPr>
                      <w:rFonts w:ascii="Arial" w:eastAsia="Times New Roman" w:hAnsi="Arial" w:cs="Arial"/>
                      <w:b/>
                      <w:bCs/>
                      <w:color w:val="000000"/>
                      <w:sz w:val="16"/>
                      <w:szCs w:val="16"/>
                      <w:lang w:eastAsia="sl-SI"/>
                    </w:rPr>
                  </w:pPr>
                  <w:r w:rsidRPr="00C95E17">
                    <w:rPr>
                      <w:rFonts w:ascii="Arial" w:eastAsia="Times New Roman" w:hAnsi="Arial" w:cs="Arial"/>
                      <w:b/>
                      <w:bCs/>
                      <w:color w:val="000000"/>
                      <w:sz w:val="16"/>
                      <w:szCs w:val="16"/>
                      <w:lang w:eastAsia="sl-SI"/>
                    </w:rPr>
                    <w:t>Podlaga</w:t>
                  </w:r>
                </w:p>
              </w:tc>
              <w:tc>
                <w:tcPr>
                  <w:tcW w:w="851" w:type="dxa"/>
                  <w:tcBorders>
                    <w:top w:val="single" w:sz="4" w:space="0" w:color="auto"/>
                    <w:left w:val="nil"/>
                    <w:bottom w:val="single" w:sz="4" w:space="0" w:color="auto"/>
                    <w:right w:val="single" w:sz="4" w:space="0" w:color="auto"/>
                  </w:tcBorders>
                  <w:shd w:val="clear" w:color="auto" w:fill="auto"/>
                  <w:vAlign w:val="bottom"/>
                  <w:hideMark/>
                </w:tcPr>
                <w:p w14:paraId="7054C85C" w14:textId="77777777" w:rsidR="00371B20" w:rsidRPr="00C95E17" w:rsidRDefault="00371B20" w:rsidP="00C17F28">
                  <w:pPr>
                    <w:spacing w:after="0" w:line="276" w:lineRule="auto"/>
                    <w:jc w:val="center"/>
                    <w:rPr>
                      <w:rFonts w:ascii="Arial" w:eastAsia="Times New Roman" w:hAnsi="Arial" w:cs="Arial"/>
                      <w:b/>
                      <w:bCs/>
                      <w:color w:val="000000"/>
                      <w:sz w:val="16"/>
                      <w:szCs w:val="16"/>
                      <w:lang w:eastAsia="sl-SI"/>
                    </w:rPr>
                  </w:pPr>
                  <w:r w:rsidRPr="00C95E17">
                    <w:rPr>
                      <w:rFonts w:ascii="Arial" w:eastAsia="Times New Roman" w:hAnsi="Arial" w:cs="Arial"/>
                      <w:b/>
                      <w:bCs/>
                      <w:color w:val="000000"/>
                      <w:sz w:val="16"/>
                      <w:szCs w:val="16"/>
                      <w:lang w:eastAsia="sl-SI"/>
                    </w:rPr>
                    <w:t>Število</w:t>
                  </w:r>
                </w:p>
              </w:tc>
              <w:tc>
                <w:tcPr>
                  <w:tcW w:w="1275" w:type="dxa"/>
                  <w:tcBorders>
                    <w:top w:val="single" w:sz="4" w:space="0" w:color="auto"/>
                    <w:left w:val="nil"/>
                    <w:bottom w:val="single" w:sz="4" w:space="0" w:color="auto"/>
                    <w:right w:val="single" w:sz="4" w:space="0" w:color="auto"/>
                  </w:tcBorders>
                  <w:shd w:val="clear" w:color="auto" w:fill="auto"/>
                  <w:vAlign w:val="bottom"/>
                  <w:hideMark/>
                </w:tcPr>
                <w:p w14:paraId="7F976110" w14:textId="77777777" w:rsidR="00371B20" w:rsidRPr="00C95E17" w:rsidRDefault="00371B20" w:rsidP="00C17F28">
                  <w:pPr>
                    <w:spacing w:after="0" w:line="276" w:lineRule="auto"/>
                    <w:jc w:val="center"/>
                    <w:rPr>
                      <w:rFonts w:ascii="Arial" w:eastAsia="Times New Roman" w:hAnsi="Arial" w:cs="Arial"/>
                      <w:b/>
                      <w:bCs/>
                      <w:color w:val="000000"/>
                      <w:sz w:val="16"/>
                      <w:szCs w:val="16"/>
                      <w:lang w:eastAsia="sl-SI"/>
                    </w:rPr>
                  </w:pPr>
                  <w:r w:rsidRPr="00C95E17">
                    <w:rPr>
                      <w:rFonts w:ascii="Arial" w:eastAsia="Times New Roman" w:hAnsi="Arial" w:cs="Arial"/>
                      <w:b/>
                      <w:bCs/>
                      <w:color w:val="000000"/>
                      <w:sz w:val="16"/>
                      <w:szCs w:val="16"/>
                      <w:lang w:eastAsia="sl-SI"/>
                    </w:rPr>
                    <w:t>Odstotek</w:t>
                  </w:r>
                </w:p>
              </w:tc>
            </w:tr>
            <w:tr w:rsidR="00371B20" w:rsidRPr="00264F65" w14:paraId="0D4E4CA4" w14:textId="77777777" w:rsidTr="009677BA">
              <w:trPr>
                <w:trHeight w:val="3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3C397B" w14:textId="77777777" w:rsidR="00371B20" w:rsidRPr="00C95E17" w:rsidRDefault="00371B20" w:rsidP="00C17F28">
                  <w:pPr>
                    <w:spacing w:after="0" w:line="276" w:lineRule="auto"/>
                    <w:rPr>
                      <w:rFonts w:ascii="Arial" w:eastAsia="Times New Roman" w:hAnsi="Arial" w:cs="Arial"/>
                      <w:color w:val="000000"/>
                      <w:sz w:val="16"/>
                      <w:szCs w:val="16"/>
                      <w:lang w:eastAsia="sl-SI"/>
                    </w:rPr>
                  </w:pPr>
                  <w:r w:rsidRPr="00C95E17">
                    <w:rPr>
                      <w:rFonts w:ascii="Arial" w:hAnsi="Arial" w:cs="Arial"/>
                      <w:color w:val="000000"/>
                      <w:sz w:val="16"/>
                      <w:szCs w:val="16"/>
                    </w:rPr>
                    <w:t>vključenost v zaposlitveno rehabilitacijo</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F75EAA4"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172</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9B76FF0"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5,80</w:t>
                  </w:r>
                </w:p>
              </w:tc>
            </w:tr>
            <w:tr w:rsidR="00371B20" w:rsidRPr="00264F65" w14:paraId="25D2D3B0" w14:textId="77777777" w:rsidTr="009677BA">
              <w:trPr>
                <w:trHeight w:val="3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FDEEC33" w14:textId="77777777" w:rsidR="00371B20" w:rsidRPr="00C95E17" w:rsidRDefault="00371B20" w:rsidP="00C17F28">
                  <w:pPr>
                    <w:spacing w:after="0" w:line="276" w:lineRule="auto"/>
                    <w:rPr>
                      <w:rFonts w:ascii="Arial" w:eastAsia="Times New Roman" w:hAnsi="Arial" w:cs="Arial"/>
                      <w:color w:val="000000"/>
                      <w:sz w:val="16"/>
                      <w:szCs w:val="16"/>
                      <w:lang w:eastAsia="sl-SI"/>
                    </w:rPr>
                  </w:pPr>
                  <w:r w:rsidRPr="00C95E17">
                    <w:rPr>
                      <w:rFonts w:ascii="Arial" w:hAnsi="Arial" w:cs="Arial"/>
                      <w:color w:val="000000"/>
                      <w:sz w:val="16"/>
                      <w:szCs w:val="16"/>
                    </w:rPr>
                    <w:t>opravlja dejavnost</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61811FA"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4769F88"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0,10</w:t>
                  </w:r>
                </w:p>
              </w:tc>
            </w:tr>
            <w:tr w:rsidR="00371B20" w:rsidRPr="00264F65" w14:paraId="00635F8C" w14:textId="77777777" w:rsidTr="009677BA">
              <w:trPr>
                <w:trHeight w:val="3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40FD205" w14:textId="77777777" w:rsidR="00371B20" w:rsidRPr="00C95E17" w:rsidRDefault="00371B20" w:rsidP="00C17F28">
                  <w:pPr>
                    <w:spacing w:after="0" w:line="276" w:lineRule="auto"/>
                    <w:rPr>
                      <w:rFonts w:ascii="Arial" w:eastAsia="Times New Roman" w:hAnsi="Arial" w:cs="Arial"/>
                      <w:color w:val="000000"/>
                      <w:sz w:val="16"/>
                      <w:szCs w:val="16"/>
                      <w:lang w:eastAsia="sl-SI"/>
                    </w:rPr>
                  </w:pPr>
                  <w:r w:rsidRPr="00C95E17">
                    <w:rPr>
                      <w:rFonts w:ascii="Arial" w:hAnsi="Arial" w:cs="Arial"/>
                      <w:color w:val="000000"/>
                      <w:sz w:val="16"/>
                      <w:szCs w:val="16"/>
                    </w:rPr>
                    <w:t>vključenost v program psihosocialne rehabilitacije, katerega cilj je zaposlitev</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DF8BD72"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19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8877A9"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0,64</w:t>
                  </w:r>
                </w:p>
              </w:tc>
            </w:tr>
            <w:tr w:rsidR="00371B20" w:rsidRPr="00264F65" w14:paraId="3735BBEC" w14:textId="77777777" w:rsidTr="009677BA">
              <w:trPr>
                <w:trHeight w:val="6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F552678" w14:textId="77777777" w:rsidR="00371B20" w:rsidRPr="00C95E17" w:rsidRDefault="00371B20" w:rsidP="00C17F28">
                  <w:pPr>
                    <w:spacing w:after="0" w:line="276" w:lineRule="auto"/>
                    <w:rPr>
                      <w:rFonts w:ascii="Arial" w:eastAsia="Times New Roman" w:hAnsi="Arial" w:cs="Arial"/>
                      <w:color w:val="000000"/>
                      <w:sz w:val="16"/>
                      <w:szCs w:val="16"/>
                      <w:lang w:eastAsia="sl-SI"/>
                    </w:rPr>
                  </w:pPr>
                  <w:r w:rsidRPr="00C95E17">
                    <w:rPr>
                      <w:rFonts w:ascii="Arial" w:hAnsi="Arial" w:cs="Arial"/>
                      <w:color w:val="000000"/>
                      <w:sz w:val="16"/>
                      <w:szCs w:val="16"/>
                    </w:rPr>
                    <w:lastRenderedPageBreak/>
                    <w:t>vključenost v ukrep aktivne politike zaposlovanja, katerega cilj je zaposlitev</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0B1B4AC"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123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6CDBB6"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4,15</w:t>
                  </w:r>
                </w:p>
              </w:tc>
            </w:tr>
            <w:tr w:rsidR="00371B20" w:rsidRPr="00264F65" w14:paraId="10FA3194" w14:textId="77777777" w:rsidTr="009677BA">
              <w:trPr>
                <w:trHeight w:val="6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37713C5" w14:textId="77777777" w:rsidR="00371B20" w:rsidRPr="00C95E17" w:rsidRDefault="00371B20" w:rsidP="00C17F28">
                  <w:pPr>
                    <w:spacing w:after="0" w:line="276" w:lineRule="auto"/>
                    <w:rPr>
                      <w:rFonts w:ascii="Arial" w:eastAsia="Times New Roman" w:hAnsi="Arial" w:cs="Arial"/>
                      <w:color w:val="000000"/>
                      <w:sz w:val="16"/>
                      <w:szCs w:val="16"/>
                      <w:lang w:eastAsia="sl-SI"/>
                    </w:rPr>
                  </w:pPr>
                  <w:r w:rsidRPr="00C95E17">
                    <w:rPr>
                      <w:rFonts w:ascii="Arial" w:hAnsi="Arial" w:cs="Arial"/>
                      <w:color w:val="000000"/>
                      <w:sz w:val="16"/>
                      <w:szCs w:val="16"/>
                    </w:rPr>
                    <w:t>zaposlena oseba</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A3E2789"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178</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D7F8ABD"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6,01</w:t>
                  </w:r>
                </w:p>
              </w:tc>
            </w:tr>
            <w:tr w:rsidR="00371B20" w:rsidRPr="00264F65" w14:paraId="43BF28C4" w14:textId="77777777" w:rsidTr="009677BA">
              <w:trPr>
                <w:trHeight w:val="3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4CC817" w14:textId="77777777" w:rsidR="00371B20" w:rsidRPr="00C95E17" w:rsidRDefault="00371B20" w:rsidP="00C17F28">
                  <w:pPr>
                    <w:spacing w:after="0" w:line="276" w:lineRule="auto"/>
                    <w:rPr>
                      <w:rFonts w:ascii="Arial" w:eastAsia="Times New Roman" w:hAnsi="Arial" w:cs="Arial"/>
                      <w:color w:val="000000"/>
                      <w:sz w:val="16"/>
                      <w:szCs w:val="16"/>
                      <w:lang w:eastAsia="sl-SI"/>
                    </w:rPr>
                  </w:pPr>
                  <w:r w:rsidRPr="00C95E17">
                    <w:rPr>
                      <w:rFonts w:ascii="Arial" w:hAnsi="Arial" w:cs="Arial"/>
                      <w:color w:val="000000"/>
                      <w:sz w:val="16"/>
                      <w:szCs w:val="16"/>
                    </w:rPr>
                    <w:t>sklenjena pogodba o opravljanju volonterskega pripravništva</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A50594"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13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D3D5D4"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0,44</w:t>
                  </w:r>
                </w:p>
              </w:tc>
            </w:tr>
            <w:tr w:rsidR="00371B20" w:rsidRPr="00264F65" w14:paraId="5F6BF52A" w14:textId="77777777" w:rsidTr="009677BA">
              <w:trPr>
                <w:trHeight w:val="3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78BBFB2" w14:textId="77777777" w:rsidR="00371B20" w:rsidRPr="00C95E17" w:rsidRDefault="00371B20" w:rsidP="00C17F28">
                  <w:pPr>
                    <w:spacing w:after="0" w:line="276" w:lineRule="auto"/>
                    <w:rPr>
                      <w:rFonts w:ascii="Arial" w:eastAsia="Times New Roman" w:hAnsi="Arial" w:cs="Arial"/>
                      <w:color w:val="000000"/>
                      <w:sz w:val="16"/>
                      <w:szCs w:val="16"/>
                      <w:lang w:eastAsia="sl-SI"/>
                    </w:rPr>
                  </w:pPr>
                  <w:r w:rsidRPr="00C95E17">
                    <w:rPr>
                      <w:rFonts w:ascii="Arial" w:hAnsi="Arial" w:cs="Arial"/>
                      <w:color w:val="000000"/>
                      <w:sz w:val="16"/>
                      <w:szCs w:val="16"/>
                    </w:rPr>
                    <w:t>sklenjen pisni dogovor o prostovoljskem delu</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45D6FE"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2.453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D55CB7A"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82,79</w:t>
                  </w:r>
                </w:p>
              </w:tc>
            </w:tr>
            <w:tr w:rsidR="00371B20" w:rsidRPr="00264F65" w14:paraId="70F7E018" w14:textId="77777777" w:rsidTr="009677BA">
              <w:trPr>
                <w:trHeight w:val="3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BA93130" w14:textId="77777777" w:rsidR="00371B20" w:rsidRPr="00C95E17" w:rsidRDefault="00371B20" w:rsidP="00C17F28">
                  <w:pPr>
                    <w:spacing w:after="0" w:line="276" w:lineRule="auto"/>
                    <w:rPr>
                      <w:rFonts w:ascii="Arial" w:eastAsia="Times New Roman" w:hAnsi="Arial" w:cs="Arial"/>
                      <w:color w:val="000000"/>
                      <w:sz w:val="16"/>
                      <w:szCs w:val="16"/>
                      <w:lang w:eastAsia="sl-SI"/>
                    </w:rPr>
                  </w:pPr>
                  <w:r w:rsidRPr="00C95E17">
                    <w:rPr>
                      <w:rFonts w:ascii="Arial" w:hAnsi="Arial" w:cs="Arial"/>
                      <w:color w:val="000000"/>
                      <w:sz w:val="16"/>
                      <w:szCs w:val="16"/>
                    </w:rPr>
                    <w:t>&lt;ni podatka&gt;*</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4D0CB9D"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2</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9202352" w14:textId="77777777" w:rsidR="00371B20" w:rsidRPr="00C95E17" w:rsidRDefault="00371B20" w:rsidP="00C17F28">
                  <w:pPr>
                    <w:spacing w:after="0" w:line="276" w:lineRule="auto"/>
                    <w:jc w:val="right"/>
                    <w:rPr>
                      <w:rFonts w:ascii="Arial" w:eastAsia="Times New Roman" w:hAnsi="Arial" w:cs="Arial"/>
                      <w:color w:val="000000"/>
                      <w:sz w:val="16"/>
                      <w:szCs w:val="16"/>
                      <w:lang w:eastAsia="sl-SI"/>
                    </w:rPr>
                  </w:pPr>
                  <w:r w:rsidRPr="00C95E17">
                    <w:rPr>
                      <w:rFonts w:ascii="Arial" w:hAnsi="Arial" w:cs="Arial"/>
                      <w:color w:val="000000"/>
                      <w:sz w:val="16"/>
                      <w:szCs w:val="16"/>
                    </w:rPr>
                    <w:t>0,07</w:t>
                  </w:r>
                </w:p>
              </w:tc>
            </w:tr>
            <w:tr w:rsidR="00371B20" w:rsidRPr="00264F65" w14:paraId="226B46D7" w14:textId="77777777" w:rsidTr="009677BA">
              <w:trPr>
                <w:trHeight w:val="300"/>
              </w:trPr>
              <w:tc>
                <w:tcPr>
                  <w:tcW w:w="74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5CFAB7" w14:textId="77777777" w:rsidR="00371B20" w:rsidRPr="00C95E17" w:rsidRDefault="00371B20" w:rsidP="00C17F28">
                  <w:pPr>
                    <w:spacing w:after="0" w:line="276" w:lineRule="auto"/>
                    <w:rPr>
                      <w:rFonts w:ascii="Arial" w:eastAsia="Times New Roman" w:hAnsi="Arial" w:cs="Arial"/>
                      <w:b/>
                      <w:bCs/>
                      <w:color w:val="000000"/>
                      <w:sz w:val="16"/>
                      <w:szCs w:val="16"/>
                      <w:lang w:eastAsia="sl-SI"/>
                    </w:rPr>
                  </w:pPr>
                  <w:r w:rsidRPr="00C95E17">
                    <w:rPr>
                      <w:rFonts w:ascii="Arial" w:eastAsia="Times New Roman" w:hAnsi="Arial" w:cs="Arial"/>
                      <w:b/>
                      <w:bCs/>
                      <w:color w:val="000000"/>
                      <w:sz w:val="16"/>
                      <w:szCs w:val="16"/>
                      <w:lang w:eastAsia="sl-SI"/>
                    </w:rPr>
                    <w:t>Skupaj</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A0B4461" w14:textId="77777777" w:rsidR="00371B20" w:rsidRPr="00C95E17" w:rsidRDefault="00371B20" w:rsidP="00C17F28">
                  <w:pPr>
                    <w:spacing w:after="0" w:line="276" w:lineRule="auto"/>
                    <w:jc w:val="right"/>
                    <w:rPr>
                      <w:rFonts w:ascii="Arial" w:eastAsia="Times New Roman" w:hAnsi="Arial" w:cs="Arial"/>
                      <w:b/>
                      <w:bCs/>
                      <w:color w:val="000000"/>
                      <w:sz w:val="16"/>
                      <w:szCs w:val="16"/>
                      <w:lang w:eastAsia="sl-SI"/>
                    </w:rPr>
                  </w:pPr>
                  <w:r w:rsidRPr="00C95E17">
                    <w:rPr>
                      <w:rFonts w:ascii="Arial" w:hAnsi="Arial" w:cs="Arial"/>
                      <w:b/>
                      <w:bCs/>
                      <w:color w:val="000000"/>
                      <w:sz w:val="16"/>
                      <w:szCs w:val="16"/>
                    </w:rPr>
                    <w:t>2.963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D4B077E" w14:textId="77777777" w:rsidR="00371B20" w:rsidRPr="00C95E17" w:rsidRDefault="00371B20" w:rsidP="00C17F28">
                  <w:pPr>
                    <w:spacing w:after="0" w:line="276" w:lineRule="auto"/>
                    <w:jc w:val="right"/>
                    <w:rPr>
                      <w:rFonts w:ascii="Arial" w:eastAsia="Times New Roman" w:hAnsi="Arial" w:cs="Arial"/>
                      <w:b/>
                      <w:bCs/>
                      <w:color w:val="000000"/>
                      <w:sz w:val="16"/>
                      <w:szCs w:val="16"/>
                      <w:lang w:eastAsia="sl-SI"/>
                    </w:rPr>
                  </w:pPr>
                  <w:r w:rsidRPr="00C95E17">
                    <w:rPr>
                      <w:rFonts w:ascii="Arial" w:hAnsi="Arial" w:cs="Arial"/>
                      <w:b/>
                      <w:bCs/>
                      <w:color w:val="000000"/>
                      <w:sz w:val="16"/>
                      <w:szCs w:val="16"/>
                    </w:rPr>
                    <w:t>100,00</w:t>
                  </w:r>
                </w:p>
              </w:tc>
            </w:tr>
          </w:tbl>
          <w:p w14:paraId="08896653" w14:textId="77777777" w:rsidR="00371B20" w:rsidRPr="00264F65" w:rsidRDefault="00371B20" w:rsidP="00C17F28">
            <w:pPr>
              <w:spacing w:after="0" w:line="276" w:lineRule="auto"/>
              <w:jc w:val="both"/>
              <w:rPr>
                <w:rFonts w:ascii="Arial" w:eastAsia="Times New Roman" w:hAnsi="Arial" w:cs="Arial"/>
                <w:i/>
                <w:iCs/>
                <w:sz w:val="18"/>
                <w:szCs w:val="18"/>
                <w:lang w:eastAsia="sl-SI"/>
              </w:rPr>
            </w:pPr>
            <w:r w:rsidRPr="00264F65">
              <w:rPr>
                <w:rFonts w:ascii="Arial" w:eastAsia="Times New Roman" w:hAnsi="Arial" w:cs="Arial"/>
                <w:i/>
                <w:iCs/>
                <w:sz w:val="18"/>
                <w:szCs w:val="18"/>
                <w:lang w:eastAsia="sl-SI"/>
              </w:rPr>
              <w:t>* beleženje podlag se je začelo izvajati šele v začetku leta 2020, zato za vse dodatke za delovno aktivnost še ni podlag</w:t>
            </w:r>
          </w:p>
          <w:p w14:paraId="1A2724D1" w14:textId="77777777" w:rsidR="00371B20" w:rsidRPr="007E0F45" w:rsidRDefault="00371B20" w:rsidP="00C17F28">
            <w:pPr>
              <w:spacing w:after="0" w:line="276" w:lineRule="auto"/>
              <w:jc w:val="both"/>
              <w:rPr>
                <w:rFonts w:ascii="Arial" w:eastAsia="Times New Roman" w:hAnsi="Arial" w:cs="Arial"/>
                <w:b/>
                <w:iCs/>
                <w:sz w:val="20"/>
                <w:szCs w:val="20"/>
                <w:highlight w:val="yellow"/>
                <w:lang w:eastAsia="sl-SI"/>
              </w:rPr>
            </w:pPr>
          </w:p>
          <w:p w14:paraId="6ABC3546" w14:textId="1694A403" w:rsidR="00371B20" w:rsidRDefault="00B42B2A" w:rsidP="00C17F28">
            <w:pPr>
              <w:spacing w:after="0" w:line="276" w:lineRule="auto"/>
              <w:jc w:val="both"/>
              <w:rPr>
                <w:rFonts w:ascii="Arial" w:eastAsia="Times New Roman" w:hAnsi="Arial" w:cs="Arial"/>
                <w:iCs/>
                <w:sz w:val="20"/>
                <w:szCs w:val="20"/>
                <w:lang w:eastAsia="sl-SI"/>
              </w:rPr>
            </w:pPr>
            <w:r>
              <w:rPr>
                <w:rFonts w:ascii="Arial" w:eastAsia="Times New Roman" w:hAnsi="Arial" w:cs="Arial"/>
                <w:iCs/>
                <w:sz w:val="20"/>
                <w:szCs w:val="20"/>
                <w:lang w:eastAsia="sl-SI"/>
              </w:rPr>
              <w:t>Iz preglednice 5</w:t>
            </w:r>
            <w:r w:rsidR="00371B20" w:rsidRPr="00790D3A">
              <w:rPr>
                <w:rFonts w:ascii="Arial" w:eastAsia="Times New Roman" w:hAnsi="Arial" w:cs="Arial"/>
                <w:iCs/>
                <w:sz w:val="20"/>
                <w:szCs w:val="20"/>
                <w:lang w:eastAsia="sl-SI"/>
              </w:rPr>
              <w:t xml:space="preserve"> je razvidno, da je več kot 80 </w:t>
            </w:r>
            <w:r w:rsidR="008A6EF0">
              <w:rPr>
                <w:rFonts w:ascii="Arial" w:hAnsi="Arial" w:cs="Arial"/>
                <w:sz w:val="20"/>
                <w:szCs w:val="20"/>
              </w:rPr>
              <w:t>odstotkov</w:t>
            </w:r>
            <w:r w:rsidR="00371B20" w:rsidRPr="00790D3A">
              <w:rPr>
                <w:rFonts w:ascii="Arial" w:eastAsia="Times New Roman" w:hAnsi="Arial" w:cs="Arial"/>
                <w:iCs/>
                <w:sz w:val="20"/>
                <w:szCs w:val="20"/>
                <w:lang w:eastAsia="sl-SI"/>
              </w:rPr>
              <w:t xml:space="preserve"> upravičencev do DP, ki so prijavljeni v evidenci </w:t>
            </w:r>
            <w:r w:rsidR="00371B20" w:rsidRPr="00790D3A">
              <w:rPr>
                <w:rFonts w:ascii="Arial" w:hAnsi="Arial" w:cs="Arial"/>
                <w:iCs/>
                <w:sz w:val="20"/>
                <w:szCs w:val="20"/>
              </w:rPr>
              <w:t>brezposelnih oseb pri ZRSZ in prejemajo dodatek za delovno aktivnost,</w:t>
            </w:r>
            <w:r w:rsidR="00371B20" w:rsidRPr="00790D3A">
              <w:rPr>
                <w:rFonts w:ascii="Arial" w:eastAsia="Times New Roman" w:hAnsi="Arial" w:cs="Arial"/>
                <w:iCs/>
                <w:sz w:val="20"/>
                <w:szCs w:val="20"/>
                <w:lang w:eastAsia="sl-SI"/>
              </w:rPr>
              <w:t xml:space="preserve"> prostovoljcev, kar pa predstavlja okoli 6 </w:t>
            </w:r>
            <w:r w:rsidR="006E2A7E">
              <w:rPr>
                <w:rFonts w:ascii="Arial" w:hAnsi="Arial" w:cs="Arial"/>
                <w:sz w:val="20"/>
                <w:szCs w:val="20"/>
              </w:rPr>
              <w:t>odstotkov</w:t>
            </w:r>
            <w:r w:rsidR="00371B20" w:rsidRPr="00790D3A">
              <w:rPr>
                <w:rFonts w:ascii="Arial" w:eastAsia="Times New Roman" w:hAnsi="Arial" w:cs="Arial"/>
                <w:iCs/>
                <w:sz w:val="20"/>
                <w:szCs w:val="20"/>
                <w:lang w:eastAsia="sl-SI"/>
              </w:rPr>
              <w:t xml:space="preserve"> vseh upravičencev do DP, ki so prijavljeni v evidenci </w:t>
            </w:r>
            <w:r w:rsidR="00371B20" w:rsidRPr="00790D3A">
              <w:rPr>
                <w:rFonts w:ascii="Arial" w:hAnsi="Arial" w:cs="Arial"/>
                <w:iCs/>
                <w:sz w:val="20"/>
                <w:szCs w:val="20"/>
              </w:rPr>
              <w:t>brezposelnih oseb pri ZRSZ</w:t>
            </w:r>
            <w:r w:rsidR="00371B20" w:rsidRPr="00790D3A">
              <w:rPr>
                <w:rFonts w:ascii="Arial" w:eastAsia="Times New Roman" w:hAnsi="Arial" w:cs="Arial"/>
                <w:iCs/>
                <w:sz w:val="20"/>
                <w:szCs w:val="20"/>
                <w:lang w:eastAsia="sl-SI"/>
              </w:rPr>
              <w:t xml:space="preserve">. </w:t>
            </w:r>
            <w:r w:rsidR="002C4143" w:rsidRPr="00790D3A">
              <w:rPr>
                <w:rFonts w:ascii="Arial" w:eastAsia="Times New Roman" w:hAnsi="Arial" w:cs="Arial"/>
                <w:iCs/>
                <w:sz w:val="20"/>
                <w:szCs w:val="20"/>
                <w:lang w:eastAsia="sl-SI"/>
              </w:rPr>
              <w:t>Slabih</w:t>
            </w:r>
            <w:r w:rsidR="00371B20" w:rsidRPr="00790D3A">
              <w:rPr>
                <w:rFonts w:ascii="Arial" w:eastAsia="Times New Roman" w:hAnsi="Arial" w:cs="Arial"/>
                <w:iCs/>
                <w:sz w:val="20"/>
                <w:szCs w:val="20"/>
                <w:lang w:eastAsia="sl-SI"/>
              </w:rPr>
              <w:t xml:space="preserve"> 200 (</w:t>
            </w:r>
            <w:r w:rsidR="002C4143" w:rsidRPr="00790D3A">
              <w:rPr>
                <w:rFonts w:ascii="Arial" w:eastAsia="Times New Roman" w:hAnsi="Arial" w:cs="Arial"/>
                <w:iCs/>
                <w:sz w:val="20"/>
                <w:szCs w:val="20"/>
                <w:lang w:eastAsia="sl-SI"/>
              </w:rPr>
              <w:t>6</w:t>
            </w:r>
            <w:r w:rsidR="00371B20" w:rsidRPr="00790D3A">
              <w:rPr>
                <w:rFonts w:ascii="Arial" w:eastAsia="Times New Roman" w:hAnsi="Arial" w:cs="Arial"/>
                <w:iCs/>
                <w:sz w:val="20"/>
                <w:szCs w:val="20"/>
                <w:lang w:eastAsia="sl-SI"/>
              </w:rPr>
              <w:t xml:space="preserve"> </w:t>
            </w:r>
            <w:r w:rsidR="006E2A7E">
              <w:rPr>
                <w:rFonts w:ascii="Arial" w:hAnsi="Arial" w:cs="Arial"/>
                <w:sz w:val="20"/>
                <w:szCs w:val="20"/>
              </w:rPr>
              <w:t>odstotkov</w:t>
            </w:r>
            <w:r w:rsidR="00371B20" w:rsidRPr="00790D3A">
              <w:rPr>
                <w:rFonts w:ascii="Arial" w:eastAsia="Times New Roman" w:hAnsi="Arial" w:cs="Arial"/>
                <w:iCs/>
                <w:sz w:val="20"/>
                <w:szCs w:val="20"/>
                <w:lang w:eastAsia="sl-SI"/>
              </w:rPr>
              <w:t xml:space="preserve">) </w:t>
            </w:r>
            <w:r w:rsidR="00E94CC7">
              <w:rPr>
                <w:rFonts w:ascii="Arial" w:eastAsia="Times New Roman" w:hAnsi="Arial" w:cs="Arial"/>
                <w:iCs/>
                <w:sz w:val="20"/>
                <w:szCs w:val="20"/>
                <w:lang w:eastAsia="sl-SI"/>
              </w:rPr>
              <w:t xml:space="preserve">je </w:t>
            </w:r>
            <w:r w:rsidR="00371B20" w:rsidRPr="00790D3A">
              <w:rPr>
                <w:rFonts w:ascii="Arial" w:eastAsia="Times New Roman" w:hAnsi="Arial" w:cs="Arial"/>
                <w:iCs/>
                <w:sz w:val="20"/>
                <w:szCs w:val="20"/>
                <w:lang w:eastAsia="sl-SI"/>
              </w:rPr>
              <w:t xml:space="preserve">oseb, ki so </w:t>
            </w:r>
            <w:r w:rsidR="00E94CC7">
              <w:rPr>
                <w:rFonts w:ascii="Arial" w:eastAsia="Times New Roman" w:hAnsi="Arial" w:cs="Arial"/>
                <w:iCs/>
                <w:sz w:val="20"/>
                <w:szCs w:val="20"/>
                <w:lang w:eastAsia="sl-SI"/>
              </w:rPr>
              <w:t>vključene v programe aktivne politike zaposlovanja</w:t>
            </w:r>
            <w:r w:rsidR="00371B20" w:rsidRPr="00790D3A">
              <w:rPr>
                <w:rFonts w:ascii="Arial" w:hAnsi="Arial" w:cs="Arial"/>
                <w:iCs/>
                <w:sz w:val="20"/>
                <w:szCs w:val="20"/>
              </w:rPr>
              <w:t xml:space="preserve"> in prejemajo dodatek za delovno aktivnost</w:t>
            </w:r>
            <w:r w:rsidR="00E94CC7">
              <w:rPr>
                <w:rFonts w:ascii="Arial" w:hAnsi="Arial" w:cs="Arial"/>
                <w:iCs/>
                <w:sz w:val="20"/>
                <w:szCs w:val="20"/>
              </w:rPr>
              <w:t>.</w:t>
            </w:r>
          </w:p>
          <w:p w14:paraId="6E7BBE0A" w14:textId="77777777" w:rsidR="004F2D45" w:rsidRPr="004F2D45" w:rsidRDefault="004F2D45" w:rsidP="00C17F28">
            <w:pPr>
              <w:spacing w:after="0" w:line="276" w:lineRule="auto"/>
              <w:jc w:val="both"/>
              <w:rPr>
                <w:rFonts w:ascii="Arial" w:eastAsia="Times New Roman" w:hAnsi="Arial" w:cs="Arial"/>
                <w:iCs/>
                <w:sz w:val="20"/>
                <w:szCs w:val="20"/>
                <w:lang w:eastAsia="sl-SI"/>
              </w:rPr>
            </w:pPr>
          </w:p>
          <w:p w14:paraId="38FF7B0A" w14:textId="61A54A06" w:rsidR="002E71D6" w:rsidRDefault="00B42B2A" w:rsidP="00C17F28">
            <w:pPr>
              <w:spacing w:after="0" w:line="276" w:lineRule="auto"/>
              <w:jc w:val="both"/>
              <w:rPr>
                <w:rFonts w:ascii="Arial" w:hAnsi="Arial" w:cs="Arial"/>
                <w:noProof/>
                <w:sz w:val="20"/>
                <w:szCs w:val="20"/>
                <w:lang w:eastAsia="sl-SI"/>
              </w:rPr>
            </w:pPr>
            <w:r>
              <w:rPr>
                <w:rFonts w:ascii="Arial" w:hAnsi="Arial" w:cs="Arial"/>
                <w:b/>
                <w:iCs/>
                <w:sz w:val="20"/>
                <w:szCs w:val="20"/>
              </w:rPr>
              <w:t>Preglednica 6</w:t>
            </w:r>
            <w:r w:rsidR="004C7764" w:rsidRPr="005E201E">
              <w:rPr>
                <w:rFonts w:ascii="Arial" w:hAnsi="Arial" w:cs="Arial"/>
                <w:b/>
                <w:iCs/>
                <w:sz w:val="20"/>
                <w:szCs w:val="20"/>
              </w:rPr>
              <w:t>:</w:t>
            </w:r>
            <w:r w:rsidR="004C7764" w:rsidRPr="002E71D6">
              <w:rPr>
                <w:rFonts w:ascii="Arial" w:hAnsi="Arial" w:cs="Arial"/>
                <w:bCs/>
                <w:iCs/>
                <w:sz w:val="20"/>
                <w:szCs w:val="20"/>
              </w:rPr>
              <w:t xml:space="preserve"> Število in delež odras</w:t>
            </w:r>
            <w:r w:rsidR="002B0353">
              <w:rPr>
                <w:rFonts w:ascii="Arial" w:hAnsi="Arial" w:cs="Arial"/>
                <w:bCs/>
                <w:iCs/>
                <w:sz w:val="20"/>
                <w:szCs w:val="20"/>
              </w:rPr>
              <w:t>lih dolgotrajnih upravičencev do D</w:t>
            </w:r>
            <w:r w:rsidR="004C7764" w:rsidRPr="002E71D6">
              <w:rPr>
                <w:rFonts w:ascii="Arial" w:hAnsi="Arial" w:cs="Arial"/>
                <w:bCs/>
                <w:iCs/>
                <w:sz w:val="20"/>
                <w:szCs w:val="20"/>
              </w:rPr>
              <w:t>P</w:t>
            </w:r>
            <w:r w:rsidR="00E81D8F">
              <w:rPr>
                <w:rFonts w:ascii="Arial" w:hAnsi="Arial" w:cs="Arial"/>
                <w:bCs/>
                <w:iCs/>
                <w:sz w:val="20"/>
                <w:szCs w:val="20"/>
              </w:rPr>
              <w:t>, december 2014 do december 2020</w:t>
            </w:r>
          </w:p>
          <w:tbl>
            <w:tblPr>
              <w:tblStyle w:val="Tabelasvetlamrea2poudarek1"/>
              <w:tblW w:w="9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3647"/>
              <w:gridCol w:w="2268"/>
              <w:gridCol w:w="2410"/>
            </w:tblGrid>
            <w:tr w:rsidR="00E81D8F" w:rsidRPr="00E81D8F" w14:paraId="2345B3DC" w14:textId="77777777" w:rsidTr="00E81D8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887" w:type="dxa"/>
                  <w:gridSpan w:val="2"/>
                  <w:vMerge w:val="restart"/>
                  <w:tcBorders>
                    <w:top w:val="none" w:sz="0" w:space="0" w:color="auto"/>
                    <w:bottom w:val="none" w:sz="0" w:space="0" w:color="auto"/>
                    <w:right w:val="none" w:sz="0" w:space="0" w:color="auto"/>
                  </w:tcBorders>
                  <w:shd w:val="clear" w:color="auto" w:fill="auto"/>
                  <w:noWrap/>
                  <w:hideMark/>
                </w:tcPr>
                <w:p w14:paraId="49BCC467"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 </w:t>
                  </w:r>
                </w:p>
              </w:tc>
              <w:tc>
                <w:tcPr>
                  <w:tcW w:w="4678" w:type="dxa"/>
                  <w:gridSpan w:val="2"/>
                  <w:tcBorders>
                    <w:top w:val="none" w:sz="0" w:space="0" w:color="auto"/>
                    <w:left w:val="none" w:sz="0" w:space="0" w:color="auto"/>
                    <w:bottom w:val="none" w:sz="0" w:space="0" w:color="auto"/>
                  </w:tcBorders>
                  <w:shd w:val="clear" w:color="auto" w:fill="auto"/>
                  <w:noWrap/>
                  <w:hideMark/>
                </w:tcPr>
                <w:p w14:paraId="69C770F7" w14:textId="77777777" w:rsidR="00E81D8F" w:rsidRPr="00E81D8F" w:rsidRDefault="00E81D8F" w:rsidP="00C17F28">
                  <w:pPr>
                    <w:spacing w:line="276"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Odrasli upravičenci, ki so prejeli DSP najmanj:</w:t>
                  </w:r>
                </w:p>
              </w:tc>
            </w:tr>
            <w:tr w:rsidR="00E81D8F" w:rsidRPr="00E81D8F" w14:paraId="4E608686"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887" w:type="dxa"/>
                  <w:gridSpan w:val="2"/>
                  <w:vMerge/>
                  <w:shd w:val="clear" w:color="auto" w:fill="auto"/>
                  <w:hideMark/>
                </w:tcPr>
                <w:p w14:paraId="4411C9A0" w14:textId="77777777" w:rsidR="00E81D8F" w:rsidRPr="00E81D8F" w:rsidRDefault="00E81D8F" w:rsidP="00C17F28">
                  <w:pPr>
                    <w:spacing w:line="276" w:lineRule="auto"/>
                    <w:jc w:val="both"/>
                    <w:rPr>
                      <w:rFonts w:ascii="Arial" w:eastAsia="Times New Roman" w:hAnsi="Arial" w:cs="Arial"/>
                      <w:sz w:val="16"/>
                      <w:szCs w:val="16"/>
                    </w:rPr>
                  </w:pPr>
                </w:p>
              </w:tc>
              <w:tc>
                <w:tcPr>
                  <w:tcW w:w="2268" w:type="dxa"/>
                  <w:shd w:val="clear" w:color="auto" w:fill="auto"/>
                  <w:noWrap/>
                  <w:hideMark/>
                </w:tcPr>
                <w:p w14:paraId="7970DCA2"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12-krat v zadnjih 24. mesecih</w:t>
                  </w:r>
                </w:p>
              </w:tc>
              <w:tc>
                <w:tcPr>
                  <w:tcW w:w="2410" w:type="dxa"/>
                  <w:shd w:val="clear" w:color="auto" w:fill="auto"/>
                  <w:noWrap/>
                  <w:hideMark/>
                </w:tcPr>
                <w:p w14:paraId="79CD2710"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24-krat v zadnjih 36. mesecih</w:t>
                  </w:r>
                </w:p>
              </w:tc>
            </w:tr>
            <w:tr w:rsidR="00E81D8F" w:rsidRPr="00E81D8F" w14:paraId="5AAD662C"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hideMark/>
                </w:tcPr>
                <w:p w14:paraId="6815AA4E"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1.12.2014</w:t>
                  </w:r>
                </w:p>
              </w:tc>
              <w:tc>
                <w:tcPr>
                  <w:tcW w:w="3647" w:type="dxa"/>
                  <w:shd w:val="clear" w:color="auto" w:fill="auto"/>
                  <w:noWrap/>
                  <w:hideMark/>
                </w:tcPr>
                <w:p w14:paraId="22335432"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xml:space="preserve">Število </w:t>
                  </w:r>
                </w:p>
              </w:tc>
              <w:tc>
                <w:tcPr>
                  <w:tcW w:w="2268" w:type="dxa"/>
                  <w:shd w:val="clear" w:color="auto" w:fill="auto"/>
                  <w:noWrap/>
                  <w:hideMark/>
                </w:tcPr>
                <w:p w14:paraId="2631BE2F"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39.875</w:t>
                  </w:r>
                </w:p>
              </w:tc>
              <w:tc>
                <w:tcPr>
                  <w:tcW w:w="2410" w:type="dxa"/>
                  <w:shd w:val="clear" w:color="auto" w:fill="auto"/>
                  <w:noWrap/>
                  <w:hideMark/>
                </w:tcPr>
                <w:p w14:paraId="5D59D781"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29.819</w:t>
                  </w:r>
                </w:p>
              </w:tc>
            </w:tr>
            <w:tr w:rsidR="00E81D8F" w:rsidRPr="00E81D8F" w14:paraId="560CB117"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hideMark/>
                </w:tcPr>
                <w:p w14:paraId="49359EEB"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hideMark/>
                </w:tcPr>
                <w:p w14:paraId="291E7DA8"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1.12.</w:t>
                  </w:r>
                </w:p>
              </w:tc>
              <w:tc>
                <w:tcPr>
                  <w:tcW w:w="2268" w:type="dxa"/>
                  <w:shd w:val="clear" w:color="auto" w:fill="auto"/>
                  <w:noWrap/>
                  <w:hideMark/>
                </w:tcPr>
                <w:p w14:paraId="11C7592C"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67,87</w:t>
                  </w:r>
                </w:p>
              </w:tc>
              <w:tc>
                <w:tcPr>
                  <w:tcW w:w="2410" w:type="dxa"/>
                  <w:shd w:val="clear" w:color="auto" w:fill="auto"/>
                  <w:noWrap/>
                  <w:hideMark/>
                </w:tcPr>
                <w:p w14:paraId="27B496DF"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50,76</w:t>
                  </w:r>
                </w:p>
              </w:tc>
            </w:tr>
            <w:tr w:rsidR="00E81D8F" w:rsidRPr="00E81D8F" w14:paraId="29C48000"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noWrap/>
                  <w:hideMark/>
                </w:tcPr>
                <w:p w14:paraId="3FF2B585"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1.6.2015</w:t>
                  </w:r>
                </w:p>
              </w:tc>
              <w:tc>
                <w:tcPr>
                  <w:tcW w:w="3647" w:type="dxa"/>
                  <w:shd w:val="clear" w:color="auto" w:fill="auto"/>
                  <w:noWrap/>
                  <w:hideMark/>
                </w:tcPr>
                <w:p w14:paraId="5D2A73F3"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hideMark/>
                </w:tcPr>
                <w:p w14:paraId="40AF19CD"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42.491</w:t>
                  </w:r>
                </w:p>
              </w:tc>
              <w:tc>
                <w:tcPr>
                  <w:tcW w:w="2410" w:type="dxa"/>
                  <w:shd w:val="clear" w:color="auto" w:fill="auto"/>
                  <w:noWrap/>
                  <w:hideMark/>
                </w:tcPr>
                <w:p w14:paraId="187DB63A"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32.059</w:t>
                  </w:r>
                </w:p>
              </w:tc>
            </w:tr>
            <w:tr w:rsidR="00E81D8F" w:rsidRPr="00E81D8F" w14:paraId="700127AF"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hideMark/>
                </w:tcPr>
                <w:p w14:paraId="726F4AED"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hideMark/>
                </w:tcPr>
                <w:p w14:paraId="329A5884"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1.6.</w:t>
                  </w:r>
                </w:p>
              </w:tc>
              <w:tc>
                <w:tcPr>
                  <w:tcW w:w="2268" w:type="dxa"/>
                  <w:shd w:val="clear" w:color="auto" w:fill="auto"/>
                  <w:noWrap/>
                  <w:hideMark/>
                </w:tcPr>
                <w:p w14:paraId="66428183"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69,18</w:t>
                  </w:r>
                </w:p>
              </w:tc>
              <w:tc>
                <w:tcPr>
                  <w:tcW w:w="2410" w:type="dxa"/>
                  <w:shd w:val="clear" w:color="auto" w:fill="auto"/>
                  <w:noWrap/>
                  <w:hideMark/>
                </w:tcPr>
                <w:p w14:paraId="206F7C52"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52,19</w:t>
                  </w:r>
                </w:p>
              </w:tc>
            </w:tr>
            <w:tr w:rsidR="00E81D8F" w:rsidRPr="00E81D8F" w14:paraId="21CBFEDE"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noWrap/>
                  <w:hideMark/>
                </w:tcPr>
                <w:p w14:paraId="775C52DE"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1.12.2015</w:t>
                  </w:r>
                </w:p>
              </w:tc>
              <w:tc>
                <w:tcPr>
                  <w:tcW w:w="3647" w:type="dxa"/>
                  <w:shd w:val="clear" w:color="auto" w:fill="auto"/>
                  <w:noWrap/>
                  <w:hideMark/>
                </w:tcPr>
                <w:p w14:paraId="2BE3F6E0"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hideMark/>
                </w:tcPr>
                <w:p w14:paraId="6382BC53"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43.603</w:t>
                  </w:r>
                </w:p>
              </w:tc>
              <w:tc>
                <w:tcPr>
                  <w:tcW w:w="2410" w:type="dxa"/>
                  <w:shd w:val="clear" w:color="auto" w:fill="auto"/>
                  <w:noWrap/>
                  <w:hideMark/>
                </w:tcPr>
                <w:p w14:paraId="297FAAE6"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33.111</w:t>
                  </w:r>
                </w:p>
              </w:tc>
            </w:tr>
            <w:tr w:rsidR="00E81D8F" w:rsidRPr="00E81D8F" w14:paraId="5BC038E2"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hideMark/>
                </w:tcPr>
                <w:p w14:paraId="29FD3ECD"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hideMark/>
                </w:tcPr>
                <w:p w14:paraId="735F0221"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1.12.</w:t>
                  </w:r>
                </w:p>
              </w:tc>
              <w:tc>
                <w:tcPr>
                  <w:tcW w:w="2268" w:type="dxa"/>
                  <w:shd w:val="clear" w:color="auto" w:fill="auto"/>
                  <w:noWrap/>
                  <w:hideMark/>
                </w:tcPr>
                <w:p w14:paraId="1EE1AD04"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72,13</w:t>
                  </w:r>
                </w:p>
              </w:tc>
              <w:tc>
                <w:tcPr>
                  <w:tcW w:w="2410" w:type="dxa"/>
                  <w:shd w:val="clear" w:color="auto" w:fill="auto"/>
                  <w:noWrap/>
                  <w:hideMark/>
                </w:tcPr>
                <w:p w14:paraId="52B74433"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54,77</w:t>
                  </w:r>
                </w:p>
              </w:tc>
            </w:tr>
            <w:tr w:rsidR="00E81D8F" w:rsidRPr="00E81D8F" w14:paraId="27EC5AE4"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noWrap/>
                  <w:hideMark/>
                </w:tcPr>
                <w:p w14:paraId="78532691"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1.6.2016</w:t>
                  </w:r>
                </w:p>
              </w:tc>
              <w:tc>
                <w:tcPr>
                  <w:tcW w:w="3647" w:type="dxa"/>
                  <w:shd w:val="clear" w:color="auto" w:fill="auto"/>
                  <w:noWrap/>
                  <w:hideMark/>
                </w:tcPr>
                <w:p w14:paraId="28FB7B2B"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hideMark/>
                </w:tcPr>
                <w:p w14:paraId="52B0E913"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44.104</w:t>
                  </w:r>
                </w:p>
              </w:tc>
              <w:tc>
                <w:tcPr>
                  <w:tcW w:w="2410" w:type="dxa"/>
                  <w:shd w:val="clear" w:color="auto" w:fill="auto"/>
                  <w:noWrap/>
                  <w:hideMark/>
                </w:tcPr>
                <w:p w14:paraId="67EA708A"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33.996</w:t>
                  </w:r>
                </w:p>
              </w:tc>
            </w:tr>
            <w:tr w:rsidR="00E81D8F" w:rsidRPr="00E81D8F" w14:paraId="5A902CBE"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hideMark/>
                </w:tcPr>
                <w:p w14:paraId="3167A0DD"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hideMark/>
                </w:tcPr>
                <w:p w14:paraId="6F93156D"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1.6.</w:t>
                  </w:r>
                </w:p>
              </w:tc>
              <w:tc>
                <w:tcPr>
                  <w:tcW w:w="2268" w:type="dxa"/>
                  <w:shd w:val="clear" w:color="auto" w:fill="auto"/>
                  <w:noWrap/>
                  <w:hideMark/>
                </w:tcPr>
                <w:p w14:paraId="78A9D9F3"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73,27</w:t>
                  </w:r>
                </w:p>
              </w:tc>
              <w:tc>
                <w:tcPr>
                  <w:tcW w:w="2410" w:type="dxa"/>
                  <w:shd w:val="clear" w:color="auto" w:fill="auto"/>
                  <w:noWrap/>
                  <w:hideMark/>
                </w:tcPr>
                <w:p w14:paraId="271B3A16"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56,48</w:t>
                  </w:r>
                </w:p>
              </w:tc>
            </w:tr>
            <w:tr w:rsidR="00E81D8F" w:rsidRPr="00E81D8F" w14:paraId="4A87630B"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noWrap/>
                  <w:hideMark/>
                </w:tcPr>
                <w:p w14:paraId="68114B30"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1.12.2016</w:t>
                  </w:r>
                </w:p>
              </w:tc>
              <w:tc>
                <w:tcPr>
                  <w:tcW w:w="3647" w:type="dxa"/>
                  <w:shd w:val="clear" w:color="auto" w:fill="auto"/>
                  <w:noWrap/>
                  <w:hideMark/>
                </w:tcPr>
                <w:p w14:paraId="7A7E6C4A"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hideMark/>
                </w:tcPr>
                <w:p w14:paraId="5F0D5CC0"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43.521</w:t>
                  </w:r>
                </w:p>
              </w:tc>
              <w:tc>
                <w:tcPr>
                  <w:tcW w:w="2410" w:type="dxa"/>
                  <w:shd w:val="clear" w:color="auto" w:fill="auto"/>
                  <w:noWrap/>
                  <w:hideMark/>
                </w:tcPr>
                <w:p w14:paraId="1EAC13FC"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34.505</w:t>
                  </w:r>
                </w:p>
              </w:tc>
            </w:tr>
            <w:tr w:rsidR="00E81D8F" w:rsidRPr="00E81D8F" w14:paraId="2694CB2A"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hideMark/>
                </w:tcPr>
                <w:p w14:paraId="46EF7530"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hideMark/>
                </w:tcPr>
                <w:p w14:paraId="6B6F8442"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1.12.</w:t>
                  </w:r>
                </w:p>
              </w:tc>
              <w:tc>
                <w:tcPr>
                  <w:tcW w:w="2268" w:type="dxa"/>
                  <w:shd w:val="clear" w:color="auto" w:fill="auto"/>
                  <w:noWrap/>
                  <w:hideMark/>
                </w:tcPr>
                <w:p w14:paraId="3031BF4E"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73,59</w:t>
                  </w:r>
                </w:p>
              </w:tc>
              <w:tc>
                <w:tcPr>
                  <w:tcW w:w="2410" w:type="dxa"/>
                  <w:shd w:val="clear" w:color="auto" w:fill="auto"/>
                  <w:noWrap/>
                  <w:hideMark/>
                </w:tcPr>
                <w:p w14:paraId="7F84D964"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58,35</w:t>
                  </w:r>
                </w:p>
              </w:tc>
            </w:tr>
            <w:tr w:rsidR="00E81D8F" w:rsidRPr="00E81D8F" w14:paraId="54BF479A"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noWrap/>
                  <w:hideMark/>
                </w:tcPr>
                <w:p w14:paraId="3542CB39"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1.6.2017</w:t>
                  </w:r>
                </w:p>
              </w:tc>
              <w:tc>
                <w:tcPr>
                  <w:tcW w:w="3647" w:type="dxa"/>
                  <w:shd w:val="clear" w:color="auto" w:fill="auto"/>
                  <w:noWrap/>
                  <w:hideMark/>
                </w:tcPr>
                <w:p w14:paraId="5E7B0FB0"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hideMark/>
                </w:tcPr>
                <w:p w14:paraId="3215C5CE"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43.974</w:t>
                  </w:r>
                </w:p>
              </w:tc>
              <w:tc>
                <w:tcPr>
                  <w:tcW w:w="2410" w:type="dxa"/>
                  <w:shd w:val="clear" w:color="auto" w:fill="auto"/>
                  <w:noWrap/>
                  <w:hideMark/>
                </w:tcPr>
                <w:p w14:paraId="085234C6"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35.044</w:t>
                  </w:r>
                </w:p>
              </w:tc>
            </w:tr>
            <w:tr w:rsidR="00E81D8F" w:rsidRPr="00E81D8F" w14:paraId="56FC5F0C"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hideMark/>
                </w:tcPr>
                <w:p w14:paraId="492AB736"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hideMark/>
                </w:tcPr>
                <w:p w14:paraId="06C36B69"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1.6.</w:t>
                  </w:r>
                </w:p>
              </w:tc>
              <w:tc>
                <w:tcPr>
                  <w:tcW w:w="2268" w:type="dxa"/>
                  <w:shd w:val="clear" w:color="auto" w:fill="auto"/>
                  <w:noWrap/>
                  <w:hideMark/>
                </w:tcPr>
                <w:p w14:paraId="11FC57FD"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73,41</w:t>
                  </w:r>
                </w:p>
              </w:tc>
              <w:tc>
                <w:tcPr>
                  <w:tcW w:w="2410" w:type="dxa"/>
                  <w:shd w:val="clear" w:color="auto" w:fill="auto"/>
                  <w:noWrap/>
                  <w:hideMark/>
                </w:tcPr>
                <w:p w14:paraId="18C84B45"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58,50</w:t>
                  </w:r>
                </w:p>
              </w:tc>
            </w:tr>
            <w:tr w:rsidR="00E81D8F" w:rsidRPr="00E81D8F" w14:paraId="1D0D20FD"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noWrap/>
                  <w:hideMark/>
                </w:tcPr>
                <w:p w14:paraId="2AD7260E"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1.12.2017</w:t>
                  </w:r>
                </w:p>
              </w:tc>
              <w:tc>
                <w:tcPr>
                  <w:tcW w:w="3647" w:type="dxa"/>
                  <w:shd w:val="clear" w:color="auto" w:fill="auto"/>
                  <w:noWrap/>
                  <w:hideMark/>
                </w:tcPr>
                <w:p w14:paraId="1ADBA0A2"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tcPr>
                <w:p w14:paraId="76AE2D82"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42.048</w:t>
                  </w:r>
                </w:p>
              </w:tc>
              <w:tc>
                <w:tcPr>
                  <w:tcW w:w="2410" w:type="dxa"/>
                  <w:shd w:val="clear" w:color="auto" w:fill="auto"/>
                  <w:noWrap/>
                </w:tcPr>
                <w:p w14:paraId="1314B915"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34.481</w:t>
                  </w:r>
                </w:p>
              </w:tc>
            </w:tr>
            <w:tr w:rsidR="00E81D8F" w:rsidRPr="00E81D8F" w14:paraId="0ED1B46D"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hideMark/>
                </w:tcPr>
                <w:p w14:paraId="1BB752E5"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hideMark/>
                </w:tcPr>
                <w:p w14:paraId="62F3CB85"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1.12.</w:t>
                  </w:r>
                </w:p>
              </w:tc>
              <w:tc>
                <w:tcPr>
                  <w:tcW w:w="2268" w:type="dxa"/>
                  <w:shd w:val="clear" w:color="auto" w:fill="auto"/>
                  <w:noWrap/>
                </w:tcPr>
                <w:p w14:paraId="3DD38D3A"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72,55</w:t>
                  </w:r>
                </w:p>
              </w:tc>
              <w:tc>
                <w:tcPr>
                  <w:tcW w:w="2410" w:type="dxa"/>
                  <w:shd w:val="clear" w:color="auto" w:fill="auto"/>
                  <w:noWrap/>
                </w:tcPr>
                <w:p w14:paraId="77DDB0BA"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eastAsia="Times New Roman" w:hAnsi="Arial" w:cs="Arial"/>
                      <w:sz w:val="16"/>
                      <w:szCs w:val="16"/>
                    </w:rPr>
                    <w:t>59,49</w:t>
                  </w:r>
                </w:p>
              </w:tc>
            </w:tr>
            <w:tr w:rsidR="00E81D8F" w:rsidRPr="00E81D8F" w14:paraId="7C370131"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noWrap/>
                  <w:hideMark/>
                </w:tcPr>
                <w:p w14:paraId="1E037FF5"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1.6.2018</w:t>
                  </w:r>
                </w:p>
              </w:tc>
              <w:tc>
                <w:tcPr>
                  <w:tcW w:w="3647" w:type="dxa"/>
                  <w:shd w:val="clear" w:color="auto" w:fill="auto"/>
                  <w:noWrap/>
                  <w:hideMark/>
                </w:tcPr>
                <w:p w14:paraId="0750A2FD"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tcPr>
                <w:p w14:paraId="3B89743D"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hAnsi="Arial" w:cs="Arial"/>
                      <w:sz w:val="16"/>
                      <w:szCs w:val="16"/>
                    </w:rPr>
                    <w:t>44.120</w:t>
                  </w:r>
                </w:p>
              </w:tc>
              <w:tc>
                <w:tcPr>
                  <w:tcW w:w="2410" w:type="dxa"/>
                  <w:shd w:val="clear" w:color="auto" w:fill="auto"/>
                  <w:noWrap/>
                </w:tcPr>
                <w:p w14:paraId="233D2812"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6"/>
                      <w:szCs w:val="16"/>
                    </w:rPr>
                  </w:pPr>
                  <w:r w:rsidRPr="00E81D8F">
                    <w:rPr>
                      <w:rFonts w:ascii="Arial" w:hAnsi="Arial" w:cs="Arial"/>
                      <w:sz w:val="16"/>
                      <w:szCs w:val="16"/>
                    </w:rPr>
                    <w:t>34.959</w:t>
                  </w:r>
                </w:p>
              </w:tc>
            </w:tr>
            <w:tr w:rsidR="00E81D8F" w:rsidRPr="00E81D8F" w14:paraId="6A94C729"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hideMark/>
                </w:tcPr>
                <w:p w14:paraId="6535C004"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hideMark/>
                </w:tcPr>
                <w:p w14:paraId="5A14462C"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1.6.</w:t>
                  </w:r>
                </w:p>
              </w:tc>
              <w:tc>
                <w:tcPr>
                  <w:tcW w:w="2268" w:type="dxa"/>
                  <w:shd w:val="clear" w:color="auto" w:fill="auto"/>
                  <w:noWrap/>
                </w:tcPr>
                <w:p w14:paraId="56D4F554"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hAnsi="Arial" w:cs="Arial"/>
                      <w:sz w:val="16"/>
                      <w:szCs w:val="16"/>
                    </w:rPr>
                    <w:t>73,16</w:t>
                  </w:r>
                </w:p>
              </w:tc>
              <w:tc>
                <w:tcPr>
                  <w:tcW w:w="2410" w:type="dxa"/>
                  <w:shd w:val="clear" w:color="auto" w:fill="auto"/>
                  <w:noWrap/>
                </w:tcPr>
                <w:p w14:paraId="42D46E35"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6"/>
                      <w:szCs w:val="16"/>
                    </w:rPr>
                  </w:pPr>
                  <w:r w:rsidRPr="00E81D8F">
                    <w:rPr>
                      <w:rFonts w:ascii="Arial" w:hAnsi="Arial" w:cs="Arial"/>
                      <w:sz w:val="16"/>
                      <w:szCs w:val="16"/>
                    </w:rPr>
                    <w:t>57,97</w:t>
                  </w:r>
                </w:p>
              </w:tc>
            </w:tr>
            <w:tr w:rsidR="00E81D8F" w:rsidRPr="00E81D8F" w14:paraId="058B83A6"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noWrap/>
                  <w:hideMark/>
                </w:tcPr>
                <w:p w14:paraId="68A95CEA"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1.12.2018</w:t>
                  </w:r>
                </w:p>
              </w:tc>
              <w:tc>
                <w:tcPr>
                  <w:tcW w:w="3647" w:type="dxa"/>
                  <w:shd w:val="clear" w:color="auto" w:fill="auto"/>
                  <w:noWrap/>
                  <w:hideMark/>
                </w:tcPr>
                <w:p w14:paraId="445E61DD"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tcPr>
                <w:p w14:paraId="73DD217D"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45.280</w:t>
                  </w:r>
                </w:p>
              </w:tc>
              <w:tc>
                <w:tcPr>
                  <w:tcW w:w="2410" w:type="dxa"/>
                  <w:shd w:val="clear" w:color="auto" w:fill="auto"/>
                  <w:noWrap/>
                </w:tcPr>
                <w:p w14:paraId="055AC02F"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35.807</w:t>
                  </w:r>
                </w:p>
              </w:tc>
            </w:tr>
            <w:tr w:rsidR="00E81D8F" w:rsidRPr="00E81D8F" w14:paraId="7C6F6F2D"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hideMark/>
                </w:tcPr>
                <w:p w14:paraId="54463019"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hideMark/>
                </w:tcPr>
                <w:p w14:paraId="23B02326"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1.12.</w:t>
                  </w:r>
                </w:p>
              </w:tc>
              <w:tc>
                <w:tcPr>
                  <w:tcW w:w="2268" w:type="dxa"/>
                  <w:shd w:val="clear" w:color="auto" w:fill="auto"/>
                  <w:noWrap/>
                </w:tcPr>
                <w:p w14:paraId="37412A25"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69,22</w:t>
                  </w:r>
                </w:p>
              </w:tc>
              <w:tc>
                <w:tcPr>
                  <w:tcW w:w="2410" w:type="dxa"/>
                  <w:shd w:val="clear" w:color="auto" w:fill="auto"/>
                  <w:noWrap/>
                </w:tcPr>
                <w:p w14:paraId="59FA8FE7"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54,74</w:t>
                  </w:r>
                </w:p>
              </w:tc>
            </w:tr>
            <w:tr w:rsidR="00E81D8F" w:rsidRPr="00E81D8F" w14:paraId="67A1FE49"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tcPr>
                <w:p w14:paraId="5A08FE84"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1.6.2019</w:t>
                  </w:r>
                </w:p>
              </w:tc>
              <w:tc>
                <w:tcPr>
                  <w:tcW w:w="3647" w:type="dxa"/>
                  <w:shd w:val="clear" w:color="auto" w:fill="auto"/>
                  <w:noWrap/>
                </w:tcPr>
                <w:p w14:paraId="261900D2"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tcPr>
                <w:p w14:paraId="28413D3A"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49.063</w:t>
                  </w:r>
                </w:p>
              </w:tc>
              <w:tc>
                <w:tcPr>
                  <w:tcW w:w="2410" w:type="dxa"/>
                  <w:shd w:val="clear" w:color="auto" w:fill="auto"/>
                  <w:noWrap/>
                </w:tcPr>
                <w:p w14:paraId="69D691BD"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37.665</w:t>
                  </w:r>
                </w:p>
              </w:tc>
            </w:tr>
            <w:tr w:rsidR="00E81D8F" w:rsidRPr="00E81D8F" w14:paraId="5B118370"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tcPr>
                <w:p w14:paraId="4CA535AC"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tcPr>
                <w:p w14:paraId="7908EAB0"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1.6.</w:t>
                  </w:r>
                </w:p>
              </w:tc>
              <w:tc>
                <w:tcPr>
                  <w:tcW w:w="2268" w:type="dxa"/>
                  <w:shd w:val="clear" w:color="auto" w:fill="auto"/>
                  <w:noWrap/>
                </w:tcPr>
                <w:p w14:paraId="66204EA8"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73,32</w:t>
                  </w:r>
                </w:p>
              </w:tc>
              <w:tc>
                <w:tcPr>
                  <w:tcW w:w="2410" w:type="dxa"/>
                  <w:shd w:val="clear" w:color="auto" w:fill="auto"/>
                  <w:noWrap/>
                </w:tcPr>
                <w:p w14:paraId="00767274"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56,28</w:t>
                  </w:r>
                </w:p>
              </w:tc>
            </w:tr>
            <w:tr w:rsidR="00E81D8F" w:rsidRPr="00E81D8F" w14:paraId="46A66588"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tcPr>
                <w:p w14:paraId="49EC3B7A"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1.12.2019</w:t>
                  </w:r>
                </w:p>
              </w:tc>
              <w:tc>
                <w:tcPr>
                  <w:tcW w:w="3647" w:type="dxa"/>
                  <w:shd w:val="clear" w:color="auto" w:fill="auto"/>
                  <w:noWrap/>
                </w:tcPr>
                <w:p w14:paraId="06B289D2"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tcPr>
                <w:p w14:paraId="0A5DF03E"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51.975</w:t>
                  </w:r>
                </w:p>
              </w:tc>
              <w:tc>
                <w:tcPr>
                  <w:tcW w:w="2410" w:type="dxa"/>
                  <w:shd w:val="clear" w:color="auto" w:fill="auto"/>
                  <w:noWrap/>
                </w:tcPr>
                <w:p w14:paraId="50D641C8"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38.687</w:t>
                  </w:r>
                </w:p>
              </w:tc>
            </w:tr>
            <w:tr w:rsidR="00E81D8F" w:rsidRPr="00E81D8F" w14:paraId="6983AF05"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tcPr>
                <w:p w14:paraId="7891DE01"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tcPr>
                <w:p w14:paraId="0EFED722"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1.12.</w:t>
                  </w:r>
                </w:p>
              </w:tc>
              <w:tc>
                <w:tcPr>
                  <w:tcW w:w="2268" w:type="dxa"/>
                  <w:shd w:val="clear" w:color="auto" w:fill="auto"/>
                  <w:noWrap/>
                </w:tcPr>
                <w:p w14:paraId="618FF61C"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76,58</w:t>
                  </w:r>
                </w:p>
              </w:tc>
              <w:tc>
                <w:tcPr>
                  <w:tcW w:w="2410" w:type="dxa"/>
                  <w:shd w:val="clear" w:color="auto" w:fill="auto"/>
                  <w:noWrap/>
                </w:tcPr>
                <w:p w14:paraId="6AE18A4D"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57,00</w:t>
                  </w:r>
                </w:p>
              </w:tc>
            </w:tr>
            <w:tr w:rsidR="00E81D8F" w:rsidRPr="00E81D8F" w14:paraId="78182C7A"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tcPr>
                <w:p w14:paraId="7BDE472D"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1.6.2020</w:t>
                  </w:r>
                </w:p>
              </w:tc>
              <w:tc>
                <w:tcPr>
                  <w:tcW w:w="3647" w:type="dxa"/>
                  <w:shd w:val="clear" w:color="auto" w:fill="auto"/>
                  <w:noWrap/>
                </w:tcPr>
                <w:p w14:paraId="195D8CED"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tcPr>
                <w:p w14:paraId="34F41213"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54.918</w:t>
                  </w:r>
                </w:p>
              </w:tc>
              <w:tc>
                <w:tcPr>
                  <w:tcW w:w="2410" w:type="dxa"/>
                  <w:shd w:val="clear" w:color="auto" w:fill="auto"/>
                  <w:noWrap/>
                </w:tcPr>
                <w:p w14:paraId="126642AA"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42.263</w:t>
                  </w:r>
                </w:p>
              </w:tc>
            </w:tr>
            <w:tr w:rsidR="00E81D8F" w:rsidRPr="00E81D8F" w14:paraId="7B46A300"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tcPr>
                <w:p w14:paraId="526F316A"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tcPr>
                <w:p w14:paraId="0EC79B55"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1.6.</w:t>
                  </w:r>
                </w:p>
              </w:tc>
              <w:tc>
                <w:tcPr>
                  <w:tcW w:w="2268" w:type="dxa"/>
                  <w:shd w:val="clear" w:color="auto" w:fill="auto"/>
                  <w:noWrap/>
                </w:tcPr>
                <w:p w14:paraId="1A9ECDF8"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73,94</w:t>
                  </w:r>
                </w:p>
              </w:tc>
              <w:tc>
                <w:tcPr>
                  <w:tcW w:w="2410" w:type="dxa"/>
                  <w:shd w:val="clear" w:color="auto" w:fill="auto"/>
                  <w:noWrap/>
                </w:tcPr>
                <w:p w14:paraId="59505E83"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56,90</w:t>
                  </w:r>
                </w:p>
              </w:tc>
            </w:tr>
            <w:tr w:rsidR="00E81D8F" w:rsidRPr="00E81D8F" w14:paraId="76BFFD13" w14:textId="77777777" w:rsidTr="00E81D8F">
              <w:trPr>
                <w:trHeight w:val="300"/>
              </w:trPr>
              <w:tc>
                <w:tcPr>
                  <w:cnfStyle w:val="001000000000" w:firstRow="0" w:lastRow="0" w:firstColumn="1" w:lastColumn="0" w:oddVBand="0" w:evenVBand="0" w:oddHBand="0" w:evenHBand="0" w:firstRowFirstColumn="0" w:firstRowLastColumn="0" w:lastRowFirstColumn="0" w:lastRowLastColumn="0"/>
                  <w:tcW w:w="1240" w:type="dxa"/>
                  <w:vMerge w:val="restart"/>
                  <w:shd w:val="clear" w:color="auto" w:fill="auto"/>
                </w:tcPr>
                <w:p w14:paraId="5FE827EA" w14:textId="77777777" w:rsidR="00E81D8F" w:rsidRPr="00E81D8F" w:rsidRDefault="00E81D8F" w:rsidP="00C17F28">
                  <w:pPr>
                    <w:spacing w:line="276" w:lineRule="auto"/>
                    <w:jc w:val="both"/>
                    <w:rPr>
                      <w:rFonts w:ascii="Arial" w:eastAsia="Times New Roman" w:hAnsi="Arial" w:cs="Arial"/>
                      <w:sz w:val="16"/>
                      <w:szCs w:val="16"/>
                    </w:rPr>
                  </w:pPr>
                  <w:r w:rsidRPr="00E81D8F">
                    <w:rPr>
                      <w:rFonts w:ascii="Arial" w:eastAsia="Times New Roman" w:hAnsi="Arial" w:cs="Arial"/>
                      <w:sz w:val="16"/>
                      <w:szCs w:val="16"/>
                    </w:rPr>
                    <w:t>Do 1.12.2020</w:t>
                  </w:r>
                </w:p>
              </w:tc>
              <w:tc>
                <w:tcPr>
                  <w:tcW w:w="3647" w:type="dxa"/>
                  <w:shd w:val="clear" w:color="auto" w:fill="auto"/>
                  <w:noWrap/>
                </w:tcPr>
                <w:p w14:paraId="68503205"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Število</w:t>
                  </w:r>
                </w:p>
              </w:tc>
              <w:tc>
                <w:tcPr>
                  <w:tcW w:w="2268" w:type="dxa"/>
                  <w:shd w:val="clear" w:color="auto" w:fill="auto"/>
                  <w:noWrap/>
                </w:tcPr>
                <w:p w14:paraId="679BC6E0"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58.374</w:t>
                  </w:r>
                </w:p>
              </w:tc>
              <w:tc>
                <w:tcPr>
                  <w:tcW w:w="2410" w:type="dxa"/>
                  <w:shd w:val="clear" w:color="auto" w:fill="auto"/>
                  <w:noWrap/>
                </w:tcPr>
                <w:p w14:paraId="5E297024" w14:textId="77777777" w:rsidR="00E81D8F" w:rsidRPr="00E81D8F" w:rsidRDefault="00E81D8F" w:rsidP="00C17F28">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E81D8F">
                    <w:rPr>
                      <w:rFonts w:ascii="Arial" w:hAnsi="Arial" w:cs="Arial"/>
                      <w:sz w:val="16"/>
                      <w:szCs w:val="16"/>
                    </w:rPr>
                    <w:t>45.973</w:t>
                  </w:r>
                </w:p>
              </w:tc>
            </w:tr>
            <w:tr w:rsidR="00E81D8F" w:rsidRPr="00E81D8F" w14:paraId="46066E28" w14:textId="77777777" w:rsidTr="00E81D8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0" w:type="dxa"/>
                  <w:vMerge/>
                  <w:shd w:val="clear" w:color="auto" w:fill="auto"/>
                </w:tcPr>
                <w:p w14:paraId="3E5CC69A" w14:textId="77777777" w:rsidR="00E81D8F" w:rsidRPr="00E81D8F" w:rsidRDefault="00E81D8F" w:rsidP="00C17F28">
                  <w:pPr>
                    <w:spacing w:line="276" w:lineRule="auto"/>
                    <w:jc w:val="both"/>
                    <w:rPr>
                      <w:rFonts w:ascii="Arial" w:eastAsia="Times New Roman" w:hAnsi="Arial" w:cs="Arial"/>
                      <w:sz w:val="16"/>
                      <w:szCs w:val="16"/>
                    </w:rPr>
                  </w:pPr>
                </w:p>
              </w:tc>
              <w:tc>
                <w:tcPr>
                  <w:tcW w:w="3647" w:type="dxa"/>
                  <w:shd w:val="clear" w:color="auto" w:fill="auto"/>
                  <w:noWrap/>
                </w:tcPr>
                <w:p w14:paraId="083BCFCD"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sz w:val="16"/>
                      <w:szCs w:val="16"/>
                    </w:rPr>
                  </w:pPr>
                  <w:r w:rsidRPr="00E81D8F">
                    <w:rPr>
                      <w:rFonts w:ascii="Arial" w:eastAsia="Times New Roman" w:hAnsi="Arial" w:cs="Arial"/>
                      <w:b/>
                      <w:bCs/>
                      <w:sz w:val="16"/>
                      <w:szCs w:val="16"/>
                    </w:rPr>
                    <w:t>% od odraslih upravičencev na dan 1.12.</w:t>
                  </w:r>
                </w:p>
              </w:tc>
              <w:tc>
                <w:tcPr>
                  <w:tcW w:w="2268" w:type="dxa"/>
                  <w:shd w:val="clear" w:color="auto" w:fill="auto"/>
                  <w:noWrap/>
                </w:tcPr>
                <w:p w14:paraId="799F9461"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74,47</w:t>
                  </w:r>
                </w:p>
              </w:tc>
              <w:tc>
                <w:tcPr>
                  <w:tcW w:w="2410" w:type="dxa"/>
                  <w:shd w:val="clear" w:color="auto" w:fill="auto"/>
                  <w:noWrap/>
                </w:tcPr>
                <w:p w14:paraId="7A0C542E" w14:textId="77777777" w:rsidR="00E81D8F" w:rsidRPr="00E81D8F" w:rsidRDefault="00E81D8F" w:rsidP="00C17F28">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81D8F">
                    <w:rPr>
                      <w:rFonts w:ascii="Arial" w:hAnsi="Arial" w:cs="Arial"/>
                      <w:sz w:val="16"/>
                      <w:szCs w:val="16"/>
                    </w:rPr>
                    <w:t>58,65</w:t>
                  </w:r>
                </w:p>
              </w:tc>
            </w:tr>
          </w:tbl>
          <w:p w14:paraId="01A92DFE" w14:textId="525609A4" w:rsidR="00E81D8F" w:rsidRPr="00E81D8F" w:rsidRDefault="00E81D8F" w:rsidP="00C17F28">
            <w:pPr>
              <w:spacing w:after="0" w:line="276" w:lineRule="auto"/>
              <w:jc w:val="both"/>
              <w:rPr>
                <w:rFonts w:ascii="Arial" w:hAnsi="Arial" w:cs="Arial"/>
                <w:noProof/>
                <w:sz w:val="16"/>
                <w:szCs w:val="16"/>
                <w:lang w:eastAsia="sl-SI"/>
              </w:rPr>
            </w:pPr>
          </w:p>
          <w:p w14:paraId="3C1FF750" w14:textId="5804482C" w:rsidR="00E94CC7" w:rsidRDefault="00E94CC7" w:rsidP="00C17F28">
            <w:pPr>
              <w:spacing w:after="0" w:line="276" w:lineRule="auto"/>
              <w:jc w:val="both"/>
              <w:rPr>
                <w:rFonts w:ascii="Arial" w:eastAsia="Times New Roman" w:hAnsi="Arial" w:cs="Arial"/>
                <w:iCs/>
                <w:sz w:val="20"/>
                <w:szCs w:val="20"/>
                <w:lang w:eastAsia="sl-SI"/>
              </w:rPr>
            </w:pPr>
            <w:r w:rsidRPr="004C7764">
              <w:rPr>
                <w:rFonts w:ascii="Arial" w:hAnsi="Arial" w:cs="Arial"/>
                <w:sz w:val="20"/>
                <w:szCs w:val="20"/>
              </w:rPr>
              <w:t>Za slovenski sistem socialnih pomoči je že dalj časa značilno sorazmerno veliko število</w:t>
            </w:r>
            <w:r>
              <w:rPr>
                <w:rFonts w:ascii="Arial" w:hAnsi="Arial" w:cs="Arial"/>
                <w:sz w:val="20"/>
                <w:szCs w:val="20"/>
              </w:rPr>
              <w:t xml:space="preserve"> dolgotrajnih upravičencev do D</w:t>
            </w:r>
            <w:r w:rsidRPr="004C7764">
              <w:rPr>
                <w:rFonts w:ascii="Arial" w:hAnsi="Arial" w:cs="Arial"/>
                <w:sz w:val="20"/>
                <w:szCs w:val="20"/>
              </w:rPr>
              <w:t xml:space="preserve">P, čeprav je ta pravica za osebe, ki so zmožne za delo in so v delovno aktivni starosti, načeloma zastavljena kot kratkotrajna, </w:t>
            </w:r>
            <w:r>
              <w:rPr>
                <w:rFonts w:ascii="Arial" w:hAnsi="Arial" w:cs="Arial"/>
                <w:sz w:val="20"/>
                <w:szCs w:val="20"/>
              </w:rPr>
              <w:t xml:space="preserve">začasna, </w:t>
            </w:r>
            <w:r w:rsidRPr="004C7764">
              <w:rPr>
                <w:rFonts w:ascii="Arial" w:hAnsi="Arial" w:cs="Arial"/>
                <w:sz w:val="20"/>
                <w:szCs w:val="20"/>
              </w:rPr>
              <w:t>za obdobje premoščanja težav, zaradi katerih si posamezniki in družine ne morejo zagotavljati last</w:t>
            </w:r>
            <w:r>
              <w:rPr>
                <w:rFonts w:ascii="Arial" w:hAnsi="Arial" w:cs="Arial"/>
                <w:sz w:val="20"/>
                <w:szCs w:val="20"/>
              </w:rPr>
              <w:t>nih dohodkov (zaradi česar se D</w:t>
            </w:r>
            <w:r w:rsidRPr="004C7764">
              <w:rPr>
                <w:rFonts w:ascii="Arial" w:hAnsi="Arial" w:cs="Arial"/>
                <w:sz w:val="20"/>
                <w:szCs w:val="20"/>
              </w:rPr>
              <w:t>P tudi dodeljuje za sorazmerno kratko obdobje in je potrebno za 'podaljševanje' pravice ponovno vložiti vlogo in CSD o tem ponovno odloča</w:t>
            </w:r>
            <w:r>
              <w:rPr>
                <w:rFonts w:ascii="Arial" w:hAnsi="Arial" w:cs="Arial"/>
                <w:sz w:val="20"/>
                <w:szCs w:val="20"/>
              </w:rPr>
              <w:t>). Dolgotrajni upravičenci do D</w:t>
            </w:r>
            <w:r w:rsidRPr="004C7764">
              <w:rPr>
                <w:rFonts w:ascii="Arial" w:hAnsi="Arial" w:cs="Arial"/>
                <w:sz w:val="20"/>
                <w:szCs w:val="20"/>
              </w:rPr>
              <w:t xml:space="preserve">P so po </w:t>
            </w:r>
            <w:proofErr w:type="spellStart"/>
            <w:r w:rsidRPr="004C7764">
              <w:rPr>
                <w:rFonts w:ascii="Arial" w:hAnsi="Arial" w:cs="Arial"/>
                <w:sz w:val="20"/>
                <w:szCs w:val="20"/>
              </w:rPr>
              <w:t>ZSVarPre</w:t>
            </w:r>
            <w:proofErr w:type="spellEnd"/>
            <w:r w:rsidRPr="004C7764">
              <w:rPr>
                <w:rFonts w:ascii="Arial" w:hAnsi="Arial" w:cs="Arial"/>
                <w:sz w:val="20"/>
                <w:szCs w:val="20"/>
              </w:rPr>
              <w:t xml:space="preserve"> opred</w:t>
            </w:r>
            <w:r>
              <w:rPr>
                <w:rFonts w:ascii="Arial" w:hAnsi="Arial" w:cs="Arial"/>
                <w:sz w:val="20"/>
                <w:szCs w:val="20"/>
              </w:rPr>
              <w:t>eljeni kot upravičenci, ki so D</w:t>
            </w:r>
            <w:r w:rsidRPr="004C7764">
              <w:rPr>
                <w:rFonts w:ascii="Arial" w:hAnsi="Arial" w:cs="Arial"/>
                <w:sz w:val="20"/>
                <w:szCs w:val="20"/>
              </w:rPr>
              <w:t xml:space="preserve">P v zadnjih treh letih (36 mesecih) prejemali vsaj dve leti (24 mesecev). V </w:t>
            </w:r>
            <w:r w:rsidRPr="004C7764">
              <w:rPr>
                <w:rFonts w:ascii="Arial" w:hAnsi="Arial" w:cs="Arial"/>
                <w:sz w:val="20"/>
                <w:szCs w:val="20"/>
              </w:rPr>
              <w:lastRenderedPageBreak/>
              <w:t>p</w:t>
            </w:r>
            <w:r>
              <w:rPr>
                <w:rFonts w:ascii="Arial" w:hAnsi="Arial" w:cs="Arial"/>
                <w:sz w:val="20"/>
                <w:szCs w:val="20"/>
              </w:rPr>
              <w:t xml:space="preserve">reglednici </w:t>
            </w:r>
            <w:r w:rsidR="0025421E">
              <w:rPr>
                <w:rFonts w:ascii="Arial" w:hAnsi="Arial" w:cs="Arial"/>
                <w:sz w:val="20"/>
                <w:szCs w:val="20"/>
              </w:rPr>
              <w:t>6</w:t>
            </w:r>
            <w:r>
              <w:rPr>
                <w:rFonts w:ascii="Arial" w:hAnsi="Arial" w:cs="Arial"/>
                <w:sz w:val="20"/>
                <w:szCs w:val="20"/>
              </w:rPr>
              <w:t xml:space="preserve"> so prikazani samo odrasli upravičenci do D</w:t>
            </w:r>
            <w:r w:rsidRPr="004C7764">
              <w:rPr>
                <w:rFonts w:ascii="Arial" w:hAnsi="Arial" w:cs="Arial"/>
                <w:sz w:val="20"/>
                <w:szCs w:val="20"/>
              </w:rPr>
              <w:t>P in znotraj njih delež odraslih dolgotrajnih upravičencev. Pri tem so kot dolgotrajni u</w:t>
            </w:r>
            <w:r>
              <w:rPr>
                <w:rFonts w:ascii="Arial" w:hAnsi="Arial" w:cs="Arial"/>
                <w:sz w:val="20"/>
                <w:szCs w:val="20"/>
              </w:rPr>
              <w:t>pravičenci šteti tisti, ki so D</w:t>
            </w:r>
            <w:r w:rsidRPr="004C7764">
              <w:rPr>
                <w:rFonts w:ascii="Arial" w:hAnsi="Arial" w:cs="Arial"/>
                <w:sz w:val="20"/>
                <w:szCs w:val="20"/>
              </w:rPr>
              <w:t>P prejeli v določenem mesecu in vsaj 24 krat v zadnjih 36 mesecih (za</w:t>
            </w:r>
            <w:r>
              <w:rPr>
                <w:rFonts w:ascii="Arial" w:hAnsi="Arial" w:cs="Arial"/>
                <w:sz w:val="20"/>
                <w:szCs w:val="20"/>
              </w:rPr>
              <w:t xml:space="preserve"> primerjavo tudi tisti, ki so D</w:t>
            </w:r>
            <w:r w:rsidRPr="004C7764">
              <w:rPr>
                <w:rFonts w:ascii="Arial" w:hAnsi="Arial" w:cs="Arial"/>
                <w:sz w:val="20"/>
                <w:szCs w:val="20"/>
              </w:rPr>
              <w:t xml:space="preserve">P prejeli v določenem mesecu in vsaj 12 krat v zadnjih 24 mesecih). </w:t>
            </w:r>
            <w:r w:rsidRPr="002511CE">
              <w:rPr>
                <w:rFonts w:ascii="Arial" w:hAnsi="Arial" w:cs="Arial"/>
                <w:sz w:val="20"/>
                <w:szCs w:val="20"/>
              </w:rPr>
              <w:t>Delež dolgotrajnih prejemnikov DP in njegovih upravičencev je zelo visok. Med odraslimi upravičenci do DP je bil delež oseb, ki ga dolgotraj</w:t>
            </w:r>
            <w:r>
              <w:rPr>
                <w:rFonts w:ascii="Arial" w:hAnsi="Arial" w:cs="Arial"/>
                <w:sz w:val="20"/>
                <w:szCs w:val="20"/>
              </w:rPr>
              <w:t xml:space="preserve">no prejemajo, v obdobju od junija do decembra leta 2018 54,74 </w:t>
            </w:r>
            <w:r w:rsidR="00705996">
              <w:rPr>
                <w:rFonts w:ascii="Arial" w:hAnsi="Arial" w:cs="Arial"/>
                <w:sz w:val="20"/>
                <w:szCs w:val="20"/>
              </w:rPr>
              <w:t>odstotkov</w:t>
            </w:r>
            <w:r>
              <w:rPr>
                <w:rFonts w:ascii="Arial" w:hAnsi="Arial" w:cs="Arial"/>
                <w:sz w:val="20"/>
                <w:szCs w:val="20"/>
              </w:rPr>
              <w:t xml:space="preserve">, leta 2019 </w:t>
            </w:r>
            <w:r>
              <w:rPr>
                <w:rFonts w:ascii="Arial" w:hAnsi="Arial" w:cs="Arial"/>
                <w:color w:val="000000"/>
                <w:sz w:val="20"/>
                <w:szCs w:val="20"/>
              </w:rPr>
              <w:t xml:space="preserve">57 </w:t>
            </w:r>
            <w:r w:rsidR="00705996">
              <w:rPr>
                <w:rFonts w:ascii="Arial" w:hAnsi="Arial" w:cs="Arial"/>
                <w:sz w:val="20"/>
                <w:szCs w:val="20"/>
              </w:rPr>
              <w:t>odstotkov</w:t>
            </w:r>
            <w:r>
              <w:rPr>
                <w:rFonts w:ascii="Arial" w:hAnsi="Arial" w:cs="Arial"/>
                <w:color w:val="000000"/>
                <w:sz w:val="20"/>
                <w:szCs w:val="20"/>
              </w:rPr>
              <w:t xml:space="preserve"> in leta 2020 </w:t>
            </w:r>
            <w:r w:rsidRPr="002E71D6">
              <w:rPr>
                <w:rFonts w:ascii="Arial" w:hAnsi="Arial" w:cs="Arial"/>
                <w:sz w:val="20"/>
                <w:szCs w:val="20"/>
              </w:rPr>
              <w:t>58,65</w:t>
            </w:r>
            <w:r>
              <w:rPr>
                <w:rFonts w:ascii="Arial" w:hAnsi="Arial" w:cs="Arial"/>
                <w:sz w:val="20"/>
                <w:szCs w:val="20"/>
              </w:rPr>
              <w:t xml:space="preserve"> </w:t>
            </w:r>
            <w:r w:rsidR="00705996">
              <w:rPr>
                <w:rFonts w:ascii="Arial" w:hAnsi="Arial" w:cs="Arial"/>
                <w:sz w:val="20"/>
                <w:szCs w:val="20"/>
              </w:rPr>
              <w:t>odstotkov</w:t>
            </w:r>
            <w:r>
              <w:rPr>
                <w:rFonts w:ascii="Arial" w:hAnsi="Arial" w:cs="Arial"/>
                <w:sz w:val="20"/>
                <w:szCs w:val="20"/>
              </w:rPr>
              <w:t>.</w:t>
            </w:r>
          </w:p>
          <w:p w14:paraId="315F993F" w14:textId="77777777" w:rsidR="00E94CC7" w:rsidRPr="005E201E" w:rsidRDefault="00E94CC7" w:rsidP="00C17F28">
            <w:pPr>
              <w:spacing w:after="0" w:line="276" w:lineRule="auto"/>
              <w:jc w:val="both"/>
              <w:rPr>
                <w:rFonts w:ascii="Arial" w:eastAsia="Times New Roman" w:hAnsi="Arial" w:cs="Arial"/>
                <w:iCs/>
                <w:sz w:val="20"/>
                <w:szCs w:val="20"/>
                <w:lang w:eastAsia="sl-SI"/>
              </w:rPr>
            </w:pPr>
          </w:p>
          <w:p w14:paraId="3B86CFEB" w14:textId="77777777" w:rsidR="008A08D3" w:rsidRDefault="00476E49" w:rsidP="00C17F28">
            <w:pPr>
              <w:spacing w:line="276" w:lineRule="auto"/>
              <w:jc w:val="both"/>
              <w:rPr>
                <w:rFonts w:ascii="Arial" w:hAnsi="Arial" w:cs="Arial"/>
                <w:sz w:val="20"/>
                <w:szCs w:val="20"/>
              </w:rPr>
            </w:pPr>
            <w:r w:rsidRPr="002511CE">
              <w:rPr>
                <w:rFonts w:ascii="Arial" w:hAnsi="Arial" w:cs="Arial"/>
                <w:sz w:val="20"/>
                <w:szCs w:val="20"/>
              </w:rPr>
              <w:t xml:space="preserve">Narašča </w:t>
            </w:r>
            <w:r w:rsidR="00C3090B" w:rsidRPr="002511CE">
              <w:rPr>
                <w:rFonts w:ascii="Arial" w:hAnsi="Arial" w:cs="Arial"/>
                <w:sz w:val="20"/>
                <w:szCs w:val="20"/>
              </w:rPr>
              <w:t xml:space="preserve">tudi </w:t>
            </w:r>
            <w:r w:rsidRPr="002511CE">
              <w:rPr>
                <w:rFonts w:ascii="Arial" w:hAnsi="Arial" w:cs="Arial"/>
                <w:sz w:val="20"/>
                <w:szCs w:val="20"/>
              </w:rPr>
              <w:t xml:space="preserve">skupina začasno nezaposljivih upravičencev do DP s kompleksnimi težavami oziroma oseb (ocena 6.000), ki v skladu s 40. členom </w:t>
            </w:r>
            <w:proofErr w:type="spellStart"/>
            <w:r w:rsidR="002407BE" w:rsidRPr="002511CE">
              <w:rPr>
                <w:rFonts w:ascii="Arial" w:hAnsi="Arial" w:cs="Arial"/>
                <w:sz w:val="20"/>
                <w:szCs w:val="20"/>
              </w:rPr>
              <w:t>ZSVarPre</w:t>
            </w:r>
            <w:proofErr w:type="spellEnd"/>
            <w:r w:rsidR="002407BE" w:rsidRPr="002511CE">
              <w:rPr>
                <w:rFonts w:ascii="Arial" w:hAnsi="Arial" w:cs="Arial"/>
                <w:sz w:val="20"/>
                <w:szCs w:val="20"/>
              </w:rPr>
              <w:t xml:space="preserve"> prehajajo na </w:t>
            </w:r>
            <w:r w:rsidR="00250556" w:rsidRPr="002511CE">
              <w:rPr>
                <w:rFonts w:ascii="Arial" w:hAnsi="Arial" w:cs="Arial"/>
                <w:sz w:val="20"/>
                <w:szCs w:val="20"/>
              </w:rPr>
              <w:t>CSD-je</w:t>
            </w:r>
            <w:r w:rsidRPr="002511CE">
              <w:rPr>
                <w:rFonts w:ascii="Arial" w:hAnsi="Arial" w:cs="Arial"/>
                <w:sz w:val="20"/>
                <w:szCs w:val="20"/>
              </w:rPr>
              <w:t xml:space="preserve"> in s katerimi </w:t>
            </w:r>
            <w:r w:rsidR="00250556" w:rsidRPr="002511CE">
              <w:rPr>
                <w:rFonts w:ascii="Arial" w:hAnsi="Arial" w:cs="Arial"/>
                <w:sz w:val="20"/>
                <w:szCs w:val="20"/>
              </w:rPr>
              <w:t>CSD-ji</w:t>
            </w:r>
            <w:r w:rsidRPr="002511CE">
              <w:rPr>
                <w:rFonts w:ascii="Arial" w:hAnsi="Arial" w:cs="Arial"/>
                <w:sz w:val="20"/>
                <w:szCs w:val="20"/>
              </w:rPr>
              <w:t xml:space="preserve"> sklepajo dogovore iz 35. člena </w:t>
            </w:r>
            <w:proofErr w:type="spellStart"/>
            <w:r w:rsidRPr="002511CE">
              <w:rPr>
                <w:rFonts w:ascii="Arial" w:hAnsi="Arial" w:cs="Arial"/>
                <w:sz w:val="20"/>
                <w:szCs w:val="20"/>
              </w:rPr>
              <w:t>ZSVarPre</w:t>
            </w:r>
            <w:proofErr w:type="spellEnd"/>
            <w:r w:rsidRPr="002511CE">
              <w:rPr>
                <w:rFonts w:ascii="Arial" w:hAnsi="Arial" w:cs="Arial"/>
                <w:sz w:val="20"/>
                <w:szCs w:val="20"/>
              </w:rPr>
              <w:t xml:space="preserve">. Pri vseh osebah, ki jih </w:t>
            </w:r>
            <w:r w:rsidR="006E0B83" w:rsidRPr="002511CE">
              <w:rPr>
                <w:rFonts w:ascii="Arial" w:hAnsi="Arial" w:cs="Arial"/>
                <w:sz w:val="20"/>
                <w:szCs w:val="20"/>
              </w:rPr>
              <w:t xml:space="preserve">ZRSZ </w:t>
            </w:r>
            <w:r w:rsidRPr="002511CE">
              <w:rPr>
                <w:rFonts w:ascii="Arial" w:hAnsi="Arial" w:cs="Arial"/>
                <w:sz w:val="20"/>
                <w:szCs w:val="20"/>
              </w:rPr>
              <w:t xml:space="preserve">zdaj zaradi začasne nezaposljivosti odjavi iz evidence brezposelnih oseb pri </w:t>
            </w:r>
            <w:r w:rsidR="006E0B83" w:rsidRPr="002511CE">
              <w:rPr>
                <w:rFonts w:ascii="Arial" w:hAnsi="Arial" w:cs="Arial"/>
                <w:sz w:val="20"/>
                <w:szCs w:val="20"/>
              </w:rPr>
              <w:t>ZRSZ</w:t>
            </w:r>
            <w:r w:rsidRPr="002511CE">
              <w:rPr>
                <w:rFonts w:ascii="Arial" w:hAnsi="Arial" w:cs="Arial"/>
                <w:sz w:val="20"/>
                <w:szCs w:val="20"/>
              </w:rPr>
              <w:t xml:space="preserve"> in jih prične voditi v evidenci začasno nezaposljivih na podlagi 123. člena ZUTD, v zaposlitvenem načrtu določi kot aktivnost, da se bo oseba zglasila pri pristojnem</w:t>
            </w:r>
            <w:r w:rsidR="00AE1846" w:rsidRPr="002511CE">
              <w:rPr>
                <w:rFonts w:ascii="Arial" w:hAnsi="Arial" w:cs="Arial"/>
                <w:sz w:val="20"/>
                <w:szCs w:val="20"/>
              </w:rPr>
              <w:t xml:space="preserve"> </w:t>
            </w:r>
            <w:r w:rsidR="00250556" w:rsidRPr="002511CE">
              <w:rPr>
                <w:rFonts w:ascii="Arial" w:hAnsi="Arial" w:cs="Arial"/>
                <w:sz w:val="20"/>
                <w:szCs w:val="20"/>
              </w:rPr>
              <w:t>CSD</w:t>
            </w:r>
            <w:r w:rsidRPr="002511CE">
              <w:rPr>
                <w:rFonts w:ascii="Arial" w:hAnsi="Arial" w:cs="Arial"/>
                <w:sz w:val="20"/>
                <w:szCs w:val="20"/>
              </w:rPr>
              <w:t xml:space="preserve"> zaradi razrešitve socialne problematike, ki jo ovira pri zaposlovanju in  sklenitve dogovora o razreševanju socialne probl</w:t>
            </w:r>
            <w:r w:rsidR="00DD27C0">
              <w:rPr>
                <w:rFonts w:ascii="Arial" w:hAnsi="Arial" w:cs="Arial"/>
                <w:sz w:val="20"/>
                <w:szCs w:val="20"/>
              </w:rPr>
              <w:t xml:space="preserve">ematike. </w:t>
            </w:r>
            <w:r w:rsidRPr="002511CE">
              <w:rPr>
                <w:rFonts w:ascii="Arial" w:hAnsi="Arial" w:cs="Arial"/>
                <w:sz w:val="20"/>
                <w:szCs w:val="20"/>
              </w:rPr>
              <w:t xml:space="preserve">Zaradi razrešitve okoliščin, ki brezposelno osebo ovirajo pri zaposlovanju, so oblikovane posebne medinstitucionalne komisije </w:t>
            </w:r>
            <w:r w:rsidR="006E0B83" w:rsidRPr="002511CE">
              <w:rPr>
                <w:rFonts w:ascii="Arial" w:hAnsi="Arial" w:cs="Arial"/>
                <w:sz w:val="20"/>
                <w:szCs w:val="20"/>
              </w:rPr>
              <w:t xml:space="preserve">ZRSZ </w:t>
            </w:r>
            <w:r w:rsidR="00647731" w:rsidRPr="002511CE">
              <w:rPr>
                <w:rFonts w:ascii="Arial" w:hAnsi="Arial" w:cs="Arial"/>
                <w:sz w:val="20"/>
                <w:szCs w:val="20"/>
              </w:rPr>
              <w:t xml:space="preserve">in </w:t>
            </w:r>
            <w:r w:rsidR="00250556" w:rsidRPr="002511CE">
              <w:rPr>
                <w:rFonts w:ascii="Arial" w:hAnsi="Arial" w:cs="Arial"/>
                <w:sz w:val="20"/>
                <w:szCs w:val="20"/>
              </w:rPr>
              <w:t>CSD</w:t>
            </w:r>
            <w:r w:rsidRPr="002511CE">
              <w:rPr>
                <w:rFonts w:ascii="Arial" w:hAnsi="Arial" w:cs="Arial"/>
                <w:sz w:val="20"/>
                <w:szCs w:val="20"/>
              </w:rPr>
              <w:t xml:space="preserve">, ki ocenjujejo razloge za začasno nezaposljivost, pripravijo mnenje o razlogih ter predlagajo možne ukrepe in aktivnosti za izboljšanje zaposlitvenih možnosti brezposelne osebe. </w:t>
            </w:r>
          </w:p>
          <w:p w14:paraId="3DE32F88" w14:textId="77777777" w:rsidR="00E94CC7" w:rsidRDefault="00E94CC7" w:rsidP="00C17F28">
            <w:pPr>
              <w:spacing w:line="276" w:lineRule="auto"/>
              <w:jc w:val="both"/>
              <w:rPr>
                <w:rFonts w:ascii="Arial" w:hAnsi="Arial" w:cs="Arial"/>
                <w:sz w:val="20"/>
                <w:szCs w:val="20"/>
              </w:rPr>
            </w:pPr>
          </w:p>
          <w:p w14:paraId="4FA340FB" w14:textId="77777777" w:rsidR="007A0349" w:rsidRPr="002511CE" w:rsidRDefault="007A0349" w:rsidP="00C17F28">
            <w:pPr>
              <w:pStyle w:val="lennaslov"/>
              <w:spacing w:line="276" w:lineRule="auto"/>
              <w:jc w:val="both"/>
              <w:rPr>
                <w:rFonts w:cs="Arial"/>
                <w:sz w:val="20"/>
                <w:szCs w:val="20"/>
              </w:rPr>
            </w:pPr>
            <w:r w:rsidRPr="002511CE">
              <w:rPr>
                <w:rFonts w:cs="Arial"/>
                <w:sz w:val="20"/>
                <w:szCs w:val="20"/>
              </w:rPr>
              <w:t>1.2 Razlogi za sprejem predloga zakona</w:t>
            </w:r>
          </w:p>
          <w:p w14:paraId="4500CF73" w14:textId="77777777" w:rsidR="007A0349" w:rsidRPr="002511CE" w:rsidRDefault="007A0349" w:rsidP="00C17F28">
            <w:pPr>
              <w:pStyle w:val="lennaslov"/>
              <w:spacing w:line="276" w:lineRule="auto"/>
              <w:jc w:val="both"/>
              <w:rPr>
                <w:rFonts w:cs="Arial"/>
                <w:b w:val="0"/>
                <w:sz w:val="20"/>
                <w:szCs w:val="20"/>
              </w:rPr>
            </w:pPr>
          </w:p>
          <w:p w14:paraId="4B2348B1" w14:textId="77777777" w:rsidR="00072A81" w:rsidRPr="002511CE" w:rsidRDefault="00B462F7" w:rsidP="00C17F28">
            <w:pPr>
              <w:pStyle w:val="lennaslov"/>
              <w:spacing w:line="276" w:lineRule="auto"/>
              <w:jc w:val="both"/>
              <w:rPr>
                <w:rFonts w:cs="Arial"/>
                <w:b w:val="0"/>
                <w:sz w:val="20"/>
                <w:szCs w:val="20"/>
              </w:rPr>
            </w:pPr>
            <w:r w:rsidRPr="002511CE">
              <w:rPr>
                <w:rFonts w:cs="Arial"/>
                <w:b w:val="0"/>
                <w:sz w:val="20"/>
                <w:szCs w:val="20"/>
              </w:rPr>
              <w:t>Razloge</w:t>
            </w:r>
            <w:r w:rsidR="00072A81" w:rsidRPr="002511CE">
              <w:rPr>
                <w:rFonts w:cs="Arial"/>
                <w:b w:val="0"/>
                <w:sz w:val="20"/>
                <w:szCs w:val="20"/>
              </w:rPr>
              <w:t xml:space="preserve"> za sprejem je mogoče razvrstiti v </w:t>
            </w:r>
            <w:r w:rsidR="00BB5F1F">
              <w:rPr>
                <w:rFonts w:cs="Arial"/>
                <w:b w:val="0"/>
                <w:sz w:val="20"/>
                <w:szCs w:val="20"/>
              </w:rPr>
              <w:t>šest</w:t>
            </w:r>
            <w:r w:rsidR="00072A81" w:rsidRPr="002511CE">
              <w:rPr>
                <w:rFonts w:cs="Arial"/>
                <w:b w:val="0"/>
                <w:sz w:val="20"/>
                <w:szCs w:val="20"/>
              </w:rPr>
              <w:t xml:space="preserve"> skupin, in sicer:</w:t>
            </w:r>
          </w:p>
          <w:p w14:paraId="23A886F1" w14:textId="00469C93" w:rsidR="00B3406C" w:rsidRPr="002511CE" w:rsidRDefault="0019374D" w:rsidP="00C17F28">
            <w:pPr>
              <w:pStyle w:val="lennaslov"/>
              <w:numPr>
                <w:ilvl w:val="0"/>
                <w:numId w:val="13"/>
              </w:numPr>
              <w:spacing w:line="276" w:lineRule="auto"/>
              <w:jc w:val="both"/>
              <w:rPr>
                <w:rFonts w:cs="Arial"/>
                <w:b w:val="0"/>
                <w:sz w:val="20"/>
                <w:szCs w:val="20"/>
              </w:rPr>
            </w:pPr>
            <w:r>
              <w:rPr>
                <w:rFonts w:cs="Arial"/>
                <w:b w:val="0"/>
                <w:sz w:val="20"/>
                <w:szCs w:val="20"/>
              </w:rPr>
              <w:t>sprememba s</w:t>
            </w:r>
            <w:r w:rsidR="005F3164">
              <w:rPr>
                <w:rFonts w:cs="Arial"/>
                <w:b w:val="0"/>
                <w:sz w:val="20"/>
                <w:szCs w:val="20"/>
              </w:rPr>
              <w:t>podbud</w:t>
            </w:r>
            <w:r w:rsidR="006B6367">
              <w:rPr>
                <w:rFonts w:cs="Arial"/>
                <w:b w:val="0"/>
                <w:sz w:val="20"/>
                <w:szCs w:val="20"/>
              </w:rPr>
              <w:t>e</w:t>
            </w:r>
            <w:r w:rsidR="005F3164">
              <w:rPr>
                <w:rFonts w:cs="Arial"/>
                <w:b w:val="0"/>
                <w:sz w:val="20"/>
                <w:szCs w:val="20"/>
              </w:rPr>
              <w:t xml:space="preserve"> za delo</w:t>
            </w:r>
            <w:r w:rsidR="00E96CBF">
              <w:rPr>
                <w:rFonts w:cs="Arial"/>
                <w:b w:val="0"/>
                <w:sz w:val="20"/>
                <w:szCs w:val="20"/>
              </w:rPr>
              <w:t xml:space="preserve"> in poenostavitev postopka odločanja na CSD</w:t>
            </w:r>
            <w:r w:rsidR="00B3406C" w:rsidRPr="002511CE">
              <w:rPr>
                <w:rFonts w:cs="Arial"/>
                <w:b w:val="0"/>
                <w:sz w:val="20"/>
                <w:szCs w:val="20"/>
              </w:rPr>
              <w:t>;</w:t>
            </w:r>
          </w:p>
          <w:p w14:paraId="241F66E4" w14:textId="77777777" w:rsidR="00BB5F1F" w:rsidRPr="002511CE" w:rsidRDefault="009163D2" w:rsidP="00C17F28">
            <w:pPr>
              <w:pStyle w:val="lennaslov"/>
              <w:numPr>
                <w:ilvl w:val="0"/>
                <w:numId w:val="13"/>
              </w:numPr>
              <w:spacing w:line="276" w:lineRule="auto"/>
              <w:jc w:val="both"/>
              <w:rPr>
                <w:rFonts w:cs="Arial"/>
                <w:b w:val="0"/>
                <w:sz w:val="20"/>
                <w:szCs w:val="20"/>
              </w:rPr>
            </w:pPr>
            <w:r>
              <w:rPr>
                <w:rFonts w:cs="Arial"/>
                <w:b w:val="0"/>
                <w:sz w:val="20"/>
                <w:szCs w:val="20"/>
              </w:rPr>
              <w:t>spremembe pri upoštevanju nepremičnin</w:t>
            </w:r>
            <w:r w:rsidR="00B30AB1">
              <w:rPr>
                <w:rFonts w:cs="Arial"/>
                <w:b w:val="0"/>
                <w:sz w:val="20"/>
                <w:szCs w:val="20"/>
              </w:rPr>
              <w:t>;</w:t>
            </w:r>
          </w:p>
          <w:p w14:paraId="63BB010F" w14:textId="77777777" w:rsidR="00CD0C0F" w:rsidRDefault="00CD0C0F" w:rsidP="00C17F28">
            <w:pPr>
              <w:pStyle w:val="lennaslov"/>
              <w:numPr>
                <w:ilvl w:val="0"/>
                <w:numId w:val="13"/>
              </w:numPr>
              <w:spacing w:line="276" w:lineRule="auto"/>
              <w:jc w:val="both"/>
              <w:rPr>
                <w:rFonts w:cs="Arial"/>
                <w:b w:val="0"/>
                <w:sz w:val="20"/>
                <w:szCs w:val="20"/>
              </w:rPr>
            </w:pPr>
            <w:r>
              <w:rPr>
                <w:rFonts w:cs="Arial"/>
                <w:b w:val="0"/>
                <w:sz w:val="20"/>
                <w:szCs w:val="20"/>
              </w:rPr>
              <w:t>spremembe</w:t>
            </w:r>
            <w:r w:rsidR="000A468A" w:rsidRPr="002511CE">
              <w:rPr>
                <w:rFonts w:cs="Arial"/>
                <w:b w:val="0"/>
                <w:sz w:val="20"/>
                <w:szCs w:val="20"/>
              </w:rPr>
              <w:t xml:space="preserve"> krivdni</w:t>
            </w:r>
            <w:r w:rsidR="00867691" w:rsidRPr="002511CE">
              <w:rPr>
                <w:rFonts w:cs="Arial"/>
                <w:b w:val="0"/>
                <w:sz w:val="20"/>
                <w:szCs w:val="20"/>
              </w:rPr>
              <w:t>h</w:t>
            </w:r>
            <w:r w:rsidR="000A468A" w:rsidRPr="002511CE">
              <w:rPr>
                <w:rFonts w:cs="Arial"/>
                <w:b w:val="0"/>
                <w:sz w:val="20"/>
                <w:szCs w:val="20"/>
              </w:rPr>
              <w:t xml:space="preserve"> razlogov</w:t>
            </w:r>
            <w:r>
              <w:rPr>
                <w:rFonts w:cs="Arial"/>
                <w:b w:val="0"/>
                <w:sz w:val="20"/>
                <w:szCs w:val="20"/>
              </w:rPr>
              <w:t>;</w:t>
            </w:r>
          </w:p>
          <w:p w14:paraId="18247A30" w14:textId="77777777" w:rsidR="00253EF8" w:rsidRDefault="001D6A04" w:rsidP="00C17F28">
            <w:pPr>
              <w:pStyle w:val="lennaslov"/>
              <w:numPr>
                <w:ilvl w:val="0"/>
                <w:numId w:val="13"/>
              </w:numPr>
              <w:spacing w:line="276" w:lineRule="auto"/>
              <w:jc w:val="both"/>
              <w:rPr>
                <w:rFonts w:cs="Arial"/>
                <w:b w:val="0"/>
                <w:sz w:val="20"/>
                <w:szCs w:val="20"/>
              </w:rPr>
            </w:pPr>
            <w:r w:rsidRPr="002511CE">
              <w:rPr>
                <w:rFonts w:cs="Arial"/>
                <w:b w:val="0"/>
                <w:sz w:val="20"/>
                <w:szCs w:val="20"/>
              </w:rPr>
              <w:t>spremembe pri</w:t>
            </w:r>
            <w:r w:rsidR="00253EF8" w:rsidRPr="002511CE">
              <w:rPr>
                <w:rFonts w:cs="Arial"/>
                <w:b w:val="0"/>
                <w:sz w:val="20"/>
                <w:szCs w:val="20"/>
              </w:rPr>
              <w:t xml:space="preserve"> izplačevanju </w:t>
            </w:r>
            <w:r w:rsidR="00194FC2">
              <w:rPr>
                <w:rFonts w:cs="Arial"/>
                <w:b w:val="0"/>
                <w:sz w:val="20"/>
                <w:szCs w:val="20"/>
              </w:rPr>
              <w:t>DP</w:t>
            </w:r>
            <w:r w:rsidR="002E3910" w:rsidRPr="002511CE">
              <w:rPr>
                <w:rFonts w:cs="Arial"/>
                <w:b w:val="0"/>
                <w:sz w:val="20"/>
                <w:szCs w:val="20"/>
              </w:rPr>
              <w:t xml:space="preserve"> </w:t>
            </w:r>
            <w:r w:rsidR="00E941CF">
              <w:rPr>
                <w:rFonts w:cs="Arial"/>
                <w:b w:val="0"/>
                <w:sz w:val="20"/>
                <w:szCs w:val="20"/>
              </w:rPr>
              <w:t>v funkcionalni obliki;</w:t>
            </w:r>
          </w:p>
          <w:p w14:paraId="4A703FD4" w14:textId="31D77939" w:rsidR="00E941CF" w:rsidRDefault="00E941CF" w:rsidP="00C17F28">
            <w:pPr>
              <w:pStyle w:val="lennaslov"/>
              <w:numPr>
                <w:ilvl w:val="0"/>
                <w:numId w:val="13"/>
              </w:numPr>
              <w:spacing w:line="276" w:lineRule="auto"/>
              <w:jc w:val="both"/>
              <w:rPr>
                <w:rFonts w:cs="Arial"/>
                <w:b w:val="0"/>
                <w:sz w:val="20"/>
                <w:szCs w:val="20"/>
              </w:rPr>
            </w:pPr>
            <w:r>
              <w:rPr>
                <w:rFonts w:cs="Arial"/>
                <w:b w:val="0"/>
                <w:sz w:val="20"/>
                <w:szCs w:val="20"/>
              </w:rPr>
              <w:t>sprememba v višini</w:t>
            </w:r>
            <w:r w:rsidRPr="00E941CF">
              <w:rPr>
                <w:rFonts w:cs="Arial"/>
                <w:b w:val="0"/>
                <w:sz w:val="20"/>
                <w:szCs w:val="20"/>
              </w:rPr>
              <w:t xml:space="preserve"> izredne denarne socialne pomoči, ki jo lahko upravičenec </w:t>
            </w:r>
            <w:r>
              <w:rPr>
                <w:rFonts w:cs="Arial"/>
                <w:b w:val="0"/>
                <w:sz w:val="20"/>
                <w:szCs w:val="20"/>
              </w:rPr>
              <w:t>prejme v enem koledarskem letu</w:t>
            </w:r>
            <w:r w:rsidR="002D4453">
              <w:rPr>
                <w:rFonts w:cs="Arial"/>
                <w:b w:val="0"/>
                <w:sz w:val="20"/>
                <w:szCs w:val="20"/>
              </w:rPr>
              <w:t>;</w:t>
            </w:r>
          </w:p>
          <w:p w14:paraId="32526071" w14:textId="55216A72" w:rsidR="002D4453" w:rsidRPr="002511CE" w:rsidRDefault="002D4453" w:rsidP="00C17F28">
            <w:pPr>
              <w:pStyle w:val="lennaslov"/>
              <w:numPr>
                <w:ilvl w:val="0"/>
                <w:numId w:val="13"/>
              </w:numPr>
              <w:spacing w:line="276" w:lineRule="auto"/>
              <w:jc w:val="both"/>
              <w:rPr>
                <w:rFonts w:cs="Arial"/>
                <w:b w:val="0"/>
                <w:sz w:val="20"/>
                <w:szCs w:val="20"/>
              </w:rPr>
            </w:pPr>
            <w:r>
              <w:rPr>
                <w:rFonts w:cs="Arial"/>
                <w:b w:val="0"/>
                <w:sz w:val="20"/>
                <w:szCs w:val="20"/>
              </w:rPr>
              <w:t>hramba podatkov in dokumentov iz zbirke podatkov o DP in VD.</w:t>
            </w:r>
          </w:p>
          <w:p w14:paraId="4F4D914A" w14:textId="77777777" w:rsidR="00B3406C" w:rsidRPr="002511CE" w:rsidRDefault="00B3406C" w:rsidP="00C17F28">
            <w:pPr>
              <w:pStyle w:val="lennaslov"/>
              <w:spacing w:line="276" w:lineRule="auto"/>
              <w:ind w:left="720"/>
              <w:jc w:val="both"/>
              <w:rPr>
                <w:rFonts w:cs="Arial"/>
                <w:b w:val="0"/>
                <w:sz w:val="20"/>
                <w:szCs w:val="20"/>
              </w:rPr>
            </w:pPr>
          </w:p>
          <w:p w14:paraId="6DCBA596" w14:textId="1AC2EAFC" w:rsidR="00B3406C" w:rsidRPr="0018489F" w:rsidRDefault="00B3406C" w:rsidP="00C17F28">
            <w:pPr>
              <w:pStyle w:val="lennaslov"/>
              <w:spacing w:line="276" w:lineRule="auto"/>
              <w:jc w:val="both"/>
              <w:rPr>
                <w:rFonts w:cs="Arial"/>
                <w:sz w:val="20"/>
                <w:szCs w:val="20"/>
              </w:rPr>
            </w:pPr>
            <w:r w:rsidRPr="002511CE">
              <w:rPr>
                <w:rFonts w:cs="Arial"/>
                <w:sz w:val="20"/>
                <w:szCs w:val="20"/>
              </w:rPr>
              <w:t xml:space="preserve">1.2.1 </w:t>
            </w:r>
            <w:r w:rsidR="005F3164">
              <w:rPr>
                <w:rFonts w:cs="Arial"/>
                <w:sz w:val="20"/>
                <w:szCs w:val="20"/>
              </w:rPr>
              <w:t xml:space="preserve">Sprememba </w:t>
            </w:r>
            <w:r w:rsidR="006844E0">
              <w:rPr>
                <w:rFonts w:cs="Arial"/>
                <w:sz w:val="20"/>
                <w:szCs w:val="20"/>
              </w:rPr>
              <w:t>s</w:t>
            </w:r>
            <w:r w:rsidR="005F3164">
              <w:rPr>
                <w:rFonts w:cs="Arial"/>
                <w:sz w:val="20"/>
                <w:szCs w:val="20"/>
              </w:rPr>
              <w:t xml:space="preserve">podbude za delo </w:t>
            </w:r>
            <w:r w:rsidR="00E96CBF">
              <w:rPr>
                <w:rFonts w:cs="Arial"/>
                <w:sz w:val="20"/>
                <w:szCs w:val="20"/>
              </w:rPr>
              <w:t xml:space="preserve">in </w:t>
            </w:r>
            <w:r w:rsidR="00E96CBF" w:rsidRPr="00E96CBF">
              <w:rPr>
                <w:rFonts w:cs="Arial"/>
                <w:sz w:val="20"/>
                <w:szCs w:val="20"/>
              </w:rPr>
              <w:t>poenostavitev postopka odločanja na CSD</w:t>
            </w:r>
            <w:r w:rsidR="00EB7B89" w:rsidRPr="002511CE">
              <w:rPr>
                <w:rFonts w:cs="Arial"/>
                <w:sz w:val="20"/>
                <w:szCs w:val="20"/>
              </w:rPr>
              <w:t xml:space="preserve"> </w:t>
            </w:r>
            <w:r w:rsidR="00550E40" w:rsidRPr="0018489F">
              <w:rPr>
                <w:rFonts w:cs="Arial"/>
                <w:b w:val="0"/>
                <w:sz w:val="20"/>
                <w:szCs w:val="20"/>
              </w:rPr>
              <w:t>(</w:t>
            </w:r>
            <w:r w:rsidR="00550E40">
              <w:rPr>
                <w:rFonts w:cs="Arial"/>
                <w:b w:val="0"/>
                <w:sz w:val="20"/>
                <w:szCs w:val="20"/>
              </w:rPr>
              <w:t>sprememba</w:t>
            </w:r>
            <w:r w:rsidR="009C2297">
              <w:rPr>
                <w:rFonts w:cs="Arial"/>
                <w:b w:val="0"/>
                <w:sz w:val="20"/>
                <w:szCs w:val="20"/>
              </w:rPr>
              <w:t xml:space="preserve"> </w:t>
            </w:r>
            <w:r w:rsidR="00EB0633">
              <w:rPr>
                <w:rFonts w:cs="Arial"/>
                <w:b w:val="0"/>
                <w:sz w:val="20"/>
                <w:szCs w:val="20"/>
              </w:rPr>
              <w:t xml:space="preserve">1. in </w:t>
            </w:r>
            <w:r w:rsidR="00D1210B" w:rsidRPr="002511CE">
              <w:rPr>
                <w:rFonts w:cs="Arial"/>
                <w:b w:val="0"/>
                <w:sz w:val="20"/>
                <w:szCs w:val="20"/>
              </w:rPr>
              <w:t>26.</w:t>
            </w:r>
            <w:r w:rsidR="0077695B" w:rsidRPr="002511CE">
              <w:rPr>
                <w:rFonts w:cs="Arial"/>
                <w:b w:val="0"/>
                <w:sz w:val="20"/>
                <w:szCs w:val="20"/>
              </w:rPr>
              <w:t xml:space="preserve"> člen</w:t>
            </w:r>
            <w:r w:rsidR="00A00C47">
              <w:rPr>
                <w:rFonts w:cs="Arial"/>
                <w:b w:val="0"/>
                <w:sz w:val="20"/>
                <w:szCs w:val="20"/>
              </w:rPr>
              <w:t>a</w:t>
            </w:r>
            <w:r w:rsidR="009E0941" w:rsidRPr="002511CE">
              <w:rPr>
                <w:rFonts w:cs="Arial"/>
                <w:b w:val="0"/>
                <w:sz w:val="20"/>
                <w:szCs w:val="20"/>
              </w:rPr>
              <w:t xml:space="preserve">, </w:t>
            </w:r>
            <w:r w:rsidR="009C2297">
              <w:rPr>
                <w:rFonts w:cs="Arial"/>
                <w:b w:val="0"/>
                <w:sz w:val="20"/>
                <w:szCs w:val="20"/>
              </w:rPr>
              <w:t>doda</w:t>
            </w:r>
            <w:r w:rsidR="00A00C47">
              <w:rPr>
                <w:rFonts w:cs="Arial"/>
                <w:b w:val="0"/>
                <w:sz w:val="20"/>
                <w:szCs w:val="20"/>
              </w:rPr>
              <w:t>n</w:t>
            </w:r>
            <w:r w:rsidR="009C2297">
              <w:rPr>
                <w:rFonts w:cs="Arial"/>
                <w:b w:val="0"/>
                <w:sz w:val="20"/>
                <w:szCs w:val="20"/>
              </w:rPr>
              <w:t xml:space="preserve"> </w:t>
            </w:r>
            <w:r w:rsidR="00A00C47">
              <w:rPr>
                <w:rFonts w:cs="Arial"/>
                <w:b w:val="0"/>
                <w:sz w:val="20"/>
                <w:szCs w:val="20"/>
              </w:rPr>
              <w:t xml:space="preserve">je </w:t>
            </w:r>
            <w:r w:rsidR="009C2297">
              <w:rPr>
                <w:rFonts w:cs="Arial"/>
                <w:b w:val="0"/>
                <w:sz w:val="20"/>
                <w:szCs w:val="20"/>
              </w:rPr>
              <w:t>nov</w:t>
            </w:r>
            <w:r w:rsidR="00A00C47">
              <w:rPr>
                <w:rFonts w:cs="Arial"/>
                <w:b w:val="0"/>
                <w:sz w:val="20"/>
                <w:szCs w:val="20"/>
              </w:rPr>
              <w:t>i</w:t>
            </w:r>
            <w:r w:rsidR="009C2297" w:rsidRPr="002511CE">
              <w:rPr>
                <w:rFonts w:cs="Arial"/>
                <w:b w:val="0"/>
                <w:sz w:val="20"/>
                <w:szCs w:val="20"/>
              </w:rPr>
              <w:t xml:space="preserve"> </w:t>
            </w:r>
            <w:r w:rsidR="0077695B" w:rsidRPr="002511CE">
              <w:rPr>
                <w:rFonts w:cs="Arial"/>
                <w:b w:val="0"/>
                <w:sz w:val="20"/>
                <w:szCs w:val="20"/>
              </w:rPr>
              <w:t>32</w:t>
            </w:r>
            <w:r w:rsidR="00DA0EE1">
              <w:rPr>
                <w:rFonts w:cs="Arial"/>
                <w:b w:val="0"/>
                <w:sz w:val="20"/>
                <w:szCs w:val="20"/>
              </w:rPr>
              <w:t>.b</w:t>
            </w:r>
            <w:r w:rsidR="0077695B" w:rsidRPr="002511CE">
              <w:rPr>
                <w:rFonts w:cs="Arial"/>
                <w:b w:val="0"/>
                <w:sz w:val="20"/>
                <w:szCs w:val="20"/>
              </w:rPr>
              <w:t xml:space="preserve"> člen</w:t>
            </w:r>
            <w:r w:rsidR="009E0941" w:rsidRPr="002511CE">
              <w:rPr>
                <w:rFonts w:cs="Arial"/>
                <w:b w:val="0"/>
                <w:sz w:val="20"/>
                <w:szCs w:val="20"/>
              </w:rPr>
              <w:t xml:space="preserve">, </w:t>
            </w:r>
            <w:r w:rsidR="005F4142" w:rsidRPr="002511CE">
              <w:rPr>
                <w:rFonts w:cs="Arial"/>
                <w:b w:val="0"/>
                <w:sz w:val="20"/>
                <w:szCs w:val="20"/>
              </w:rPr>
              <w:t>sprem</w:t>
            </w:r>
            <w:r w:rsidR="009C2297">
              <w:rPr>
                <w:rFonts w:cs="Arial"/>
                <w:b w:val="0"/>
                <w:sz w:val="20"/>
                <w:szCs w:val="20"/>
              </w:rPr>
              <w:t>inja se</w:t>
            </w:r>
            <w:r w:rsidR="005F4142" w:rsidRPr="002511CE">
              <w:rPr>
                <w:rFonts w:cs="Arial"/>
                <w:b w:val="0"/>
                <w:sz w:val="20"/>
                <w:szCs w:val="20"/>
              </w:rPr>
              <w:t xml:space="preserve"> </w:t>
            </w:r>
            <w:r w:rsidR="00EB0633">
              <w:rPr>
                <w:rFonts w:cs="Arial"/>
                <w:b w:val="0"/>
                <w:sz w:val="20"/>
                <w:szCs w:val="20"/>
              </w:rPr>
              <w:t>poglavj</w:t>
            </w:r>
            <w:r w:rsidR="00C035CF">
              <w:rPr>
                <w:rFonts w:cs="Arial"/>
                <w:b w:val="0"/>
                <w:sz w:val="20"/>
                <w:szCs w:val="20"/>
              </w:rPr>
              <w:t>e</w:t>
            </w:r>
            <w:r w:rsidR="00EB0633">
              <w:rPr>
                <w:rFonts w:cs="Arial"/>
                <w:b w:val="0"/>
                <w:sz w:val="20"/>
                <w:szCs w:val="20"/>
              </w:rPr>
              <w:t xml:space="preserve"> II., </w:t>
            </w:r>
            <w:r w:rsidR="00E42E52" w:rsidRPr="002511CE">
              <w:rPr>
                <w:rFonts w:cs="Arial"/>
                <w:b w:val="0"/>
                <w:sz w:val="20"/>
                <w:szCs w:val="20"/>
              </w:rPr>
              <w:t xml:space="preserve">34.a, </w:t>
            </w:r>
            <w:r w:rsidR="009E0941" w:rsidRPr="002511CE">
              <w:rPr>
                <w:rFonts w:cs="Arial"/>
                <w:b w:val="0"/>
                <w:sz w:val="20"/>
                <w:szCs w:val="20"/>
              </w:rPr>
              <w:t>50. in 51.</w:t>
            </w:r>
            <w:r w:rsidR="00E61B28">
              <w:rPr>
                <w:rFonts w:cs="Arial"/>
                <w:b w:val="0"/>
                <w:sz w:val="20"/>
                <w:szCs w:val="20"/>
              </w:rPr>
              <w:t xml:space="preserve"> člen </w:t>
            </w:r>
            <w:proofErr w:type="spellStart"/>
            <w:r w:rsidR="00CF24A2" w:rsidRPr="002511CE">
              <w:rPr>
                <w:rFonts w:cs="Arial"/>
                <w:b w:val="0"/>
                <w:sz w:val="20"/>
                <w:szCs w:val="20"/>
              </w:rPr>
              <w:t>ZSVarPre</w:t>
            </w:r>
            <w:proofErr w:type="spellEnd"/>
            <w:r w:rsidR="00550E40">
              <w:rPr>
                <w:rFonts w:cs="Arial"/>
                <w:b w:val="0"/>
                <w:sz w:val="20"/>
                <w:szCs w:val="20"/>
              </w:rPr>
              <w:t xml:space="preserve"> , t</w:t>
            </w:r>
            <w:r w:rsidR="00C035CF">
              <w:rPr>
                <w:rFonts w:cs="Arial"/>
                <w:b w:val="0"/>
                <w:sz w:val="20"/>
                <w:szCs w:val="20"/>
              </w:rPr>
              <w:t xml:space="preserve">o je </w:t>
            </w:r>
            <w:r w:rsidR="00291FF6">
              <w:rPr>
                <w:rFonts w:cs="Arial"/>
                <w:b w:val="0"/>
                <w:sz w:val="20"/>
                <w:szCs w:val="20"/>
              </w:rPr>
              <w:t>1., 3</w:t>
            </w:r>
            <w:r w:rsidR="00D1210B" w:rsidRPr="002511CE">
              <w:rPr>
                <w:rFonts w:cs="Arial"/>
                <w:b w:val="0"/>
                <w:sz w:val="20"/>
                <w:szCs w:val="20"/>
              </w:rPr>
              <w:t>.</w:t>
            </w:r>
            <w:r w:rsidR="00291FF6">
              <w:rPr>
                <w:rFonts w:cs="Arial"/>
                <w:b w:val="0"/>
                <w:sz w:val="20"/>
                <w:szCs w:val="20"/>
              </w:rPr>
              <w:t xml:space="preserve">, </w:t>
            </w:r>
            <w:r w:rsidR="002E29C2">
              <w:rPr>
                <w:rFonts w:cs="Arial"/>
                <w:b w:val="0"/>
                <w:sz w:val="20"/>
                <w:szCs w:val="20"/>
              </w:rPr>
              <w:t>7</w:t>
            </w:r>
            <w:r w:rsidR="00291FF6">
              <w:rPr>
                <w:rFonts w:cs="Arial"/>
                <w:b w:val="0"/>
                <w:sz w:val="20"/>
                <w:szCs w:val="20"/>
              </w:rPr>
              <w:t xml:space="preserve">., </w:t>
            </w:r>
            <w:r w:rsidR="002E29C2">
              <w:rPr>
                <w:rFonts w:cs="Arial"/>
                <w:b w:val="0"/>
                <w:sz w:val="20"/>
                <w:szCs w:val="20"/>
              </w:rPr>
              <w:t>8</w:t>
            </w:r>
            <w:r w:rsidR="00A667EA">
              <w:rPr>
                <w:rFonts w:cs="Arial"/>
                <w:b w:val="0"/>
                <w:sz w:val="20"/>
                <w:szCs w:val="20"/>
              </w:rPr>
              <w:t xml:space="preserve">., </w:t>
            </w:r>
            <w:r w:rsidR="002E29C2">
              <w:rPr>
                <w:rFonts w:cs="Arial"/>
                <w:b w:val="0"/>
                <w:sz w:val="20"/>
                <w:szCs w:val="20"/>
              </w:rPr>
              <w:t>9</w:t>
            </w:r>
            <w:r w:rsidR="00EB0633">
              <w:rPr>
                <w:rFonts w:cs="Arial"/>
                <w:b w:val="0"/>
                <w:sz w:val="20"/>
                <w:szCs w:val="20"/>
              </w:rPr>
              <w:t xml:space="preserve">., </w:t>
            </w:r>
            <w:r w:rsidR="00296E3F">
              <w:rPr>
                <w:rFonts w:cs="Arial"/>
                <w:b w:val="0"/>
                <w:sz w:val="20"/>
                <w:szCs w:val="20"/>
              </w:rPr>
              <w:t>1</w:t>
            </w:r>
            <w:r w:rsidR="002E29C2">
              <w:rPr>
                <w:rFonts w:cs="Arial"/>
                <w:b w:val="0"/>
                <w:sz w:val="20"/>
                <w:szCs w:val="20"/>
              </w:rPr>
              <w:t>1</w:t>
            </w:r>
            <w:r w:rsidR="00296E3F">
              <w:rPr>
                <w:rFonts w:cs="Arial"/>
                <w:b w:val="0"/>
                <w:sz w:val="20"/>
                <w:szCs w:val="20"/>
              </w:rPr>
              <w:t xml:space="preserve">., </w:t>
            </w:r>
            <w:r w:rsidR="00291FF6">
              <w:rPr>
                <w:rFonts w:cs="Arial"/>
                <w:b w:val="0"/>
                <w:sz w:val="20"/>
                <w:szCs w:val="20"/>
              </w:rPr>
              <w:t>1</w:t>
            </w:r>
            <w:r w:rsidR="002E29C2">
              <w:rPr>
                <w:rFonts w:cs="Arial"/>
                <w:b w:val="0"/>
                <w:sz w:val="20"/>
                <w:szCs w:val="20"/>
              </w:rPr>
              <w:t>4</w:t>
            </w:r>
            <w:r w:rsidR="00291FF6">
              <w:rPr>
                <w:rFonts w:cs="Arial"/>
                <w:b w:val="0"/>
                <w:sz w:val="20"/>
                <w:szCs w:val="20"/>
              </w:rPr>
              <w:t>. in 1</w:t>
            </w:r>
            <w:r w:rsidR="002E29C2">
              <w:rPr>
                <w:rFonts w:cs="Arial"/>
                <w:b w:val="0"/>
                <w:sz w:val="20"/>
                <w:szCs w:val="20"/>
              </w:rPr>
              <w:t>5</w:t>
            </w:r>
            <w:r w:rsidR="00EB0633">
              <w:rPr>
                <w:rFonts w:cs="Arial"/>
                <w:b w:val="0"/>
                <w:sz w:val="20"/>
                <w:szCs w:val="20"/>
              </w:rPr>
              <w:t xml:space="preserve">. </w:t>
            </w:r>
            <w:r w:rsidR="00D1210B" w:rsidRPr="002511CE">
              <w:rPr>
                <w:rFonts w:cs="Arial"/>
                <w:b w:val="0"/>
                <w:sz w:val="20"/>
                <w:szCs w:val="20"/>
              </w:rPr>
              <w:t>člen predloga zakona</w:t>
            </w:r>
            <w:r w:rsidR="00C035CF">
              <w:rPr>
                <w:rFonts w:cs="Arial"/>
                <w:b w:val="0"/>
                <w:sz w:val="20"/>
                <w:szCs w:val="20"/>
              </w:rPr>
              <w:t>).</w:t>
            </w:r>
            <w:r w:rsidR="00D1210B" w:rsidRPr="002511CE">
              <w:rPr>
                <w:rFonts w:cs="Arial"/>
                <w:b w:val="0"/>
                <w:sz w:val="20"/>
                <w:szCs w:val="20"/>
              </w:rPr>
              <w:t xml:space="preserve"> </w:t>
            </w:r>
          </w:p>
          <w:p w14:paraId="389C664D" w14:textId="77777777" w:rsidR="00763236" w:rsidRPr="002511CE" w:rsidRDefault="00763236" w:rsidP="00C17F28">
            <w:pPr>
              <w:pStyle w:val="lennaslov"/>
              <w:spacing w:line="276" w:lineRule="auto"/>
              <w:jc w:val="both"/>
              <w:rPr>
                <w:rFonts w:cs="Arial"/>
                <w:sz w:val="20"/>
                <w:szCs w:val="20"/>
              </w:rPr>
            </w:pPr>
          </w:p>
          <w:p w14:paraId="630D66B8" w14:textId="497F1E79" w:rsidR="000370BF" w:rsidRPr="002511CE" w:rsidRDefault="00292600" w:rsidP="00C17F28">
            <w:pPr>
              <w:spacing w:line="276" w:lineRule="auto"/>
              <w:ind w:right="2"/>
              <w:jc w:val="both"/>
              <w:rPr>
                <w:rFonts w:ascii="Arial" w:hAnsi="Arial" w:cs="Arial"/>
                <w:sz w:val="20"/>
                <w:szCs w:val="20"/>
              </w:rPr>
            </w:pPr>
            <w:r w:rsidRPr="002511CE">
              <w:rPr>
                <w:rFonts w:ascii="Arial" w:hAnsi="Arial" w:cs="Arial"/>
                <w:sz w:val="20"/>
                <w:szCs w:val="20"/>
              </w:rPr>
              <w:t xml:space="preserve">V ureditvah evropskih držav obstajajo glede vprašanja motivacije za delo upravičencev do DP </w:t>
            </w:r>
            <w:r w:rsidR="00705996">
              <w:rPr>
                <w:rFonts w:ascii="Arial" w:hAnsi="Arial" w:cs="Arial"/>
                <w:sz w:val="20"/>
                <w:szCs w:val="20"/>
              </w:rPr>
              <w:t xml:space="preserve">obstajajo </w:t>
            </w:r>
            <w:r w:rsidRPr="002511CE">
              <w:rPr>
                <w:rFonts w:ascii="Arial" w:hAnsi="Arial" w:cs="Arial"/>
                <w:sz w:val="20"/>
                <w:szCs w:val="20"/>
              </w:rPr>
              <w:t xml:space="preserve">različne ureditve (glej 5.1 Prikaz ureditve aktivacijskega dodatka v drugih pravnih sistemih). Te zvišujejo motivacijo za delo upravičencev do DP, ki se zaposlijo ali si začnejo na drug način sami zagotavljati dodatni dohodek z neupoštevanjem dela zaslužka pri izračunu upravičenosti do DP ali različnimi podporami in dodatki. </w:t>
            </w:r>
            <w:r w:rsidR="009256CD" w:rsidRPr="002511CE">
              <w:rPr>
                <w:rFonts w:ascii="Arial" w:hAnsi="Arial" w:cs="Arial"/>
                <w:sz w:val="20"/>
                <w:szCs w:val="20"/>
              </w:rPr>
              <w:t xml:space="preserve">V </w:t>
            </w:r>
            <w:proofErr w:type="spellStart"/>
            <w:r w:rsidR="004D69BE" w:rsidRPr="002511CE">
              <w:rPr>
                <w:rFonts w:ascii="Arial" w:hAnsi="Arial" w:cs="Arial"/>
                <w:sz w:val="20"/>
                <w:szCs w:val="20"/>
              </w:rPr>
              <w:t>Mutual</w:t>
            </w:r>
            <w:proofErr w:type="spellEnd"/>
            <w:r w:rsidR="004D69BE" w:rsidRPr="002511CE">
              <w:rPr>
                <w:rFonts w:ascii="Arial" w:hAnsi="Arial" w:cs="Arial"/>
                <w:sz w:val="20"/>
                <w:szCs w:val="20"/>
              </w:rPr>
              <w:t xml:space="preserve"> </w:t>
            </w:r>
            <w:proofErr w:type="spellStart"/>
            <w:r w:rsidR="004D69BE" w:rsidRPr="002511CE">
              <w:rPr>
                <w:rFonts w:ascii="Arial" w:hAnsi="Arial" w:cs="Arial"/>
                <w:sz w:val="20"/>
                <w:szCs w:val="20"/>
              </w:rPr>
              <w:t>Information</w:t>
            </w:r>
            <w:proofErr w:type="spellEnd"/>
            <w:r w:rsidR="004D69BE" w:rsidRPr="002511CE">
              <w:rPr>
                <w:rFonts w:ascii="Arial" w:hAnsi="Arial" w:cs="Arial"/>
                <w:sz w:val="20"/>
                <w:szCs w:val="20"/>
              </w:rPr>
              <w:t xml:space="preserve"> </w:t>
            </w:r>
            <w:proofErr w:type="spellStart"/>
            <w:r w:rsidR="004D69BE" w:rsidRPr="002511CE">
              <w:rPr>
                <w:rFonts w:ascii="Arial" w:hAnsi="Arial" w:cs="Arial"/>
                <w:sz w:val="20"/>
                <w:szCs w:val="20"/>
              </w:rPr>
              <w:t>System</w:t>
            </w:r>
            <w:proofErr w:type="spellEnd"/>
            <w:r w:rsidR="004D69BE" w:rsidRPr="002511CE">
              <w:rPr>
                <w:rFonts w:ascii="Arial" w:hAnsi="Arial" w:cs="Arial"/>
                <w:sz w:val="20"/>
                <w:szCs w:val="20"/>
              </w:rPr>
              <w:t xml:space="preserve"> on Social </w:t>
            </w:r>
            <w:proofErr w:type="spellStart"/>
            <w:r w:rsidR="004D69BE" w:rsidRPr="002511CE">
              <w:rPr>
                <w:rFonts w:ascii="Arial" w:hAnsi="Arial" w:cs="Arial"/>
                <w:sz w:val="20"/>
                <w:szCs w:val="20"/>
              </w:rPr>
              <w:t>Protection</w:t>
            </w:r>
            <w:proofErr w:type="spellEnd"/>
            <w:r w:rsidR="00F354D0" w:rsidRPr="002511CE">
              <w:rPr>
                <w:rFonts w:ascii="Arial" w:hAnsi="Arial" w:cs="Arial"/>
                <w:sz w:val="20"/>
                <w:szCs w:val="20"/>
              </w:rPr>
              <w:t xml:space="preserve"> </w:t>
            </w:r>
            <w:r w:rsidR="00441D06" w:rsidRPr="002511CE">
              <w:rPr>
                <w:rFonts w:ascii="Arial" w:hAnsi="Arial" w:cs="Arial"/>
                <w:sz w:val="20"/>
                <w:szCs w:val="20"/>
              </w:rPr>
              <w:t xml:space="preserve">(v nadaljnjem besedilu MISSOC) </w:t>
            </w:r>
            <w:r w:rsidR="00F354D0" w:rsidRPr="002511CE">
              <w:rPr>
                <w:rFonts w:ascii="Arial" w:hAnsi="Arial" w:cs="Arial"/>
                <w:sz w:val="20"/>
                <w:szCs w:val="20"/>
              </w:rPr>
              <w:t xml:space="preserve">za leto </w:t>
            </w:r>
            <w:r w:rsidR="009256CD" w:rsidRPr="002511CE">
              <w:rPr>
                <w:rFonts w:ascii="Arial" w:hAnsi="Arial" w:cs="Arial"/>
                <w:sz w:val="20"/>
                <w:szCs w:val="20"/>
              </w:rPr>
              <w:t>2018</w:t>
            </w:r>
            <w:r w:rsidR="000370BF" w:rsidRPr="002511CE">
              <w:rPr>
                <w:rFonts w:ascii="Arial" w:hAnsi="Arial" w:cs="Arial"/>
                <w:sz w:val="20"/>
                <w:szCs w:val="20"/>
              </w:rPr>
              <w:t xml:space="preserve"> večinoma ni na voljo podatkov o tem, koliko časa se v dohodku ne upošteva dela zaslužka ali pokojnine.  </w:t>
            </w:r>
          </w:p>
          <w:p w14:paraId="142A9D61" w14:textId="77777777" w:rsidR="00C23240" w:rsidRPr="00B77A2E" w:rsidRDefault="00C23240" w:rsidP="00C17F28">
            <w:pPr>
              <w:spacing w:line="276" w:lineRule="auto"/>
              <w:ind w:right="2"/>
              <w:jc w:val="both"/>
              <w:rPr>
                <w:rFonts w:ascii="Arial" w:hAnsi="Arial" w:cs="Arial"/>
                <w:color w:val="000000"/>
                <w:sz w:val="20"/>
                <w:szCs w:val="20"/>
              </w:rPr>
            </w:pPr>
            <w:r w:rsidRPr="00B77A2E">
              <w:rPr>
                <w:rFonts w:ascii="Arial" w:hAnsi="Arial" w:cs="Arial"/>
                <w:color w:val="000000"/>
                <w:sz w:val="20"/>
                <w:szCs w:val="20"/>
              </w:rPr>
              <w:t xml:space="preserve">V Sloveniji so z </w:t>
            </w:r>
            <w:proofErr w:type="spellStart"/>
            <w:r w:rsidRPr="00B77A2E">
              <w:rPr>
                <w:rFonts w:ascii="Arial" w:hAnsi="Arial" w:cs="Arial"/>
                <w:color w:val="000000"/>
                <w:sz w:val="20"/>
                <w:szCs w:val="20"/>
              </w:rPr>
              <w:t>ZSVarPre</w:t>
            </w:r>
            <w:proofErr w:type="spellEnd"/>
            <w:r w:rsidRPr="00B77A2E">
              <w:rPr>
                <w:rFonts w:ascii="Arial" w:hAnsi="Arial" w:cs="Arial"/>
                <w:color w:val="000000"/>
                <w:sz w:val="20"/>
                <w:szCs w:val="20"/>
              </w:rPr>
              <w:t xml:space="preserve"> določeni trije načini spodbujanja za delo:</w:t>
            </w:r>
          </w:p>
          <w:p w14:paraId="40A4647D" w14:textId="495FF905" w:rsidR="00036AC5" w:rsidRPr="0018489F" w:rsidRDefault="00C914DD" w:rsidP="00C17F28">
            <w:pPr>
              <w:pStyle w:val="Odstavekseznama"/>
              <w:numPr>
                <w:ilvl w:val="0"/>
                <w:numId w:val="25"/>
              </w:numPr>
              <w:spacing w:line="276" w:lineRule="auto"/>
              <w:jc w:val="both"/>
              <w:rPr>
                <w:rFonts w:ascii="Arial" w:hAnsi="Arial" w:cs="Arial"/>
                <w:sz w:val="20"/>
                <w:szCs w:val="20"/>
              </w:rPr>
            </w:pPr>
            <w:r w:rsidRPr="0018489F">
              <w:rPr>
                <w:rFonts w:ascii="Arial" w:hAnsi="Arial" w:cs="Arial"/>
                <w:sz w:val="20"/>
                <w:szCs w:val="20"/>
              </w:rPr>
              <w:t xml:space="preserve">priložnostni </w:t>
            </w:r>
            <w:r w:rsidR="00C23240" w:rsidRPr="0018489F">
              <w:rPr>
                <w:rFonts w:ascii="Arial" w:hAnsi="Arial" w:cs="Arial"/>
                <w:sz w:val="20"/>
                <w:szCs w:val="20"/>
              </w:rPr>
              <w:t>dohodki, ki jih je upravičenec prejel v treh koledarskih mesecih pred mesecem vložitve vloge,</w:t>
            </w:r>
            <w:r w:rsidR="0046072D" w:rsidRPr="0018489F">
              <w:rPr>
                <w:rFonts w:ascii="Arial" w:hAnsi="Arial" w:cs="Arial"/>
                <w:sz w:val="20"/>
                <w:szCs w:val="20"/>
              </w:rPr>
              <w:t xml:space="preserve"> se</w:t>
            </w:r>
            <w:r w:rsidR="00C23240" w:rsidRPr="0018489F">
              <w:rPr>
                <w:rFonts w:ascii="Arial" w:hAnsi="Arial" w:cs="Arial"/>
                <w:sz w:val="20"/>
                <w:szCs w:val="20"/>
              </w:rPr>
              <w:t xml:space="preserve"> upoštevajo v višini razlike med povprečno mesečno višino teh dohodkov in 0,5 OZMD (ki </w:t>
            </w:r>
            <w:r w:rsidR="0046072D" w:rsidRPr="0018489F">
              <w:rPr>
                <w:rFonts w:ascii="Arial" w:hAnsi="Arial" w:cs="Arial"/>
                <w:sz w:val="20"/>
                <w:szCs w:val="20"/>
              </w:rPr>
              <w:t xml:space="preserve">trenutno </w:t>
            </w:r>
            <w:r w:rsidR="00C23240" w:rsidRPr="0018489F">
              <w:rPr>
                <w:rFonts w:ascii="Arial" w:hAnsi="Arial" w:cs="Arial"/>
                <w:sz w:val="20"/>
                <w:szCs w:val="20"/>
              </w:rPr>
              <w:t xml:space="preserve">znaša </w:t>
            </w:r>
            <w:r w:rsidR="000162FE" w:rsidRPr="0018489F">
              <w:rPr>
                <w:rFonts w:ascii="Arial" w:hAnsi="Arial" w:cs="Arial"/>
                <w:sz w:val="20"/>
                <w:szCs w:val="20"/>
              </w:rPr>
              <w:t>201,09</w:t>
            </w:r>
            <w:r w:rsidR="00C23240" w:rsidRPr="0018489F">
              <w:rPr>
                <w:rFonts w:ascii="Arial" w:hAnsi="Arial" w:cs="Arial"/>
                <w:sz w:val="20"/>
                <w:szCs w:val="20"/>
              </w:rPr>
              <w:t xml:space="preserve"> evra)</w:t>
            </w:r>
            <w:r w:rsidR="00877BDF" w:rsidRPr="0018489F">
              <w:rPr>
                <w:rFonts w:ascii="Arial" w:hAnsi="Arial" w:cs="Arial"/>
                <w:sz w:val="20"/>
                <w:szCs w:val="20"/>
              </w:rPr>
              <w:t>,</w:t>
            </w:r>
          </w:p>
          <w:p w14:paraId="406E4E70" w14:textId="32030467" w:rsidR="00036AC5" w:rsidRPr="0018489F" w:rsidRDefault="00036AC5" w:rsidP="00C17F28">
            <w:pPr>
              <w:pStyle w:val="Odstavekseznama"/>
              <w:numPr>
                <w:ilvl w:val="0"/>
                <w:numId w:val="25"/>
              </w:numPr>
              <w:spacing w:line="276" w:lineRule="auto"/>
              <w:jc w:val="both"/>
              <w:rPr>
                <w:rFonts w:ascii="Arial" w:eastAsiaTheme="minorHAnsi" w:hAnsi="Arial" w:cs="Arial"/>
                <w:sz w:val="20"/>
                <w:szCs w:val="20"/>
              </w:rPr>
            </w:pPr>
            <w:r w:rsidRPr="0018489F">
              <w:rPr>
                <w:rFonts w:ascii="Arial" w:hAnsi="Arial" w:cs="Arial"/>
                <w:color w:val="000000"/>
                <w:sz w:val="20"/>
                <w:szCs w:val="20"/>
              </w:rPr>
              <w:t xml:space="preserve">plačilo za študentsko delo se </w:t>
            </w:r>
            <w:r w:rsidR="00C23240" w:rsidRPr="0018489F">
              <w:rPr>
                <w:rFonts w:ascii="Arial" w:hAnsi="Arial" w:cs="Arial"/>
                <w:sz w:val="20"/>
                <w:szCs w:val="20"/>
              </w:rPr>
              <w:t xml:space="preserve">ne glede na čas trajanja študentskega dela šteje kot priložnostni dohodek, čeprav so izpolnjeni pogoji za štetje tega dohodka za periodični dohodek. </w:t>
            </w:r>
          </w:p>
          <w:p w14:paraId="49AAC3D0" w14:textId="3CFE7C38" w:rsidR="00C23240" w:rsidRPr="003E07D4" w:rsidRDefault="00C23240" w:rsidP="00C17F28">
            <w:pPr>
              <w:pStyle w:val="Odstavekseznama"/>
              <w:numPr>
                <w:ilvl w:val="0"/>
                <w:numId w:val="25"/>
              </w:numPr>
              <w:spacing w:line="276" w:lineRule="auto"/>
              <w:jc w:val="both"/>
              <w:rPr>
                <w:rFonts w:ascii="Arial" w:eastAsiaTheme="minorHAnsi" w:hAnsi="Arial" w:cs="Arial"/>
                <w:sz w:val="20"/>
                <w:szCs w:val="20"/>
              </w:rPr>
            </w:pPr>
            <w:r w:rsidRPr="0018489F">
              <w:rPr>
                <w:rFonts w:ascii="Arial" w:hAnsi="Arial" w:cs="Arial"/>
                <w:sz w:val="20"/>
                <w:szCs w:val="20"/>
              </w:rPr>
              <w:t>dodatek za delovno aktivnost, ki je urejen kot dodatek k minimalnemu dohodku samske osebe oziroma posameznega družinskega člana, ki bi mu pripadal, če ne bi imel drugih dohodkov</w:t>
            </w:r>
            <w:r w:rsidRPr="003E07D4">
              <w:rPr>
                <w:rFonts w:ascii="Arial" w:hAnsi="Arial" w:cs="Arial"/>
                <w:sz w:val="20"/>
                <w:szCs w:val="20"/>
              </w:rPr>
              <w:t xml:space="preserve">. </w:t>
            </w:r>
          </w:p>
          <w:p w14:paraId="19CF2B45" w14:textId="77777777" w:rsidR="000131D1" w:rsidRPr="002511CE" w:rsidRDefault="000131D1" w:rsidP="00C17F28">
            <w:pPr>
              <w:pStyle w:val="Odstavekseznama"/>
              <w:spacing w:line="276" w:lineRule="auto"/>
              <w:ind w:left="720" w:right="2"/>
              <w:jc w:val="both"/>
              <w:rPr>
                <w:rFonts w:ascii="Arial" w:hAnsi="Arial" w:cs="Arial"/>
                <w:color w:val="000000"/>
                <w:sz w:val="20"/>
                <w:szCs w:val="20"/>
              </w:rPr>
            </w:pPr>
          </w:p>
          <w:p w14:paraId="3BBBAD70" w14:textId="0CFAA252" w:rsidR="003F1DFF" w:rsidRDefault="0034559B" w:rsidP="00C17F28">
            <w:pPr>
              <w:spacing w:line="276" w:lineRule="auto"/>
              <w:ind w:right="2"/>
              <w:jc w:val="both"/>
              <w:rPr>
                <w:rFonts w:ascii="Arial" w:hAnsi="Arial" w:cs="Arial"/>
                <w:color w:val="000000"/>
                <w:sz w:val="20"/>
                <w:szCs w:val="20"/>
              </w:rPr>
            </w:pPr>
            <w:r w:rsidRPr="002511CE">
              <w:rPr>
                <w:rFonts w:ascii="Arial" w:hAnsi="Arial" w:cs="Arial"/>
                <w:color w:val="000000"/>
                <w:sz w:val="20"/>
                <w:szCs w:val="20"/>
              </w:rPr>
              <w:t xml:space="preserve">V nadaljevanju obravnavamo </w:t>
            </w:r>
            <w:r w:rsidR="005821B3">
              <w:rPr>
                <w:rFonts w:ascii="Arial" w:hAnsi="Arial" w:cs="Arial"/>
                <w:color w:val="000000"/>
                <w:sz w:val="20"/>
                <w:szCs w:val="20"/>
              </w:rPr>
              <w:t xml:space="preserve">predlog </w:t>
            </w:r>
            <w:r w:rsidR="003F1DFF">
              <w:rPr>
                <w:rFonts w:ascii="Arial" w:hAnsi="Arial" w:cs="Arial"/>
                <w:color w:val="000000"/>
                <w:sz w:val="20"/>
                <w:szCs w:val="20"/>
              </w:rPr>
              <w:t xml:space="preserve">spremembe spodbude dodatka za delovno aktivnost. </w:t>
            </w:r>
          </w:p>
          <w:p w14:paraId="645ACC53" w14:textId="77777777" w:rsidR="0034559B" w:rsidRPr="002511CE" w:rsidRDefault="0034559B" w:rsidP="00C17F28">
            <w:pPr>
              <w:spacing w:line="276" w:lineRule="auto"/>
              <w:ind w:right="2"/>
              <w:jc w:val="both"/>
              <w:rPr>
                <w:rFonts w:ascii="Arial" w:hAnsi="Arial" w:cs="Arial"/>
                <w:color w:val="000000"/>
                <w:sz w:val="20"/>
                <w:szCs w:val="20"/>
                <w:u w:val="single"/>
              </w:rPr>
            </w:pPr>
            <w:r w:rsidRPr="002511CE">
              <w:rPr>
                <w:rFonts w:ascii="Arial" w:hAnsi="Arial" w:cs="Arial"/>
                <w:color w:val="000000"/>
                <w:sz w:val="20"/>
                <w:szCs w:val="20"/>
                <w:u w:val="single"/>
              </w:rPr>
              <w:t xml:space="preserve">Vzpostavitev dodatka za delovno aktivnost </w:t>
            </w:r>
          </w:p>
          <w:p w14:paraId="0A5D6DDD" w14:textId="77777777" w:rsidR="0034559B" w:rsidRPr="002511CE" w:rsidRDefault="0034559B" w:rsidP="00C17F28">
            <w:pPr>
              <w:spacing w:line="276" w:lineRule="auto"/>
              <w:ind w:right="2"/>
              <w:jc w:val="both"/>
              <w:rPr>
                <w:rFonts w:ascii="Arial" w:hAnsi="Arial" w:cs="Arial"/>
                <w:color w:val="000000"/>
                <w:sz w:val="20"/>
                <w:szCs w:val="20"/>
              </w:rPr>
            </w:pPr>
            <w:r w:rsidRPr="002511CE">
              <w:rPr>
                <w:rFonts w:ascii="Arial" w:hAnsi="Arial" w:cs="Arial"/>
                <w:color w:val="000000"/>
                <w:sz w:val="20"/>
                <w:szCs w:val="20"/>
              </w:rPr>
              <w:t xml:space="preserve">Dodatek za delovno aktivnost je bil uveden z </w:t>
            </w:r>
            <w:proofErr w:type="spellStart"/>
            <w:r w:rsidRPr="002511CE">
              <w:rPr>
                <w:rFonts w:ascii="Arial" w:hAnsi="Arial" w:cs="Arial"/>
                <w:color w:val="000000"/>
                <w:sz w:val="20"/>
                <w:szCs w:val="20"/>
              </w:rPr>
              <w:t>ZSVarPre</w:t>
            </w:r>
            <w:proofErr w:type="spellEnd"/>
            <w:r w:rsidRPr="002511CE">
              <w:rPr>
                <w:rFonts w:ascii="Arial" w:hAnsi="Arial" w:cs="Arial"/>
                <w:color w:val="000000"/>
                <w:sz w:val="20"/>
                <w:szCs w:val="20"/>
              </w:rPr>
              <w:t xml:space="preserve"> in se je začel uporabljati 1. januarja 2012 za delovno aktivne osebe, med katere so se štele zaposlene osebe, osebe, ki opravljajo dejavnost, ter osebe, ki so vključene v ukrepe APZ in programe psihosocialne rehabilitacije, katerih cilj je zaposlitev (osebe, ki so vključene v zaposlitveno rehabilitacijo), z namenom spodbujanja k zaposlitvi oziroma ohranjanja motivacije za delo.</w:t>
            </w:r>
          </w:p>
          <w:p w14:paraId="36D995D3" w14:textId="66A5C7FD" w:rsidR="0034559B" w:rsidRPr="002511CE" w:rsidRDefault="00A7076E" w:rsidP="00C17F28">
            <w:pPr>
              <w:spacing w:line="276" w:lineRule="auto"/>
              <w:ind w:right="2"/>
              <w:jc w:val="both"/>
              <w:rPr>
                <w:rFonts w:ascii="Arial" w:hAnsi="Arial" w:cs="Arial"/>
                <w:color w:val="000000"/>
                <w:sz w:val="20"/>
                <w:szCs w:val="20"/>
              </w:rPr>
            </w:pPr>
            <w:r>
              <w:rPr>
                <w:rFonts w:ascii="Arial" w:hAnsi="Arial" w:cs="Arial"/>
                <w:color w:val="000000"/>
                <w:sz w:val="20"/>
                <w:szCs w:val="20"/>
              </w:rPr>
              <w:lastRenderedPageBreak/>
              <w:t xml:space="preserve">Leta 2012 je </w:t>
            </w:r>
            <w:r w:rsidR="0034559B" w:rsidRPr="002511CE">
              <w:rPr>
                <w:rFonts w:ascii="Arial" w:hAnsi="Arial" w:cs="Arial"/>
                <w:color w:val="000000"/>
                <w:sz w:val="20"/>
                <w:szCs w:val="20"/>
              </w:rPr>
              <w:t xml:space="preserve">OZMD znašal 260 evrov, </w:t>
            </w:r>
            <w:proofErr w:type="spellStart"/>
            <w:r w:rsidR="0034559B" w:rsidRPr="002511CE">
              <w:rPr>
                <w:rFonts w:ascii="Arial" w:hAnsi="Arial" w:cs="Arial"/>
                <w:color w:val="000000"/>
                <w:sz w:val="20"/>
                <w:szCs w:val="20"/>
              </w:rPr>
              <w:t>ponder</w:t>
            </w:r>
            <w:proofErr w:type="spellEnd"/>
            <w:r w:rsidR="0034559B" w:rsidRPr="002511CE">
              <w:rPr>
                <w:rFonts w:ascii="Arial" w:hAnsi="Arial" w:cs="Arial"/>
                <w:color w:val="000000"/>
                <w:sz w:val="20"/>
                <w:szCs w:val="20"/>
              </w:rPr>
              <w:t xml:space="preserve"> za dodatek za delovno aktivnost je v primeru prve odrasle osebe, ki je aktivna več kot 128 ur, znašal 0,56, v primeru, da je bila oseba aktivna od 60 do 128 ur, pa 0,28. Za drugo odraslo osebo je </w:t>
            </w:r>
            <w:proofErr w:type="spellStart"/>
            <w:r w:rsidR="0034559B" w:rsidRPr="002511CE">
              <w:rPr>
                <w:rFonts w:ascii="Arial" w:hAnsi="Arial" w:cs="Arial"/>
                <w:color w:val="000000"/>
                <w:sz w:val="20"/>
                <w:szCs w:val="20"/>
              </w:rPr>
              <w:t>ponder</w:t>
            </w:r>
            <w:proofErr w:type="spellEnd"/>
            <w:r w:rsidR="0034559B" w:rsidRPr="002511CE">
              <w:rPr>
                <w:rFonts w:ascii="Arial" w:hAnsi="Arial" w:cs="Arial"/>
                <w:color w:val="000000"/>
                <w:sz w:val="20"/>
                <w:szCs w:val="20"/>
              </w:rPr>
              <w:t xml:space="preserve"> znašal polovično vrednost (0,28 oziroma 0,14). Ob uvedbi dodatka za delovno aktivnost leta 2012 je bila z minimalnim dohodkom za prvo odraslo osebo, aktivno več kot 128 ur na mesec, doseženih 69,41 </w:t>
            </w:r>
            <w:r w:rsidR="00E71F06">
              <w:rPr>
                <w:rFonts w:ascii="Arial" w:hAnsi="Arial" w:cs="Arial"/>
                <w:sz w:val="20"/>
                <w:szCs w:val="20"/>
              </w:rPr>
              <w:t>odstotkov</w:t>
            </w:r>
            <w:r w:rsidR="00E71F06" w:rsidRPr="002511CE" w:rsidDel="00E71F06">
              <w:rPr>
                <w:rFonts w:ascii="Arial" w:hAnsi="Arial" w:cs="Arial"/>
                <w:color w:val="000000"/>
                <w:sz w:val="20"/>
                <w:szCs w:val="20"/>
              </w:rPr>
              <w:t xml:space="preserve"> </w:t>
            </w:r>
            <w:r w:rsidR="0034559B" w:rsidRPr="002511CE">
              <w:rPr>
                <w:rFonts w:ascii="Arial" w:hAnsi="Arial" w:cs="Arial"/>
                <w:color w:val="000000"/>
                <w:sz w:val="20"/>
                <w:szCs w:val="20"/>
              </w:rPr>
              <w:t>minimalne plače.</w:t>
            </w:r>
          </w:p>
          <w:p w14:paraId="0F4F5A55" w14:textId="00468C60" w:rsidR="002D4B58" w:rsidRPr="002511CE" w:rsidRDefault="0034559B" w:rsidP="00C17F28">
            <w:pPr>
              <w:spacing w:line="276" w:lineRule="auto"/>
              <w:ind w:right="2"/>
              <w:jc w:val="both"/>
              <w:rPr>
                <w:rFonts w:ascii="Arial" w:hAnsi="Arial" w:cs="Arial"/>
                <w:color w:val="000000"/>
                <w:sz w:val="20"/>
                <w:szCs w:val="20"/>
              </w:rPr>
            </w:pPr>
            <w:r w:rsidRPr="00B77A2E">
              <w:rPr>
                <w:rFonts w:ascii="Arial" w:hAnsi="Arial" w:cs="Arial"/>
                <w:color w:val="000000"/>
                <w:sz w:val="20"/>
                <w:szCs w:val="20"/>
              </w:rPr>
              <w:t>Upravičencev do DP,</w:t>
            </w:r>
            <w:r w:rsidRPr="005C3E33">
              <w:rPr>
                <w:rFonts w:ascii="Arial" w:hAnsi="Arial" w:cs="Arial"/>
                <w:color w:val="000000"/>
                <w:sz w:val="20"/>
                <w:szCs w:val="20"/>
              </w:rPr>
              <w:t xml:space="preserve"> ki so imeli dodatek za delovno aktivnost, je bilo sprva malo. </w:t>
            </w:r>
            <w:r w:rsidR="00BA75A1">
              <w:rPr>
                <w:rFonts w:ascii="Arial" w:hAnsi="Arial" w:cs="Arial"/>
                <w:color w:val="000000"/>
                <w:sz w:val="20"/>
                <w:szCs w:val="20"/>
              </w:rPr>
              <w:t>Krog se je leta 2013 razširil na družinske</w:t>
            </w:r>
            <w:r w:rsidR="00BA75A1" w:rsidRPr="002511CE">
              <w:rPr>
                <w:rFonts w:ascii="Arial" w:hAnsi="Arial" w:cs="Arial"/>
                <w:color w:val="000000"/>
                <w:sz w:val="20"/>
                <w:szCs w:val="20"/>
              </w:rPr>
              <w:t xml:space="preserve"> pomočnik</w:t>
            </w:r>
            <w:r w:rsidR="00BA75A1">
              <w:rPr>
                <w:rFonts w:ascii="Arial" w:hAnsi="Arial" w:cs="Arial"/>
                <w:color w:val="000000"/>
                <w:sz w:val="20"/>
                <w:szCs w:val="20"/>
              </w:rPr>
              <w:t>e</w:t>
            </w:r>
            <w:r w:rsidR="00BA75A1" w:rsidRPr="002511CE">
              <w:rPr>
                <w:rFonts w:ascii="Arial" w:hAnsi="Arial" w:cs="Arial"/>
                <w:color w:val="000000"/>
                <w:sz w:val="20"/>
                <w:szCs w:val="20"/>
              </w:rPr>
              <w:t xml:space="preserve"> po zakonu, ki ureja socialno varstvo, osebe, ki so upravičene do delnega plačila za izgubljeni dohodek, po zakonu, ki ureja starševsko varstvo in družinske prejemke, osebe, ki imajo sklenjeno pogodbo o opravljanju volonterskega pripravništva, ter osebe, ki imajo sklenjen pisni dogovor o prostovoljskem delu, po zakonu, ki ureja prostovoljstvo.</w:t>
            </w:r>
            <w:r w:rsidR="00BA75A1">
              <w:rPr>
                <w:rFonts w:ascii="Arial" w:hAnsi="Arial" w:cs="Arial"/>
                <w:color w:val="000000"/>
                <w:sz w:val="20"/>
                <w:szCs w:val="20"/>
              </w:rPr>
              <w:t xml:space="preserve"> </w:t>
            </w:r>
            <w:r w:rsidR="00BA75A1" w:rsidRPr="002511CE">
              <w:rPr>
                <w:rFonts w:ascii="Arial" w:hAnsi="Arial" w:cs="Arial"/>
                <w:color w:val="000000"/>
                <w:sz w:val="20"/>
                <w:szCs w:val="20"/>
              </w:rPr>
              <w:t xml:space="preserve">Za osebe, ki imajo sklenjen pisni dogovor o prostovoljskem delu, se na podlagi </w:t>
            </w:r>
            <w:proofErr w:type="spellStart"/>
            <w:r w:rsidR="00BA75A1" w:rsidRPr="002511CE">
              <w:rPr>
                <w:rFonts w:ascii="Arial" w:hAnsi="Arial" w:cs="Arial"/>
                <w:color w:val="000000"/>
                <w:sz w:val="20"/>
                <w:szCs w:val="20"/>
              </w:rPr>
              <w:t>ZSVarPre</w:t>
            </w:r>
            <w:proofErr w:type="spellEnd"/>
            <w:r w:rsidR="00BA75A1" w:rsidRPr="002511CE">
              <w:rPr>
                <w:rFonts w:ascii="Arial" w:hAnsi="Arial" w:cs="Arial"/>
                <w:color w:val="000000"/>
                <w:sz w:val="20"/>
                <w:szCs w:val="20"/>
              </w:rPr>
              <w:t xml:space="preserve"> šteje, da so delovno aktivne od 60 do 128 ur mesečno (dejansko število opravljenih ur se</w:t>
            </w:r>
            <w:r w:rsidR="00BA75A1">
              <w:rPr>
                <w:rFonts w:ascii="Arial" w:hAnsi="Arial" w:cs="Arial"/>
                <w:color w:val="000000"/>
                <w:sz w:val="20"/>
                <w:szCs w:val="20"/>
              </w:rPr>
              <w:t xml:space="preserve"> do 1. januarja 2020</w:t>
            </w:r>
            <w:r w:rsidR="00BA75A1" w:rsidRPr="002511CE">
              <w:rPr>
                <w:rFonts w:ascii="Arial" w:hAnsi="Arial" w:cs="Arial"/>
                <w:color w:val="000000"/>
                <w:sz w:val="20"/>
                <w:szCs w:val="20"/>
              </w:rPr>
              <w:t xml:space="preserve"> </w:t>
            </w:r>
            <w:r w:rsidR="00BA75A1">
              <w:rPr>
                <w:rFonts w:ascii="Arial" w:hAnsi="Arial" w:cs="Arial"/>
                <w:color w:val="000000"/>
                <w:sz w:val="20"/>
                <w:szCs w:val="20"/>
              </w:rPr>
              <w:t>ni</w:t>
            </w:r>
            <w:r w:rsidR="00BA75A1" w:rsidRPr="002511CE">
              <w:rPr>
                <w:rFonts w:ascii="Arial" w:hAnsi="Arial" w:cs="Arial"/>
                <w:color w:val="000000"/>
                <w:sz w:val="20"/>
                <w:szCs w:val="20"/>
              </w:rPr>
              <w:t xml:space="preserve"> ugotavlja</w:t>
            </w:r>
            <w:r w:rsidR="00BA75A1">
              <w:rPr>
                <w:rFonts w:ascii="Arial" w:hAnsi="Arial" w:cs="Arial"/>
                <w:color w:val="000000"/>
                <w:sz w:val="20"/>
                <w:szCs w:val="20"/>
              </w:rPr>
              <w:t>lo)</w:t>
            </w:r>
            <w:r w:rsidR="00BA75A1" w:rsidRPr="002511CE">
              <w:rPr>
                <w:rFonts w:ascii="Arial" w:hAnsi="Arial" w:cs="Arial"/>
                <w:color w:val="000000"/>
                <w:sz w:val="20"/>
                <w:szCs w:val="20"/>
              </w:rPr>
              <w:t>.</w:t>
            </w:r>
          </w:p>
          <w:p w14:paraId="72492E57" w14:textId="5E646BFD" w:rsidR="002D4B58" w:rsidRPr="002511CE" w:rsidRDefault="002D4B58" w:rsidP="00C17F28">
            <w:pPr>
              <w:pStyle w:val="lennaslov"/>
              <w:spacing w:line="276" w:lineRule="auto"/>
              <w:jc w:val="both"/>
              <w:rPr>
                <w:rFonts w:eastAsiaTheme="minorHAnsi" w:cs="Arial"/>
                <w:b w:val="0"/>
                <w:color w:val="000000"/>
                <w:sz w:val="20"/>
                <w:szCs w:val="20"/>
              </w:rPr>
            </w:pPr>
            <w:r w:rsidRPr="002511CE">
              <w:rPr>
                <w:rFonts w:eastAsiaTheme="minorHAnsi" w:cs="Arial"/>
                <w:b w:val="0"/>
                <w:color w:val="000000"/>
                <w:sz w:val="20"/>
                <w:szCs w:val="20"/>
              </w:rPr>
              <w:t>Kot je razvidno iz preglednic</w:t>
            </w:r>
            <w:r w:rsidR="003555B4">
              <w:rPr>
                <w:rFonts w:eastAsiaTheme="minorHAnsi" w:cs="Arial"/>
                <w:b w:val="0"/>
                <w:color w:val="000000"/>
                <w:sz w:val="20"/>
                <w:szCs w:val="20"/>
              </w:rPr>
              <w:t xml:space="preserve"> 7</w:t>
            </w:r>
            <w:r w:rsidRPr="002511CE">
              <w:rPr>
                <w:rFonts w:eastAsiaTheme="minorHAnsi" w:cs="Arial"/>
                <w:b w:val="0"/>
                <w:color w:val="000000"/>
                <w:sz w:val="20"/>
                <w:szCs w:val="20"/>
              </w:rPr>
              <w:t xml:space="preserve"> in </w:t>
            </w:r>
            <w:r w:rsidR="003555B4">
              <w:rPr>
                <w:rFonts w:eastAsiaTheme="minorHAnsi" w:cs="Arial"/>
                <w:b w:val="0"/>
                <w:color w:val="000000"/>
                <w:sz w:val="20"/>
                <w:szCs w:val="20"/>
              </w:rPr>
              <w:t>8</w:t>
            </w:r>
            <w:r w:rsidRPr="002511CE">
              <w:rPr>
                <w:rFonts w:eastAsiaTheme="minorHAnsi" w:cs="Arial"/>
                <w:b w:val="0"/>
                <w:color w:val="000000"/>
                <w:sz w:val="20"/>
                <w:szCs w:val="20"/>
              </w:rPr>
              <w:t xml:space="preserve"> (v kateri se za delovno aktivne upravičence štejejo vsi, ki dobivajo zvišani</w:t>
            </w:r>
            <w:r w:rsidR="00FD5DF0" w:rsidRPr="002511CE">
              <w:rPr>
                <w:rFonts w:eastAsiaTheme="minorHAnsi" w:cs="Arial"/>
                <w:b w:val="0"/>
                <w:color w:val="000000"/>
                <w:sz w:val="20"/>
                <w:szCs w:val="20"/>
              </w:rPr>
              <w:t xml:space="preserve"> DP</w:t>
            </w:r>
            <w:r w:rsidRPr="002511CE">
              <w:rPr>
                <w:rFonts w:eastAsiaTheme="minorHAnsi" w:cs="Arial"/>
                <w:b w:val="0"/>
                <w:color w:val="000000"/>
                <w:sz w:val="20"/>
                <w:szCs w:val="20"/>
              </w:rPr>
              <w:t xml:space="preserve">), se je število upravičencev do DP, ki prejemajo dodatek za aktivnost, občutno povečalo v drugi polovici leta 2014 in v letu 2015, trend zviševanja števila pa se še vedno nadaljuje. </w:t>
            </w:r>
          </w:p>
          <w:p w14:paraId="7C83BA09" w14:textId="77777777" w:rsidR="002D4B58" w:rsidRPr="002511CE" w:rsidRDefault="002D4B58" w:rsidP="00C17F28">
            <w:pPr>
              <w:pStyle w:val="lennaslov"/>
              <w:spacing w:line="276" w:lineRule="auto"/>
              <w:jc w:val="both"/>
              <w:rPr>
                <w:rFonts w:eastAsiaTheme="minorHAnsi" w:cs="Arial"/>
                <w:b w:val="0"/>
                <w:color w:val="000000"/>
                <w:sz w:val="20"/>
                <w:szCs w:val="20"/>
              </w:rPr>
            </w:pPr>
          </w:p>
          <w:p w14:paraId="6484E3FA" w14:textId="587E01CC" w:rsidR="002D4B58" w:rsidRPr="002511CE" w:rsidRDefault="002D4B58" w:rsidP="00C17F28">
            <w:pPr>
              <w:pStyle w:val="lennaslov"/>
              <w:spacing w:line="276" w:lineRule="auto"/>
              <w:jc w:val="both"/>
              <w:rPr>
                <w:rFonts w:eastAsiaTheme="minorHAnsi" w:cs="Arial"/>
                <w:b w:val="0"/>
                <w:color w:val="000000"/>
                <w:sz w:val="20"/>
                <w:szCs w:val="20"/>
              </w:rPr>
            </w:pPr>
            <w:r w:rsidRPr="002511CE">
              <w:rPr>
                <w:rFonts w:eastAsiaTheme="minorHAnsi" w:cs="Arial"/>
                <w:b w:val="0"/>
                <w:color w:val="000000"/>
                <w:sz w:val="20"/>
                <w:szCs w:val="20"/>
              </w:rPr>
              <w:t>Vendar pa podatki v preglednici</w:t>
            </w:r>
            <w:r w:rsidR="00B82DE0">
              <w:rPr>
                <w:rFonts w:eastAsiaTheme="minorHAnsi" w:cs="Arial"/>
                <w:b w:val="0"/>
                <w:color w:val="000000"/>
                <w:sz w:val="20"/>
                <w:szCs w:val="20"/>
              </w:rPr>
              <w:t xml:space="preserve"> 9</w:t>
            </w:r>
            <w:r w:rsidRPr="002511CE">
              <w:rPr>
                <w:rFonts w:eastAsiaTheme="minorHAnsi" w:cs="Arial"/>
                <w:b w:val="0"/>
                <w:color w:val="000000"/>
                <w:sz w:val="20"/>
                <w:szCs w:val="20"/>
              </w:rPr>
              <w:t xml:space="preserve"> tudi jasno kažejo, da se povečuje število oseb, ki so delovno aktivne več kot 128 ur na mesec, kar pomeni, da se povečuje tudi število oseb, ki so do DP (in višjega aktivacijskega dodatka) upravičene, ker (oziroma čeprav) opravljajo delo za plačilo oziroma so zaposlene.</w:t>
            </w:r>
            <w:r w:rsidRPr="002511CE">
              <w:rPr>
                <w:rStyle w:val="Sprotnaopomba-sklic"/>
                <w:rFonts w:eastAsiaTheme="minorHAnsi" w:cs="Arial"/>
                <w:b w:val="0"/>
                <w:sz w:val="20"/>
                <w:szCs w:val="20"/>
              </w:rPr>
              <w:footnoteReference w:id="2"/>
            </w:r>
            <w:r w:rsidRPr="002511CE">
              <w:rPr>
                <w:rFonts w:eastAsiaTheme="minorHAnsi" w:cs="Arial"/>
                <w:b w:val="0"/>
                <w:color w:val="000000"/>
                <w:sz w:val="20"/>
                <w:szCs w:val="20"/>
              </w:rPr>
              <w:t xml:space="preserve"> Podatki v preglednici</w:t>
            </w:r>
            <w:r w:rsidR="00A24742">
              <w:rPr>
                <w:rFonts w:eastAsiaTheme="minorHAnsi" w:cs="Arial"/>
                <w:b w:val="0"/>
                <w:color w:val="000000"/>
                <w:sz w:val="20"/>
                <w:szCs w:val="20"/>
              </w:rPr>
              <w:t xml:space="preserve"> 10</w:t>
            </w:r>
            <w:r w:rsidRPr="002511CE">
              <w:rPr>
                <w:rFonts w:eastAsiaTheme="minorHAnsi" w:cs="Arial"/>
                <w:b w:val="0"/>
                <w:color w:val="000000"/>
                <w:sz w:val="20"/>
                <w:szCs w:val="20"/>
              </w:rPr>
              <w:t xml:space="preserve"> pa kažejo, da v ta delež ne spadajo nadomestne oblike institucionalnega varstva, to so družinski pomočniki po Zakonu o socialnem varstvu </w:t>
            </w:r>
            <w:r w:rsidR="004B5740" w:rsidRPr="002511CE">
              <w:rPr>
                <w:rFonts w:eastAsiaTheme="minorHAnsi" w:cs="Arial"/>
                <w:b w:val="0"/>
                <w:color w:val="000000"/>
                <w:sz w:val="20"/>
                <w:szCs w:val="20"/>
              </w:rPr>
              <w:t xml:space="preserve">(Uradni list RS, št. 3/07 – uradno prečiščeno besedilo, 23/07 – </w:t>
            </w:r>
            <w:proofErr w:type="spellStart"/>
            <w:r w:rsidR="004B5740" w:rsidRPr="002511CE">
              <w:rPr>
                <w:rFonts w:eastAsiaTheme="minorHAnsi" w:cs="Arial"/>
                <w:b w:val="0"/>
                <w:color w:val="000000"/>
                <w:sz w:val="20"/>
                <w:szCs w:val="20"/>
              </w:rPr>
              <w:t>popr</w:t>
            </w:r>
            <w:proofErr w:type="spellEnd"/>
            <w:r w:rsidR="004B5740" w:rsidRPr="002511CE">
              <w:rPr>
                <w:rFonts w:eastAsiaTheme="minorHAnsi" w:cs="Arial"/>
                <w:b w:val="0"/>
                <w:color w:val="000000"/>
                <w:sz w:val="20"/>
                <w:szCs w:val="20"/>
              </w:rPr>
              <w:t xml:space="preserve">., 41/07 – </w:t>
            </w:r>
            <w:proofErr w:type="spellStart"/>
            <w:r w:rsidR="004B5740" w:rsidRPr="002511CE">
              <w:rPr>
                <w:rFonts w:eastAsiaTheme="minorHAnsi" w:cs="Arial"/>
                <w:b w:val="0"/>
                <w:color w:val="000000"/>
                <w:sz w:val="20"/>
                <w:szCs w:val="20"/>
              </w:rPr>
              <w:t>popr</w:t>
            </w:r>
            <w:proofErr w:type="spellEnd"/>
            <w:r w:rsidR="004B5740" w:rsidRPr="002511CE">
              <w:rPr>
                <w:rFonts w:eastAsiaTheme="minorHAnsi" w:cs="Arial"/>
                <w:b w:val="0"/>
                <w:color w:val="000000"/>
                <w:sz w:val="20"/>
                <w:szCs w:val="20"/>
              </w:rPr>
              <w:t xml:space="preserve">., 61/10 – </w:t>
            </w:r>
            <w:proofErr w:type="spellStart"/>
            <w:r w:rsidR="004B5740" w:rsidRPr="002511CE">
              <w:rPr>
                <w:rFonts w:eastAsiaTheme="minorHAnsi" w:cs="Arial"/>
                <w:b w:val="0"/>
                <w:color w:val="000000"/>
                <w:sz w:val="20"/>
                <w:szCs w:val="20"/>
              </w:rPr>
              <w:t>ZSVarPre</w:t>
            </w:r>
            <w:proofErr w:type="spellEnd"/>
            <w:r w:rsidR="004B5740" w:rsidRPr="002511CE">
              <w:rPr>
                <w:rFonts w:eastAsiaTheme="minorHAnsi" w:cs="Arial"/>
                <w:b w:val="0"/>
                <w:color w:val="000000"/>
                <w:sz w:val="20"/>
                <w:szCs w:val="20"/>
              </w:rPr>
              <w:t xml:space="preserve">, 62/10 – ZUPJS, 57/12, 39/16, 52/16 – ZPPreb-1, 15/17 – DZ, 29/17, 54/17, 21/18 – </w:t>
            </w:r>
            <w:proofErr w:type="spellStart"/>
            <w:r w:rsidR="004B5740" w:rsidRPr="002511CE">
              <w:rPr>
                <w:rFonts w:eastAsiaTheme="minorHAnsi" w:cs="Arial"/>
                <w:b w:val="0"/>
                <w:color w:val="000000"/>
                <w:sz w:val="20"/>
                <w:szCs w:val="20"/>
              </w:rPr>
              <w:t>ZNOrg</w:t>
            </w:r>
            <w:proofErr w:type="spellEnd"/>
            <w:r w:rsidR="004B5740" w:rsidRPr="002511CE">
              <w:rPr>
                <w:rFonts w:eastAsiaTheme="minorHAnsi" w:cs="Arial"/>
                <w:b w:val="0"/>
                <w:color w:val="000000"/>
                <w:sz w:val="20"/>
                <w:szCs w:val="20"/>
              </w:rPr>
              <w:t>, 31/18 – ZOA-A in 28/19)</w:t>
            </w:r>
            <w:r w:rsidRPr="002511CE">
              <w:rPr>
                <w:rFonts w:eastAsiaTheme="minorHAnsi" w:cs="Arial"/>
                <w:b w:val="0"/>
                <w:color w:val="000000"/>
                <w:sz w:val="20"/>
                <w:szCs w:val="20"/>
              </w:rPr>
              <w:t>.</w:t>
            </w:r>
            <w:r w:rsidRPr="002511CE">
              <w:rPr>
                <w:rStyle w:val="Sprotnaopomba-sklic"/>
                <w:rFonts w:eastAsiaTheme="minorHAnsi" w:cs="Arial"/>
                <w:b w:val="0"/>
                <w:sz w:val="20"/>
                <w:szCs w:val="20"/>
              </w:rPr>
              <w:footnoteReference w:id="3"/>
            </w:r>
            <w:r w:rsidRPr="002511CE">
              <w:rPr>
                <w:rFonts w:eastAsiaTheme="minorHAnsi" w:cs="Arial"/>
                <w:b w:val="0"/>
                <w:color w:val="000000"/>
                <w:sz w:val="20"/>
                <w:szCs w:val="20"/>
              </w:rPr>
              <w:t xml:space="preserve"> Teh </w:t>
            </w:r>
            <w:r w:rsidR="007327A2">
              <w:rPr>
                <w:rFonts w:eastAsiaTheme="minorHAnsi" w:cs="Arial"/>
                <w:b w:val="0"/>
                <w:color w:val="000000"/>
                <w:sz w:val="20"/>
                <w:szCs w:val="20"/>
              </w:rPr>
              <w:t>je malo (</w:t>
            </w:r>
            <w:r w:rsidR="004B521B">
              <w:rPr>
                <w:rFonts w:eastAsiaTheme="minorHAnsi" w:cs="Arial"/>
                <w:b w:val="0"/>
                <w:color w:val="000000"/>
                <w:sz w:val="20"/>
                <w:szCs w:val="20"/>
              </w:rPr>
              <w:t>decembra 2019</w:t>
            </w:r>
            <w:r w:rsidR="007327A2" w:rsidRPr="00AB07C1">
              <w:rPr>
                <w:rFonts w:eastAsiaTheme="minorHAnsi" w:cs="Arial"/>
                <w:b w:val="0"/>
                <w:color w:val="000000"/>
                <w:sz w:val="20"/>
                <w:szCs w:val="20"/>
              </w:rPr>
              <w:t xml:space="preserve"> </w:t>
            </w:r>
            <w:r w:rsidRPr="00AB07C1">
              <w:rPr>
                <w:rFonts w:eastAsiaTheme="minorHAnsi" w:cs="Arial"/>
                <w:b w:val="0"/>
                <w:color w:val="000000"/>
                <w:sz w:val="20"/>
                <w:szCs w:val="20"/>
              </w:rPr>
              <w:t>je le 42 družinskih pomočnikov prejemalo dodatek za delovn</w:t>
            </w:r>
            <w:r w:rsidR="004B521B">
              <w:rPr>
                <w:rFonts w:eastAsiaTheme="minorHAnsi" w:cs="Arial"/>
                <w:b w:val="0"/>
                <w:color w:val="000000"/>
                <w:sz w:val="20"/>
                <w:szCs w:val="20"/>
              </w:rPr>
              <w:t xml:space="preserve">o </w:t>
            </w:r>
            <w:r w:rsidR="004B521B" w:rsidRPr="004B521B">
              <w:rPr>
                <w:rFonts w:eastAsiaTheme="minorHAnsi" w:cs="Arial"/>
                <w:b w:val="0"/>
                <w:color w:val="000000"/>
                <w:sz w:val="20"/>
                <w:szCs w:val="20"/>
              </w:rPr>
              <w:t>aktivnost</w:t>
            </w:r>
            <w:r w:rsidRPr="004B521B">
              <w:rPr>
                <w:rFonts w:eastAsiaTheme="minorHAnsi" w:cs="Arial"/>
                <w:b w:val="0"/>
                <w:color w:val="000000"/>
                <w:sz w:val="20"/>
                <w:szCs w:val="20"/>
              </w:rPr>
              <w:t>).</w:t>
            </w:r>
          </w:p>
          <w:p w14:paraId="592ADFA3" w14:textId="77777777" w:rsidR="002D4B58" w:rsidRPr="002511CE" w:rsidRDefault="002D4B58" w:rsidP="00C17F28">
            <w:pPr>
              <w:pStyle w:val="lennaslov"/>
              <w:spacing w:line="276" w:lineRule="auto"/>
              <w:jc w:val="both"/>
              <w:rPr>
                <w:rFonts w:eastAsiaTheme="minorHAnsi" w:cs="Arial"/>
                <w:b w:val="0"/>
                <w:color w:val="000000"/>
                <w:sz w:val="20"/>
                <w:szCs w:val="20"/>
              </w:rPr>
            </w:pPr>
          </w:p>
          <w:p w14:paraId="5CD246AE" w14:textId="1E9E2692" w:rsidR="002D4B58" w:rsidRDefault="002D4B58" w:rsidP="00C17F28">
            <w:pPr>
              <w:pStyle w:val="lennaslov"/>
              <w:spacing w:line="276" w:lineRule="auto"/>
              <w:jc w:val="both"/>
              <w:rPr>
                <w:rFonts w:eastAsiaTheme="minorHAnsi" w:cs="Arial"/>
                <w:b w:val="0"/>
                <w:color w:val="000000"/>
                <w:sz w:val="20"/>
                <w:szCs w:val="20"/>
              </w:rPr>
            </w:pPr>
            <w:r w:rsidRPr="002511CE">
              <w:rPr>
                <w:rFonts w:eastAsiaTheme="minorHAnsi" w:cs="Arial"/>
                <w:b w:val="0"/>
                <w:color w:val="000000"/>
                <w:sz w:val="20"/>
                <w:szCs w:val="20"/>
              </w:rPr>
              <w:t>Upravičencev do DP, ki prejemajo dodatek za delovno aktivnost, je bilo 1. decembra 2017 7.408, 1. junija že 8.33</w:t>
            </w:r>
            <w:r w:rsidR="00A26FD0">
              <w:rPr>
                <w:rFonts w:eastAsiaTheme="minorHAnsi" w:cs="Arial"/>
                <w:b w:val="0"/>
                <w:color w:val="000000"/>
                <w:sz w:val="20"/>
                <w:szCs w:val="20"/>
              </w:rPr>
              <w:t>2 in 1. decembra 2018 9.657</w:t>
            </w:r>
            <w:r w:rsidRPr="002511CE">
              <w:rPr>
                <w:rFonts w:eastAsiaTheme="minorHAnsi" w:cs="Arial"/>
                <w:b w:val="0"/>
                <w:color w:val="000000"/>
                <w:sz w:val="20"/>
                <w:szCs w:val="20"/>
              </w:rPr>
              <w:t xml:space="preserve"> oziroma 14,75 </w:t>
            </w:r>
            <w:r w:rsidR="00E71F06" w:rsidRPr="0018489F">
              <w:rPr>
                <w:rFonts w:cs="Arial"/>
                <w:b w:val="0"/>
                <w:sz w:val="20"/>
                <w:szCs w:val="20"/>
              </w:rPr>
              <w:t>odstotkov</w:t>
            </w:r>
            <w:r w:rsidRPr="002511CE">
              <w:rPr>
                <w:rFonts w:eastAsiaTheme="minorHAnsi" w:cs="Arial"/>
                <w:b w:val="0"/>
                <w:color w:val="000000"/>
                <w:sz w:val="20"/>
                <w:szCs w:val="20"/>
              </w:rPr>
              <w:t xml:space="preserve"> vseh odraslih upravičencev do DP. Vzrok za povečanje je </w:t>
            </w:r>
            <w:r w:rsidR="00E474AC">
              <w:rPr>
                <w:rFonts w:eastAsiaTheme="minorHAnsi" w:cs="Arial"/>
                <w:b w:val="0"/>
                <w:color w:val="000000"/>
                <w:sz w:val="20"/>
                <w:szCs w:val="20"/>
              </w:rPr>
              <w:t>bil</w:t>
            </w:r>
            <w:r w:rsidR="006A1682">
              <w:rPr>
                <w:rFonts w:eastAsiaTheme="minorHAnsi" w:cs="Arial"/>
                <w:b w:val="0"/>
                <w:color w:val="000000"/>
                <w:sz w:val="20"/>
                <w:szCs w:val="20"/>
              </w:rPr>
              <w:t xml:space="preserve"> tudi</w:t>
            </w:r>
            <w:r w:rsidR="00E474AC">
              <w:rPr>
                <w:rFonts w:eastAsiaTheme="minorHAnsi" w:cs="Arial"/>
                <w:b w:val="0"/>
                <w:color w:val="000000"/>
                <w:sz w:val="20"/>
                <w:szCs w:val="20"/>
              </w:rPr>
              <w:t xml:space="preserve"> dvig</w:t>
            </w:r>
            <w:r w:rsidR="00E474AC" w:rsidRPr="002511CE">
              <w:rPr>
                <w:rFonts w:eastAsiaTheme="minorHAnsi" w:cs="Arial"/>
                <w:b w:val="0"/>
                <w:color w:val="000000"/>
                <w:sz w:val="20"/>
                <w:szCs w:val="20"/>
              </w:rPr>
              <w:t xml:space="preserve"> </w:t>
            </w:r>
            <w:r w:rsidR="0045297A">
              <w:rPr>
                <w:rFonts w:eastAsiaTheme="minorHAnsi" w:cs="Arial"/>
                <w:b w:val="0"/>
                <w:color w:val="000000"/>
                <w:sz w:val="20"/>
                <w:szCs w:val="20"/>
              </w:rPr>
              <w:t>OZMD</w:t>
            </w:r>
            <w:r w:rsidRPr="002511CE">
              <w:rPr>
                <w:rFonts w:eastAsiaTheme="minorHAnsi" w:cs="Arial"/>
                <w:b w:val="0"/>
                <w:color w:val="000000"/>
                <w:sz w:val="20"/>
                <w:szCs w:val="20"/>
              </w:rPr>
              <w:t xml:space="preserve"> na 385,05 evra za čas od 1. junija 2018 do 31. julija 2018. Ta znesek se je nato julija 2018 uskladil z rastjo cen življenjskih potrebščin, zato </w:t>
            </w:r>
            <w:r w:rsidR="00650EA5">
              <w:rPr>
                <w:rFonts w:eastAsiaTheme="minorHAnsi" w:cs="Arial"/>
                <w:b w:val="0"/>
                <w:color w:val="000000"/>
                <w:sz w:val="20"/>
                <w:szCs w:val="20"/>
              </w:rPr>
              <w:t xml:space="preserve">je </w:t>
            </w:r>
            <w:r w:rsidRPr="002511CE">
              <w:rPr>
                <w:rFonts w:eastAsiaTheme="minorHAnsi" w:cs="Arial"/>
                <w:b w:val="0"/>
                <w:color w:val="000000"/>
                <w:sz w:val="20"/>
                <w:szCs w:val="20"/>
              </w:rPr>
              <w:t>od 1. avgusta 2018 dalje znaša</w:t>
            </w:r>
            <w:r w:rsidR="00650EA5">
              <w:rPr>
                <w:rFonts w:eastAsiaTheme="minorHAnsi" w:cs="Arial"/>
                <w:b w:val="0"/>
                <w:color w:val="000000"/>
                <w:sz w:val="20"/>
                <w:szCs w:val="20"/>
              </w:rPr>
              <w:t>l</w:t>
            </w:r>
            <w:r w:rsidR="00E53891">
              <w:rPr>
                <w:rFonts w:eastAsiaTheme="minorHAnsi" w:cs="Arial"/>
                <w:b w:val="0"/>
                <w:color w:val="000000"/>
                <w:sz w:val="20"/>
                <w:szCs w:val="20"/>
              </w:rPr>
              <w:t xml:space="preserve"> 392,75 evra, od 1. septembra 2019 pa se je ponovno uskladil </w:t>
            </w:r>
            <w:r w:rsidR="001223C0">
              <w:rPr>
                <w:rFonts w:eastAsiaTheme="minorHAnsi" w:cs="Arial"/>
                <w:b w:val="0"/>
                <w:color w:val="000000"/>
                <w:sz w:val="20"/>
                <w:szCs w:val="20"/>
              </w:rPr>
              <w:t>na 402,18 evra, kar znaša tudi zdaj</w:t>
            </w:r>
            <w:r w:rsidR="00E53891">
              <w:rPr>
                <w:rFonts w:eastAsiaTheme="minorHAnsi" w:cs="Arial"/>
                <w:b w:val="0"/>
                <w:color w:val="000000"/>
                <w:sz w:val="20"/>
                <w:szCs w:val="20"/>
              </w:rPr>
              <w:t xml:space="preserve">. </w:t>
            </w:r>
            <w:r w:rsidR="00D964B9">
              <w:rPr>
                <w:rFonts w:eastAsiaTheme="minorHAnsi" w:cs="Arial"/>
                <w:b w:val="0"/>
                <w:color w:val="000000"/>
                <w:sz w:val="20"/>
                <w:szCs w:val="20"/>
              </w:rPr>
              <w:t xml:space="preserve"> Povečanje OZMD na 402,18 evra je ponovno povzročilo povečanje števila u</w:t>
            </w:r>
            <w:r w:rsidR="007F15E3" w:rsidRPr="002511CE">
              <w:rPr>
                <w:rFonts w:eastAsiaTheme="minorHAnsi" w:cs="Arial"/>
                <w:b w:val="0"/>
                <w:color w:val="000000"/>
                <w:sz w:val="20"/>
                <w:szCs w:val="20"/>
              </w:rPr>
              <w:t>pravičencev do DP, ki prejemajo dodatek za delovno ak</w:t>
            </w:r>
            <w:r w:rsidR="00D964B9">
              <w:rPr>
                <w:rFonts w:eastAsiaTheme="minorHAnsi" w:cs="Arial"/>
                <w:b w:val="0"/>
                <w:color w:val="000000"/>
                <w:sz w:val="20"/>
                <w:szCs w:val="20"/>
              </w:rPr>
              <w:t>tivnost. Tako</w:t>
            </w:r>
            <w:r w:rsidR="007F15E3">
              <w:rPr>
                <w:rFonts w:eastAsiaTheme="minorHAnsi" w:cs="Arial"/>
                <w:b w:val="0"/>
                <w:color w:val="000000"/>
                <w:sz w:val="20"/>
                <w:szCs w:val="20"/>
              </w:rPr>
              <w:t xml:space="preserve"> je bilo </w:t>
            </w:r>
            <w:r w:rsidR="00D964B9">
              <w:rPr>
                <w:rFonts w:eastAsiaTheme="minorHAnsi" w:cs="Arial"/>
                <w:b w:val="0"/>
                <w:color w:val="000000"/>
                <w:sz w:val="20"/>
                <w:szCs w:val="20"/>
              </w:rPr>
              <w:t>u</w:t>
            </w:r>
            <w:r w:rsidR="00D964B9" w:rsidRPr="002511CE">
              <w:rPr>
                <w:rFonts w:eastAsiaTheme="minorHAnsi" w:cs="Arial"/>
                <w:b w:val="0"/>
                <w:color w:val="000000"/>
                <w:sz w:val="20"/>
                <w:szCs w:val="20"/>
              </w:rPr>
              <w:t>pravičencev do DP, ki prejemajo dodatek za delovno ak</w:t>
            </w:r>
            <w:r w:rsidR="00D964B9">
              <w:rPr>
                <w:rFonts w:eastAsiaTheme="minorHAnsi" w:cs="Arial"/>
                <w:b w:val="0"/>
                <w:color w:val="000000"/>
                <w:sz w:val="20"/>
                <w:szCs w:val="20"/>
              </w:rPr>
              <w:t xml:space="preserve">tivnost, </w:t>
            </w:r>
            <w:r w:rsidR="007F15E3">
              <w:rPr>
                <w:rFonts w:eastAsiaTheme="minorHAnsi" w:cs="Arial"/>
                <w:b w:val="0"/>
                <w:color w:val="000000"/>
                <w:sz w:val="20"/>
                <w:szCs w:val="20"/>
              </w:rPr>
              <w:t xml:space="preserve">1. decembra 2019 </w:t>
            </w:r>
            <w:r w:rsidR="00A26FD0">
              <w:rPr>
                <w:rFonts w:eastAsiaTheme="minorHAnsi" w:cs="Arial"/>
                <w:b w:val="0"/>
                <w:color w:val="000000"/>
                <w:sz w:val="20"/>
                <w:szCs w:val="20"/>
              </w:rPr>
              <w:t xml:space="preserve">že </w:t>
            </w:r>
            <w:r w:rsidR="007F15E3">
              <w:rPr>
                <w:rFonts w:eastAsiaTheme="minorHAnsi" w:cs="Arial"/>
                <w:b w:val="0"/>
                <w:color w:val="000000"/>
                <w:sz w:val="20"/>
                <w:szCs w:val="20"/>
              </w:rPr>
              <w:t>10.308</w:t>
            </w:r>
            <w:r w:rsidR="006223C8">
              <w:rPr>
                <w:rFonts w:eastAsiaTheme="minorHAnsi" w:cs="Arial"/>
                <w:b w:val="0"/>
                <w:color w:val="000000"/>
                <w:sz w:val="20"/>
                <w:szCs w:val="20"/>
              </w:rPr>
              <w:t xml:space="preserve"> oziroma </w:t>
            </w:r>
            <w:r w:rsidR="00D964B9">
              <w:rPr>
                <w:rFonts w:eastAsiaTheme="minorHAnsi" w:cs="Arial"/>
                <w:b w:val="0"/>
                <w:color w:val="000000"/>
                <w:sz w:val="20"/>
                <w:szCs w:val="20"/>
              </w:rPr>
              <w:t>15,19</w:t>
            </w:r>
            <w:r w:rsidR="006223C8" w:rsidRPr="002511CE">
              <w:rPr>
                <w:rFonts w:eastAsiaTheme="minorHAnsi" w:cs="Arial"/>
                <w:b w:val="0"/>
                <w:color w:val="000000"/>
                <w:sz w:val="20"/>
                <w:szCs w:val="20"/>
              </w:rPr>
              <w:t xml:space="preserve"> </w:t>
            </w:r>
            <w:r w:rsidR="00E71F06" w:rsidRPr="00E71F06">
              <w:rPr>
                <w:rFonts w:eastAsiaTheme="minorHAnsi" w:cs="Arial"/>
                <w:b w:val="0"/>
                <w:color w:val="000000"/>
                <w:sz w:val="20"/>
                <w:szCs w:val="20"/>
              </w:rPr>
              <w:t>odstotkov</w:t>
            </w:r>
            <w:r w:rsidR="006223C8" w:rsidRPr="002511CE">
              <w:rPr>
                <w:rFonts w:eastAsiaTheme="minorHAnsi" w:cs="Arial"/>
                <w:b w:val="0"/>
                <w:color w:val="000000"/>
                <w:sz w:val="20"/>
                <w:szCs w:val="20"/>
              </w:rPr>
              <w:t xml:space="preserve"> vseh odraslih upravičencev do DP</w:t>
            </w:r>
            <w:r w:rsidR="007F15E3">
              <w:rPr>
                <w:rFonts w:eastAsiaTheme="minorHAnsi" w:cs="Arial"/>
                <w:b w:val="0"/>
                <w:color w:val="000000"/>
                <w:sz w:val="20"/>
                <w:szCs w:val="20"/>
              </w:rPr>
              <w:t xml:space="preserve">, </w:t>
            </w:r>
            <w:r w:rsidR="00C774F2">
              <w:rPr>
                <w:rFonts w:eastAsiaTheme="minorHAnsi" w:cs="Arial"/>
                <w:b w:val="0"/>
                <w:color w:val="000000"/>
                <w:sz w:val="20"/>
                <w:szCs w:val="20"/>
              </w:rPr>
              <w:t xml:space="preserve">1. decembra </w:t>
            </w:r>
            <w:r w:rsidR="007F15E3">
              <w:rPr>
                <w:rFonts w:eastAsiaTheme="minorHAnsi" w:cs="Arial"/>
                <w:b w:val="0"/>
                <w:color w:val="000000"/>
                <w:sz w:val="20"/>
                <w:szCs w:val="20"/>
              </w:rPr>
              <w:t>2020</w:t>
            </w:r>
            <w:r w:rsidR="007F15E3" w:rsidRPr="002511CE">
              <w:rPr>
                <w:rFonts w:eastAsiaTheme="minorHAnsi" w:cs="Arial"/>
                <w:b w:val="0"/>
                <w:color w:val="000000"/>
                <w:sz w:val="20"/>
                <w:szCs w:val="20"/>
              </w:rPr>
              <w:t xml:space="preserve"> </w:t>
            </w:r>
            <w:r w:rsidR="00A26FD0">
              <w:rPr>
                <w:rFonts w:eastAsiaTheme="minorHAnsi" w:cs="Arial"/>
                <w:b w:val="0"/>
                <w:color w:val="000000"/>
                <w:sz w:val="20"/>
                <w:szCs w:val="20"/>
              </w:rPr>
              <w:t>pa</w:t>
            </w:r>
            <w:r w:rsidR="00C774F2">
              <w:rPr>
                <w:rFonts w:eastAsiaTheme="minorHAnsi" w:cs="Arial"/>
                <w:b w:val="0"/>
                <w:color w:val="000000"/>
                <w:sz w:val="20"/>
                <w:szCs w:val="20"/>
              </w:rPr>
              <w:t xml:space="preserve"> </w:t>
            </w:r>
            <w:r w:rsidR="007F15E3">
              <w:rPr>
                <w:rFonts w:eastAsiaTheme="minorHAnsi" w:cs="Arial"/>
                <w:b w:val="0"/>
                <w:color w:val="000000"/>
                <w:sz w:val="20"/>
                <w:szCs w:val="20"/>
              </w:rPr>
              <w:t>11.160 oziroma 14,24</w:t>
            </w:r>
            <w:r w:rsidR="00E71F06">
              <w:t xml:space="preserve"> </w:t>
            </w:r>
            <w:r w:rsidR="00E71F06" w:rsidRPr="00E71F06">
              <w:rPr>
                <w:rFonts w:eastAsiaTheme="minorHAnsi" w:cs="Arial"/>
                <w:b w:val="0"/>
                <w:color w:val="000000"/>
                <w:sz w:val="20"/>
                <w:szCs w:val="20"/>
              </w:rPr>
              <w:t>odstotkov</w:t>
            </w:r>
            <w:r w:rsidR="00E71F06" w:rsidRPr="00E71F06" w:rsidDel="00E71F06">
              <w:rPr>
                <w:rFonts w:eastAsiaTheme="minorHAnsi" w:cs="Arial"/>
                <w:b w:val="0"/>
                <w:color w:val="000000"/>
                <w:sz w:val="20"/>
                <w:szCs w:val="20"/>
              </w:rPr>
              <w:t xml:space="preserve"> </w:t>
            </w:r>
            <w:r w:rsidR="007F15E3" w:rsidRPr="002511CE">
              <w:rPr>
                <w:rFonts w:eastAsiaTheme="minorHAnsi" w:cs="Arial"/>
                <w:b w:val="0"/>
                <w:color w:val="000000"/>
                <w:sz w:val="20"/>
                <w:szCs w:val="20"/>
              </w:rPr>
              <w:t>vseh odraslih upravičencev do DP.</w:t>
            </w:r>
            <w:r w:rsidR="00432C6B">
              <w:rPr>
                <w:rFonts w:eastAsiaTheme="minorHAnsi" w:cs="Arial"/>
                <w:b w:val="0"/>
                <w:color w:val="000000"/>
                <w:sz w:val="20"/>
                <w:szCs w:val="20"/>
              </w:rPr>
              <w:t xml:space="preserve"> </w:t>
            </w:r>
          </w:p>
          <w:p w14:paraId="343A82BC" w14:textId="24474063" w:rsidR="00432C6B" w:rsidRDefault="00432C6B" w:rsidP="00C17F28">
            <w:pPr>
              <w:pStyle w:val="lennaslov"/>
              <w:spacing w:line="276" w:lineRule="auto"/>
              <w:jc w:val="both"/>
              <w:rPr>
                <w:rFonts w:eastAsiaTheme="minorHAnsi" w:cs="Arial"/>
                <w:b w:val="0"/>
                <w:color w:val="000000"/>
                <w:sz w:val="20"/>
                <w:szCs w:val="20"/>
              </w:rPr>
            </w:pPr>
          </w:p>
          <w:p w14:paraId="09EE7295" w14:textId="56E20F95" w:rsidR="002D4B58" w:rsidRPr="00432C6B" w:rsidRDefault="00BD4E8B" w:rsidP="00C17F28">
            <w:pPr>
              <w:spacing w:line="276" w:lineRule="auto"/>
              <w:ind w:right="2"/>
              <w:jc w:val="both"/>
              <w:rPr>
                <w:rFonts w:ascii="Arial" w:hAnsi="Arial" w:cs="Arial"/>
                <w:color w:val="000000"/>
                <w:sz w:val="20"/>
                <w:szCs w:val="20"/>
              </w:rPr>
            </w:pPr>
            <w:r w:rsidRPr="00BD4E8B">
              <w:rPr>
                <w:rFonts w:ascii="Arial" w:hAnsi="Arial" w:cs="Arial"/>
                <w:color w:val="000000"/>
                <w:sz w:val="20"/>
                <w:szCs w:val="20"/>
              </w:rPr>
              <w:t xml:space="preserve">Povečanje števila upravičencev do DP, ki prejemajo dodatek za delovno aktivnost, je od leta 2017 dalje </w:t>
            </w:r>
            <w:r w:rsidR="00432C6B" w:rsidRPr="00BD4E8B">
              <w:rPr>
                <w:rFonts w:ascii="Arial" w:hAnsi="Arial" w:cs="Arial"/>
                <w:color w:val="000000"/>
                <w:sz w:val="20"/>
                <w:szCs w:val="20"/>
              </w:rPr>
              <w:t>tudi posledica dejstva, da je bilo treba prejeto DP v celoti vračati.</w:t>
            </w:r>
            <w:r w:rsidR="00432C6B" w:rsidRPr="00BD4E8B">
              <w:rPr>
                <w:rStyle w:val="Sprotnaopomba-sklic"/>
                <w:rFonts w:ascii="Arial" w:hAnsi="Arial" w:cs="Arial"/>
                <w:color w:val="000000"/>
                <w:sz w:val="20"/>
                <w:szCs w:val="20"/>
              </w:rPr>
              <w:footnoteReference w:id="4"/>
            </w:r>
            <w:r w:rsidR="00432C6B" w:rsidRPr="00BD4E8B">
              <w:rPr>
                <w:rFonts w:ascii="Arial" w:hAnsi="Arial" w:cs="Arial"/>
                <w:color w:val="000000"/>
                <w:sz w:val="20"/>
                <w:szCs w:val="20"/>
              </w:rPr>
              <w:t xml:space="preserve"> Sprememba glede obveznosti vračila prejete DP je bila sprejeta šele z Zakonom o spremembah in dopolnitvah Zakona o socialno varstvenih prejemkih (</w:t>
            </w:r>
            <w:proofErr w:type="spellStart"/>
            <w:r w:rsidR="00432C6B" w:rsidRPr="00BD4E8B">
              <w:rPr>
                <w:rFonts w:ascii="Arial" w:hAnsi="Arial" w:cs="Arial"/>
                <w:color w:val="000000"/>
                <w:sz w:val="20"/>
                <w:szCs w:val="20"/>
              </w:rPr>
              <w:t>ZSVarPre</w:t>
            </w:r>
            <w:proofErr w:type="spellEnd"/>
            <w:r w:rsidR="00432C6B" w:rsidRPr="00BD4E8B">
              <w:rPr>
                <w:rFonts w:ascii="Arial" w:hAnsi="Arial" w:cs="Arial"/>
                <w:color w:val="000000"/>
                <w:sz w:val="20"/>
                <w:szCs w:val="20"/>
              </w:rPr>
              <w:t xml:space="preserve">-E, Ur. list RS, št. 88/2016), po kateri se prejeta DP vrača le, če je prejeta skladno s 27. členom </w:t>
            </w:r>
            <w:proofErr w:type="spellStart"/>
            <w:r w:rsidR="00432C6B" w:rsidRPr="00BD4E8B">
              <w:rPr>
                <w:rFonts w:ascii="Arial" w:hAnsi="Arial" w:cs="Arial"/>
                <w:color w:val="000000"/>
                <w:sz w:val="20"/>
                <w:szCs w:val="20"/>
              </w:rPr>
              <w:t>ZSVarPre</w:t>
            </w:r>
            <w:proofErr w:type="spellEnd"/>
            <w:r w:rsidR="00432C6B" w:rsidRPr="00BD4E8B">
              <w:rPr>
                <w:rFonts w:ascii="Arial" w:hAnsi="Arial" w:cs="Arial"/>
                <w:color w:val="000000"/>
                <w:sz w:val="20"/>
                <w:szCs w:val="20"/>
              </w:rPr>
              <w:t xml:space="preserve"> (bivanje v nepremičnini, ki je vredna več kot 120.000 evrov ali lastništvo druge nepremičnine do vrednosti 50.000 evrov in obstoj objektivnih okoliščin zaradi katerega oseba te nepremičnine ne more prodati).</w:t>
            </w:r>
          </w:p>
          <w:p w14:paraId="1BAE6ACA" w14:textId="00E64E7E" w:rsidR="00C10071" w:rsidRPr="00C10071" w:rsidRDefault="002D4B58" w:rsidP="00C17F28">
            <w:pPr>
              <w:spacing w:line="276" w:lineRule="auto"/>
              <w:jc w:val="both"/>
              <w:rPr>
                <w:rFonts w:ascii="Arial" w:hAnsi="Arial" w:cs="Arial"/>
                <w:color w:val="000000"/>
                <w:sz w:val="20"/>
                <w:szCs w:val="20"/>
              </w:rPr>
            </w:pPr>
            <w:r w:rsidRPr="00E25BB6">
              <w:rPr>
                <w:rFonts w:ascii="Arial" w:hAnsi="Arial" w:cs="Arial"/>
                <w:b/>
                <w:sz w:val="20"/>
                <w:szCs w:val="20"/>
              </w:rPr>
              <w:t>Preglednica</w:t>
            </w:r>
            <w:r w:rsidR="00B42B2A">
              <w:rPr>
                <w:rFonts w:ascii="Arial" w:hAnsi="Arial" w:cs="Arial"/>
                <w:b/>
                <w:sz w:val="20"/>
                <w:szCs w:val="20"/>
              </w:rPr>
              <w:t xml:space="preserve"> 7</w:t>
            </w:r>
            <w:r w:rsidR="00944232" w:rsidRPr="002511CE">
              <w:rPr>
                <w:rFonts w:ascii="Arial" w:hAnsi="Arial" w:cs="Arial"/>
                <w:sz w:val="20"/>
                <w:szCs w:val="20"/>
              </w:rPr>
              <w:t>: Število upravičencev do D</w:t>
            </w:r>
            <w:r w:rsidR="000F651D" w:rsidRPr="002511CE">
              <w:rPr>
                <w:rFonts w:ascii="Arial" w:hAnsi="Arial" w:cs="Arial"/>
                <w:sz w:val="20"/>
                <w:szCs w:val="20"/>
              </w:rPr>
              <w:t>P, ki prejemajo dodatek z</w:t>
            </w:r>
            <w:r w:rsidR="00502EB6" w:rsidRPr="002511CE">
              <w:rPr>
                <w:rFonts w:ascii="Arial" w:hAnsi="Arial" w:cs="Arial"/>
                <w:sz w:val="20"/>
                <w:szCs w:val="20"/>
              </w:rPr>
              <w:t>a delovno aktivnost, 2012</w:t>
            </w:r>
            <w:r w:rsidR="001A338D" w:rsidRPr="002511CE">
              <w:rPr>
                <w:rFonts w:ascii="Arial" w:hAnsi="Arial" w:cs="Arial"/>
                <w:sz w:val="20"/>
                <w:szCs w:val="20"/>
              </w:rPr>
              <w:t>–</w:t>
            </w:r>
            <w:r w:rsidR="00E97675" w:rsidRPr="002511CE">
              <w:rPr>
                <w:rFonts w:ascii="Arial" w:hAnsi="Arial" w:cs="Arial"/>
                <w:sz w:val="20"/>
                <w:szCs w:val="20"/>
              </w:rPr>
              <w:t>2020</w:t>
            </w:r>
            <w:r w:rsidR="001A338D" w:rsidRPr="002511CE">
              <w:rPr>
                <w:rFonts w:ascii="Arial" w:hAnsi="Arial" w:cs="Arial"/>
                <w:sz w:val="20"/>
                <w:szCs w:val="20"/>
              </w:rPr>
              <w:t xml:space="preserve"> </w:t>
            </w:r>
          </w:p>
          <w:tbl>
            <w:tblPr>
              <w:tblStyle w:val="Tabelasvetlamrea2poudarek1"/>
              <w:tblW w:w="9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2306"/>
              <w:gridCol w:w="2346"/>
              <w:gridCol w:w="2306"/>
              <w:gridCol w:w="2346"/>
            </w:tblGrid>
            <w:tr w:rsidR="00C10071" w:rsidRPr="00FA2F74" w14:paraId="53972C37" w14:textId="77777777" w:rsidTr="00E25BB6">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vMerge w:val="restart"/>
                  <w:tcBorders>
                    <w:top w:val="none" w:sz="0" w:space="0" w:color="auto"/>
                    <w:bottom w:val="none" w:sz="0" w:space="0" w:color="auto"/>
                    <w:right w:val="none" w:sz="0" w:space="0" w:color="auto"/>
                  </w:tcBorders>
                  <w:noWrap/>
                  <w:hideMark/>
                </w:tcPr>
                <w:p w14:paraId="0D4384C1" w14:textId="77777777" w:rsidR="00C10071" w:rsidRPr="00FA2F74" w:rsidRDefault="00C10071" w:rsidP="00C17F28">
                  <w:pPr>
                    <w:spacing w:line="276" w:lineRule="auto"/>
                    <w:rPr>
                      <w:rFonts w:ascii="Arial" w:eastAsia="Times New Roman" w:hAnsi="Arial" w:cs="Arial"/>
                      <w:sz w:val="18"/>
                      <w:szCs w:val="18"/>
                    </w:rPr>
                  </w:pPr>
                </w:p>
              </w:tc>
              <w:tc>
                <w:tcPr>
                  <w:tcW w:w="1940" w:type="pct"/>
                  <w:gridSpan w:val="2"/>
                  <w:tcBorders>
                    <w:top w:val="none" w:sz="0" w:space="0" w:color="auto"/>
                    <w:left w:val="none" w:sz="0" w:space="0" w:color="auto"/>
                    <w:bottom w:val="none" w:sz="0" w:space="0" w:color="auto"/>
                    <w:right w:val="none" w:sz="0" w:space="0" w:color="auto"/>
                  </w:tcBorders>
                  <w:shd w:val="clear" w:color="auto" w:fill="F2F2F2" w:themeFill="background1" w:themeFillShade="F2"/>
                  <w:noWrap/>
                  <w:hideMark/>
                </w:tcPr>
                <w:p w14:paraId="72488A85" w14:textId="77777777" w:rsidR="00C10071" w:rsidRPr="00FA2F74" w:rsidRDefault="00C10071"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Oseba  je delovno aktivna v obsegu</w:t>
                  </w:r>
                </w:p>
                <w:p w14:paraId="63F7092D" w14:textId="77777777" w:rsidR="00C10071" w:rsidRPr="00FA2F74" w:rsidRDefault="00C10071"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FA2F74">
                    <w:rPr>
                      <w:rFonts w:ascii="Arial" w:hAnsi="Arial" w:cs="Arial"/>
                      <w:sz w:val="18"/>
                      <w:szCs w:val="18"/>
                    </w:rPr>
                    <w:t>od 60 do 128 ur na mesec</w:t>
                  </w:r>
                </w:p>
              </w:tc>
              <w:tc>
                <w:tcPr>
                  <w:tcW w:w="1957" w:type="pct"/>
                  <w:gridSpan w:val="2"/>
                  <w:tcBorders>
                    <w:top w:val="none" w:sz="0" w:space="0" w:color="auto"/>
                    <w:left w:val="none" w:sz="0" w:space="0" w:color="auto"/>
                    <w:bottom w:val="none" w:sz="0" w:space="0" w:color="auto"/>
                  </w:tcBorders>
                  <w:shd w:val="clear" w:color="auto" w:fill="F2F2F2" w:themeFill="background1" w:themeFillShade="F2"/>
                  <w:noWrap/>
                  <w:hideMark/>
                </w:tcPr>
                <w:p w14:paraId="1727DCBD" w14:textId="77777777" w:rsidR="00C10071" w:rsidRPr="00FA2F74" w:rsidRDefault="00C10071"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Oseba  je delovno aktivna v obsegu</w:t>
                  </w:r>
                </w:p>
                <w:p w14:paraId="6F4C0CE2" w14:textId="77777777" w:rsidR="00C10071" w:rsidRPr="00FA2F74" w:rsidRDefault="00C10071"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FA2F74">
                    <w:rPr>
                      <w:rFonts w:ascii="Arial" w:hAnsi="Arial" w:cs="Arial"/>
                      <w:sz w:val="18"/>
                      <w:szCs w:val="18"/>
                    </w:rPr>
                    <w:t>nad 128 ur na mesec</w:t>
                  </w:r>
                </w:p>
              </w:tc>
            </w:tr>
            <w:tr w:rsidR="00FA2F74" w:rsidRPr="00FA2F74" w14:paraId="0CA63FBC" w14:textId="77777777" w:rsidTr="00E25BB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vMerge/>
                  <w:shd w:val="clear" w:color="auto" w:fill="FFFFFF" w:themeFill="background1"/>
                  <w:noWrap/>
                  <w:hideMark/>
                </w:tcPr>
                <w:p w14:paraId="69882C65" w14:textId="77777777" w:rsidR="00C10071" w:rsidRPr="00FA2F74" w:rsidRDefault="00C10071" w:rsidP="00C17F28">
                  <w:pPr>
                    <w:spacing w:line="276" w:lineRule="auto"/>
                    <w:rPr>
                      <w:rFonts w:ascii="Arial" w:eastAsia="Times New Roman" w:hAnsi="Arial" w:cs="Arial"/>
                      <w:sz w:val="18"/>
                      <w:szCs w:val="18"/>
                    </w:rPr>
                  </w:pPr>
                </w:p>
              </w:tc>
              <w:tc>
                <w:tcPr>
                  <w:tcW w:w="975" w:type="pct"/>
                  <w:shd w:val="clear" w:color="auto" w:fill="F2F2F2" w:themeFill="background1" w:themeFillShade="F2"/>
                  <w:noWrap/>
                  <w:hideMark/>
                </w:tcPr>
                <w:p w14:paraId="281C068B"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FA2F74">
                    <w:rPr>
                      <w:rFonts w:ascii="Arial" w:hAnsi="Arial" w:cs="Arial"/>
                      <w:b/>
                      <w:sz w:val="18"/>
                      <w:szCs w:val="18"/>
                    </w:rPr>
                    <w:t>Prva ali samska odrasla oseba</w:t>
                  </w:r>
                </w:p>
              </w:tc>
              <w:tc>
                <w:tcPr>
                  <w:tcW w:w="965" w:type="pct"/>
                  <w:shd w:val="clear" w:color="auto" w:fill="F2F2F2" w:themeFill="background1" w:themeFillShade="F2"/>
                  <w:noWrap/>
                  <w:hideMark/>
                </w:tcPr>
                <w:p w14:paraId="5633D2E5"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FA2F74">
                    <w:rPr>
                      <w:rFonts w:ascii="Arial" w:hAnsi="Arial" w:cs="Arial"/>
                      <w:b/>
                      <w:sz w:val="18"/>
                      <w:szCs w:val="18"/>
                    </w:rPr>
                    <w:t>Vsaka naslednja odrasla oseba</w:t>
                  </w:r>
                </w:p>
              </w:tc>
              <w:tc>
                <w:tcPr>
                  <w:tcW w:w="984" w:type="pct"/>
                  <w:shd w:val="clear" w:color="auto" w:fill="F2F2F2" w:themeFill="background1" w:themeFillShade="F2"/>
                  <w:noWrap/>
                  <w:hideMark/>
                </w:tcPr>
                <w:p w14:paraId="1D2E7136"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FA2F74">
                    <w:rPr>
                      <w:rFonts w:ascii="Arial" w:hAnsi="Arial" w:cs="Arial"/>
                      <w:b/>
                      <w:sz w:val="18"/>
                      <w:szCs w:val="18"/>
                    </w:rPr>
                    <w:t>Prva ali samska odrasla oseba</w:t>
                  </w:r>
                </w:p>
              </w:tc>
              <w:tc>
                <w:tcPr>
                  <w:tcW w:w="973" w:type="pct"/>
                  <w:shd w:val="clear" w:color="auto" w:fill="F2F2F2" w:themeFill="background1" w:themeFillShade="F2"/>
                  <w:noWrap/>
                  <w:hideMark/>
                </w:tcPr>
                <w:p w14:paraId="19B9EC2D"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FA2F74">
                    <w:rPr>
                      <w:rFonts w:ascii="Arial" w:hAnsi="Arial" w:cs="Arial"/>
                      <w:b/>
                      <w:sz w:val="18"/>
                      <w:szCs w:val="18"/>
                    </w:rPr>
                    <w:t>Vsaka naslednja odrasla oseba</w:t>
                  </w:r>
                </w:p>
              </w:tc>
            </w:tr>
            <w:tr w:rsidR="00C10071" w:rsidRPr="00FA2F74" w14:paraId="484756D7" w14:textId="77777777" w:rsidTr="00E25BB6">
              <w:trPr>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60E7CA6A" w14:textId="23C7CD3A"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12</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2012</w:t>
                  </w:r>
                </w:p>
              </w:tc>
              <w:tc>
                <w:tcPr>
                  <w:tcW w:w="975" w:type="pct"/>
                  <w:shd w:val="clear" w:color="auto" w:fill="FFFFFF" w:themeFill="background1"/>
                  <w:noWrap/>
                  <w:hideMark/>
                </w:tcPr>
                <w:p w14:paraId="374D2A69"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108</w:t>
                  </w:r>
                </w:p>
              </w:tc>
              <w:tc>
                <w:tcPr>
                  <w:tcW w:w="965" w:type="pct"/>
                  <w:shd w:val="clear" w:color="auto" w:fill="FFFFFF" w:themeFill="background1"/>
                  <w:noWrap/>
                  <w:hideMark/>
                </w:tcPr>
                <w:p w14:paraId="2660D92F"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62</w:t>
                  </w:r>
                </w:p>
              </w:tc>
              <w:tc>
                <w:tcPr>
                  <w:tcW w:w="984" w:type="pct"/>
                  <w:shd w:val="clear" w:color="auto" w:fill="FFFFFF" w:themeFill="background1"/>
                  <w:noWrap/>
                  <w:hideMark/>
                </w:tcPr>
                <w:p w14:paraId="6C78AE26"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344</w:t>
                  </w:r>
                </w:p>
              </w:tc>
              <w:tc>
                <w:tcPr>
                  <w:tcW w:w="973" w:type="pct"/>
                  <w:shd w:val="clear" w:color="auto" w:fill="FFFFFF" w:themeFill="background1"/>
                  <w:noWrap/>
                  <w:hideMark/>
                </w:tcPr>
                <w:p w14:paraId="6CBDCBFB"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429</w:t>
                  </w:r>
                </w:p>
              </w:tc>
            </w:tr>
            <w:tr w:rsidR="00FA2F74" w:rsidRPr="00FA2F74" w14:paraId="4DB13577" w14:textId="77777777" w:rsidTr="00E25BB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73DB5D47" w14:textId="4318E111"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6</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2013</w:t>
                  </w:r>
                </w:p>
              </w:tc>
              <w:tc>
                <w:tcPr>
                  <w:tcW w:w="975" w:type="pct"/>
                  <w:shd w:val="clear" w:color="auto" w:fill="FFFFFF" w:themeFill="background1"/>
                  <w:noWrap/>
                  <w:hideMark/>
                </w:tcPr>
                <w:p w14:paraId="41967191"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145</w:t>
                  </w:r>
                </w:p>
              </w:tc>
              <w:tc>
                <w:tcPr>
                  <w:tcW w:w="965" w:type="pct"/>
                  <w:shd w:val="clear" w:color="auto" w:fill="FFFFFF" w:themeFill="background1"/>
                  <w:noWrap/>
                  <w:hideMark/>
                </w:tcPr>
                <w:p w14:paraId="438F9C6B"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81</w:t>
                  </w:r>
                </w:p>
              </w:tc>
              <w:tc>
                <w:tcPr>
                  <w:tcW w:w="984" w:type="pct"/>
                  <w:shd w:val="clear" w:color="auto" w:fill="FFFFFF" w:themeFill="background1"/>
                  <w:noWrap/>
                  <w:hideMark/>
                </w:tcPr>
                <w:p w14:paraId="77709F6B"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477</w:t>
                  </w:r>
                </w:p>
              </w:tc>
              <w:tc>
                <w:tcPr>
                  <w:tcW w:w="973" w:type="pct"/>
                  <w:shd w:val="clear" w:color="auto" w:fill="FFFFFF" w:themeFill="background1"/>
                  <w:noWrap/>
                  <w:hideMark/>
                </w:tcPr>
                <w:p w14:paraId="36A0B0F3"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458</w:t>
                  </w:r>
                </w:p>
              </w:tc>
            </w:tr>
            <w:tr w:rsidR="00FA2F74" w:rsidRPr="00FA2F74" w14:paraId="5F8501F4" w14:textId="77777777" w:rsidTr="00E25BB6">
              <w:trPr>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225CF23F" w14:textId="2C7F2F74"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12</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2013</w:t>
                  </w:r>
                </w:p>
              </w:tc>
              <w:tc>
                <w:tcPr>
                  <w:tcW w:w="975" w:type="pct"/>
                  <w:shd w:val="clear" w:color="auto" w:fill="FFFFFF" w:themeFill="background1"/>
                  <w:noWrap/>
                  <w:hideMark/>
                </w:tcPr>
                <w:p w14:paraId="62C61075"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304</w:t>
                  </w:r>
                </w:p>
              </w:tc>
              <w:tc>
                <w:tcPr>
                  <w:tcW w:w="965" w:type="pct"/>
                  <w:shd w:val="clear" w:color="auto" w:fill="FFFFFF" w:themeFill="background1"/>
                  <w:noWrap/>
                  <w:hideMark/>
                </w:tcPr>
                <w:p w14:paraId="637253D6"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107</w:t>
                  </w:r>
                </w:p>
              </w:tc>
              <w:tc>
                <w:tcPr>
                  <w:tcW w:w="984" w:type="pct"/>
                  <w:shd w:val="clear" w:color="auto" w:fill="FFFFFF" w:themeFill="background1"/>
                  <w:noWrap/>
                  <w:hideMark/>
                </w:tcPr>
                <w:p w14:paraId="340711D5"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561</w:t>
                  </w:r>
                </w:p>
              </w:tc>
              <w:tc>
                <w:tcPr>
                  <w:tcW w:w="973" w:type="pct"/>
                  <w:shd w:val="clear" w:color="auto" w:fill="FFFFFF" w:themeFill="background1"/>
                  <w:noWrap/>
                  <w:hideMark/>
                </w:tcPr>
                <w:p w14:paraId="0E43F119"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467</w:t>
                  </w:r>
                </w:p>
              </w:tc>
            </w:tr>
            <w:tr w:rsidR="00FA2F74" w:rsidRPr="00FA2F74" w14:paraId="2B573228" w14:textId="77777777" w:rsidTr="00E25BB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0CA8DE7C" w14:textId="264C4CA9"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6</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2014</w:t>
                  </w:r>
                </w:p>
              </w:tc>
              <w:tc>
                <w:tcPr>
                  <w:tcW w:w="975" w:type="pct"/>
                  <w:shd w:val="clear" w:color="auto" w:fill="FFFFFF" w:themeFill="background1"/>
                  <w:noWrap/>
                  <w:hideMark/>
                </w:tcPr>
                <w:p w14:paraId="456C03A7"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298</w:t>
                  </w:r>
                </w:p>
              </w:tc>
              <w:tc>
                <w:tcPr>
                  <w:tcW w:w="965" w:type="pct"/>
                  <w:shd w:val="clear" w:color="auto" w:fill="FFFFFF" w:themeFill="background1"/>
                  <w:noWrap/>
                  <w:hideMark/>
                </w:tcPr>
                <w:p w14:paraId="5BD4F7E1"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112</w:t>
                  </w:r>
                </w:p>
              </w:tc>
              <w:tc>
                <w:tcPr>
                  <w:tcW w:w="984" w:type="pct"/>
                  <w:shd w:val="clear" w:color="auto" w:fill="FFFFFF" w:themeFill="background1"/>
                  <w:noWrap/>
                  <w:hideMark/>
                </w:tcPr>
                <w:p w14:paraId="14366741"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901</w:t>
                  </w:r>
                </w:p>
              </w:tc>
              <w:tc>
                <w:tcPr>
                  <w:tcW w:w="973" w:type="pct"/>
                  <w:shd w:val="clear" w:color="auto" w:fill="FFFFFF" w:themeFill="background1"/>
                  <w:noWrap/>
                  <w:hideMark/>
                </w:tcPr>
                <w:p w14:paraId="0623ED67"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574</w:t>
                  </w:r>
                </w:p>
              </w:tc>
            </w:tr>
            <w:tr w:rsidR="00FA2F74" w:rsidRPr="00FA2F74" w14:paraId="3DFE3150" w14:textId="77777777" w:rsidTr="00E25BB6">
              <w:trPr>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4B2BE2AD" w14:textId="5825A8DD"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12</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2014</w:t>
                  </w:r>
                </w:p>
              </w:tc>
              <w:tc>
                <w:tcPr>
                  <w:tcW w:w="975" w:type="pct"/>
                  <w:shd w:val="clear" w:color="auto" w:fill="FFFFFF" w:themeFill="background1"/>
                  <w:noWrap/>
                  <w:hideMark/>
                </w:tcPr>
                <w:p w14:paraId="6DA3DEE3"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999</w:t>
                  </w:r>
                </w:p>
              </w:tc>
              <w:tc>
                <w:tcPr>
                  <w:tcW w:w="965" w:type="pct"/>
                  <w:shd w:val="clear" w:color="auto" w:fill="FFFFFF" w:themeFill="background1"/>
                  <w:noWrap/>
                  <w:hideMark/>
                </w:tcPr>
                <w:p w14:paraId="42AA94B7"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42</w:t>
                  </w:r>
                </w:p>
              </w:tc>
              <w:tc>
                <w:tcPr>
                  <w:tcW w:w="984" w:type="pct"/>
                  <w:shd w:val="clear" w:color="auto" w:fill="FFFFFF" w:themeFill="background1"/>
                  <w:noWrap/>
                  <w:hideMark/>
                </w:tcPr>
                <w:p w14:paraId="2517F9D6"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1.905</w:t>
                  </w:r>
                </w:p>
              </w:tc>
              <w:tc>
                <w:tcPr>
                  <w:tcW w:w="973" w:type="pct"/>
                  <w:shd w:val="clear" w:color="auto" w:fill="FFFFFF" w:themeFill="background1"/>
                  <w:noWrap/>
                  <w:hideMark/>
                </w:tcPr>
                <w:p w14:paraId="23D859EA"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91</w:t>
                  </w:r>
                </w:p>
              </w:tc>
            </w:tr>
            <w:tr w:rsidR="00FA2F74" w:rsidRPr="00FA2F74" w14:paraId="1F8DD658" w14:textId="77777777" w:rsidTr="00E25BB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5BB69297" w14:textId="067CE8D0"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6</w:t>
                  </w:r>
                  <w:r w:rsidR="00242A7B">
                    <w:rPr>
                      <w:rFonts w:ascii="Arial" w:eastAsia="Times New Roman" w:hAnsi="Arial" w:cs="Arial"/>
                      <w:sz w:val="18"/>
                      <w:szCs w:val="18"/>
                    </w:rPr>
                    <w:t>.</w:t>
                  </w:r>
                  <w:r w:rsidRPr="00FA2F74">
                    <w:rPr>
                      <w:rFonts w:ascii="Arial" w:eastAsia="Times New Roman" w:hAnsi="Arial" w:cs="Arial"/>
                      <w:sz w:val="18"/>
                      <w:szCs w:val="18"/>
                    </w:rPr>
                    <w:t>2015</w:t>
                  </w:r>
                </w:p>
              </w:tc>
              <w:tc>
                <w:tcPr>
                  <w:tcW w:w="975" w:type="pct"/>
                  <w:shd w:val="clear" w:color="auto" w:fill="FFFFFF" w:themeFill="background1"/>
                  <w:noWrap/>
                  <w:hideMark/>
                </w:tcPr>
                <w:p w14:paraId="0622A478"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1.644</w:t>
                  </w:r>
                </w:p>
              </w:tc>
              <w:tc>
                <w:tcPr>
                  <w:tcW w:w="965" w:type="pct"/>
                  <w:shd w:val="clear" w:color="auto" w:fill="FFFFFF" w:themeFill="background1"/>
                  <w:noWrap/>
                  <w:hideMark/>
                </w:tcPr>
                <w:p w14:paraId="7A0C3B80"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52</w:t>
                  </w:r>
                </w:p>
              </w:tc>
              <w:tc>
                <w:tcPr>
                  <w:tcW w:w="984" w:type="pct"/>
                  <w:shd w:val="clear" w:color="auto" w:fill="FFFFFF" w:themeFill="background1"/>
                  <w:noWrap/>
                  <w:hideMark/>
                </w:tcPr>
                <w:p w14:paraId="42538846"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2.602</w:t>
                  </w:r>
                </w:p>
              </w:tc>
              <w:tc>
                <w:tcPr>
                  <w:tcW w:w="973" w:type="pct"/>
                  <w:shd w:val="clear" w:color="auto" w:fill="FFFFFF" w:themeFill="background1"/>
                  <w:noWrap/>
                  <w:hideMark/>
                </w:tcPr>
                <w:p w14:paraId="199FB921"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47</w:t>
                  </w:r>
                </w:p>
              </w:tc>
            </w:tr>
            <w:tr w:rsidR="00FA2F74" w:rsidRPr="00FA2F74" w14:paraId="52D22F43" w14:textId="77777777" w:rsidTr="00E25BB6">
              <w:trPr>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1F64C004" w14:textId="2A022838"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12</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2015</w:t>
                  </w:r>
                </w:p>
              </w:tc>
              <w:tc>
                <w:tcPr>
                  <w:tcW w:w="975" w:type="pct"/>
                  <w:shd w:val="clear" w:color="auto" w:fill="FFFFFF" w:themeFill="background1"/>
                  <w:noWrap/>
                  <w:hideMark/>
                </w:tcPr>
                <w:p w14:paraId="77272F51"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1.990</w:t>
                  </w:r>
                </w:p>
              </w:tc>
              <w:tc>
                <w:tcPr>
                  <w:tcW w:w="965" w:type="pct"/>
                  <w:shd w:val="clear" w:color="auto" w:fill="FFFFFF" w:themeFill="background1"/>
                  <w:noWrap/>
                  <w:hideMark/>
                </w:tcPr>
                <w:p w14:paraId="354F3CC6"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66</w:t>
                  </w:r>
                </w:p>
              </w:tc>
              <w:tc>
                <w:tcPr>
                  <w:tcW w:w="984" w:type="pct"/>
                  <w:shd w:val="clear" w:color="auto" w:fill="FFFFFF" w:themeFill="background1"/>
                  <w:noWrap/>
                  <w:hideMark/>
                </w:tcPr>
                <w:p w14:paraId="3BDB45A2"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2.521</w:t>
                  </w:r>
                </w:p>
              </w:tc>
              <w:tc>
                <w:tcPr>
                  <w:tcW w:w="973" w:type="pct"/>
                  <w:shd w:val="clear" w:color="auto" w:fill="FFFFFF" w:themeFill="background1"/>
                  <w:noWrap/>
                  <w:hideMark/>
                </w:tcPr>
                <w:p w14:paraId="660B1930"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27</w:t>
                  </w:r>
                </w:p>
              </w:tc>
            </w:tr>
            <w:tr w:rsidR="00FA2F74" w:rsidRPr="00FA2F74" w14:paraId="7DAAFE11" w14:textId="77777777" w:rsidTr="00E25BB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646BFB99" w14:textId="2FCDB22E"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6</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2016</w:t>
                  </w:r>
                </w:p>
              </w:tc>
              <w:tc>
                <w:tcPr>
                  <w:tcW w:w="975" w:type="pct"/>
                  <w:shd w:val="clear" w:color="auto" w:fill="FFFFFF" w:themeFill="background1"/>
                  <w:noWrap/>
                  <w:hideMark/>
                </w:tcPr>
                <w:p w14:paraId="1DA009C1"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2.500</w:t>
                  </w:r>
                </w:p>
              </w:tc>
              <w:tc>
                <w:tcPr>
                  <w:tcW w:w="965" w:type="pct"/>
                  <w:shd w:val="clear" w:color="auto" w:fill="FFFFFF" w:themeFill="background1"/>
                  <w:noWrap/>
                  <w:hideMark/>
                </w:tcPr>
                <w:p w14:paraId="1FA2FD8B"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112</w:t>
                  </w:r>
                </w:p>
              </w:tc>
              <w:tc>
                <w:tcPr>
                  <w:tcW w:w="984" w:type="pct"/>
                  <w:shd w:val="clear" w:color="auto" w:fill="FFFFFF" w:themeFill="background1"/>
                  <w:noWrap/>
                  <w:hideMark/>
                </w:tcPr>
                <w:p w14:paraId="4AE57B76"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3.385</w:t>
                  </w:r>
                </w:p>
              </w:tc>
              <w:tc>
                <w:tcPr>
                  <w:tcW w:w="973" w:type="pct"/>
                  <w:shd w:val="clear" w:color="auto" w:fill="FFFFFF" w:themeFill="background1"/>
                  <w:noWrap/>
                  <w:hideMark/>
                </w:tcPr>
                <w:p w14:paraId="60BE4006"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65</w:t>
                  </w:r>
                </w:p>
              </w:tc>
            </w:tr>
            <w:tr w:rsidR="00FA2F74" w:rsidRPr="00FA2F74" w14:paraId="600794B7" w14:textId="77777777" w:rsidTr="00E25BB6">
              <w:trPr>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23E1D4DA" w14:textId="01394D48"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12</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2016</w:t>
                  </w:r>
                </w:p>
              </w:tc>
              <w:tc>
                <w:tcPr>
                  <w:tcW w:w="975" w:type="pct"/>
                  <w:shd w:val="clear" w:color="auto" w:fill="FFFFFF" w:themeFill="background1"/>
                  <w:noWrap/>
                  <w:hideMark/>
                </w:tcPr>
                <w:p w14:paraId="29AF80A5"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2.705</w:t>
                  </w:r>
                </w:p>
              </w:tc>
              <w:tc>
                <w:tcPr>
                  <w:tcW w:w="965" w:type="pct"/>
                  <w:shd w:val="clear" w:color="auto" w:fill="FFFFFF" w:themeFill="background1"/>
                  <w:noWrap/>
                  <w:hideMark/>
                </w:tcPr>
                <w:p w14:paraId="4CE6FE6D"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132</w:t>
                  </w:r>
                </w:p>
              </w:tc>
              <w:tc>
                <w:tcPr>
                  <w:tcW w:w="984" w:type="pct"/>
                  <w:shd w:val="clear" w:color="auto" w:fill="FFFFFF" w:themeFill="background1"/>
                  <w:noWrap/>
                  <w:hideMark/>
                </w:tcPr>
                <w:p w14:paraId="54BB762F"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3.263</w:t>
                  </w:r>
                </w:p>
              </w:tc>
              <w:tc>
                <w:tcPr>
                  <w:tcW w:w="973" w:type="pct"/>
                  <w:shd w:val="clear" w:color="auto" w:fill="FFFFFF" w:themeFill="background1"/>
                  <w:noWrap/>
                  <w:hideMark/>
                </w:tcPr>
                <w:p w14:paraId="36B1DA11"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55</w:t>
                  </w:r>
                </w:p>
              </w:tc>
            </w:tr>
            <w:tr w:rsidR="00FA2F74" w:rsidRPr="00FA2F74" w14:paraId="3A9719D7" w14:textId="77777777" w:rsidTr="00E25BB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1DE128D1" w14:textId="0E5669F9"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6</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2017</w:t>
                  </w:r>
                </w:p>
              </w:tc>
              <w:tc>
                <w:tcPr>
                  <w:tcW w:w="975" w:type="pct"/>
                  <w:shd w:val="clear" w:color="auto" w:fill="FFFFFF" w:themeFill="background1"/>
                  <w:noWrap/>
                </w:tcPr>
                <w:p w14:paraId="61E7A8D3"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3.415</w:t>
                  </w:r>
                </w:p>
              </w:tc>
              <w:tc>
                <w:tcPr>
                  <w:tcW w:w="965" w:type="pct"/>
                  <w:shd w:val="clear" w:color="auto" w:fill="FFFFFF" w:themeFill="background1"/>
                  <w:noWrap/>
                </w:tcPr>
                <w:p w14:paraId="0F448AC3"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161</w:t>
                  </w:r>
                </w:p>
              </w:tc>
              <w:tc>
                <w:tcPr>
                  <w:tcW w:w="984" w:type="pct"/>
                  <w:shd w:val="clear" w:color="auto" w:fill="FFFFFF" w:themeFill="background1"/>
                  <w:noWrap/>
                </w:tcPr>
                <w:p w14:paraId="538C01BA"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3.992</w:t>
                  </w:r>
                </w:p>
              </w:tc>
              <w:tc>
                <w:tcPr>
                  <w:tcW w:w="973" w:type="pct"/>
                  <w:shd w:val="clear" w:color="auto" w:fill="FFFFFF" w:themeFill="background1"/>
                  <w:noWrap/>
                </w:tcPr>
                <w:p w14:paraId="3D2B20D3"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83</w:t>
                  </w:r>
                </w:p>
              </w:tc>
            </w:tr>
            <w:tr w:rsidR="00FA2F74" w:rsidRPr="00FA2F74" w14:paraId="71664F54" w14:textId="77777777" w:rsidTr="00E25BB6">
              <w:trPr>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51C7291E" w14:textId="242C2C62"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12</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2017</w:t>
                  </w:r>
                </w:p>
              </w:tc>
              <w:tc>
                <w:tcPr>
                  <w:tcW w:w="975" w:type="pct"/>
                  <w:shd w:val="clear" w:color="auto" w:fill="FFFFFF" w:themeFill="background1"/>
                  <w:noWrap/>
                </w:tcPr>
                <w:p w14:paraId="60813FD5"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3.461</w:t>
                  </w:r>
                </w:p>
              </w:tc>
              <w:tc>
                <w:tcPr>
                  <w:tcW w:w="965" w:type="pct"/>
                  <w:shd w:val="clear" w:color="auto" w:fill="FFFFFF" w:themeFill="background1"/>
                  <w:noWrap/>
                </w:tcPr>
                <w:p w14:paraId="597AC9B6"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178</w:t>
                  </w:r>
                </w:p>
              </w:tc>
              <w:tc>
                <w:tcPr>
                  <w:tcW w:w="984" w:type="pct"/>
                  <w:shd w:val="clear" w:color="auto" w:fill="FFFFFF" w:themeFill="background1"/>
                  <w:noWrap/>
                </w:tcPr>
                <w:p w14:paraId="56992435"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3.661</w:t>
                  </w:r>
                </w:p>
              </w:tc>
              <w:tc>
                <w:tcPr>
                  <w:tcW w:w="973" w:type="pct"/>
                  <w:shd w:val="clear" w:color="auto" w:fill="FFFFFF" w:themeFill="background1"/>
                  <w:noWrap/>
                </w:tcPr>
                <w:p w14:paraId="4C0EDDF8"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76</w:t>
                  </w:r>
                </w:p>
              </w:tc>
            </w:tr>
            <w:tr w:rsidR="00FA2F74" w:rsidRPr="00FA2F74" w14:paraId="3CA97F36" w14:textId="77777777" w:rsidTr="00E25BB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7CFE3A5B" w14:textId="4DAF700C"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6</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2018</w:t>
                  </w:r>
                </w:p>
              </w:tc>
              <w:tc>
                <w:tcPr>
                  <w:tcW w:w="975" w:type="pct"/>
                  <w:shd w:val="clear" w:color="auto" w:fill="FFFFFF" w:themeFill="background1"/>
                  <w:noWrap/>
                </w:tcPr>
                <w:p w14:paraId="4011A42D"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3.780</w:t>
                  </w:r>
                </w:p>
              </w:tc>
              <w:tc>
                <w:tcPr>
                  <w:tcW w:w="965" w:type="pct"/>
                  <w:shd w:val="clear" w:color="auto" w:fill="FFFFFF" w:themeFill="background1"/>
                  <w:noWrap/>
                </w:tcPr>
                <w:p w14:paraId="7FD43A92"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213</w:t>
                  </w:r>
                </w:p>
              </w:tc>
              <w:tc>
                <w:tcPr>
                  <w:tcW w:w="984" w:type="pct"/>
                  <w:shd w:val="clear" w:color="auto" w:fill="FFFFFF" w:themeFill="background1"/>
                  <w:noWrap/>
                </w:tcPr>
                <w:p w14:paraId="0BD7E648"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4.229</w:t>
                  </w:r>
                </w:p>
              </w:tc>
              <w:tc>
                <w:tcPr>
                  <w:tcW w:w="973" w:type="pct"/>
                  <w:shd w:val="clear" w:color="auto" w:fill="FFFFFF" w:themeFill="background1"/>
                  <w:noWrap/>
                </w:tcPr>
                <w:p w14:paraId="74AA19B7"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100</w:t>
                  </w:r>
                </w:p>
              </w:tc>
            </w:tr>
            <w:tr w:rsidR="00FA2F74" w:rsidRPr="00FA2F74" w14:paraId="58C9A320" w14:textId="77777777" w:rsidTr="00E25BB6">
              <w:trPr>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hideMark/>
                </w:tcPr>
                <w:p w14:paraId="4D820CAA" w14:textId="5E6A66A5"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12</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2018</w:t>
                  </w:r>
                </w:p>
              </w:tc>
              <w:tc>
                <w:tcPr>
                  <w:tcW w:w="975" w:type="pct"/>
                  <w:shd w:val="clear" w:color="auto" w:fill="FFFFFF" w:themeFill="background1"/>
                  <w:noWrap/>
                </w:tcPr>
                <w:p w14:paraId="112CABA1"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4.052</w:t>
                  </w:r>
                </w:p>
              </w:tc>
              <w:tc>
                <w:tcPr>
                  <w:tcW w:w="965" w:type="pct"/>
                  <w:shd w:val="clear" w:color="auto" w:fill="FFFFFF" w:themeFill="background1"/>
                  <w:noWrap/>
                </w:tcPr>
                <w:p w14:paraId="79C0F91B"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278</w:t>
                  </w:r>
                </w:p>
              </w:tc>
              <w:tc>
                <w:tcPr>
                  <w:tcW w:w="984" w:type="pct"/>
                  <w:shd w:val="clear" w:color="auto" w:fill="FFFFFF" w:themeFill="background1"/>
                  <w:noWrap/>
                </w:tcPr>
                <w:p w14:paraId="7B2174CB"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5.149</w:t>
                  </w:r>
                </w:p>
              </w:tc>
              <w:tc>
                <w:tcPr>
                  <w:tcW w:w="973" w:type="pct"/>
                  <w:shd w:val="clear" w:color="auto" w:fill="FFFFFF" w:themeFill="background1"/>
                  <w:noWrap/>
                </w:tcPr>
                <w:p w14:paraId="4D8A96D7"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168</w:t>
                  </w:r>
                </w:p>
              </w:tc>
            </w:tr>
            <w:tr w:rsidR="00FA2F74" w:rsidRPr="00FA2F74" w14:paraId="51F0DE92" w14:textId="77777777" w:rsidTr="00E25BB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tcPr>
                <w:p w14:paraId="4A83E77A" w14:textId="32F0A7DA"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6</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2019</w:t>
                  </w:r>
                </w:p>
              </w:tc>
              <w:tc>
                <w:tcPr>
                  <w:tcW w:w="975" w:type="pct"/>
                  <w:shd w:val="clear" w:color="auto" w:fill="FFFFFF" w:themeFill="background1"/>
                  <w:noWrap/>
                </w:tcPr>
                <w:p w14:paraId="41541FE4"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4.431</w:t>
                  </w:r>
                </w:p>
              </w:tc>
              <w:tc>
                <w:tcPr>
                  <w:tcW w:w="965" w:type="pct"/>
                  <w:shd w:val="clear" w:color="auto" w:fill="FFFFFF" w:themeFill="background1"/>
                  <w:noWrap/>
                </w:tcPr>
                <w:p w14:paraId="53584F3C"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319</w:t>
                  </w:r>
                </w:p>
              </w:tc>
              <w:tc>
                <w:tcPr>
                  <w:tcW w:w="984" w:type="pct"/>
                  <w:shd w:val="clear" w:color="auto" w:fill="FFFFFF" w:themeFill="background1"/>
                  <w:noWrap/>
                </w:tcPr>
                <w:p w14:paraId="7DE48FBA"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5.676</w:t>
                  </w:r>
                </w:p>
              </w:tc>
              <w:tc>
                <w:tcPr>
                  <w:tcW w:w="973" w:type="pct"/>
                  <w:shd w:val="clear" w:color="auto" w:fill="FFFFFF" w:themeFill="background1"/>
                  <w:noWrap/>
                </w:tcPr>
                <w:p w14:paraId="446AD818"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196</w:t>
                  </w:r>
                </w:p>
              </w:tc>
            </w:tr>
            <w:tr w:rsidR="00FA2F74" w:rsidRPr="00FA2F74" w14:paraId="4E41077F" w14:textId="77777777" w:rsidTr="00E25BB6">
              <w:trPr>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tcPr>
                <w:p w14:paraId="20975651" w14:textId="55641CDA"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12</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2019</w:t>
                  </w:r>
                </w:p>
              </w:tc>
              <w:tc>
                <w:tcPr>
                  <w:tcW w:w="975" w:type="pct"/>
                  <w:shd w:val="clear" w:color="auto" w:fill="FFFFFF" w:themeFill="background1"/>
                  <w:noWrap/>
                </w:tcPr>
                <w:p w14:paraId="68D71BA5"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4.241</w:t>
                  </w:r>
                </w:p>
              </w:tc>
              <w:tc>
                <w:tcPr>
                  <w:tcW w:w="965" w:type="pct"/>
                  <w:shd w:val="clear" w:color="auto" w:fill="FFFFFF" w:themeFill="background1"/>
                  <w:noWrap/>
                </w:tcPr>
                <w:p w14:paraId="1F4C67F4"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284</w:t>
                  </w:r>
                </w:p>
              </w:tc>
              <w:tc>
                <w:tcPr>
                  <w:tcW w:w="984" w:type="pct"/>
                  <w:shd w:val="clear" w:color="auto" w:fill="FFFFFF" w:themeFill="background1"/>
                  <w:noWrap/>
                </w:tcPr>
                <w:p w14:paraId="513CBB67"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5.596</w:t>
                  </w:r>
                </w:p>
              </w:tc>
              <w:tc>
                <w:tcPr>
                  <w:tcW w:w="973" w:type="pct"/>
                  <w:shd w:val="clear" w:color="auto" w:fill="FFFFFF" w:themeFill="background1"/>
                  <w:noWrap/>
                </w:tcPr>
                <w:p w14:paraId="21EE4E5D"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187</w:t>
                  </w:r>
                </w:p>
              </w:tc>
            </w:tr>
            <w:tr w:rsidR="00FA2F74" w:rsidRPr="00FA2F74" w14:paraId="57E76D22" w14:textId="77777777" w:rsidTr="00E25BB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tcPr>
                <w:p w14:paraId="2FC97871" w14:textId="7CB3BC0C"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6</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2020</w:t>
                  </w:r>
                </w:p>
              </w:tc>
              <w:tc>
                <w:tcPr>
                  <w:tcW w:w="975" w:type="pct"/>
                  <w:shd w:val="clear" w:color="auto" w:fill="FFFFFF" w:themeFill="background1"/>
                  <w:noWrap/>
                </w:tcPr>
                <w:p w14:paraId="5F1E50B4"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3.902</w:t>
                  </w:r>
                </w:p>
              </w:tc>
              <w:tc>
                <w:tcPr>
                  <w:tcW w:w="965" w:type="pct"/>
                  <w:shd w:val="clear" w:color="auto" w:fill="FFFFFF" w:themeFill="background1"/>
                  <w:noWrap/>
                </w:tcPr>
                <w:p w14:paraId="290AF870"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259</w:t>
                  </w:r>
                </w:p>
              </w:tc>
              <w:tc>
                <w:tcPr>
                  <w:tcW w:w="984" w:type="pct"/>
                  <w:shd w:val="clear" w:color="auto" w:fill="FFFFFF" w:themeFill="background1"/>
                  <w:noWrap/>
                </w:tcPr>
                <w:p w14:paraId="24E99B82"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5.820</w:t>
                  </w:r>
                </w:p>
              </w:tc>
              <w:tc>
                <w:tcPr>
                  <w:tcW w:w="973" w:type="pct"/>
                  <w:shd w:val="clear" w:color="auto" w:fill="FFFFFF" w:themeFill="background1"/>
                  <w:noWrap/>
                </w:tcPr>
                <w:p w14:paraId="30FF9442" w14:textId="77777777" w:rsidR="00C10071" w:rsidRPr="00FA2F74" w:rsidRDefault="00C10071"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FA2F74">
                    <w:rPr>
                      <w:rFonts w:ascii="Arial" w:hAnsi="Arial" w:cs="Arial"/>
                      <w:sz w:val="18"/>
                      <w:szCs w:val="18"/>
                    </w:rPr>
                    <w:t>125</w:t>
                  </w:r>
                </w:p>
              </w:tc>
            </w:tr>
            <w:tr w:rsidR="00FA2F74" w:rsidRPr="00FA2F74" w14:paraId="261E5B07" w14:textId="77777777" w:rsidTr="00884CCF">
              <w:trPr>
                <w:trHeight w:val="70"/>
              </w:trPr>
              <w:tc>
                <w:tcPr>
                  <w:cnfStyle w:val="001000000000" w:firstRow="0" w:lastRow="0" w:firstColumn="1" w:lastColumn="0" w:oddVBand="0" w:evenVBand="0" w:oddHBand="0" w:evenHBand="0" w:firstRowFirstColumn="0" w:firstRowLastColumn="0" w:lastRowFirstColumn="0" w:lastRowLastColumn="0"/>
                  <w:tcW w:w="1103" w:type="pct"/>
                  <w:shd w:val="clear" w:color="auto" w:fill="F2F2F2" w:themeFill="background1" w:themeFillShade="F2"/>
                  <w:noWrap/>
                </w:tcPr>
                <w:p w14:paraId="6452A44A" w14:textId="164204EF" w:rsidR="00C10071" w:rsidRPr="00FA2F74" w:rsidRDefault="00C10071" w:rsidP="00C17F28">
                  <w:pPr>
                    <w:spacing w:line="276" w:lineRule="auto"/>
                    <w:rPr>
                      <w:rFonts w:ascii="Arial" w:eastAsia="Times New Roman" w:hAnsi="Arial" w:cs="Arial"/>
                      <w:sz w:val="18"/>
                      <w:szCs w:val="18"/>
                    </w:rPr>
                  </w:pPr>
                  <w:r w:rsidRPr="00FA2F74">
                    <w:rPr>
                      <w:rFonts w:ascii="Arial" w:eastAsia="Times New Roman" w:hAnsi="Arial" w:cs="Arial"/>
                      <w:sz w:val="18"/>
                      <w:szCs w:val="18"/>
                    </w:rPr>
                    <w:t xml:space="preserve">1. </w:t>
                  </w:r>
                  <w:r w:rsidR="004D636F">
                    <w:rPr>
                      <w:rFonts w:ascii="Arial" w:eastAsia="Times New Roman" w:hAnsi="Arial" w:cs="Arial"/>
                      <w:sz w:val="18"/>
                      <w:szCs w:val="18"/>
                    </w:rPr>
                    <w:t>12</w:t>
                  </w:r>
                  <w:r w:rsidR="00865F03">
                    <w:rPr>
                      <w:rFonts w:ascii="Arial" w:eastAsia="Times New Roman" w:hAnsi="Arial" w:cs="Arial"/>
                      <w:sz w:val="18"/>
                      <w:szCs w:val="18"/>
                    </w:rPr>
                    <w:t>.</w:t>
                  </w:r>
                  <w:r w:rsidR="004D636F" w:rsidRPr="00FA2F74">
                    <w:rPr>
                      <w:rFonts w:ascii="Arial" w:eastAsia="Times New Roman" w:hAnsi="Arial" w:cs="Arial"/>
                      <w:sz w:val="18"/>
                      <w:szCs w:val="18"/>
                    </w:rPr>
                    <w:t xml:space="preserve"> </w:t>
                  </w:r>
                  <w:r w:rsidRPr="00FA2F74">
                    <w:rPr>
                      <w:rFonts w:ascii="Arial" w:eastAsia="Times New Roman" w:hAnsi="Arial" w:cs="Arial"/>
                      <w:sz w:val="18"/>
                      <w:szCs w:val="18"/>
                    </w:rPr>
                    <w:t>2020</w:t>
                  </w:r>
                </w:p>
              </w:tc>
              <w:tc>
                <w:tcPr>
                  <w:tcW w:w="975" w:type="pct"/>
                  <w:shd w:val="clear" w:color="auto" w:fill="FFFFFF" w:themeFill="background1"/>
                  <w:noWrap/>
                </w:tcPr>
                <w:p w14:paraId="51759D26"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4.122</w:t>
                  </w:r>
                </w:p>
              </w:tc>
              <w:tc>
                <w:tcPr>
                  <w:tcW w:w="965" w:type="pct"/>
                  <w:shd w:val="clear" w:color="auto" w:fill="FFFFFF" w:themeFill="background1"/>
                  <w:noWrap/>
                </w:tcPr>
                <w:p w14:paraId="281A94B8"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259</w:t>
                  </w:r>
                </w:p>
              </w:tc>
              <w:tc>
                <w:tcPr>
                  <w:tcW w:w="984" w:type="pct"/>
                  <w:shd w:val="clear" w:color="auto" w:fill="FFFFFF" w:themeFill="background1"/>
                  <w:noWrap/>
                </w:tcPr>
                <w:p w14:paraId="1EC82F7C"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6.607</w:t>
                  </w:r>
                </w:p>
              </w:tc>
              <w:tc>
                <w:tcPr>
                  <w:tcW w:w="973" w:type="pct"/>
                  <w:shd w:val="clear" w:color="auto" w:fill="FFFFFF" w:themeFill="background1"/>
                  <w:noWrap/>
                </w:tcPr>
                <w:p w14:paraId="00D27D52" w14:textId="77777777" w:rsidR="00C10071" w:rsidRPr="00FA2F74" w:rsidRDefault="00C10071"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FA2F74">
                    <w:rPr>
                      <w:rFonts w:ascii="Arial" w:hAnsi="Arial" w:cs="Arial"/>
                      <w:sz w:val="18"/>
                      <w:szCs w:val="18"/>
                    </w:rPr>
                    <w:t>172</w:t>
                  </w:r>
                </w:p>
              </w:tc>
            </w:tr>
          </w:tbl>
          <w:p w14:paraId="7596E3C6" w14:textId="77777777" w:rsidR="00C10071" w:rsidRPr="00FA2F74" w:rsidRDefault="00C10071" w:rsidP="00C17F28">
            <w:pPr>
              <w:spacing w:line="276" w:lineRule="auto"/>
              <w:jc w:val="both"/>
              <w:rPr>
                <w:rFonts w:ascii="Arial" w:hAnsi="Arial" w:cs="Arial"/>
                <w:sz w:val="18"/>
                <w:szCs w:val="18"/>
              </w:rPr>
            </w:pPr>
          </w:p>
          <w:p w14:paraId="38AD0C2B" w14:textId="1A078AB2" w:rsidR="00BD59D3" w:rsidRPr="00BD59D3" w:rsidRDefault="00A4325A" w:rsidP="00C17F28">
            <w:pPr>
              <w:spacing w:line="276" w:lineRule="auto"/>
              <w:jc w:val="both"/>
              <w:rPr>
                <w:rFonts w:ascii="Arial" w:hAnsi="Arial" w:cs="Arial"/>
                <w:color w:val="000000"/>
                <w:sz w:val="20"/>
                <w:szCs w:val="20"/>
              </w:rPr>
            </w:pPr>
            <w:r w:rsidRPr="00E25BB6">
              <w:rPr>
                <w:rFonts w:ascii="Arial" w:hAnsi="Arial" w:cs="Arial"/>
                <w:b/>
                <w:sz w:val="20"/>
                <w:szCs w:val="20"/>
              </w:rPr>
              <w:t>Preglednica</w:t>
            </w:r>
            <w:r w:rsidR="00AE3370" w:rsidRPr="00E25BB6">
              <w:rPr>
                <w:rFonts w:ascii="Arial" w:hAnsi="Arial" w:cs="Arial"/>
                <w:b/>
                <w:sz w:val="20"/>
                <w:szCs w:val="20"/>
              </w:rPr>
              <w:t xml:space="preserve"> </w:t>
            </w:r>
            <w:r w:rsidR="00B42B2A">
              <w:rPr>
                <w:rFonts w:ascii="Arial" w:hAnsi="Arial" w:cs="Arial"/>
                <w:b/>
                <w:sz w:val="20"/>
                <w:szCs w:val="20"/>
              </w:rPr>
              <w:t>8</w:t>
            </w:r>
            <w:r w:rsidR="00EA381A" w:rsidRPr="00BD59D3">
              <w:rPr>
                <w:rFonts w:ascii="Arial" w:hAnsi="Arial" w:cs="Arial"/>
                <w:sz w:val="20"/>
                <w:szCs w:val="20"/>
              </w:rPr>
              <w:t>: Odrasli upravičenci do D</w:t>
            </w:r>
            <w:r w:rsidR="000F651D" w:rsidRPr="00BD59D3">
              <w:rPr>
                <w:rFonts w:ascii="Arial" w:hAnsi="Arial" w:cs="Arial"/>
                <w:sz w:val="20"/>
                <w:szCs w:val="20"/>
              </w:rPr>
              <w:t xml:space="preserve">P, glede na delovno aktivnost, </w:t>
            </w:r>
            <w:r w:rsidR="00241546" w:rsidRPr="00BD59D3">
              <w:rPr>
                <w:rFonts w:ascii="Arial" w:hAnsi="Arial" w:cs="Arial"/>
                <w:sz w:val="20"/>
                <w:szCs w:val="20"/>
              </w:rPr>
              <w:t xml:space="preserve">2012 </w:t>
            </w:r>
            <w:r w:rsidR="00920B3E" w:rsidRPr="00BD59D3">
              <w:rPr>
                <w:rFonts w:ascii="Arial" w:hAnsi="Arial" w:cs="Arial"/>
                <w:sz w:val="20"/>
                <w:szCs w:val="20"/>
              </w:rPr>
              <w:t>–</w:t>
            </w:r>
            <w:r w:rsidR="008E04F0" w:rsidRPr="00BD59D3">
              <w:rPr>
                <w:rFonts w:ascii="Arial" w:hAnsi="Arial" w:cs="Arial"/>
                <w:sz w:val="20"/>
                <w:szCs w:val="20"/>
              </w:rPr>
              <w:t xml:space="preserve"> 2020</w:t>
            </w:r>
            <w:r w:rsidR="00BF2C52" w:rsidRPr="00BD59D3">
              <w:rPr>
                <w:rFonts w:ascii="Arial" w:hAnsi="Arial" w:cs="Arial"/>
                <w:sz w:val="20"/>
                <w:szCs w:val="20"/>
              </w:rPr>
              <w:t xml:space="preserve"> </w:t>
            </w:r>
          </w:p>
          <w:tbl>
            <w:tblPr>
              <w:tblStyle w:val="Tabelasvetlamrea2poudarek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2265"/>
              <w:gridCol w:w="2266"/>
              <w:gridCol w:w="2265"/>
              <w:gridCol w:w="2266"/>
            </w:tblGrid>
            <w:tr w:rsidR="00884CCF" w:rsidRPr="00643062" w14:paraId="5BE26FD3" w14:textId="77777777" w:rsidTr="000923CF">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tcBorders>
                    <w:top w:val="single" w:sz="4" w:space="0" w:color="auto"/>
                    <w:bottom w:val="single" w:sz="4" w:space="0" w:color="auto"/>
                    <w:right w:val="single" w:sz="4" w:space="0" w:color="auto"/>
                  </w:tcBorders>
                  <w:noWrap/>
                  <w:hideMark/>
                </w:tcPr>
                <w:p w14:paraId="4DC1E290" w14:textId="77777777" w:rsidR="00884CCF" w:rsidRPr="007A5B40" w:rsidRDefault="00884CCF" w:rsidP="00C17F28">
                  <w:pPr>
                    <w:spacing w:line="276" w:lineRule="auto"/>
                    <w:rPr>
                      <w:rFonts w:ascii="Arial" w:eastAsia="Times New Roman" w:hAnsi="Arial" w:cs="Arial"/>
                      <w:sz w:val="18"/>
                      <w:szCs w:val="18"/>
                    </w:rPr>
                  </w:pPr>
                </w:p>
              </w:tc>
              <w:tc>
                <w:tcPr>
                  <w:tcW w:w="2266"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221D8F59" w14:textId="368EF64F" w:rsidR="00884CCF" w:rsidRPr="007A5B40" w:rsidRDefault="00884CCF"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Število odraslih upravičencev do DP</w:t>
                  </w:r>
                </w:p>
              </w:tc>
              <w:tc>
                <w:tcPr>
                  <w:tcW w:w="226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6311056C" w14:textId="67E77C0D" w:rsidR="00884CCF" w:rsidRPr="007A5B40" w:rsidRDefault="00884CCF"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Število upravičencev do DP, ki prejemajo dodatek za delovno aktivnost (nižji ali višji)</w:t>
                  </w:r>
                </w:p>
              </w:tc>
              <w:tc>
                <w:tcPr>
                  <w:tcW w:w="2266" w:type="dxa"/>
                  <w:tcBorders>
                    <w:top w:val="single" w:sz="4" w:space="0" w:color="auto"/>
                    <w:left w:val="single" w:sz="4" w:space="0" w:color="auto"/>
                    <w:bottom w:val="single" w:sz="4" w:space="0" w:color="auto"/>
                  </w:tcBorders>
                  <w:shd w:val="clear" w:color="auto" w:fill="F2F2F2" w:themeFill="background1" w:themeFillShade="F2"/>
                  <w:noWrap/>
                  <w:hideMark/>
                </w:tcPr>
                <w:p w14:paraId="1F09F400" w14:textId="08811C89" w:rsidR="00884CCF" w:rsidRPr="007A5B40" w:rsidRDefault="00884CCF" w:rsidP="00C17F2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Delež upravičencev do DP, ki prejemajo dodatek za delovno aktivnost (nižji ali višji), med vsemi odraslimi upravičenci do DP</w:t>
                  </w:r>
                </w:p>
              </w:tc>
            </w:tr>
            <w:tr w:rsidR="00884CCF" w:rsidRPr="00643062" w14:paraId="7EE3798A" w14:textId="77777777" w:rsidTr="000923C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18E8EAF7"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 xml:space="preserve">12. </w:t>
                  </w:r>
                  <w:r w:rsidRPr="007A5B40">
                    <w:rPr>
                      <w:rFonts w:ascii="Arial" w:eastAsia="Times New Roman" w:hAnsi="Arial" w:cs="Arial"/>
                      <w:sz w:val="18"/>
                      <w:szCs w:val="18"/>
                    </w:rPr>
                    <w:t>2012</w:t>
                  </w:r>
                </w:p>
              </w:tc>
              <w:tc>
                <w:tcPr>
                  <w:tcW w:w="2266" w:type="dxa"/>
                  <w:shd w:val="clear" w:color="auto" w:fill="FFFFFF" w:themeFill="background1"/>
                  <w:hideMark/>
                </w:tcPr>
                <w:p w14:paraId="3A8ABC21" w14:textId="77777777" w:rsidR="00884CCF" w:rsidRPr="007A5B40" w:rsidRDefault="00884CCF" w:rsidP="00C17F28">
                  <w:pPr>
                    <w:spacing w:line="276" w:lineRule="auto"/>
                    <w:ind w:left="481"/>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Pr>
                      <w:rFonts w:ascii="Arial" w:eastAsia="Times New Roman" w:hAnsi="Arial" w:cs="Arial"/>
                      <w:sz w:val="18"/>
                      <w:szCs w:val="18"/>
                    </w:rPr>
                    <w:t xml:space="preserve">     </w:t>
                  </w:r>
                  <w:r w:rsidRPr="007A5B40">
                    <w:rPr>
                      <w:rFonts w:ascii="Arial" w:eastAsia="Times New Roman" w:hAnsi="Arial" w:cs="Arial"/>
                      <w:sz w:val="18"/>
                      <w:szCs w:val="18"/>
                    </w:rPr>
                    <w:t>48.546</w:t>
                  </w:r>
                </w:p>
              </w:tc>
              <w:tc>
                <w:tcPr>
                  <w:tcW w:w="2265" w:type="dxa"/>
                  <w:shd w:val="clear" w:color="auto" w:fill="FFFFFF" w:themeFill="background1"/>
                  <w:noWrap/>
                  <w:hideMark/>
                </w:tcPr>
                <w:p w14:paraId="776012E1"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943</w:t>
                  </w:r>
                </w:p>
              </w:tc>
              <w:tc>
                <w:tcPr>
                  <w:tcW w:w="2266" w:type="dxa"/>
                  <w:shd w:val="clear" w:color="auto" w:fill="FFFFFF" w:themeFill="background1"/>
                  <w:noWrap/>
                  <w:hideMark/>
                </w:tcPr>
                <w:p w14:paraId="3BC13A39"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1,94</w:t>
                  </w:r>
                </w:p>
              </w:tc>
            </w:tr>
            <w:tr w:rsidR="00884CCF" w:rsidRPr="00643062" w14:paraId="4501032B" w14:textId="77777777" w:rsidTr="000923CF">
              <w:trPr>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77BAA55B"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6.</w:t>
                  </w:r>
                  <w:r w:rsidRPr="007A5B40">
                    <w:rPr>
                      <w:rFonts w:ascii="Arial" w:eastAsia="Times New Roman" w:hAnsi="Arial" w:cs="Arial"/>
                      <w:sz w:val="18"/>
                      <w:szCs w:val="18"/>
                    </w:rPr>
                    <w:t xml:space="preserve"> 2013</w:t>
                  </w:r>
                </w:p>
              </w:tc>
              <w:tc>
                <w:tcPr>
                  <w:tcW w:w="2266" w:type="dxa"/>
                  <w:shd w:val="clear" w:color="auto" w:fill="FFFFFF" w:themeFill="background1"/>
                  <w:hideMark/>
                </w:tcPr>
                <w:p w14:paraId="4E668892"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52.542</w:t>
                  </w:r>
                </w:p>
              </w:tc>
              <w:tc>
                <w:tcPr>
                  <w:tcW w:w="2265" w:type="dxa"/>
                  <w:shd w:val="clear" w:color="auto" w:fill="FFFFFF" w:themeFill="background1"/>
                  <w:noWrap/>
                  <w:hideMark/>
                </w:tcPr>
                <w:p w14:paraId="4E923443"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1.161</w:t>
                  </w:r>
                </w:p>
              </w:tc>
              <w:tc>
                <w:tcPr>
                  <w:tcW w:w="2266" w:type="dxa"/>
                  <w:shd w:val="clear" w:color="auto" w:fill="FFFFFF" w:themeFill="background1"/>
                  <w:noWrap/>
                  <w:hideMark/>
                </w:tcPr>
                <w:p w14:paraId="59EBC568"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2,21</w:t>
                  </w:r>
                </w:p>
              </w:tc>
            </w:tr>
            <w:tr w:rsidR="00884CCF" w:rsidRPr="00643062" w14:paraId="646AEEC3" w14:textId="77777777" w:rsidTr="000923C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52E36109"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12.</w:t>
                  </w:r>
                  <w:r w:rsidRPr="007A5B40">
                    <w:rPr>
                      <w:rFonts w:ascii="Arial" w:eastAsia="Times New Roman" w:hAnsi="Arial" w:cs="Arial"/>
                      <w:sz w:val="18"/>
                      <w:szCs w:val="18"/>
                    </w:rPr>
                    <w:t xml:space="preserve"> 2013</w:t>
                  </w:r>
                </w:p>
              </w:tc>
              <w:tc>
                <w:tcPr>
                  <w:tcW w:w="2266" w:type="dxa"/>
                  <w:shd w:val="clear" w:color="auto" w:fill="FFFFFF" w:themeFill="background1"/>
                  <w:hideMark/>
                </w:tcPr>
                <w:p w14:paraId="780E7CFE"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52.837</w:t>
                  </w:r>
                </w:p>
              </w:tc>
              <w:tc>
                <w:tcPr>
                  <w:tcW w:w="2265" w:type="dxa"/>
                  <w:shd w:val="clear" w:color="auto" w:fill="FFFFFF" w:themeFill="background1"/>
                  <w:noWrap/>
                  <w:hideMark/>
                </w:tcPr>
                <w:p w14:paraId="5EDE1D99"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1.439</w:t>
                  </w:r>
                </w:p>
              </w:tc>
              <w:tc>
                <w:tcPr>
                  <w:tcW w:w="2266" w:type="dxa"/>
                  <w:shd w:val="clear" w:color="auto" w:fill="FFFFFF" w:themeFill="background1"/>
                  <w:noWrap/>
                  <w:hideMark/>
                </w:tcPr>
                <w:p w14:paraId="0A226435"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2,72</w:t>
                  </w:r>
                </w:p>
              </w:tc>
            </w:tr>
            <w:tr w:rsidR="00884CCF" w:rsidRPr="00643062" w14:paraId="5006CBB8" w14:textId="77777777" w:rsidTr="000923CF">
              <w:trPr>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7556A0CE"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6.</w:t>
                  </w:r>
                  <w:r w:rsidRPr="007A5B40">
                    <w:rPr>
                      <w:rFonts w:ascii="Arial" w:eastAsia="Times New Roman" w:hAnsi="Arial" w:cs="Arial"/>
                      <w:sz w:val="18"/>
                      <w:szCs w:val="18"/>
                    </w:rPr>
                    <w:t xml:space="preserve"> 2014</w:t>
                  </w:r>
                </w:p>
              </w:tc>
              <w:tc>
                <w:tcPr>
                  <w:tcW w:w="2266" w:type="dxa"/>
                  <w:shd w:val="clear" w:color="auto" w:fill="FFFFFF" w:themeFill="background1"/>
                  <w:hideMark/>
                </w:tcPr>
                <w:p w14:paraId="1763E33E"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56.961</w:t>
                  </w:r>
                </w:p>
              </w:tc>
              <w:tc>
                <w:tcPr>
                  <w:tcW w:w="2265" w:type="dxa"/>
                  <w:shd w:val="clear" w:color="auto" w:fill="FFFFFF" w:themeFill="background1"/>
                  <w:noWrap/>
                  <w:hideMark/>
                </w:tcPr>
                <w:p w14:paraId="6E118448"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1.885</w:t>
                  </w:r>
                </w:p>
              </w:tc>
              <w:tc>
                <w:tcPr>
                  <w:tcW w:w="2266" w:type="dxa"/>
                  <w:shd w:val="clear" w:color="auto" w:fill="FFFFFF" w:themeFill="background1"/>
                  <w:noWrap/>
                  <w:hideMark/>
                </w:tcPr>
                <w:p w14:paraId="310CB84A"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3,31</w:t>
                  </w:r>
                </w:p>
              </w:tc>
            </w:tr>
            <w:tr w:rsidR="00884CCF" w:rsidRPr="00643062" w14:paraId="25C41889" w14:textId="77777777" w:rsidTr="000923C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2FC22DB5"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12.</w:t>
                  </w:r>
                  <w:r w:rsidRPr="007A5B40">
                    <w:rPr>
                      <w:rFonts w:ascii="Arial" w:eastAsia="Times New Roman" w:hAnsi="Arial" w:cs="Arial"/>
                      <w:sz w:val="18"/>
                      <w:szCs w:val="18"/>
                    </w:rPr>
                    <w:t xml:space="preserve"> 2014</w:t>
                  </w:r>
                </w:p>
              </w:tc>
              <w:tc>
                <w:tcPr>
                  <w:tcW w:w="2266" w:type="dxa"/>
                  <w:shd w:val="clear" w:color="auto" w:fill="FFFFFF" w:themeFill="background1"/>
                  <w:hideMark/>
                </w:tcPr>
                <w:p w14:paraId="476046C1"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58.749</w:t>
                  </w:r>
                </w:p>
              </w:tc>
              <w:tc>
                <w:tcPr>
                  <w:tcW w:w="2265" w:type="dxa"/>
                  <w:shd w:val="clear" w:color="auto" w:fill="FFFFFF" w:themeFill="background1"/>
                  <w:noWrap/>
                  <w:hideMark/>
                </w:tcPr>
                <w:p w14:paraId="53873753"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3.037</w:t>
                  </w:r>
                </w:p>
              </w:tc>
              <w:tc>
                <w:tcPr>
                  <w:tcW w:w="2266" w:type="dxa"/>
                  <w:shd w:val="clear" w:color="auto" w:fill="FFFFFF" w:themeFill="background1"/>
                  <w:noWrap/>
                  <w:hideMark/>
                </w:tcPr>
                <w:p w14:paraId="0562437F"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5,17</w:t>
                  </w:r>
                </w:p>
              </w:tc>
            </w:tr>
            <w:tr w:rsidR="00884CCF" w:rsidRPr="00643062" w14:paraId="2CD1221D" w14:textId="77777777" w:rsidTr="000923CF">
              <w:trPr>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6EEDF87D"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6.</w:t>
                  </w:r>
                  <w:r w:rsidRPr="007A5B40">
                    <w:rPr>
                      <w:rFonts w:ascii="Arial" w:eastAsia="Times New Roman" w:hAnsi="Arial" w:cs="Arial"/>
                      <w:sz w:val="18"/>
                      <w:szCs w:val="18"/>
                    </w:rPr>
                    <w:t xml:space="preserve"> 2015</w:t>
                  </w:r>
                </w:p>
              </w:tc>
              <w:tc>
                <w:tcPr>
                  <w:tcW w:w="2266" w:type="dxa"/>
                  <w:shd w:val="clear" w:color="auto" w:fill="FFFFFF" w:themeFill="background1"/>
                  <w:hideMark/>
                </w:tcPr>
                <w:p w14:paraId="3A62C082"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61.423</w:t>
                  </w:r>
                </w:p>
              </w:tc>
              <w:tc>
                <w:tcPr>
                  <w:tcW w:w="2265" w:type="dxa"/>
                  <w:shd w:val="clear" w:color="auto" w:fill="FFFFFF" w:themeFill="background1"/>
                  <w:noWrap/>
                  <w:hideMark/>
                </w:tcPr>
                <w:p w14:paraId="798000AF"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4.345</w:t>
                  </w:r>
                </w:p>
              </w:tc>
              <w:tc>
                <w:tcPr>
                  <w:tcW w:w="2266" w:type="dxa"/>
                  <w:shd w:val="clear" w:color="auto" w:fill="FFFFFF" w:themeFill="background1"/>
                  <w:noWrap/>
                  <w:hideMark/>
                </w:tcPr>
                <w:p w14:paraId="3EA72206"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7,07</w:t>
                  </w:r>
                </w:p>
              </w:tc>
            </w:tr>
            <w:tr w:rsidR="00884CCF" w:rsidRPr="00643062" w14:paraId="57E03B4A" w14:textId="77777777" w:rsidTr="000923C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6E167585"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12.</w:t>
                  </w:r>
                  <w:r w:rsidRPr="007A5B40">
                    <w:rPr>
                      <w:rFonts w:ascii="Arial" w:eastAsia="Times New Roman" w:hAnsi="Arial" w:cs="Arial"/>
                      <w:sz w:val="18"/>
                      <w:szCs w:val="18"/>
                    </w:rPr>
                    <w:t xml:space="preserve"> 2015</w:t>
                  </w:r>
                </w:p>
              </w:tc>
              <w:tc>
                <w:tcPr>
                  <w:tcW w:w="2266" w:type="dxa"/>
                  <w:shd w:val="clear" w:color="auto" w:fill="FFFFFF" w:themeFill="background1"/>
                  <w:hideMark/>
                </w:tcPr>
                <w:p w14:paraId="6EA757FD"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60.056</w:t>
                  </w:r>
                </w:p>
              </w:tc>
              <w:tc>
                <w:tcPr>
                  <w:tcW w:w="2265" w:type="dxa"/>
                  <w:shd w:val="clear" w:color="auto" w:fill="FFFFFF" w:themeFill="background1"/>
                  <w:noWrap/>
                  <w:hideMark/>
                </w:tcPr>
                <w:p w14:paraId="24E77BAC"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4.604</w:t>
                  </w:r>
                </w:p>
              </w:tc>
              <w:tc>
                <w:tcPr>
                  <w:tcW w:w="2266" w:type="dxa"/>
                  <w:shd w:val="clear" w:color="auto" w:fill="FFFFFF" w:themeFill="background1"/>
                  <w:noWrap/>
                  <w:hideMark/>
                </w:tcPr>
                <w:p w14:paraId="5F804B93"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7,67</w:t>
                  </w:r>
                </w:p>
              </w:tc>
            </w:tr>
            <w:tr w:rsidR="00884CCF" w:rsidRPr="00643062" w14:paraId="0FDFAFA2" w14:textId="77777777" w:rsidTr="000923CF">
              <w:trPr>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504F6D82"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1</w:t>
                  </w:r>
                  <w:r>
                    <w:rPr>
                      <w:rFonts w:ascii="Arial" w:eastAsia="Times New Roman" w:hAnsi="Arial" w:cs="Arial"/>
                      <w:sz w:val="18"/>
                      <w:szCs w:val="18"/>
                    </w:rPr>
                    <w:t>. 6.</w:t>
                  </w:r>
                  <w:r w:rsidRPr="007A5B40">
                    <w:rPr>
                      <w:rFonts w:ascii="Arial" w:eastAsia="Times New Roman" w:hAnsi="Arial" w:cs="Arial"/>
                      <w:sz w:val="18"/>
                      <w:szCs w:val="18"/>
                    </w:rPr>
                    <w:t xml:space="preserve"> 2016</w:t>
                  </w:r>
                </w:p>
              </w:tc>
              <w:tc>
                <w:tcPr>
                  <w:tcW w:w="2266" w:type="dxa"/>
                  <w:shd w:val="clear" w:color="auto" w:fill="FFFFFF" w:themeFill="background1"/>
                  <w:hideMark/>
                </w:tcPr>
                <w:p w14:paraId="1228F616"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60.196</w:t>
                  </w:r>
                </w:p>
              </w:tc>
              <w:tc>
                <w:tcPr>
                  <w:tcW w:w="2265" w:type="dxa"/>
                  <w:shd w:val="clear" w:color="auto" w:fill="FFFFFF" w:themeFill="background1"/>
                  <w:noWrap/>
                  <w:hideMark/>
                </w:tcPr>
                <w:p w14:paraId="48756602"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6.062</w:t>
                  </w:r>
                </w:p>
              </w:tc>
              <w:tc>
                <w:tcPr>
                  <w:tcW w:w="2266" w:type="dxa"/>
                  <w:shd w:val="clear" w:color="auto" w:fill="FFFFFF" w:themeFill="background1"/>
                  <w:noWrap/>
                  <w:hideMark/>
                </w:tcPr>
                <w:p w14:paraId="5AD74785"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10,07</w:t>
                  </w:r>
                </w:p>
              </w:tc>
            </w:tr>
            <w:tr w:rsidR="00884CCF" w:rsidRPr="00643062" w14:paraId="6463E17B" w14:textId="77777777" w:rsidTr="000923C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13618610"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12.</w:t>
                  </w:r>
                  <w:r w:rsidRPr="007A5B40">
                    <w:rPr>
                      <w:rFonts w:ascii="Arial" w:eastAsia="Times New Roman" w:hAnsi="Arial" w:cs="Arial"/>
                      <w:sz w:val="18"/>
                      <w:szCs w:val="18"/>
                    </w:rPr>
                    <w:t xml:space="preserve"> 2016</w:t>
                  </w:r>
                </w:p>
              </w:tc>
              <w:tc>
                <w:tcPr>
                  <w:tcW w:w="2266" w:type="dxa"/>
                  <w:shd w:val="clear" w:color="auto" w:fill="FFFFFF" w:themeFill="background1"/>
                  <w:hideMark/>
                </w:tcPr>
                <w:p w14:paraId="1F60CDBC"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59.137</w:t>
                  </w:r>
                </w:p>
              </w:tc>
              <w:tc>
                <w:tcPr>
                  <w:tcW w:w="2265" w:type="dxa"/>
                  <w:shd w:val="clear" w:color="auto" w:fill="FFFFFF" w:themeFill="background1"/>
                  <w:noWrap/>
                  <w:hideMark/>
                </w:tcPr>
                <w:p w14:paraId="5FC1686E"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6.155</w:t>
                  </w:r>
                </w:p>
              </w:tc>
              <w:tc>
                <w:tcPr>
                  <w:tcW w:w="2266" w:type="dxa"/>
                  <w:shd w:val="clear" w:color="auto" w:fill="FFFFFF" w:themeFill="background1"/>
                  <w:noWrap/>
                  <w:hideMark/>
                </w:tcPr>
                <w:p w14:paraId="19D03A93"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10,41</w:t>
                  </w:r>
                </w:p>
              </w:tc>
            </w:tr>
            <w:tr w:rsidR="00884CCF" w:rsidRPr="00643062" w14:paraId="3FFDBC94" w14:textId="77777777" w:rsidTr="000923CF">
              <w:trPr>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66CE21D8"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6.</w:t>
                  </w:r>
                  <w:r w:rsidRPr="007A5B40">
                    <w:rPr>
                      <w:rFonts w:ascii="Arial" w:eastAsia="Times New Roman" w:hAnsi="Arial" w:cs="Arial"/>
                      <w:sz w:val="18"/>
                      <w:szCs w:val="18"/>
                    </w:rPr>
                    <w:t xml:space="preserve"> 2017</w:t>
                  </w:r>
                </w:p>
              </w:tc>
              <w:tc>
                <w:tcPr>
                  <w:tcW w:w="2266" w:type="dxa"/>
                  <w:shd w:val="clear" w:color="auto" w:fill="FFFFFF" w:themeFill="background1"/>
                </w:tcPr>
                <w:p w14:paraId="0CF54678"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59.903</w:t>
                  </w:r>
                </w:p>
              </w:tc>
              <w:tc>
                <w:tcPr>
                  <w:tcW w:w="2265" w:type="dxa"/>
                  <w:shd w:val="clear" w:color="auto" w:fill="FFFFFF" w:themeFill="background1"/>
                  <w:noWrap/>
                </w:tcPr>
                <w:p w14:paraId="389D2BC2"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7.651</w:t>
                  </w:r>
                </w:p>
              </w:tc>
              <w:tc>
                <w:tcPr>
                  <w:tcW w:w="2266" w:type="dxa"/>
                  <w:shd w:val="clear" w:color="auto" w:fill="FFFFFF" w:themeFill="background1"/>
                  <w:noWrap/>
                </w:tcPr>
                <w:p w14:paraId="00A473DE"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12,77</w:t>
                  </w:r>
                </w:p>
              </w:tc>
            </w:tr>
            <w:tr w:rsidR="00884CCF" w:rsidRPr="00643062" w14:paraId="566B51C7" w14:textId="77777777" w:rsidTr="000923C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043844B3"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12.</w:t>
                  </w:r>
                  <w:r w:rsidRPr="007A5B40">
                    <w:rPr>
                      <w:rFonts w:ascii="Arial" w:eastAsia="Times New Roman" w:hAnsi="Arial" w:cs="Arial"/>
                      <w:sz w:val="18"/>
                      <w:szCs w:val="18"/>
                    </w:rPr>
                    <w:t xml:space="preserve"> 2017</w:t>
                  </w:r>
                </w:p>
              </w:tc>
              <w:tc>
                <w:tcPr>
                  <w:tcW w:w="2266" w:type="dxa"/>
                  <w:shd w:val="clear" w:color="auto" w:fill="FFFFFF" w:themeFill="background1"/>
                </w:tcPr>
                <w:p w14:paraId="7DB0382D"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57.952</w:t>
                  </w:r>
                </w:p>
              </w:tc>
              <w:tc>
                <w:tcPr>
                  <w:tcW w:w="2265" w:type="dxa"/>
                  <w:shd w:val="clear" w:color="auto" w:fill="FFFFFF" w:themeFill="background1"/>
                  <w:noWrap/>
                </w:tcPr>
                <w:p w14:paraId="6C681C8B"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7.376</w:t>
                  </w:r>
                </w:p>
              </w:tc>
              <w:tc>
                <w:tcPr>
                  <w:tcW w:w="2266" w:type="dxa"/>
                  <w:shd w:val="clear" w:color="auto" w:fill="FFFFFF" w:themeFill="background1"/>
                  <w:noWrap/>
                </w:tcPr>
                <w:p w14:paraId="711BE69F"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12,72</w:t>
                  </w:r>
                </w:p>
              </w:tc>
            </w:tr>
            <w:tr w:rsidR="00884CCF" w:rsidRPr="00643062" w14:paraId="547E4208" w14:textId="77777777" w:rsidTr="000923CF">
              <w:trPr>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6E2D2E69"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 xml:space="preserve">6. </w:t>
                  </w:r>
                  <w:r w:rsidRPr="007A5B40">
                    <w:rPr>
                      <w:rFonts w:ascii="Arial" w:eastAsia="Times New Roman" w:hAnsi="Arial" w:cs="Arial"/>
                      <w:sz w:val="18"/>
                      <w:szCs w:val="18"/>
                    </w:rPr>
                    <w:t xml:space="preserve"> 2018</w:t>
                  </w:r>
                </w:p>
              </w:tc>
              <w:tc>
                <w:tcPr>
                  <w:tcW w:w="2266" w:type="dxa"/>
                  <w:shd w:val="clear" w:color="auto" w:fill="FFFFFF" w:themeFill="background1"/>
                </w:tcPr>
                <w:p w14:paraId="565A5A4B"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60.307</w:t>
                  </w:r>
                </w:p>
              </w:tc>
              <w:tc>
                <w:tcPr>
                  <w:tcW w:w="2265" w:type="dxa"/>
                  <w:shd w:val="clear" w:color="auto" w:fill="FFFFFF" w:themeFill="background1"/>
                  <w:noWrap/>
                </w:tcPr>
                <w:p w14:paraId="6346DBAA"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8.009</w:t>
                  </w:r>
                </w:p>
              </w:tc>
              <w:tc>
                <w:tcPr>
                  <w:tcW w:w="2266" w:type="dxa"/>
                  <w:shd w:val="clear" w:color="auto" w:fill="FFFFFF" w:themeFill="background1"/>
                  <w:noWrap/>
                </w:tcPr>
                <w:p w14:paraId="30660298"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13,28</w:t>
                  </w:r>
                </w:p>
              </w:tc>
            </w:tr>
            <w:tr w:rsidR="00884CCF" w:rsidRPr="00643062" w14:paraId="1EFBFB24" w14:textId="77777777" w:rsidTr="000923C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hideMark/>
                </w:tcPr>
                <w:p w14:paraId="0AB80B52"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 xml:space="preserve">12. </w:t>
                  </w:r>
                  <w:r w:rsidRPr="007A5B40">
                    <w:rPr>
                      <w:rFonts w:ascii="Arial" w:eastAsia="Times New Roman" w:hAnsi="Arial" w:cs="Arial"/>
                      <w:sz w:val="18"/>
                      <w:szCs w:val="18"/>
                    </w:rPr>
                    <w:t xml:space="preserve"> 2018</w:t>
                  </w:r>
                </w:p>
              </w:tc>
              <w:tc>
                <w:tcPr>
                  <w:tcW w:w="2266" w:type="dxa"/>
                  <w:shd w:val="clear" w:color="auto" w:fill="FFFFFF" w:themeFill="background1"/>
                </w:tcPr>
                <w:p w14:paraId="5196F72B"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65.416</w:t>
                  </w:r>
                </w:p>
              </w:tc>
              <w:tc>
                <w:tcPr>
                  <w:tcW w:w="2265" w:type="dxa"/>
                  <w:shd w:val="clear" w:color="auto" w:fill="FFFFFF" w:themeFill="background1"/>
                  <w:noWrap/>
                </w:tcPr>
                <w:p w14:paraId="2795172C"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9.647</w:t>
                  </w:r>
                </w:p>
              </w:tc>
              <w:tc>
                <w:tcPr>
                  <w:tcW w:w="2266" w:type="dxa"/>
                  <w:shd w:val="clear" w:color="auto" w:fill="FFFFFF" w:themeFill="background1"/>
                  <w:noWrap/>
                </w:tcPr>
                <w:p w14:paraId="1DA6B1B4"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14,75</w:t>
                  </w:r>
                </w:p>
              </w:tc>
            </w:tr>
            <w:tr w:rsidR="00884CCF" w:rsidRPr="00643062" w14:paraId="19CFC0F1" w14:textId="77777777" w:rsidTr="000923CF">
              <w:trPr>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tcPr>
                <w:p w14:paraId="43DE691F"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 xml:space="preserve">6. </w:t>
                  </w:r>
                  <w:r w:rsidRPr="007A5B40">
                    <w:rPr>
                      <w:rFonts w:ascii="Arial" w:eastAsia="Times New Roman" w:hAnsi="Arial" w:cs="Arial"/>
                      <w:sz w:val="18"/>
                      <w:szCs w:val="18"/>
                    </w:rPr>
                    <w:t xml:space="preserve"> 2019</w:t>
                  </w:r>
                </w:p>
              </w:tc>
              <w:tc>
                <w:tcPr>
                  <w:tcW w:w="2266" w:type="dxa"/>
                  <w:shd w:val="clear" w:color="auto" w:fill="FFFFFF" w:themeFill="background1"/>
                </w:tcPr>
                <w:p w14:paraId="4673AA52"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66.920</w:t>
                  </w:r>
                </w:p>
              </w:tc>
              <w:tc>
                <w:tcPr>
                  <w:tcW w:w="2265" w:type="dxa"/>
                  <w:shd w:val="clear" w:color="auto" w:fill="FFFFFF" w:themeFill="background1"/>
                  <w:noWrap/>
                  <w:vAlign w:val="bottom"/>
                </w:tcPr>
                <w:p w14:paraId="5E59E062"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hAnsi="Arial" w:cs="Arial"/>
                      <w:sz w:val="18"/>
                      <w:szCs w:val="18"/>
                    </w:rPr>
                    <w:t>10.622</w:t>
                  </w:r>
                </w:p>
              </w:tc>
              <w:tc>
                <w:tcPr>
                  <w:tcW w:w="2266" w:type="dxa"/>
                  <w:shd w:val="clear" w:color="auto" w:fill="FFFFFF" w:themeFill="background1"/>
                  <w:noWrap/>
                </w:tcPr>
                <w:p w14:paraId="3901EC37"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15,87</w:t>
                  </w:r>
                </w:p>
              </w:tc>
            </w:tr>
            <w:tr w:rsidR="00884CCF" w:rsidRPr="00643062" w14:paraId="686369FE" w14:textId="77777777" w:rsidTr="000923C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tcPr>
                <w:p w14:paraId="5229918D"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lastRenderedPageBreak/>
                    <w:t xml:space="preserve">1. </w:t>
                  </w:r>
                  <w:r>
                    <w:rPr>
                      <w:rFonts w:ascii="Arial" w:eastAsia="Times New Roman" w:hAnsi="Arial" w:cs="Arial"/>
                      <w:sz w:val="18"/>
                      <w:szCs w:val="18"/>
                    </w:rPr>
                    <w:t xml:space="preserve">12. </w:t>
                  </w:r>
                  <w:r w:rsidRPr="007A5B40">
                    <w:rPr>
                      <w:rFonts w:ascii="Arial" w:eastAsia="Times New Roman" w:hAnsi="Arial" w:cs="Arial"/>
                      <w:sz w:val="18"/>
                      <w:szCs w:val="18"/>
                    </w:rPr>
                    <w:t xml:space="preserve"> 2019</w:t>
                  </w:r>
                </w:p>
              </w:tc>
              <w:tc>
                <w:tcPr>
                  <w:tcW w:w="2266" w:type="dxa"/>
                  <w:shd w:val="clear" w:color="auto" w:fill="FFFFFF" w:themeFill="background1"/>
                </w:tcPr>
                <w:p w14:paraId="1FC1AA50"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67.868</w:t>
                  </w:r>
                </w:p>
              </w:tc>
              <w:tc>
                <w:tcPr>
                  <w:tcW w:w="2265" w:type="dxa"/>
                  <w:shd w:val="clear" w:color="auto" w:fill="FFFFFF" w:themeFill="background1"/>
                  <w:noWrap/>
                  <w:vAlign w:val="bottom"/>
                </w:tcPr>
                <w:p w14:paraId="63AF7B9A"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hAnsi="Arial" w:cs="Arial"/>
                      <w:sz w:val="18"/>
                      <w:szCs w:val="18"/>
                    </w:rPr>
                    <w:t>10.308</w:t>
                  </w:r>
                </w:p>
              </w:tc>
              <w:tc>
                <w:tcPr>
                  <w:tcW w:w="2266" w:type="dxa"/>
                  <w:shd w:val="clear" w:color="auto" w:fill="FFFFFF" w:themeFill="background1"/>
                  <w:noWrap/>
                </w:tcPr>
                <w:p w14:paraId="5E25BA28"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15,19</w:t>
                  </w:r>
                </w:p>
              </w:tc>
            </w:tr>
            <w:tr w:rsidR="00884CCF" w:rsidRPr="00D01CEB" w14:paraId="0515E46D" w14:textId="77777777" w:rsidTr="000923CF">
              <w:trPr>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tcPr>
                <w:p w14:paraId="48E630D4"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 xml:space="preserve">6. </w:t>
                  </w:r>
                  <w:r w:rsidRPr="007A5B40">
                    <w:rPr>
                      <w:rFonts w:ascii="Arial" w:eastAsia="Times New Roman" w:hAnsi="Arial" w:cs="Arial"/>
                      <w:sz w:val="18"/>
                      <w:szCs w:val="18"/>
                    </w:rPr>
                    <w:t xml:space="preserve"> 2020</w:t>
                  </w:r>
                </w:p>
              </w:tc>
              <w:tc>
                <w:tcPr>
                  <w:tcW w:w="2266" w:type="dxa"/>
                  <w:shd w:val="clear" w:color="auto" w:fill="FFFFFF" w:themeFill="background1"/>
                </w:tcPr>
                <w:p w14:paraId="41EC2303"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hAnsi="Arial" w:cs="Arial"/>
                      <w:sz w:val="18"/>
                      <w:szCs w:val="18"/>
                    </w:rPr>
                    <w:t>74.271</w:t>
                  </w:r>
                </w:p>
              </w:tc>
              <w:tc>
                <w:tcPr>
                  <w:tcW w:w="2265" w:type="dxa"/>
                  <w:shd w:val="clear" w:color="auto" w:fill="FFFFFF" w:themeFill="background1"/>
                  <w:noWrap/>
                  <w:vAlign w:val="bottom"/>
                </w:tcPr>
                <w:p w14:paraId="1B07F672"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10</w:t>
                  </w:r>
                  <w:r>
                    <w:rPr>
                      <w:rFonts w:ascii="Arial" w:eastAsia="Times New Roman" w:hAnsi="Arial" w:cs="Arial"/>
                      <w:sz w:val="18"/>
                      <w:szCs w:val="18"/>
                    </w:rPr>
                    <w:t>.</w:t>
                  </w:r>
                  <w:r w:rsidRPr="007A5B40">
                    <w:rPr>
                      <w:rFonts w:ascii="Arial" w:eastAsia="Times New Roman" w:hAnsi="Arial" w:cs="Arial"/>
                      <w:sz w:val="18"/>
                      <w:szCs w:val="18"/>
                    </w:rPr>
                    <w:t>106</w:t>
                  </w:r>
                </w:p>
              </w:tc>
              <w:tc>
                <w:tcPr>
                  <w:tcW w:w="2266" w:type="dxa"/>
                  <w:shd w:val="clear" w:color="auto" w:fill="FFFFFF" w:themeFill="background1"/>
                  <w:noWrap/>
                </w:tcPr>
                <w:p w14:paraId="1B862A6A" w14:textId="77777777" w:rsidR="00884CCF" w:rsidRPr="007A5B40" w:rsidRDefault="00884CCF" w:rsidP="00C17F2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13,61</w:t>
                  </w:r>
                </w:p>
              </w:tc>
            </w:tr>
            <w:tr w:rsidR="00884CCF" w:rsidRPr="00D01CEB" w14:paraId="58C95BD8" w14:textId="77777777" w:rsidTr="000923C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65" w:type="dxa"/>
                  <w:shd w:val="clear" w:color="auto" w:fill="F2F2F2" w:themeFill="background1" w:themeFillShade="F2"/>
                </w:tcPr>
                <w:p w14:paraId="33E8DAC0" w14:textId="77777777" w:rsidR="00884CCF" w:rsidRPr="007A5B40" w:rsidRDefault="00884CCF" w:rsidP="00C17F28">
                  <w:pPr>
                    <w:spacing w:line="276" w:lineRule="auto"/>
                    <w:rPr>
                      <w:rFonts w:ascii="Arial" w:eastAsia="Times New Roman" w:hAnsi="Arial" w:cs="Arial"/>
                      <w:sz w:val="18"/>
                      <w:szCs w:val="18"/>
                    </w:rPr>
                  </w:pPr>
                  <w:r w:rsidRPr="007A5B40">
                    <w:rPr>
                      <w:rFonts w:ascii="Arial" w:eastAsia="Times New Roman" w:hAnsi="Arial" w:cs="Arial"/>
                      <w:sz w:val="18"/>
                      <w:szCs w:val="18"/>
                    </w:rPr>
                    <w:t xml:space="preserve">1. </w:t>
                  </w:r>
                  <w:r>
                    <w:rPr>
                      <w:rFonts w:ascii="Arial" w:eastAsia="Times New Roman" w:hAnsi="Arial" w:cs="Arial"/>
                      <w:sz w:val="18"/>
                      <w:szCs w:val="18"/>
                    </w:rPr>
                    <w:t>12.</w:t>
                  </w:r>
                  <w:r w:rsidRPr="007A5B40">
                    <w:rPr>
                      <w:rFonts w:ascii="Arial" w:eastAsia="Times New Roman" w:hAnsi="Arial" w:cs="Arial"/>
                      <w:sz w:val="18"/>
                      <w:szCs w:val="18"/>
                    </w:rPr>
                    <w:t xml:space="preserve"> 2020</w:t>
                  </w:r>
                </w:p>
              </w:tc>
              <w:tc>
                <w:tcPr>
                  <w:tcW w:w="2266" w:type="dxa"/>
                  <w:shd w:val="clear" w:color="auto" w:fill="FFFFFF" w:themeFill="background1"/>
                </w:tcPr>
                <w:p w14:paraId="071CD796"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hAnsi="Arial" w:cs="Arial"/>
                      <w:sz w:val="18"/>
                      <w:szCs w:val="18"/>
                    </w:rPr>
                    <w:t>78</w:t>
                  </w:r>
                  <w:r>
                    <w:rPr>
                      <w:rFonts w:ascii="Arial" w:hAnsi="Arial" w:cs="Arial"/>
                      <w:sz w:val="18"/>
                      <w:szCs w:val="18"/>
                    </w:rPr>
                    <w:t>.</w:t>
                  </w:r>
                  <w:r w:rsidRPr="007A5B40">
                    <w:rPr>
                      <w:rFonts w:ascii="Arial" w:hAnsi="Arial" w:cs="Arial"/>
                      <w:sz w:val="18"/>
                      <w:szCs w:val="18"/>
                    </w:rPr>
                    <w:t>388</w:t>
                  </w:r>
                </w:p>
              </w:tc>
              <w:tc>
                <w:tcPr>
                  <w:tcW w:w="2265" w:type="dxa"/>
                  <w:shd w:val="clear" w:color="auto" w:fill="FFFFFF" w:themeFill="background1"/>
                  <w:noWrap/>
                  <w:vAlign w:val="bottom"/>
                </w:tcPr>
                <w:p w14:paraId="7887552E"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rPr>
                  </w:pPr>
                  <w:r w:rsidRPr="007A5B40">
                    <w:rPr>
                      <w:rFonts w:ascii="Arial" w:eastAsia="Times New Roman" w:hAnsi="Arial" w:cs="Arial"/>
                      <w:sz w:val="18"/>
                      <w:szCs w:val="18"/>
                    </w:rPr>
                    <w:t>11</w:t>
                  </w:r>
                  <w:r>
                    <w:rPr>
                      <w:rFonts w:ascii="Arial" w:eastAsia="Times New Roman" w:hAnsi="Arial" w:cs="Arial"/>
                      <w:sz w:val="18"/>
                      <w:szCs w:val="18"/>
                    </w:rPr>
                    <w:t>.</w:t>
                  </w:r>
                  <w:r w:rsidRPr="007A5B40">
                    <w:rPr>
                      <w:rFonts w:ascii="Arial" w:eastAsia="Times New Roman" w:hAnsi="Arial" w:cs="Arial"/>
                      <w:sz w:val="18"/>
                      <w:szCs w:val="18"/>
                    </w:rPr>
                    <w:t>163</w:t>
                  </w:r>
                </w:p>
              </w:tc>
              <w:tc>
                <w:tcPr>
                  <w:tcW w:w="2266" w:type="dxa"/>
                  <w:shd w:val="clear" w:color="auto" w:fill="FFFFFF" w:themeFill="background1"/>
                  <w:noWrap/>
                </w:tcPr>
                <w:p w14:paraId="7ADBAEAF" w14:textId="77777777" w:rsidR="00884CCF" w:rsidRPr="007A5B40" w:rsidRDefault="00884CCF" w:rsidP="00C17F2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sz w:val="18"/>
                      <w:szCs w:val="18"/>
                    </w:rPr>
                  </w:pPr>
                  <w:r w:rsidRPr="007A5B40">
                    <w:rPr>
                      <w:rFonts w:ascii="Arial" w:eastAsia="Times New Roman" w:hAnsi="Arial" w:cs="Arial"/>
                      <w:bCs/>
                      <w:sz w:val="18"/>
                      <w:szCs w:val="18"/>
                    </w:rPr>
                    <w:t>14,24</w:t>
                  </w:r>
                </w:p>
              </w:tc>
            </w:tr>
          </w:tbl>
          <w:p w14:paraId="5382CE88" w14:textId="77777777" w:rsidR="00BD59D3" w:rsidRDefault="00BD59D3" w:rsidP="00C17F28">
            <w:pPr>
              <w:spacing w:line="276" w:lineRule="auto"/>
              <w:jc w:val="both"/>
              <w:rPr>
                <w:rFonts w:ascii="Arial" w:hAnsi="Arial" w:cs="Arial"/>
                <w:sz w:val="20"/>
                <w:szCs w:val="20"/>
              </w:rPr>
            </w:pPr>
          </w:p>
          <w:p w14:paraId="5C3A191D" w14:textId="1909F1E0" w:rsidR="005C631A" w:rsidRPr="002511CE" w:rsidRDefault="005C631A" w:rsidP="00C17F28">
            <w:pPr>
              <w:spacing w:line="276" w:lineRule="auto"/>
              <w:jc w:val="both"/>
              <w:rPr>
                <w:rFonts w:ascii="Arial" w:hAnsi="Arial" w:cs="Arial"/>
                <w:sz w:val="20"/>
                <w:szCs w:val="20"/>
              </w:rPr>
            </w:pPr>
            <w:r w:rsidRPr="00E25BB6">
              <w:rPr>
                <w:rFonts w:ascii="Arial" w:hAnsi="Arial" w:cs="Arial"/>
                <w:b/>
                <w:sz w:val="20"/>
                <w:szCs w:val="20"/>
              </w:rPr>
              <w:t>Preglednici</w:t>
            </w:r>
            <w:r w:rsidR="00BE0258" w:rsidRPr="00E25BB6">
              <w:rPr>
                <w:rFonts w:ascii="Arial" w:hAnsi="Arial" w:cs="Arial"/>
                <w:b/>
                <w:sz w:val="20"/>
                <w:szCs w:val="20"/>
              </w:rPr>
              <w:t xml:space="preserve"> </w:t>
            </w:r>
            <w:r w:rsidR="00B42B2A">
              <w:rPr>
                <w:rFonts w:ascii="Arial" w:hAnsi="Arial" w:cs="Arial"/>
                <w:b/>
                <w:sz w:val="20"/>
                <w:szCs w:val="20"/>
              </w:rPr>
              <w:t>9</w:t>
            </w:r>
            <w:r w:rsidR="00593652" w:rsidRPr="002511CE">
              <w:rPr>
                <w:rFonts w:ascii="Arial" w:hAnsi="Arial" w:cs="Arial"/>
                <w:sz w:val="20"/>
                <w:szCs w:val="20"/>
              </w:rPr>
              <w:t xml:space="preserve">: Odrasli upravičenci do DP, glede na delovno aktivnost, ki so zaposleni ali samozaposleni, </w:t>
            </w:r>
            <w:r w:rsidRPr="002511CE">
              <w:rPr>
                <w:rFonts w:ascii="Arial" w:hAnsi="Arial" w:cs="Arial"/>
                <w:sz w:val="20"/>
                <w:szCs w:val="20"/>
              </w:rPr>
              <w:t>2014</w:t>
            </w:r>
            <w:r w:rsidR="00593652" w:rsidRPr="002511CE">
              <w:rPr>
                <w:rFonts w:ascii="Arial" w:hAnsi="Arial" w:cs="Arial"/>
                <w:sz w:val="20"/>
                <w:szCs w:val="20"/>
              </w:rPr>
              <w:t xml:space="preserve"> </w:t>
            </w:r>
            <w:r w:rsidR="00D61C4E" w:rsidRPr="002511CE">
              <w:rPr>
                <w:rFonts w:ascii="Arial" w:hAnsi="Arial" w:cs="Arial"/>
                <w:sz w:val="20"/>
                <w:szCs w:val="20"/>
              </w:rPr>
              <w:t>–</w:t>
            </w:r>
            <w:r w:rsidR="006D1F68" w:rsidRPr="002511CE">
              <w:rPr>
                <w:rFonts w:ascii="Arial" w:hAnsi="Arial" w:cs="Arial"/>
                <w:sz w:val="20"/>
                <w:szCs w:val="20"/>
              </w:rPr>
              <w:t xml:space="preserve"> </w:t>
            </w:r>
            <w:r w:rsidR="00A0416E" w:rsidRPr="002511CE">
              <w:rPr>
                <w:rFonts w:ascii="Arial" w:hAnsi="Arial" w:cs="Arial"/>
                <w:sz w:val="20"/>
                <w:szCs w:val="20"/>
              </w:rPr>
              <w:t>2020</w:t>
            </w:r>
          </w:p>
          <w:tbl>
            <w:tblPr>
              <w:tblW w:w="7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80"/>
              <w:gridCol w:w="1029"/>
              <w:gridCol w:w="1013"/>
              <w:gridCol w:w="1001"/>
              <w:gridCol w:w="995"/>
            </w:tblGrid>
            <w:tr w:rsidR="009B2160" w:rsidRPr="002511CE" w14:paraId="6F062181" w14:textId="77777777" w:rsidTr="009B2160">
              <w:trPr>
                <w:trHeight w:val="300"/>
              </w:trPr>
              <w:tc>
                <w:tcPr>
                  <w:tcW w:w="3080" w:type="dxa"/>
                  <w:shd w:val="clear" w:color="000000" w:fill="F2F2F2"/>
                  <w:noWrap/>
                  <w:vAlign w:val="bottom"/>
                  <w:hideMark/>
                </w:tcPr>
                <w:p w14:paraId="3BE241FB" w14:textId="77777777" w:rsidR="009B2160" w:rsidRPr="002511CE" w:rsidRDefault="009B2160" w:rsidP="00C17F28">
                  <w:pPr>
                    <w:spacing w:after="0" w:line="276" w:lineRule="auto"/>
                    <w:rPr>
                      <w:rFonts w:ascii="Arial" w:eastAsia="Times New Roman" w:hAnsi="Arial" w:cs="Arial"/>
                      <w:bCs/>
                      <w:color w:val="000000"/>
                      <w:sz w:val="18"/>
                      <w:szCs w:val="18"/>
                      <w:lang w:eastAsia="sl-SI"/>
                    </w:rPr>
                  </w:pPr>
                  <w:r w:rsidRPr="002511CE">
                    <w:rPr>
                      <w:rFonts w:ascii="Arial" w:eastAsia="Times New Roman" w:hAnsi="Arial" w:cs="Arial"/>
                      <w:bCs/>
                      <w:color w:val="000000"/>
                      <w:sz w:val="18"/>
                      <w:szCs w:val="18"/>
                      <w:lang w:eastAsia="sl-SI"/>
                    </w:rPr>
                    <w:t>Dodatek</w:t>
                  </w:r>
                </w:p>
              </w:tc>
              <w:tc>
                <w:tcPr>
                  <w:tcW w:w="1029" w:type="dxa"/>
                  <w:shd w:val="clear" w:color="000000" w:fill="F2F2F2"/>
                  <w:noWrap/>
                  <w:vAlign w:val="bottom"/>
                  <w:hideMark/>
                </w:tcPr>
                <w:p w14:paraId="720A08DB" w14:textId="77777777" w:rsidR="009B2160" w:rsidRPr="002511CE" w:rsidRDefault="009B2160" w:rsidP="00C17F28">
                  <w:pPr>
                    <w:spacing w:after="0" w:line="276" w:lineRule="auto"/>
                    <w:jc w:val="right"/>
                    <w:rPr>
                      <w:rFonts w:ascii="Arial" w:eastAsia="Times New Roman" w:hAnsi="Arial" w:cs="Arial"/>
                      <w:bCs/>
                      <w:color w:val="000000"/>
                      <w:sz w:val="18"/>
                      <w:szCs w:val="18"/>
                      <w:lang w:eastAsia="sl-SI"/>
                    </w:rPr>
                  </w:pPr>
                  <w:r w:rsidRPr="002511CE">
                    <w:rPr>
                      <w:rFonts w:ascii="Arial" w:eastAsia="Times New Roman" w:hAnsi="Arial" w:cs="Arial"/>
                      <w:bCs/>
                      <w:color w:val="000000"/>
                      <w:sz w:val="18"/>
                      <w:szCs w:val="18"/>
                      <w:lang w:eastAsia="sl-SI"/>
                    </w:rPr>
                    <w:t>1.</w:t>
                  </w:r>
                  <w:r w:rsidR="00A50611" w:rsidRPr="002511CE">
                    <w:rPr>
                      <w:rFonts w:ascii="Arial" w:eastAsia="Times New Roman" w:hAnsi="Arial" w:cs="Arial"/>
                      <w:bCs/>
                      <w:color w:val="000000"/>
                      <w:sz w:val="18"/>
                      <w:szCs w:val="18"/>
                      <w:lang w:eastAsia="sl-SI"/>
                    </w:rPr>
                    <w:t xml:space="preserve"> </w:t>
                  </w:r>
                  <w:r w:rsidRPr="002511CE">
                    <w:rPr>
                      <w:rFonts w:ascii="Arial" w:eastAsia="Times New Roman" w:hAnsi="Arial" w:cs="Arial"/>
                      <w:bCs/>
                      <w:color w:val="000000"/>
                      <w:sz w:val="18"/>
                      <w:szCs w:val="18"/>
                      <w:lang w:eastAsia="sl-SI"/>
                    </w:rPr>
                    <w:t>1.</w:t>
                  </w:r>
                  <w:r w:rsidR="00A50611" w:rsidRPr="002511CE">
                    <w:rPr>
                      <w:rFonts w:ascii="Arial" w:eastAsia="Times New Roman" w:hAnsi="Arial" w:cs="Arial"/>
                      <w:bCs/>
                      <w:color w:val="000000"/>
                      <w:sz w:val="18"/>
                      <w:szCs w:val="18"/>
                      <w:lang w:eastAsia="sl-SI"/>
                    </w:rPr>
                    <w:t xml:space="preserve"> </w:t>
                  </w:r>
                  <w:r w:rsidRPr="002511CE">
                    <w:rPr>
                      <w:rFonts w:ascii="Arial" w:eastAsia="Times New Roman" w:hAnsi="Arial" w:cs="Arial"/>
                      <w:bCs/>
                      <w:color w:val="000000"/>
                      <w:sz w:val="18"/>
                      <w:szCs w:val="18"/>
                      <w:lang w:eastAsia="sl-SI"/>
                    </w:rPr>
                    <w:t>2014</w:t>
                  </w:r>
                </w:p>
              </w:tc>
              <w:tc>
                <w:tcPr>
                  <w:tcW w:w="1013" w:type="dxa"/>
                  <w:shd w:val="clear" w:color="000000" w:fill="F2F2F2"/>
                  <w:noWrap/>
                  <w:vAlign w:val="bottom"/>
                  <w:hideMark/>
                </w:tcPr>
                <w:p w14:paraId="0602AF20" w14:textId="77777777" w:rsidR="009B2160" w:rsidRPr="002511CE" w:rsidRDefault="009B2160" w:rsidP="00C17F28">
                  <w:pPr>
                    <w:spacing w:after="0" w:line="276" w:lineRule="auto"/>
                    <w:jc w:val="right"/>
                    <w:rPr>
                      <w:rFonts w:ascii="Arial" w:eastAsia="Times New Roman" w:hAnsi="Arial" w:cs="Arial"/>
                      <w:bCs/>
                      <w:color w:val="000000"/>
                      <w:sz w:val="18"/>
                      <w:szCs w:val="18"/>
                      <w:lang w:eastAsia="sl-SI"/>
                    </w:rPr>
                  </w:pPr>
                  <w:r w:rsidRPr="002511CE">
                    <w:rPr>
                      <w:rFonts w:ascii="Arial" w:eastAsia="Times New Roman" w:hAnsi="Arial" w:cs="Arial"/>
                      <w:bCs/>
                      <w:color w:val="000000"/>
                      <w:sz w:val="18"/>
                      <w:szCs w:val="18"/>
                      <w:lang w:eastAsia="sl-SI"/>
                    </w:rPr>
                    <w:t>1.</w:t>
                  </w:r>
                  <w:r w:rsidR="00A50611" w:rsidRPr="002511CE">
                    <w:rPr>
                      <w:rFonts w:ascii="Arial" w:eastAsia="Times New Roman" w:hAnsi="Arial" w:cs="Arial"/>
                      <w:bCs/>
                      <w:color w:val="000000"/>
                      <w:sz w:val="18"/>
                      <w:szCs w:val="18"/>
                      <w:lang w:eastAsia="sl-SI"/>
                    </w:rPr>
                    <w:t xml:space="preserve"> </w:t>
                  </w:r>
                  <w:r w:rsidRPr="002511CE">
                    <w:rPr>
                      <w:rFonts w:ascii="Arial" w:eastAsia="Times New Roman" w:hAnsi="Arial" w:cs="Arial"/>
                      <w:bCs/>
                      <w:color w:val="000000"/>
                      <w:sz w:val="18"/>
                      <w:szCs w:val="18"/>
                      <w:lang w:eastAsia="sl-SI"/>
                    </w:rPr>
                    <w:t>1.</w:t>
                  </w:r>
                  <w:r w:rsidR="00A50611" w:rsidRPr="002511CE">
                    <w:rPr>
                      <w:rFonts w:ascii="Arial" w:eastAsia="Times New Roman" w:hAnsi="Arial" w:cs="Arial"/>
                      <w:bCs/>
                      <w:color w:val="000000"/>
                      <w:sz w:val="18"/>
                      <w:szCs w:val="18"/>
                      <w:lang w:eastAsia="sl-SI"/>
                    </w:rPr>
                    <w:t xml:space="preserve"> </w:t>
                  </w:r>
                  <w:r w:rsidRPr="002511CE">
                    <w:rPr>
                      <w:rFonts w:ascii="Arial" w:eastAsia="Times New Roman" w:hAnsi="Arial" w:cs="Arial"/>
                      <w:bCs/>
                      <w:color w:val="000000"/>
                      <w:sz w:val="18"/>
                      <w:szCs w:val="18"/>
                      <w:lang w:eastAsia="sl-SI"/>
                    </w:rPr>
                    <w:t>2015</w:t>
                  </w:r>
                </w:p>
              </w:tc>
              <w:tc>
                <w:tcPr>
                  <w:tcW w:w="1001" w:type="dxa"/>
                  <w:shd w:val="clear" w:color="000000" w:fill="F2F2F2"/>
                  <w:noWrap/>
                  <w:vAlign w:val="bottom"/>
                  <w:hideMark/>
                </w:tcPr>
                <w:p w14:paraId="300511F4" w14:textId="77777777" w:rsidR="009B2160" w:rsidRPr="002511CE" w:rsidRDefault="009B2160" w:rsidP="00C17F28">
                  <w:pPr>
                    <w:spacing w:after="0" w:line="276" w:lineRule="auto"/>
                    <w:jc w:val="right"/>
                    <w:rPr>
                      <w:rFonts w:ascii="Arial" w:eastAsia="Times New Roman" w:hAnsi="Arial" w:cs="Arial"/>
                      <w:bCs/>
                      <w:color w:val="000000"/>
                      <w:sz w:val="18"/>
                      <w:szCs w:val="18"/>
                      <w:lang w:eastAsia="sl-SI"/>
                    </w:rPr>
                  </w:pPr>
                  <w:r w:rsidRPr="002511CE">
                    <w:rPr>
                      <w:rFonts w:ascii="Arial" w:eastAsia="Times New Roman" w:hAnsi="Arial" w:cs="Arial"/>
                      <w:bCs/>
                      <w:color w:val="000000"/>
                      <w:sz w:val="18"/>
                      <w:szCs w:val="18"/>
                      <w:lang w:eastAsia="sl-SI"/>
                    </w:rPr>
                    <w:t>1.</w:t>
                  </w:r>
                  <w:r w:rsidR="00A50611" w:rsidRPr="002511CE">
                    <w:rPr>
                      <w:rFonts w:ascii="Arial" w:eastAsia="Times New Roman" w:hAnsi="Arial" w:cs="Arial"/>
                      <w:bCs/>
                      <w:color w:val="000000"/>
                      <w:sz w:val="18"/>
                      <w:szCs w:val="18"/>
                      <w:lang w:eastAsia="sl-SI"/>
                    </w:rPr>
                    <w:t xml:space="preserve"> </w:t>
                  </w:r>
                  <w:r w:rsidRPr="002511CE">
                    <w:rPr>
                      <w:rFonts w:ascii="Arial" w:eastAsia="Times New Roman" w:hAnsi="Arial" w:cs="Arial"/>
                      <w:bCs/>
                      <w:color w:val="000000"/>
                      <w:sz w:val="18"/>
                      <w:szCs w:val="18"/>
                      <w:lang w:eastAsia="sl-SI"/>
                    </w:rPr>
                    <w:t>1.</w:t>
                  </w:r>
                  <w:r w:rsidR="00A50611" w:rsidRPr="002511CE">
                    <w:rPr>
                      <w:rFonts w:ascii="Arial" w:eastAsia="Times New Roman" w:hAnsi="Arial" w:cs="Arial"/>
                      <w:bCs/>
                      <w:color w:val="000000"/>
                      <w:sz w:val="18"/>
                      <w:szCs w:val="18"/>
                      <w:lang w:eastAsia="sl-SI"/>
                    </w:rPr>
                    <w:t xml:space="preserve"> </w:t>
                  </w:r>
                  <w:r w:rsidRPr="002511CE">
                    <w:rPr>
                      <w:rFonts w:ascii="Arial" w:eastAsia="Times New Roman" w:hAnsi="Arial" w:cs="Arial"/>
                      <w:bCs/>
                      <w:color w:val="000000"/>
                      <w:sz w:val="18"/>
                      <w:szCs w:val="18"/>
                      <w:lang w:eastAsia="sl-SI"/>
                    </w:rPr>
                    <w:t>2016</w:t>
                  </w:r>
                </w:p>
              </w:tc>
              <w:tc>
                <w:tcPr>
                  <w:tcW w:w="995" w:type="dxa"/>
                  <w:shd w:val="clear" w:color="000000" w:fill="F2F2F2"/>
                  <w:noWrap/>
                  <w:vAlign w:val="bottom"/>
                  <w:hideMark/>
                </w:tcPr>
                <w:p w14:paraId="4D8E8160" w14:textId="77777777" w:rsidR="009B2160" w:rsidRPr="002511CE" w:rsidRDefault="009B2160" w:rsidP="00C17F28">
                  <w:pPr>
                    <w:spacing w:after="0" w:line="276" w:lineRule="auto"/>
                    <w:jc w:val="right"/>
                    <w:rPr>
                      <w:rFonts w:ascii="Arial" w:eastAsia="Times New Roman" w:hAnsi="Arial" w:cs="Arial"/>
                      <w:bCs/>
                      <w:color w:val="000000"/>
                      <w:sz w:val="18"/>
                      <w:szCs w:val="18"/>
                      <w:lang w:eastAsia="sl-SI"/>
                    </w:rPr>
                  </w:pPr>
                  <w:r w:rsidRPr="002511CE">
                    <w:rPr>
                      <w:rFonts w:ascii="Arial" w:eastAsia="Times New Roman" w:hAnsi="Arial" w:cs="Arial"/>
                      <w:bCs/>
                      <w:color w:val="000000"/>
                      <w:sz w:val="18"/>
                      <w:szCs w:val="18"/>
                      <w:lang w:eastAsia="sl-SI"/>
                    </w:rPr>
                    <w:t>1.</w:t>
                  </w:r>
                  <w:r w:rsidR="00A50611" w:rsidRPr="002511CE">
                    <w:rPr>
                      <w:rFonts w:ascii="Arial" w:eastAsia="Times New Roman" w:hAnsi="Arial" w:cs="Arial"/>
                      <w:bCs/>
                      <w:color w:val="000000"/>
                      <w:sz w:val="18"/>
                      <w:szCs w:val="18"/>
                      <w:lang w:eastAsia="sl-SI"/>
                    </w:rPr>
                    <w:t xml:space="preserve"> </w:t>
                  </w:r>
                  <w:r w:rsidRPr="002511CE">
                    <w:rPr>
                      <w:rFonts w:ascii="Arial" w:eastAsia="Times New Roman" w:hAnsi="Arial" w:cs="Arial"/>
                      <w:bCs/>
                      <w:color w:val="000000"/>
                      <w:sz w:val="18"/>
                      <w:szCs w:val="18"/>
                      <w:lang w:eastAsia="sl-SI"/>
                    </w:rPr>
                    <w:t>1.</w:t>
                  </w:r>
                  <w:r w:rsidR="00A50611" w:rsidRPr="002511CE">
                    <w:rPr>
                      <w:rFonts w:ascii="Arial" w:eastAsia="Times New Roman" w:hAnsi="Arial" w:cs="Arial"/>
                      <w:bCs/>
                      <w:color w:val="000000"/>
                      <w:sz w:val="18"/>
                      <w:szCs w:val="18"/>
                      <w:lang w:eastAsia="sl-SI"/>
                    </w:rPr>
                    <w:t xml:space="preserve"> </w:t>
                  </w:r>
                  <w:r w:rsidRPr="002511CE">
                    <w:rPr>
                      <w:rFonts w:ascii="Arial" w:eastAsia="Times New Roman" w:hAnsi="Arial" w:cs="Arial"/>
                      <w:bCs/>
                      <w:color w:val="000000"/>
                      <w:sz w:val="18"/>
                      <w:szCs w:val="18"/>
                      <w:lang w:eastAsia="sl-SI"/>
                    </w:rPr>
                    <w:t>2017</w:t>
                  </w:r>
                </w:p>
              </w:tc>
            </w:tr>
            <w:tr w:rsidR="009B2160" w:rsidRPr="002511CE" w14:paraId="365DC08A" w14:textId="77777777" w:rsidTr="009B2160">
              <w:trPr>
                <w:trHeight w:val="300"/>
              </w:trPr>
              <w:tc>
                <w:tcPr>
                  <w:tcW w:w="3080" w:type="dxa"/>
                  <w:shd w:val="clear" w:color="auto" w:fill="auto"/>
                  <w:noWrap/>
                  <w:vAlign w:val="bottom"/>
                  <w:hideMark/>
                </w:tcPr>
                <w:p w14:paraId="3EA66493" w14:textId="77777777" w:rsidR="009B2160" w:rsidRPr="002511CE" w:rsidRDefault="009B2160" w:rsidP="00C17F28">
                  <w:pPr>
                    <w:spacing w:after="0" w:line="276" w:lineRule="auto"/>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 xml:space="preserve">Dodatek za delovno aktivnost </w:t>
                  </w:r>
                  <w:r w:rsidRPr="00E25BB6">
                    <w:rPr>
                      <w:rFonts w:ascii="Arial" w:eastAsia="Times New Roman" w:hAnsi="Arial" w:cs="Arial"/>
                      <w:b/>
                      <w:color w:val="000000"/>
                      <w:sz w:val="18"/>
                      <w:szCs w:val="18"/>
                      <w:lang w:eastAsia="sl-SI"/>
                    </w:rPr>
                    <w:t>prve</w:t>
                  </w:r>
                  <w:r w:rsidRPr="002511CE">
                    <w:rPr>
                      <w:rFonts w:ascii="Arial" w:eastAsia="Times New Roman" w:hAnsi="Arial" w:cs="Arial"/>
                      <w:color w:val="000000"/>
                      <w:sz w:val="18"/>
                      <w:szCs w:val="18"/>
                      <w:lang w:eastAsia="sl-SI"/>
                    </w:rPr>
                    <w:t xml:space="preserve"> odrasle osebe &gt; 128</w:t>
                  </w:r>
                </w:p>
              </w:tc>
              <w:tc>
                <w:tcPr>
                  <w:tcW w:w="1029" w:type="dxa"/>
                  <w:shd w:val="clear" w:color="auto" w:fill="auto"/>
                  <w:noWrap/>
                  <w:vAlign w:val="bottom"/>
                  <w:hideMark/>
                </w:tcPr>
                <w:p w14:paraId="106D371E" w14:textId="77777777" w:rsidR="009B2160" w:rsidRPr="002511CE" w:rsidRDefault="009B2160"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503</w:t>
                  </w:r>
                </w:p>
              </w:tc>
              <w:tc>
                <w:tcPr>
                  <w:tcW w:w="1013" w:type="dxa"/>
                  <w:shd w:val="clear" w:color="auto" w:fill="auto"/>
                  <w:noWrap/>
                  <w:vAlign w:val="bottom"/>
                  <w:hideMark/>
                </w:tcPr>
                <w:p w14:paraId="48E839F6" w14:textId="77777777" w:rsidR="009B2160" w:rsidRPr="002511CE" w:rsidRDefault="009B2160"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1.710</w:t>
                  </w:r>
                </w:p>
              </w:tc>
              <w:tc>
                <w:tcPr>
                  <w:tcW w:w="1001" w:type="dxa"/>
                  <w:shd w:val="clear" w:color="auto" w:fill="auto"/>
                  <w:noWrap/>
                  <w:vAlign w:val="bottom"/>
                  <w:hideMark/>
                </w:tcPr>
                <w:p w14:paraId="100477D3" w14:textId="77777777" w:rsidR="009B2160" w:rsidRPr="002511CE" w:rsidRDefault="009B2160"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2.264</w:t>
                  </w:r>
                </w:p>
              </w:tc>
              <w:tc>
                <w:tcPr>
                  <w:tcW w:w="995" w:type="dxa"/>
                  <w:shd w:val="clear" w:color="auto" w:fill="auto"/>
                  <w:noWrap/>
                  <w:vAlign w:val="bottom"/>
                  <w:hideMark/>
                </w:tcPr>
                <w:p w14:paraId="16758AE2" w14:textId="77777777" w:rsidR="009B2160" w:rsidRPr="002511CE" w:rsidRDefault="009B2160"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2.914</w:t>
                  </w:r>
                </w:p>
              </w:tc>
            </w:tr>
            <w:tr w:rsidR="009B2160" w:rsidRPr="002511CE" w14:paraId="05CBAC6C" w14:textId="77777777" w:rsidTr="009B2160">
              <w:trPr>
                <w:trHeight w:val="300"/>
              </w:trPr>
              <w:tc>
                <w:tcPr>
                  <w:tcW w:w="3080" w:type="dxa"/>
                  <w:shd w:val="clear" w:color="auto" w:fill="auto"/>
                  <w:noWrap/>
                  <w:vAlign w:val="bottom"/>
                  <w:hideMark/>
                </w:tcPr>
                <w:p w14:paraId="45B05010" w14:textId="77777777" w:rsidR="009B2160" w:rsidRPr="002511CE" w:rsidRDefault="009B2160" w:rsidP="00C17F28">
                  <w:pPr>
                    <w:spacing w:after="0" w:line="276" w:lineRule="auto"/>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 xml:space="preserve">Dodatek za delovno aktivnost </w:t>
                  </w:r>
                  <w:r w:rsidRPr="00E25BB6">
                    <w:rPr>
                      <w:rFonts w:ascii="Arial" w:eastAsia="Times New Roman" w:hAnsi="Arial" w:cs="Arial"/>
                      <w:b/>
                      <w:color w:val="000000"/>
                      <w:sz w:val="18"/>
                      <w:szCs w:val="18"/>
                      <w:lang w:eastAsia="sl-SI"/>
                    </w:rPr>
                    <w:t>prve</w:t>
                  </w:r>
                  <w:r w:rsidRPr="002511CE">
                    <w:rPr>
                      <w:rFonts w:ascii="Arial" w:eastAsia="Times New Roman" w:hAnsi="Arial" w:cs="Arial"/>
                      <w:color w:val="000000"/>
                      <w:sz w:val="18"/>
                      <w:szCs w:val="18"/>
                      <w:lang w:eastAsia="sl-SI"/>
                    </w:rPr>
                    <w:t xml:space="preserve"> odrasle osebe 60 –128</w:t>
                  </w:r>
                </w:p>
              </w:tc>
              <w:tc>
                <w:tcPr>
                  <w:tcW w:w="1029" w:type="dxa"/>
                  <w:shd w:val="clear" w:color="auto" w:fill="auto"/>
                  <w:noWrap/>
                  <w:vAlign w:val="bottom"/>
                  <w:hideMark/>
                </w:tcPr>
                <w:p w14:paraId="17FC5F2A" w14:textId="77777777" w:rsidR="009B2160" w:rsidRPr="002511CE" w:rsidRDefault="009B2160"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115</w:t>
                  </w:r>
                </w:p>
              </w:tc>
              <w:tc>
                <w:tcPr>
                  <w:tcW w:w="1013" w:type="dxa"/>
                  <w:shd w:val="clear" w:color="auto" w:fill="auto"/>
                  <w:noWrap/>
                  <w:vAlign w:val="bottom"/>
                  <w:hideMark/>
                </w:tcPr>
                <w:p w14:paraId="47DB9092" w14:textId="77777777" w:rsidR="009B2160" w:rsidRPr="002511CE" w:rsidRDefault="009B2160"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347</w:t>
                  </w:r>
                </w:p>
              </w:tc>
              <w:tc>
                <w:tcPr>
                  <w:tcW w:w="1001" w:type="dxa"/>
                  <w:shd w:val="clear" w:color="auto" w:fill="auto"/>
                  <w:noWrap/>
                  <w:vAlign w:val="bottom"/>
                  <w:hideMark/>
                </w:tcPr>
                <w:p w14:paraId="4D46015D" w14:textId="77777777" w:rsidR="009B2160" w:rsidRPr="002511CE" w:rsidRDefault="009B2160"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486</w:t>
                  </w:r>
                </w:p>
              </w:tc>
              <w:tc>
                <w:tcPr>
                  <w:tcW w:w="995" w:type="dxa"/>
                  <w:shd w:val="clear" w:color="auto" w:fill="auto"/>
                  <w:noWrap/>
                  <w:vAlign w:val="bottom"/>
                  <w:hideMark/>
                </w:tcPr>
                <w:p w14:paraId="11AF1BD6" w14:textId="77777777" w:rsidR="009B2160" w:rsidRPr="002511CE" w:rsidRDefault="009B2160"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602</w:t>
                  </w:r>
                </w:p>
              </w:tc>
            </w:tr>
            <w:tr w:rsidR="006F1699" w:rsidRPr="002511CE" w14:paraId="7FB1BD5D" w14:textId="77777777" w:rsidTr="009B2160">
              <w:trPr>
                <w:trHeight w:val="300"/>
              </w:trPr>
              <w:tc>
                <w:tcPr>
                  <w:tcW w:w="3080" w:type="dxa"/>
                  <w:shd w:val="clear" w:color="auto" w:fill="auto"/>
                  <w:noWrap/>
                  <w:vAlign w:val="bottom"/>
                </w:tcPr>
                <w:p w14:paraId="71A2703E" w14:textId="77777777" w:rsidR="006F1699" w:rsidRPr="002511CE" w:rsidRDefault="006F1699" w:rsidP="00C17F28">
                  <w:pPr>
                    <w:spacing w:after="0" w:line="276" w:lineRule="auto"/>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 xml:space="preserve">Dodatek za delovno aktivnost </w:t>
                  </w:r>
                  <w:r w:rsidRPr="00E25BB6">
                    <w:rPr>
                      <w:rFonts w:ascii="Arial" w:eastAsia="Times New Roman" w:hAnsi="Arial" w:cs="Arial"/>
                      <w:b/>
                      <w:color w:val="000000"/>
                      <w:sz w:val="18"/>
                      <w:szCs w:val="18"/>
                      <w:lang w:eastAsia="sl-SI"/>
                    </w:rPr>
                    <w:t>naslednje</w:t>
                  </w:r>
                  <w:r w:rsidRPr="002511CE">
                    <w:rPr>
                      <w:rFonts w:ascii="Arial" w:eastAsia="Times New Roman" w:hAnsi="Arial" w:cs="Arial"/>
                      <w:color w:val="000000"/>
                      <w:sz w:val="18"/>
                      <w:szCs w:val="18"/>
                      <w:lang w:eastAsia="sl-SI"/>
                    </w:rPr>
                    <w:t xml:space="preserve"> odrasle osebe &gt; 128</w:t>
                  </w:r>
                </w:p>
              </w:tc>
              <w:tc>
                <w:tcPr>
                  <w:tcW w:w="1029" w:type="dxa"/>
                  <w:shd w:val="clear" w:color="auto" w:fill="auto"/>
                  <w:noWrap/>
                  <w:vAlign w:val="bottom"/>
                </w:tcPr>
                <w:p w14:paraId="7FB8DF86" w14:textId="77777777" w:rsidR="006F1699" w:rsidRPr="002511CE" w:rsidRDefault="006F1699"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430</w:t>
                  </w:r>
                </w:p>
              </w:tc>
              <w:tc>
                <w:tcPr>
                  <w:tcW w:w="1013" w:type="dxa"/>
                  <w:shd w:val="clear" w:color="auto" w:fill="auto"/>
                  <w:noWrap/>
                  <w:vAlign w:val="bottom"/>
                </w:tcPr>
                <w:p w14:paraId="7264122F" w14:textId="77777777" w:rsidR="006F1699" w:rsidRPr="002511CE" w:rsidRDefault="006F1699"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48</w:t>
                  </w:r>
                </w:p>
              </w:tc>
              <w:tc>
                <w:tcPr>
                  <w:tcW w:w="1001" w:type="dxa"/>
                  <w:shd w:val="clear" w:color="auto" w:fill="auto"/>
                  <w:noWrap/>
                  <w:vAlign w:val="bottom"/>
                </w:tcPr>
                <w:p w14:paraId="041A94AE" w14:textId="77777777" w:rsidR="006F1699" w:rsidRPr="002511CE" w:rsidRDefault="006F1699"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26</w:t>
                  </w:r>
                </w:p>
              </w:tc>
              <w:tc>
                <w:tcPr>
                  <w:tcW w:w="995" w:type="dxa"/>
                  <w:shd w:val="clear" w:color="auto" w:fill="auto"/>
                  <w:noWrap/>
                  <w:vAlign w:val="bottom"/>
                </w:tcPr>
                <w:p w14:paraId="0AC69794" w14:textId="77777777" w:rsidR="006F1699" w:rsidRPr="002511CE" w:rsidRDefault="006F1699"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55</w:t>
                  </w:r>
                </w:p>
              </w:tc>
            </w:tr>
            <w:tr w:rsidR="006F1699" w:rsidRPr="002511CE" w14:paraId="7E31C3DA" w14:textId="77777777" w:rsidTr="009B2160">
              <w:trPr>
                <w:trHeight w:val="300"/>
              </w:trPr>
              <w:tc>
                <w:tcPr>
                  <w:tcW w:w="3080" w:type="dxa"/>
                  <w:shd w:val="clear" w:color="auto" w:fill="auto"/>
                  <w:noWrap/>
                  <w:vAlign w:val="bottom"/>
                </w:tcPr>
                <w:p w14:paraId="60BA8641" w14:textId="77777777" w:rsidR="006F1699" w:rsidRPr="002511CE" w:rsidRDefault="006F1699" w:rsidP="00C17F28">
                  <w:pPr>
                    <w:spacing w:after="0" w:line="276" w:lineRule="auto"/>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 xml:space="preserve">Dodatek za delovno aktivnost </w:t>
                  </w:r>
                  <w:r w:rsidRPr="00E25BB6">
                    <w:rPr>
                      <w:rFonts w:ascii="Arial" w:eastAsia="Times New Roman" w:hAnsi="Arial" w:cs="Arial"/>
                      <w:b/>
                      <w:color w:val="000000"/>
                      <w:sz w:val="18"/>
                      <w:szCs w:val="18"/>
                      <w:lang w:eastAsia="sl-SI"/>
                    </w:rPr>
                    <w:t>naslednje</w:t>
                  </w:r>
                  <w:r w:rsidRPr="002511CE">
                    <w:rPr>
                      <w:rFonts w:ascii="Arial" w:eastAsia="Times New Roman" w:hAnsi="Arial" w:cs="Arial"/>
                      <w:color w:val="000000"/>
                      <w:sz w:val="18"/>
                      <w:szCs w:val="18"/>
                      <w:lang w:eastAsia="sl-SI"/>
                    </w:rPr>
                    <w:t xml:space="preserve"> odrasle osebe 60–128</w:t>
                  </w:r>
                </w:p>
              </w:tc>
              <w:tc>
                <w:tcPr>
                  <w:tcW w:w="1029" w:type="dxa"/>
                  <w:shd w:val="clear" w:color="auto" w:fill="auto"/>
                  <w:noWrap/>
                  <w:vAlign w:val="bottom"/>
                </w:tcPr>
                <w:p w14:paraId="6EBD53FC" w14:textId="77777777" w:rsidR="006F1699" w:rsidRPr="002511CE" w:rsidRDefault="006F1699"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84</w:t>
                  </w:r>
                </w:p>
              </w:tc>
              <w:tc>
                <w:tcPr>
                  <w:tcW w:w="1013" w:type="dxa"/>
                  <w:shd w:val="clear" w:color="auto" w:fill="auto"/>
                  <w:noWrap/>
                  <w:vAlign w:val="bottom"/>
                </w:tcPr>
                <w:p w14:paraId="704BEBB8" w14:textId="77777777" w:rsidR="006F1699" w:rsidRPr="002511CE" w:rsidRDefault="006F1699"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15</w:t>
                  </w:r>
                </w:p>
              </w:tc>
              <w:tc>
                <w:tcPr>
                  <w:tcW w:w="1001" w:type="dxa"/>
                  <w:shd w:val="clear" w:color="auto" w:fill="auto"/>
                  <w:noWrap/>
                  <w:vAlign w:val="bottom"/>
                </w:tcPr>
                <w:p w14:paraId="2B9EF7BE" w14:textId="77777777" w:rsidR="006F1699" w:rsidRPr="002511CE" w:rsidRDefault="006F1699"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21</w:t>
                  </w:r>
                </w:p>
              </w:tc>
              <w:tc>
                <w:tcPr>
                  <w:tcW w:w="995" w:type="dxa"/>
                  <w:shd w:val="clear" w:color="auto" w:fill="auto"/>
                  <w:noWrap/>
                  <w:vAlign w:val="bottom"/>
                </w:tcPr>
                <w:p w14:paraId="0C92FE48" w14:textId="77777777" w:rsidR="006F1699" w:rsidRPr="002511CE" w:rsidRDefault="006F1699" w:rsidP="00C17F28">
                  <w:pPr>
                    <w:spacing w:after="0" w:line="276" w:lineRule="auto"/>
                    <w:jc w:val="right"/>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31</w:t>
                  </w:r>
                </w:p>
              </w:tc>
            </w:tr>
            <w:tr w:rsidR="009B2160" w:rsidRPr="002511CE" w14:paraId="20ABDAE7" w14:textId="77777777" w:rsidTr="009B2160">
              <w:trPr>
                <w:trHeight w:val="300"/>
              </w:trPr>
              <w:tc>
                <w:tcPr>
                  <w:tcW w:w="3080" w:type="dxa"/>
                  <w:shd w:val="clear" w:color="auto" w:fill="auto"/>
                  <w:noWrap/>
                  <w:vAlign w:val="bottom"/>
                  <w:hideMark/>
                </w:tcPr>
                <w:p w14:paraId="56338F22" w14:textId="77777777" w:rsidR="009B2160" w:rsidRPr="002511CE" w:rsidRDefault="009B2160" w:rsidP="00C17F28">
                  <w:pPr>
                    <w:spacing w:after="0" w:line="276" w:lineRule="auto"/>
                    <w:rPr>
                      <w:rFonts w:ascii="Arial" w:eastAsia="Times New Roman" w:hAnsi="Arial" w:cs="Arial"/>
                      <w:color w:val="000000"/>
                      <w:sz w:val="18"/>
                      <w:szCs w:val="18"/>
                      <w:lang w:eastAsia="sl-SI"/>
                    </w:rPr>
                  </w:pPr>
                  <w:r w:rsidRPr="002511CE">
                    <w:rPr>
                      <w:rFonts w:ascii="Arial" w:eastAsia="Times New Roman" w:hAnsi="Arial" w:cs="Arial"/>
                      <w:color w:val="000000"/>
                      <w:sz w:val="18"/>
                      <w:szCs w:val="18"/>
                      <w:lang w:eastAsia="sl-SI"/>
                    </w:rPr>
                    <w:t>SKUPAJ</w:t>
                  </w:r>
                </w:p>
              </w:tc>
              <w:tc>
                <w:tcPr>
                  <w:tcW w:w="1029" w:type="dxa"/>
                  <w:shd w:val="clear" w:color="auto" w:fill="auto"/>
                  <w:noWrap/>
                  <w:vAlign w:val="bottom"/>
                  <w:hideMark/>
                </w:tcPr>
                <w:p w14:paraId="1306FED2" w14:textId="77777777" w:rsidR="009B2160" w:rsidRPr="002511CE" w:rsidRDefault="009B2160" w:rsidP="00C17F28">
                  <w:pPr>
                    <w:spacing w:after="0" w:line="276" w:lineRule="auto"/>
                    <w:jc w:val="right"/>
                    <w:rPr>
                      <w:rFonts w:ascii="Arial" w:eastAsia="Times New Roman" w:hAnsi="Arial" w:cs="Arial"/>
                      <w:bCs/>
                      <w:iCs/>
                      <w:color w:val="000000"/>
                      <w:sz w:val="18"/>
                      <w:szCs w:val="18"/>
                      <w:lang w:eastAsia="sl-SI"/>
                    </w:rPr>
                  </w:pPr>
                  <w:r w:rsidRPr="002511CE">
                    <w:rPr>
                      <w:rFonts w:ascii="Arial" w:eastAsia="Times New Roman" w:hAnsi="Arial" w:cs="Arial"/>
                      <w:bCs/>
                      <w:iCs/>
                      <w:color w:val="000000"/>
                      <w:sz w:val="18"/>
                      <w:szCs w:val="18"/>
                      <w:lang w:eastAsia="sl-SI"/>
                    </w:rPr>
                    <w:t>1.132</w:t>
                  </w:r>
                </w:p>
              </w:tc>
              <w:tc>
                <w:tcPr>
                  <w:tcW w:w="1013" w:type="dxa"/>
                  <w:shd w:val="clear" w:color="auto" w:fill="auto"/>
                  <w:noWrap/>
                  <w:vAlign w:val="bottom"/>
                  <w:hideMark/>
                </w:tcPr>
                <w:p w14:paraId="0E6A6E3F" w14:textId="77777777" w:rsidR="009B2160" w:rsidRPr="002511CE" w:rsidRDefault="009B2160" w:rsidP="00C17F28">
                  <w:pPr>
                    <w:spacing w:after="0" w:line="276" w:lineRule="auto"/>
                    <w:jc w:val="right"/>
                    <w:rPr>
                      <w:rFonts w:ascii="Arial" w:eastAsia="Times New Roman" w:hAnsi="Arial" w:cs="Arial"/>
                      <w:bCs/>
                      <w:iCs/>
                      <w:color w:val="000000"/>
                      <w:sz w:val="18"/>
                      <w:szCs w:val="18"/>
                      <w:lang w:eastAsia="sl-SI"/>
                    </w:rPr>
                  </w:pPr>
                  <w:r w:rsidRPr="002511CE">
                    <w:rPr>
                      <w:rFonts w:ascii="Arial" w:eastAsia="Times New Roman" w:hAnsi="Arial" w:cs="Arial"/>
                      <w:bCs/>
                      <w:iCs/>
                      <w:color w:val="000000"/>
                      <w:sz w:val="18"/>
                      <w:szCs w:val="18"/>
                      <w:lang w:eastAsia="sl-SI"/>
                    </w:rPr>
                    <w:t>2.120</w:t>
                  </w:r>
                </w:p>
              </w:tc>
              <w:tc>
                <w:tcPr>
                  <w:tcW w:w="1001" w:type="dxa"/>
                  <w:shd w:val="clear" w:color="auto" w:fill="auto"/>
                  <w:noWrap/>
                  <w:vAlign w:val="bottom"/>
                  <w:hideMark/>
                </w:tcPr>
                <w:p w14:paraId="241423F5" w14:textId="77777777" w:rsidR="009B2160" w:rsidRPr="002511CE" w:rsidRDefault="009B2160" w:rsidP="00C17F28">
                  <w:pPr>
                    <w:spacing w:after="0" w:line="276" w:lineRule="auto"/>
                    <w:jc w:val="right"/>
                    <w:rPr>
                      <w:rFonts w:ascii="Arial" w:eastAsia="Times New Roman" w:hAnsi="Arial" w:cs="Arial"/>
                      <w:bCs/>
                      <w:iCs/>
                      <w:color w:val="000000"/>
                      <w:sz w:val="18"/>
                      <w:szCs w:val="18"/>
                      <w:lang w:eastAsia="sl-SI"/>
                    </w:rPr>
                  </w:pPr>
                  <w:r w:rsidRPr="002511CE">
                    <w:rPr>
                      <w:rFonts w:ascii="Arial" w:eastAsia="Times New Roman" w:hAnsi="Arial" w:cs="Arial"/>
                      <w:bCs/>
                      <w:iCs/>
                      <w:color w:val="000000"/>
                      <w:sz w:val="18"/>
                      <w:szCs w:val="18"/>
                      <w:lang w:eastAsia="sl-SI"/>
                    </w:rPr>
                    <w:t>2.797</w:t>
                  </w:r>
                </w:p>
              </w:tc>
              <w:tc>
                <w:tcPr>
                  <w:tcW w:w="995" w:type="dxa"/>
                  <w:shd w:val="clear" w:color="auto" w:fill="auto"/>
                  <w:noWrap/>
                  <w:vAlign w:val="bottom"/>
                  <w:hideMark/>
                </w:tcPr>
                <w:p w14:paraId="33B422E8" w14:textId="77777777" w:rsidR="009B2160" w:rsidRPr="002511CE" w:rsidRDefault="009B2160" w:rsidP="00C17F28">
                  <w:pPr>
                    <w:spacing w:after="0" w:line="276" w:lineRule="auto"/>
                    <w:jc w:val="right"/>
                    <w:rPr>
                      <w:rFonts w:ascii="Arial" w:eastAsia="Times New Roman" w:hAnsi="Arial" w:cs="Arial"/>
                      <w:bCs/>
                      <w:iCs/>
                      <w:color w:val="000000"/>
                      <w:sz w:val="18"/>
                      <w:szCs w:val="18"/>
                      <w:lang w:eastAsia="sl-SI"/>
                    </w:rPr>
                  </w:pPr>
                  <w:r w:rsidRPr="002511CE">
                    <w:rPr>
                      <w:rFonts w:ascii="Arial" w:eastAsia="Times New Roman" w:hAnsi="Arial" w:cs="Arial"/>
                      <w:bCs/>
                      <w:iCs/>
                      <w:color w:val="000000"/>
                      <w:sz w:val="18"/>
                      <w:szCs w:val="18"/>
                      <w:lang w:eastAsia="sl-SI"/>
                    </w:rPr>
                    <w:t>3.602</w:t>
                  </w:r>
                </w:p>
              </w:tc>
            </w:tr>
          </w:tbl>
          <w:p w14:paraId="7BF9815E" w14:textId="77777777" w:rsidR="00593652" w:rsidRPr="002511CE" w:rsidRDefault="00D61C4E" w:rsidP="00C17F28">
            <w:pPr>
              <w:spacing w:line="276" w:lineRule="auto"/>
              <w:jc w:val="both"/>
              <w:rPr>
                <w:rFonts w:ascii="Arial" w:hAnsi="Arial" w:cs="Arial"/>
                <w:sz w:val="20"/>
                <w:szCs w:val="20"/>
              </w:rPr>
            </w:pPr>
            <w:r w:rsidRPr="002511CE">
              <w:rPr>
                <w:rFonts w:ascii="Arial" w:hAnsi="Arial" w:cs="Arial"/>
                <w:sz w:val="20"/>
                <w:szCs w:val="20"/>
              </w:rPr>
              <w:t xml:space="preserve"> </w:t>
            </w:r>
          </w:p>
          <w:tbl>
            <w:tblPr>
              <w:tblW w:w="10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99"/>
              <w:gridCol w:w="556"/>
              <w:gridCol w:w="556"/>
              <w:gridCol w:w="555"/>
              <w:gridCol w:w="555"/>
              <w:gridCol w:w="555"/>
              <w:gridCol w:w="555"/>
              <w:gridCol w:w="555"/>
              <w:gridCol w:w="555"/>
              <w:gridCol w:w="555"/>
              <w:gridCol w:w="878"/>
              <w:gridCol w:w="878"/>
              <w:gridCol w:w="878"/>
              <w:gridCol w:w="555"/>
              <w:gridCol w:w="555"/>
            </w:tblGrid>
            <w:tr w:rsidR="002C38FF" w:rsidRPr="002511CE" w14:paraId="58774B75" w14:textId="77777777" w:rsidTr="008823B6">
              <w:trPr>
                <w:trHeight w:val="920"/>
              </w:trPr>
              <w:tc>
                <w:tcPr>
                  <w:tcW w:w="1499" w:type="dxa"/>
                  <w:shd w:val="clear" w:color="000000" w:fill="F2F2F2"/>
                  <w:noWrap/>
                  <w:vAlign w:val="bottom"/>
                  <w:hideMark/>
                </w:tcPr>
                <w:p w14:paraId="2DE4EEDB" w14:textId="77777777" w:rsidR="00030E4E" w:rsidRPr="00E25BB6" w:rsidRDefault="00030E4E" w:rsidP="00C17F28">
                  <w:pPr>
                    <w:spacing w:after="0" w:line="276" w:lineRule="auto"/>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Dodatek</w:t>
                  </w:r>
                </w:p>
              </w:tc>
              <w:tc>
                <w:tcPr>
                  <w:tcW w:w="556" w:type="dxa"/>
                  <w:shd w:val="clear" w:color="000000" w:fill="F2F2F2"/>
                  <w:noWrap/>
                  <w:vAlign w:val="bottom"/>
                  <w:hideMark/>
                </w:tcPr>
                <w:p w14:paraId="42AC1D34" w14:textId="77777777" w:rsidR="00DA1D6B"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1.1.</w:t>
                  </w:r>
                </w:p>
                <w:p w14:paraId="5FE91EF8" w14:textId="77777777" w:rsidR="00030E4E"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w:t>
                  </w:r>
                  <w:r w:rsidR="00030E4E" w:rsidRPr="00E25BB6">
                    <w:rPr>
                      <w:rFonts w:ascii="Arial" w:eastAsia="Times New Roman" w:hAnsi="Arial" w:cs="Arial"/>
                      <w:bCs/>
                      <w:color w:val="000000"/>
                      <w:sz w:val="16"/>
                      <w:szCs w:val="16"/>
                      <w:lang w:eastAsia="sl-SI"/>
                    </w:rPr>
                    <w:t>18</w:t>
                  </w:r>
                </w:p>
              </w:tc>
              <w:tc>
                <w:tcPr>
                  <w:tcW w:w="556" w:type="dxa"/>
                  <w:shd w:val="clear" w:color="000000" w:fill="F2F2F2"/>
                  <w:noWrap/>
                  <w:vAlign w:val="bottom"/>
                  <w:hideMark/>
                </w:tcPr>
                <w:p w14:paraId="0D55EA16" w14:textId="77777777" w:rsidR="00F367F2"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1.2.</w:t>
                  </w:r>
                </w:p>
                <w:p w14:paraId="3402073D" w14:textId="77777777" w:rsidR="00030E4E"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w:t>
                  </w:r>
                  <w:r w:rsidR="00030E4E" w:rsidRPr="00E25BB6">
                    <w:rPr>
                      <w:rFonts w:ascii="Arial" w:eastAsia="Times New Roman" w:hAnsi="Arial" w:cs="Arial"/>
                      <w:bCs/>
                      <w:color w:val="000000"/>
                      <w:sz w:val="16"/>
                      <w:szCs w:val="16"/>
                      <w:lang w:eastAsia="sl-SI"/>
                    </w:rPr>
                    <w:t>18</w:t>
                  </w:r>
                </w:p>
              </w:tc>
              <w:tc>
                <w:tcPr>
                  <w:tcW w:w="555" w:type="dxa"/>
                  <w:shd w:val="clear" w:color="000000" w:fill="F2F2F2"/>
                  <w:noWrap/>
                  <w:vAlign w:val="bottom"/>
                  <w:hideMark/>
                </w:tcPr>
                <w:p w14:paraId="4CDC804F" w14:textId="77777777" w:rsidR="00F367F2"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1.3.</w:t>
                  </w:r>
                </w:p>
                <w:p w14:paraId="423325AD" w14:textId="77777777" w:rsidR="00030E4E"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w:t>
                  </w:r>
                  <w:r w:rsidR="00030E4E" w:rsidRPr="00E25BB6">
                    <w:rPr>
                      <w:rFonts w:ascii="Arial" w:eastAsia="Times New Roman" w:hAnsi="Arial" w:cs="Arial"/>
                      <w:bCs/>
                      <w:color w:val="000000"/>
                      <w:sz w:val="16"/>
                      <w:szCs w:val="16"/>
                      <w:lang w:eastAsia="sl-SI"/>
                    </w:rPr>
                    <w:t>18</w:t>
                  </w:r>
                </w:p>
              </w:tc>
              <w:tc>
                <w:tcPr>
                  <w:tcW w:w="555" w:type="dxa"/>
                  <w:shd w:val="clear" w:color="000000" w:fill="F2F2F2"/>
                  <w:noWrap/>
                  <w:vAlign w:val="bottom"/>
                  <w:hideMark/>
                </w:tcPr>
                <w:p w14:paraId="3F39228F" w14:textId="77777777" w:rsidR="00F367F2"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1.4.</w:t>
                  </w:r>
                </w:p>
                <w:p w14:paraId="0DEF9115" w14:textId="77777777" w:rsidR="00030E4E"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w:t>
                  </w:r>
                  <w:r w:rsidR="00030E4E" w:rsidRPr="00E25BB6">
                    <w:rPr>
                      <w:rFonts w:ascii="Arial" w:eastAsia="Times New Roman" w:hAnsi="Arial" w:cs="Arial"/>
                      <w:bCs/>
                      <w:color w:val="000000"/>
                      <w:sz w:val="16"/>
                      <w:szCs w:val="16"/>
                      <w:lang w:eastAsia="sl-SI"/>
                    </w:rPr>
                    <w:t>18</w:t>
                  </w:r>
                </w:p>
              </w:tc>
              <w:tc>
                <w:tcPr>
                  <w:tcW w:w="555" w:type="dxa"/>
                  <w:shd w:val="clear" w:color="000000" w:fill="F2F2F2"/>
                  <w:noWrap/>
                  <w:vAlign w:val="bottom"/>
                  <w:hideMark/>
                </w:tcPr>
                <w:p w14:paraId="3A9D90E5" w14:textId="77777777" w:rsidR="00F367F2"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1.5.</w:t>
                  </w:r>
                </w:p>
                <w:p w14:paraId="49CC78DB" w14:textId="77777777" w:rsidR="00030E4E"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w:t>
                  </w:r>
                  <w:r w:rsidR="00030E4E" w:rsidRPr="00E25BB6">
                    <w:rPr>
                      <w:rFonts w:ascii="Arial" w:eastAsia="Times New Roman" w:hAnsi="Arial" w:cs="Arial"/>
                      <w:bCs/>
                      <w:color w:val="000000"/>
                      <w:sz w:val="16"/>
                      <w:szCs w:val="16"/>
                      <w:lang w:eastAsia="sl-SI"/>
                    </w:rPr>
                    <w:t>18</w:t>
                  </w:r>
                </w:p>
              </w:tc>
              <w:tc>
                <w:tcPr>
                  <w:tcW w:w="555" w:type="dxa"/>
                  <w:shd w:val="clear" w:color="000000" w:fill="F2F2F2"/>
                  <w:noWrap/>
                  <w:vAlign w:val="bottom"/>
                  <w:hideMark/>
                </w:tcPr>
                <w:p w14:paraId="44455754" w14:textId="77777777" w:rsidR="00F367F2"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1.6.</w:t>
                  </w:r>
                </w:p>
                <w:p w14:paraId="33340F54" w14:textId="77777777" w:rsidR="00030E4E"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w:t>
                  </w:r>
                  <w:r w:rsidR="00030E4E" w:rsidRPr="00E25BB6">
                    <w:rPr>
                      <w:rFonts w:ascii="Arial" w:eastAsia="Times New Roman" w:hAnsi="Arial" w:cs="Arial"/>
                      <w:bCs/>
                      <w:color w:val="000000"/>
                      <w:sz w:val="16"/>
                      <w:szCs w:val="16"/>
                      <w:lang w:eastAsia="sl-SI"/>
                    </w:rPr>
                    <w:t>18</w:t>
                  </w:r>
                </w:p>
              </w:tc>
              <w:tc>
                <w:tcPr>
                  <w:tcW w:w="555" w:type="dxa"/>
                  <w:shd w:val="clear" w:color="000000" w:fill="F2F2F2"/>
                  <w:noWrap/>
                  <w:vAlign w:val="bottom"/>
                  <w:hideMark/>
                </w:tcPr>
                <w:p w14:paraId="6F3CCCE0" w14:textId="77777777" w:rsidR="00F367F2"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1.7.</w:t>
                  </w:r>
                </w:p>
                <w:p w14:paraId="0A8C9288" w14:textId="77777777" w:rsidR="00030E4E"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w:t>
                  </w:r>
                  <w:r w:rsidR="00030E4E" w:rsidRPr="00E25BB6">
                    <w:rPr>
                      <w:rFonts w:ascii="Arial" w:eastAsia="Times New Roman" w:hAnsi="Arial" w:cs="Arial"/>
                      <w:bCs/>
                      <w:color w:val="000000"/>
                      <w:sz w:val="16"/>
                      <w:szCs w:val="16"/>
                      <w:lang w:eastAsia="sl-SI"/>
                    </w:rPr>
                    <w:t>18</w:t>
                  </w:r>
                </w:p>
              </w:tc>
              <w:tc>
                <w:tcPr>
                  <w:tcW w:w="555" w:type="dxa"/>
                  <w:shd w:val="clear" w:color="000000" w:fill="F2F2F2"/>
                  <w:noWrap/>
                  <w:vAlign w:val="bottom"/>
                  <w:hideMark/>
                </w:tcPr>
                <w:p w14:paraId="4DDE2746" w14:textId="77777777" w:rsidR="00F367F2"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1.8.</w:t>
                  </w:r>
                </w:p>
                <w:p w14:paraId="5E95874A" w14:textId="77777777" w:rsidR="00030E4E"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w:t>
                  </w:r>
                  <w:r w:rsidR="00030E4E" w:rsidRPr="00E25BB6">
                    <w:rPr>
                      <w:rFonts w:ascii="Arial" w:eastAsia="Times New Roman" w:hAnsi="Arial" w:cs="Arial"/>
                      <w:bCs/>
                      <w:color w:val="000000"/>
                      <w:sz w:val="16"/>
                      <w:szCs w:val="16"/>
                      <w:lang w:eastAsia="sl-SI"/>
                    </w:rPr>
                    <w:t>18</w:t>
                  </w:r>
                </w:p>
              </w:tc>
              <w:tc>
                <w:tcPr>
                  <w:tcW w:w="555" w:type="dxa"/>
                  <w:shd w:val="clear" w:color="000000" w:fill="F2F2F2"/>
                  <w:noWrap/>
                  <w:vAlign w:val="bottom"/>
                  <w:hideMark/>
                </w:tcPr>
                <w:p w14:paraId="2973FA13" w14:textId="77777777" w:rsidR="00F367F2"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1.9.</w:t>
                  </w:r>
                </w:p>
                <w:p w14:paraId="614D7CB9" w14:textId="77777777" w:rsidR="00030E4E" w:rsidRPr="00E25BB6" w:rsidRDefault="00F367F2"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w:t>
                  </w:r>
                  <w:r w:rsidR="00030E4E" w:rsidRPr="00E25BB6">
                    <w:rPr>
                      <w:rFonts w:ascii="Arial" w:eastAsia="Times New Roman" w:hAnsi="Arial" w:cs="Arial"/>
                      <w:bCs/>
                      <w:color w:val="000000"/>
                      <w:sz w:val="16"/>
                      <w:szCs w:val="16"/>
                      <w:lang w:eastAsia="sl-SI"/>
                    </w:rPr>
                    <w:t>18</w:t>
                  </w:r>
                </w:p>
              </w:tc>
              <w:tc>
                <w:tcPr>
                  <w:tcW w:w="878" w:type="dxa"/>
                  <w:shd w:val="clear" w:color="000000" w:fill="F2F2F2"/>
                  <w:noWrap/>
                  <w:vAlign w:val="bottom"/>
                  <w:hideMark/>
                </w:tcPr>
                <w:p w14:paraId="74B6AC88" w14:textId="77777777" w:rsidR="002A332B" w:rsidRDefault="00030E4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1.10</w:t>
                  </w:r>
                  <w:r w:rsidR="002A332B">
                    <w:rPr>
                      <w:rFonts w:ascii="Arial" w:eastAsia="Times New Roman" w:hAnsi="Arial" w:cs="Arial"/>
                      <w:bCs/>
                      <w:color w:val="000000"/>
                      <w:sz w:val="16"/>
                      <w:szCs w:val="16"/>
                      <w:lang w:eastAsia="sl-SI"/>
                    </w:rPr>
                    <w:t>.</w:t>
                  </w:r>
                </w:p>
                <w:p w14:paraId="1F05C9C1" w14:textId="027477BA" w:rsidR="00030E4E" w:rsidRPr="00E25BB6" w:rsidRDefault="00030E4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2018</w:t>
                  </w:r>
                </w:p>
              </w:tc>
              <w:tc>
                <w:tcPr>
                  <w:tcW w:w="878" w:type="dxa"/>
                  <w:shd w:val="clear" w:color="000000" w:fill="F2F2F2"/>
                  <w:noWrap/>
                  <w:vAlign w:val="bottom"/>
                  <w:hideMark/>
                </w:tcPr>
                <w:p w14:paraId="3C19BDC4" w14:textId="77777777" w:rsidR="002A332B" w:rsidRDefault="00030E4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1.11.</w:t>
                  </w:r>
                </w:p>
                <w:p w14:paraId="4291DB13" w14:textId="77777777" w:rsidR="00030E4E" w:rsidRPr="00E25BB6" w:rsidRDefault="00030E4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2018</w:t>
                  </w:r>
                </w:p>
              </w:tc>
              <w:tc>
                <w:tcPr>
                  <w:tcW w:w="878" w:type="dxa"/>
                  <w:shd w:val="clear" w:color="000000" w:fill="F2F2F2"/>
                  <w:noWrap/>
                  <w:vAlign w:val="bottom"/>
                  <w:hideMark/>
                </w:tcPr>
                <w:p w14:paraId="708E3DB1" w14:textId="77777777" w:rsidR="002A332B" w:rsidRDefault="00030E4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1.12.</w:t>
                  </w:r>
                </w:p>
                <w:p w14:paraId="1BE1AEAE" w14:textId="77777777" w:rsidR="00030E4E" w:rsidRPr="00E25BB6" w:rsidRDefault="00030E4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2018</w:t>
                  </w:r>
                </w:p>
              </w:tc>
              <w:tc>
                <w:tcPr>
                  <w:tcW w:w="555" w:type="dxa"/>
                  <w:shd w:val="clear" w:color="000000" w:fill="F2F2F2"/>
                  <w:noWrap/>
                  <w:vAlign w:val="bottom"/>
                  <w:hideMark/>
                </w:tcPr>
                <w:p w14:paraId="3BF71AF5" w14:textId="77777777" w:rsidR="00DA1D6B" w:rsidRPr="00E25BB6" w:rsidRDefault="00DA1D6B"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w:t>
                  </w:r>
                  <w:r w:rsidR="00030E4E" w:rsidRPr="00E25BB6">
                    <w:rPr>
                      <w:rFonts w:ascii="Arial" w:eastAsia="Times New Roman" w:hAnsi="Arial" w:cs="Arial"/>
                      <w:bCs/>
                      <w:color w:val="000000"/>
                      <w:sz w:val="16"/>
                      <w:szCs w:val="16"/>
                      <w:lang w:eastAsia="sl-SI"/>
                    </w:rPr>
                    <w:t>1.</w:t>
                  </w:r>
                </w:p>
                <w:p w14:paraId="11D2095D" w14:textId="77777777" w:rsidR="00030E4E" w:rsidRPr="00E25BB6" w:rsidRDefault="00030E4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555" w:type="dxa"/>
                  <w:shd w:val="clear" w:color="000000" w:fill="F2F2F2"/>
                  <w:noWrap/>
                  <w:vAlign w:val="bottom"/>
                  <w:hideMark/>
                </w:tcPr>
                <w:p w14:paraId="41BDFEE4" w14:textId="77777777" w:rsidR="00DA1D6B" w:rsidRPr="00E25BB6" w:rsidRDefault="00DA1D6B"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w:t>
                  </w:r>
                  <w:r w:rsidR="00030E4E" w:rsidRPr="00E25BB6">
                    <w:rPr>
                      <w:rFonts w:ascii="Arial" w:eastAsia="Times New Roman" w:hAnsi="Arial" w:cs="Arial"/>
                      <w:bCs/>
                      <w:color w:val="000000"/>
                      <w:sz w:val="16"/>
                      <w:szCs w:val="16"/>
                      <w:lang w:eastAsia="sl-SI"/>
                    </w:rPr>
                    <w:t>2.</w:t>
                  </w:r>
                </w:p>
                <w:p w14:paraId="30E83CF5" w14:textId="77777777" w:rsidR="00030E4E" w:rsidRPr="00E25BB6" w:rsidRDefault="00030E4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r>
            <w:tr w:rsidR="00F367F2" w:rsidRPr="002511CE" w14:paraId="56BCAB22" w14:textId="77777777" w:rsidTr="00E25BB6">
              <w:trPr>
                <w:trHeight w:val="920"/>
              </w:trPr>
              <w:tc>
                <w:tcPr>
                  <w:tcW w:w="1499" w:type="dxa"/>
                  <w:shd w:val="clear" w:color="auto" w:fill="auto"/>
                  <w:vAlign w:val="bottom"/>
                  <w:hideMark/>
                </w:tcPr>
                <w:p w14:paraId="1BFFE6D1" w14:textId="77777777" w:rsidR="00030E4E" w:rsidRPr="00E25BB6" w:rsidRDefault="00030E4E" w:rsidP="00C17F28">
                  <w:pPr>
                    <w:spacing w:after="0" w:line="276" w:lineRule="auto"/>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 xml:space="preserve">Dodatek za delovno aktivnost </w:t>
                  </w:r>
                  <w:r w:rsidRPr="00E25BB6">
                    <w:rPr>
                      <w:rFonts w:ascii="Arial" w:eastAsia="Times New Roman" w:hAnsi="Arial" w:cs="Arial"/>
                      <w:b/>
                      <w:color w:val="000000"/>
                      <w:sz w:val="16"/>
                      <w:szCs w:val="16"/>
                      <w:lang w:eastAsia="sl-SI"/>
                    </w:rPr>
                    <w:t>prve</w:t>
                  </w:r>
                  <w:r w:rsidRPr="00E25BB6">
                    <w:rPr>
                      <w:rFonts w:ascii="Arial" w:eastAsia="Times New Roman" w:hAnsi="Arial" w:cs="Arial"/>
                      <w:color w:val="000000"/>
                      <w:sz w:val="16"/>
                      <w:szCs w:val="16"/>
                      <w:lang w:eastAsia="sl-SI"/>
                    </w:rPr>
                    <w:t xml:space="preserve"> odrasle osebe &gt; 128</w:t>
                  </w:r>
                </w:p>
              </w:tc>
              <w:tc>
                <w:tcPr>
                  <w:tcW w:w="556" w:type="dxa"/>
                  <w:shd w:val="clear" w:color="auto" w:fill="auto"/>
                  <w:noWrap/>
                  <w:vAlign w:val="bottom"/>
                  <w:hideMark/>
                </w:tcPr>
                <w:p w14:paraId="4346925A"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3.092</w:t>
                  </w:r>
                </w:p>
              </w:tc>
              <w:tc>
                <w:tcPr>
                  <w:tcW w:w="556" w:type="dxa"/>
                  <w:shd w:val="clear" w:color="auto" w:fill="auto"/>
                  <w:noWrap/>
                  <w:vAlign w:val="bottom"/>
                  <w:hideMark/>
                </w:tcPr>
                <w:p w14:paraId="056969E7"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3.354</w:t>
                  </w:r>
                </w:p>
              </w:tc>
              <w:tc>
                <w:tcPr>
                  <w:tcW w:w="555" w:type="dxa"/>
                  <w:shd w:val="clear" w:color="auto" w:fill="auto"/>
                  <w:noWrap/>
                  <w:vAlign w:val="bottom"/>
                  <w:hideMark/>
                </w:tcPr>
                <w:p w14:paraId="38108947"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3.260</w:t>
                  </w:r>
                </w:p>
              </w:tc>
              <w:tc>
                <w:tcPr>
                  <w:tcW w:w="555" w:type="dxa"/>
                  <w:shd w:val="clear" w:color="auto" w:fill="auto"/>
                  <w:noWrap/>
                  <w:vAlign w:val="bottom"/>
                  <w:hideMark/>
                </w:tcPr>
                <w:p w14:paraId="6D6F31C5"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3.372</w:t>
                  </w:r>
                </w:p>
              </w:tc>
              <w:tc>
                <w:tcPr>
                  <w:tcW w:w="555" w:type="dxa"/>
                  <w:shd w:val="clear" w:color="auto" w:fill="auto"/>
                  <w:noWrap/>
                  <w:vAlign w:val="bottom"/>
                  <w:hideMark/>
                </w:tcPr>
                <w:p w14:paraId="5DD54F9F"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3.458</w:t>
                  </w:r>
                </w:p>
              </w:tc>
              <w:tc>
                <w:tcPr>
                  <w:tcW w:w="555" w:type="dxa"/>
                  <w:shd w:val="clear" w:color="auto" w:fill="auto"/>
                  <w:noWrap/>
                  <w:vAlign w:val="bottom"/>
                  <w:hideMark/>
                </w:tcPr>
                <w:p w14:paraId="5B5C66BE"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3.826</w:t>
                  </w:r>
                </w:p>
              </w:tc>
              <w:tc>
                <w:tcPr>
                  <w:tcW w:w="555" w:type="dxa"/>
                  <w:shd w:val="clear" w:color="auto" w:fill="auto"/>
                  <w:noWrap/>
                  <w:vAlign w:val="bottom"/>
                  <w:hideMark/>
                </w:tcPr>
                <w:p w14:paraId="02DE7B04"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4.016</w:t>
                  </w:r>
                </w:p>
              </w:tc>
              <w:tc>
                <w:tcPr>
                  <w:tcW w:w="555" w:type="dxa"/>
                  <w:shd w:val="clear" w:color="auto" w:fill="auto"/>
                  <w:noWrap/>
                  <w:vAlign w:val="bottom"/>
                  <w:hideMark/>
                </w:tcPr>
                <w:p w14:paraId="2C2202D3"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3.983</w:t>
                  </w:r>
                </w:p>
              </w:tc>
              <w:tc>
                <w:tcPr>
                  <w:tcW w:w="555" w:type="dxa"/>
                  <w:shd w:val="clear" w:color="auto" w:fill="auto"/>
                  <w:noWrap/>
                  <w:vAlign w:val="bottom"/>
                  <w:hideMark/>
                </w:tcPr>
                <w:p w14:paraId="2FD31F3D"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4.041</w:t>
                  </w:r>
                </w:p>
              </w:tc>
              <w:tc>
                <w:tcPr>
                  <w:tcW w:w="878" w:type="dxa"/>
                  <w:shd w:val="clear" w:color="auto" w:fill="auto"/>
                  <w:noWrap/>
                  <w:vAlign w:val="bottom"/>
                  <w:hideMark/>
                </w:tcPr>
                <w:p w14:paraId="516235AF"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4.275</w:t>
                  </w:r>
                </w:p>
              </w:tc>
              <w:tc>
                <w:tcPr>
                  <w:tcW w:w="878" w:type="dxa"/>
                  <w:shd w:val="clear" w:color="auto" w:fill="auto"/>
                  <w:noWrap/>
                  <w:vAlign w:val="bottom"/>
                  <w:hideMark/>
                </w:tcPr>
                <w:p w14:paraId="3FB26233"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4.469</w:t>
                  </w:r>
                </w:p>
              </w:tc>
              <w:tc>
                <w:tcPr>
                  <w:tcW w:w="878" w:type="dxa"/>
                  <w:shd w:val="clear" w:color="auto" w:fill="auto"/>
                  <w:noWrap/>
                  <w:vAlign w:val="bottom"/>
                  <w:hideMark/>
                </w:tcPr>
                <w:p w14:paraId="396E2062"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4.711</w:t>
                  </w:r>
                </w:p>
              </w:tc>
              <w:tc>
                <w:tcPr>
                  <w:tcW w:w="555" w:type="dxa"/>
                  <w:shd w:val="clear" w:color="auto" w:fill="auto"/>
                  <w:noWrap/>
                  <w:vAlign w:val="bottom"/>
                  <w:hideMark/>
                </w:tcPr>
                <w:p w14:paraId="50DD31FB"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4.217</w:t>
                  </w:r>
                </w:p>
              </w:tc>
              <w:tc>
                <w:tcPr>
                  <w:tcW w:w="555" w:type="dxa"/>
                  <w:shd w:val="clear" w:color="auto" w:fill="auto"/>
                  <w:noWrap/>
                  <w:vAlign w:val="bottom"/>
                  <w:hideMark/>
                </w:tcPr>
                <w:p w14:paraId="50D356FB"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4.645</w:t>
                  </w:r>
                </w:p>
              </w:tc>
            </w:tr>
            <w:tr w:rsidR="00F367F2" w:rsidRPr="002511CE" w14:paraId="789E6A58" w14:textId="77777777" w:rsidTr="00E25BB6">
              <w:trPr>
                <w:trHeight w:val="920"/>
              </w:trPr>
              <w:tc>
                <w:tcPr>
                  <w:tcW w:w="1499" w:type="dxa"/>
                  <w:shd w:val="clear" w:color="auto" w:fill="auto"/>
                  <w:vAlign w:val="bottom"/>
                  <w:hideMark/>
                </w:tcPr>
                <w:p w14:paraId="1EFE09ED" w14:textId="77777777" w:rsidR="00030E4E" w:rsidRPr="00E25BB6" w:rsidRDefault="00030E4E" w:rsidP="00C17F28">
                  <w:pPr>
                    <w:spacing w:after="0" w:line="276" w:lineRule="auto"/>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 xml:space="preserve">Dodatek za delovno aktivnost </w:t>
                  </w:r>
                  <w:r w:rsidRPr="00E25BB6">
                    <w:rPr>
                      <w:rFonts w:ascii="Arial" w:eastAsia="Times New Roman" w:hAnsi="Arial" w:cs="Arial"/>
                      <w:b/>
                      <w:color w:val="000000"/>
                      <w:sz w:val="16"/>
                      <w:szCs w:val="16"/>
                      <w:lang w:eastAsia="sl-SI"/>
                    </w:rPr>
                    <w:t>prve</w:t>
                  </w:r>
                  <w:r w:rsidRPr="00E25BB6">
                    <w:rPr>
                      <w:rFonts w:ascii="Arial" w:eastAsia="Times New Roman" w:hAnsi="Arial" w:cs="Arial"/>
                      <w:color w:val="000000"/>
                      <w:sz w:val="16"/>
                      <w:szCs w:val="16"/>
                      <w:lang w:eastAsia="sl-SI"/>
                    </w:rPr>
                    <w:t xml:space="preserve"> </w:t>
                  </w:r>
                  <w:r w:rsidR="00FA734F" w:rsidRPr="00E25BB6">
                    <w:rPr>
                      <w:rFonts w:ascii="Arial" w:eastAsia="Times New Roman" w:hAnsi="Arial" w:cs="Arial"/>
                      <w:color w:val="000000"/>
                      <w:sz w:val="16"/>
                      <w:szCs w:val="16"/>
                      <w:lang w:eastAsia="sl-SI"/>
                    </w:rPr>
                    <w:t>odrasle osebe 60</w:t>
                  </w:r>
                  <w:r w:rsidR="00BF1788" w:rsidRPr="00E25BB6">
                    <w:rPr>
                      <w:rFonts w:ascii="Arial" w:eastAsia="Times New Roman" w:hAnsi="Arial" w:cs="Arial"/>
                      <w:color w:val="000000"/>
                      <w:sz w:val="16"/>
                      <w:szCs w:val="16"/>
                      <w:lang w:eastAsia="sl-SI"/>
                    </w:rPr>
                    <w:t>–</w:t>
                  </w:r>
                  <w:r w:rsidRPr="00E25BB6">
                    <w:rPr>
                      <w:rFonts w:ascii="Arial" w:eastAsia="Times New Roman" w:hAnsi="Arial" w:cs="Arial"/>
                      <w:color w:val="000000"/>
                      <w:sz w:val="16"/>
                      <w:szCs w:val="16"/>
                      <w:lang w:eastAsia="sl-SI"/>
                    </w:rPr>
                    <w:t>128</w:t>
                  </w:r>
                </w:p>
              </w:tc>
              <w:tc>
                <w:tcPr>
                  <w:tcW w:w="556" w:type="dxa"/>
                  <w:shd w:val="clear" w:color="auto" w:fill="auto"/>
                  <w:noWrap/>
                  <w:vAlign w:val="bottom"/>
                  <w:hideMark/>
                </w:tcPr>
                <w:p w14:paraId="12CF8305"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718</w:t>
                  </w:r>
                </w:p>
              </w:tc>
              <w:tc>
                <w:tcPr>
                  <w:tcW w:w="556" w:type="dxa"/>
                  <w:shd w:val="clear" w:color="auto" w:fill="auto"/>
                  <w:noWrap/>
                  <w:vAlign w:val="bottom"/>
                  <w:hideMark/>
                </w:tcPr>
                <w:p w14:paraId="3DE219F4"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728</w:t>
                  </w:r>
                </w:p>
              </w:tc>
              <w:tc>
                <w:tcPr>
                  <w:tcW w:w="555" w:type="dxa"/>
                  <w:shd w:val="clear" w:color="auto" w:fill="auto"/>
                  <w:noWrap/>
                  <w:vAlign w:val="bottom"/>
                  <w:hideMark/>
                </w:tcPr>
                <w:p w14:paraId="260A75E4"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732</w:t>
                  </w:r>
                </w:p>
              </w:tc>
              <w:tc>
                <w:tcPr>
                  <w:tcW w:w="555" w:type="dxa"/>
                  <w:shd w:val="clear" w:color="auto" w:fill="auto"/>
                  <w:noWrap/>
                  <w:vAlign w:val="bottom"/>
                  <w:hideMark/>
                </w:tcPr>
                <w:p w14:paraId="7A5973E8"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715</w:t>
                  </w:r>
                </w:p>
              </w:tc>
              <w:tc>
                <w:tcPr>
                  <w:tcW w:w="555" w:type="dxa"/>
                  <w:shd w:val="clear" w:color="auto" w:fill="auto"/>
                  <w:noWrap/>
                  <w:vAlign w:val="bottom"/>
                  <w:hideMark/>
                </w:tcPr>
                <w:p w14:paraId="54C08171"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741</w:t>
                  </w:r>
                </w:p>
              </w:tc>
              <w:tc>
                <w:tcPr>
                  <w:tcW w:w="555" w:type="dxa"/>
                  <w:shd w:val="clear" w:color="auto" w:fill="auto"/>
                  <w:noWrap/>
                  <w:vAlign w:val="bottom"/>
                  <w:hideMark/>
                </w:tcPr>
                <w:p w14:paraId="7832B71F"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809</w:t>
                  </w:r>
                </w:p>
              </w:tc>
              <w:tc>
                <w:tcPr>
                  <w:tcW w:w="555" w:type="dxa"/>
                  <w:shd w:val="clear" w:color="auto" w:fill="auto"/>
                  <w:noWrap/>
                  <w:vAlign w:val="bottom"/>
                  <w:hideMark/>
                </w:tcPr>
                <w:p w14:paraId="4CA80FC1"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870</w:t>
                  </w:r>
                </w:p>
              </w:tc>
              <w:tc>
                <w:tcPr>
                  <w:tcW w:w="555" w:type="dxa"/>
                  <w:shd w:val="clear" w:color="auto" w:fill="auto"/>
                  <w:noWrap/>
                  <w:vAlign w:val="bottom"/>
                  <w:hideMark/>
                </w:tcPr>
                <w:p w14:paraId="667143BD"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855</w:t>
                  </w:r>
                </w:p>
              </w:tc>
              <w:tc>
                <w:tcPr>
                  <w:tcW w:w="555" w:type="dxa"/>
                  <w:shd w:val="clear" w:color="auto" w:fill="auto"/>
                  <w:noWrap/>
                  <w:vAlign w:val="bottom"/>
                  <w:hideMark/>
                </w:tcPr>
                <w:p w14:paraId="2240A7B1"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858</w:t>
                  </w:r>
                </w:p>
              </w:tc>
              <w:tc>
                <w:tcPr>
                  <w:tcW w:w="878" w:type="dxa"/>
                  <w:shd w:val="clear" w:color="auto" w:fill="auto"/>
                  <w:noWrap/>
                  <w:vAlign w:val="bottom"/>
                  <w:hideMark/>
                </w:tcPr>
                <w:p w14:paraId="256DF8B6"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894</w:t>
                  </w:r>
                </w:p>
              </w:tc>
              <w:tc>
                <w:tcPr>
                  <w:tcW w:w="878" w:type="dxa"/>
                  <w:shd w:val="clear" w:color="auto" w:fill="auto"/>
                  <w:noWrap/>
                  <w:vAlign w:val="bottom"/>
                  <w:hideMark/>
                </w:tcPr>
                <w:p w14:paraId="06EB1591"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868</w:t>
                  </w:r>
                </w:p>
              </w:tc>
              <w:tc>
                <w:tcPr>
                  <w:tcW w:w="878" w:type="dxa"/>
                  <w:shd w:val="clear" w:color="auto" w:fill="auto"/>
                  <w:noWrap/>
                  <w:vAlign w:val="bottom"/>
                  <w:hideMark/>
                </w:tcPr>
                <w:p w14:paraId="03A71F0A"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913</w:t>
                  </w:r>
                </w:p>
              </w:tc>
              <w:tc>
                <w:tcPr>
                  <w:tcW w:w="555" w:type="dxa"/>
                  <w:shd w:val="clear" w:color="auto" w:fill="auto"/>
                  <w:noWrap/>
                  <w:vAlign w:val="bottom"/>
                  <w:hideMark/>
                </w:tcPr>
                <w:p w14:paraId="3D5E816C"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845</w:t>
                  </w:r>
                </w:p>
              </w:tc>
              <w:tc>
                <w:tcPr>
                  <w:tcW w:w="555" w:type="dxa"/>
                  <w:shd w:val="clear" w:color="auto" w:fill="auto"/>
                  <w:noWrap/>
                  <w:vAlign w:val="bottom"/>
                  <w:hideMark/>
                </w:tcPr>
                <w:p w14:paraId="6D97EE50" w14:textId="77777777" w:rsidR="00030E4E" w:rsidRPr="00E25BB6" w:rsidRDefault="00030E4E"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862</w:t>
                  </w:r>
                </w:p>
              </w:tc>
            </w:tr>
            <w:tr w:rsidR="008823B6" w:rsidRPr="002511CE" w14:paraId="1A87791A" w14:textId="77777777" w:rsidTr="00E25BB6">
              <w:trPr>
                <w:trHeight w:val="920"/>
              </w:trPr>
              <w:tc>
                <w:tcPr>
                  <w:tcW w:w="1499" w:type="dxa"/>
                  <w:shd w:val="clear" w:color="auto" w:fill="auto"/>
                  <w:vAlign w:val="bottom"/>
                </w:tcPr>
                <w:p w14:paraId="7062B8C3" w14:textId="77777777" w:rsidR="008823B6" w:rsidRPr="00E25BB6" w:rsidRDefault="008823B6" w:rsidP="00C17F28">
                  <w:pPr>
                    <w:spacing w:after="0" w:line="276" w:lineRule="auto"/>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 xml:space="preserve">Dodatek za delovno aktivnost </w:t>
                  </w:r>
                  <w:r w:rsidRPr="00E25BB6">
                    <w:rPr>
                      <w:rFonts w:ascii="Arial" w:eastAsia="Times New Roman" w:hAnsi="Arial" w:cs="Arial"/>
                      <w:b/>
                      <w:color w:val="000000"/>
                      <w:sz w:val="16"/>
                      <w:szCs w:val="16"/>
                      <w:lang w:eastAsia="sl-SI"/>
                    </w:rPr>
                    <w:t>naslednje</w:t>
                  </w:r>
                  <w:r w:rsidRPr="00E25BB6">
                    <w:rPr>
                      <w:rFonts w:ascii="Arial" w:eastAsia="Times New Roman" w:hAnsi="Arial" w:cs="Arial"/>
                      <w:color w:val="000000"/>
                      <w:sz w:val="16"/>
                      <w:szCs w:val="16"/>
                      <w:lang w:eastAsia="sl-SI"/>
                    </w:rPr>
                    <w:t xml:space="preserve"> odrasle osebe &gt; 128</w:t>
                  </w:r>
                </w:p>
              </w:tc>
              <w:tc>
                <w:tcPr>
                  <w:tcW w:w="556" w:type="dxa"/>
                  <w:shd w:val="clear" w:color="auto" w:fill="auto"/>
                  <w:noWrap/>
                  <w:vAlign w:val="bottom"/>
                </w:tcPr>
                <w:p w14:paraId="1657085A"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46</w:t>
                  </w:r>
                </w:p>
              </w:tc>
              <w:tc>
                <w:tcPr>
                  <w:tcW w:w="556" w:type="dxa"/>
                  <w:shd w:val="clear" w:color="auto" w:fill="auto"/>
                  <w:noWrap/>
                  <w:vAlign w:val="bottom"/>
                </w:tcPr>
                <w:p w14:paraId="23E833BF"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75</w:t>
                  </w:r>
                </w:p>
              </w:tc>
              <w:tc>
                <w:tcPr>
                  <w:tcW w:w="555" w:type="dxa"/>
                  <w:shd w:val="clear" w:color="auto" w:fill="auto"/>
                  <w:noWrap/>
                  <w:vAlign w:val="bottom"/>
                </w:tcPr>
                <w:p w14:paraId="1E15F211"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78</w:t>
                  </w:r>
                </w:p>
              </w:tc>
              <w:tc>
                <w:tcPr>
                  <w:tcW w:w="555" w:type="dxa"/>
                  <w:shd w:val="clear" w:color="auto" w:fill="auto"/>
                  <w:noWrap/>
                  <w:vAlign w:val="bottom"/>
                </w:tcPr>
                <w:p w14:paraId="4AF43B2F"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80</w:t>
                  </w:r>
                </w:p>
              </w:tc>
              <w:tc>
                <w:tcPr>
                  <w:tcW w:w="555" w:type="dxa"/>
                  <w:shd w:val="clear" w:color="auto" w:fill="auto"/>
                  <w:noWrap/>
                  <w:vAlign w:val="bottom"/>
                </w:tcPr>
                <w:p w14:paraId="168F5F15"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65</w:t>
                  </w:r>
                </w:p>
              </w:tc>
              <w:tc>
                <w:tcPr>
                  <w:tcW w:w="555" w:type="dxa"/>
                  <w:shd w:val="clear" w:color="auto" w:fill="auto"/>
                  <w:noWrap/>
                  <w:vAlign w:val="bottom"/>
                </w:tcPr>
                <w:p w14:paraId="153F566A"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82</w:t>
                  </w:r>
                </w:p>
              </w:tc>
              <w:tc>
                <w:tcPr>
                  <w:tcW w:w="555" w:type="dxa"/>
                  <w:shd w:val="clear" w:color="auto" w:fill="auto"/>
                  <w:noWrap/>
                  <w:vAlign w:val="bottom"/>
                </w:tcPr>
                <w:p w14:paraId="39E2D34F"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94</w:t>
                  </w:r>
                </w:p>
              </w:tc>
              <w:tc>
                <w:tcPr>
                  <w:tcW w:w="555" w:type="dxa"/>
                  <w:shd w:val="clear" w:color="auto" w:fill="auto"/>
                  <w:noWrap/>
                  <w:vAlign w:val="bottom"/>
                </w:tcPr>
                <w:p w14:paraId="4DD15D62"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93</w:t>
                  </w:r>
                </w:p>
              </w:tc>
              <w:tc>
                <w:tcPr>
                  <w:tcW w:w="555" w:type="dxa"/>
                  <w:shd w:val="clear" w:color="auto" w:fill="auto"/>
                  <w:noWrap/>
                  <w:vAlign w:val="bottom"/>
                </w:tcPr>
                <w:p w14:paraId="73F850B7"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109</w:t>
                  </w:r>
                </w:p>
              </w:tc>
              <w:tc>
                <w:tcPr>
                  <w:tcW w:w="878" w:type="dxa"/>
                  <w:shd w:val="clear" w:color="auto" w:fill="auto"/>
                  <w:noWrap/>
                  <w:vAlign w:val="bottom"/>
                </w:tcPr>
                <w:p w14:paraId="183D6DB3"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124</w:t>
                  </w:r>
                </w:p>
              </w:tc>
              <w:tc>
                <w:tcPr>
                  <w:tcW w:w="878" w:type="dxa"/>
                  <w:shd w:val="clear" w:color="auto" w:fill="auto"/>
                  <w:noWrap/>
                  <w:vAlign w:val="bottom"/>
                </w:tcPr>
                <w:p w14:paraId="07A63131"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123</w:t>
                  </w:r>
                </w:p>
              </w:tc>
              <w:tc>
                <w:tcPr>
                  <w:tcW w:w="878" w:type="dxa"/>
                  <w:shd w:val="clear" w:color="auto" w:fill="auto"/>
                  <w:noWrap/>
                  <w:vAlign w:val="bottom"/>
                </w:tcPr>
                <w:p w14:paraId="0DB9CB05"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148</w:t>
                  </w:r>
                </w:p>
              </w:tc>
              <w:tc>
                <w:tcPr>
                  <w:tcW w:w="555" w:type="dxa"/>
                  <w:shd w:val="clear" w:color="auto" w:fill="auto"/>
                  <w:noWrap/>
                  <w:vAlign w:val="bottom"/>
                </w:tcPr>
                <w:p w14:paraId="2BAE245B"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109</w:t>
                  </w:r>
                </w:p>
              </w:tc>
              <w:tc>
                <w:tcPr>
                  <w:tcW w:w="555" w:type="dxa"/>
                  <w:shd w:val="clear" w:color="auto" w:fill="auto"/>
                  <w:noWrap/>
                  <w:vAlign w:val="bottom"/>
                </w:tcPr>
                <w:p w14:paraId="52B590F9"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153</w:t>
                  </w:r>
                </w:p>
              </w:tc>
            </w:tr>
            <w:tr w:rsidR="008823B6" w:rsidRPr="002511CE" w14:paraId="6EAA415F" w14:textId="77777777" w:rsidTr="00E25BB6">
              <w:trPr>
                <w:trHeight w:val="920"/>
              </w:trPr>
              <w:tc>
                <w:tcPr>
                  <w:tcW w:w="1499" w:type="dxa"/>
                  <w:shd w:val="clear" w:color="auto" w:fill="auto"/>
                  <w:vAlign w:val="bottom"/>
                </w:tcPr>
                <w:p w14:paraId="5A3D8959" w14:textId="77777777" w:rsidR="008823B6" w:rsidRPr="00E25BB6" w:rsidRDefault="008823B6" w:rsidP="00C17F28">
                  <w:pPr>
                    <w:spacing w:after="0" w:line="276" w:lineRule="auto"/>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 xml:space="preserve">Dodatek za delovno aktivnost </w:t>
                  </w:r>
                  <w:r w:rsidRPr="00E25BB6">
                    <w:rPr>
                      <w:rFonts w:ascii="Arial" w:eastAsia="Times New Roman" w:hAnsi="Arial" w:cs="Arial"/>
                      <w:b/>
                      <w:color w:val="000000"/>
                      <w:sz w:val="16"/>
                      <w:szCs w:val="16"/>
                      <w:lang w:eastAsia="sl-SI"/>
                    </w:rPr>
                    <w:t>naslednje</w:t>
                  </w:r>
                  <w:r w:rsidRPr="00E25BB6">
                    <w:rPr>
                      <w:rFonts w:ascii="Arial" w:eastAsia="Times New Roman" w:hAnsi="Arial" w:cs="Arial"/>
                      <w:color w:val="000000"/>
                      <w:sz w:val="16"/>
                      <w:szCs w:val="16"/>
                      <w:lang w:eastAsia="sl-SI"/>
                    </w:rPr>
                    <w:t xml:space="preserve"> odrasle osebe 60–128</w:t>
                  </w:r>
                </w:p>
              </w:tc>
              <w:tc>
                <w:tcPr>
                  <w:tcW w:w="556" w:type="dxa"/>
                  <w:shd w:val="clear" w:color="auto" w:fill="auto"/>
                  <w:noWrap/>
                  <w:vAlign w:val="bottom"/>
                </w:tcPr>
                <w:p w14:paraId="05CB104D"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40</w:t>
                  </w:r>
                </w:p>
              </w:tc>
              <w:tc>
                <w:tcPr>
                  <w:tcW w:w="556" w:type="dxa"/>
                  <w:shd w:val="clear" w:color="auto" w:fill="auto"/>
                  <w:noWrap/>
                  <w:vAlign w:val="bottom"/>
                </w:tcPr>
                <w:p w14:paraId="5A3CFBD7"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46</w:t>
                  </w:r>
                </w:p>
              </w:tc>
              <w:tc>
                <w:tcPr>
                  <w:tcW w:w="555" w:type="dxa"/>
                  <w:shd w:val="clear" w:color="auto" w:fill="auto"/>
                  <w:noWrap/>
                  <w:vAlign w:val="bottom"/>
                </w:tcPr>
                <w:p w14:paraId="709644D7"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44</w:t>
                  </w:r>
                </w:p>
              </w:tc>
              <w:tc>
                <w:tcPr>
                  <w:tcW w:w="555" w:type="dxa"/>
                  <w:shd w:val="clear" w:color="auto" w:fill="auto"/>
                  <w:noWrap/>
                  <w:vAlign w:val="bottom"/>
                </w:tcPr>
                <w:p w14:paraId="4FDBCEDC"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55</w:t>
                  </w:r>
                </w:p>
              </w:tc>
              <w:tc>
                <w:tcPr>
                  <w:tcW w:w="555" w:type="dxa"/>
                  <w:shd w:val="clear" w:color="auto" w:fill="auto"/>
                  <w:noWrap/>
                  <w:vAlign w:val="bottom"/>
                </w:tcPr>
                <w:p w14:paraId="3E9BB759"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45</w:t>
                  </w:r>
                </w:p>
              </w:tc>
              <w:tc>
                <w:tcPr>
                  <w:tcW w:w="555" w:type="dxa"/>
                  <w:shd w:val="clear" w:color="auto" w:fill="auto"/>
                  <w:noWrap/>
                  <w:vAlign w:val="bottom"/>
                </w:tcPr>
                <w:p w14:paraId="76D59A9C"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56</w:t>
                  </w:r>
                </w:p>
              </w:tc>
              <w:tc>
                <w:tcPr>
                  <w:tcW w:w="555" w:type="dxa"/>
                  <w:shd w:val="clear" w:color="auto" w:fill="auto"/>
                  <w:noWrap/>
                  <w:vAlign w:val="bottom"/>
                </w:tcPr>
                <w:p w14:paraId="7B99453C"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54</w:t>
                  </w:r>
                </w:p>
              </w:tc>
              <w:tc>
                <w:tcPr>
                  <w:tcW w:w="555" w:type="dxa"/>
                  <w:shd w:val="clear" w:color="auto" w:fill="auto"/>
                  <w:noWrap/>
                  <w:vAlign w:val="bottom"/>
                </w:tcPr>
                <w:p w14:paraId="420204A9"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59</w:t>
                  </w:r>
                </w:p>
              </w:tc>
              <w:tc>
                <w:tcPr>
                  <w:tcW w:w="555" w:type="dxa"/>
                  <w:shd w:val="clear" w:color="auto" w:fill="auto"/>
                  <w:noWrap/>
                  <w:vAlign w:val="bottom"/>
                </w:tcPr>
                <w:p w14:paraId="62799698"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64</w:t>
                  </w:r>
                </w:p>
              </w:tc>
              <w:tc>
                <w:tcPr>
                  <w:tcW w:w="878" w:type="dxa"/>
                  <w:shd w:val="clear" w:color="auto" w:fill="auto"/>
                  <w:noWrap/>
                  <w:vAlign w:val="bottom"/>
                </w:tcPr>
                <w:p w14:paraId="6D931ED5"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71</w:t>
                  </w:r>
                </w:p>
              </w:tc>
              <w:tc>
                <w:tcPr>
                  <w:tcW w:w="878" w:type="dxa"/>
                  <w:shd w:val="clear" w:color="auto" w:fill="auto"/>
                  <w:noWrap/>
                  <w:vAlign w:val="bottom"/>
                </w:tcPr>
                <w:p w14:paraId="4012B482"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94</w:t>
                  </w:r>
                </w:p>
              </w:tc>
              <w:tc>
                <w:tcPr>
                  <w:tcW w:w="878" w:type="dxa"/>
                  <w:shd w:val="clear" w:color="auto" w:fill="auto"/>
                  <w:noWrap/>
                  <w:vAlign w:val="bottom"/>
                </w:tcPr>
                <w:p w14:paraId="28A3C50E"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91</w:t>
                  </w:r>
                </w:p>
              </w:tc>
              <w:tc>
                <w:tcPr>
                  <w:tcW w:w="555" w:type="dxa"/>
                  <w:shd w:val="clear" w:color="auto" w:fill="auto"/>
                  <w:noWrap/>
                  <w:vAlign w:val="bottom"/>
                </w:tcPr>
                <w:p w14:paraId="2DCB7E28"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80</w:t>
                  </w:r>
                </w:p>
              </w:tc>
              <w:tc>
                <w:tcPr>
                  <w:tcW w:w="555" w:type="dxa"/>
                  <w:shd w:val="clear" w:color="auto" w:fill="auto"/>
                  <w:noWrap/>
                  <w:vAlign w:val="bottom"/>
                </w:tcPr>
                <w:p w14:paraId="72B396BA" w14:textId="77777777" w:rsidR="008823B6" w:rsidRPr="00E25BB6" w:rsidRDefault="008823B6" w:rsidP="00C17F28">
                  <w:pPr>
                    <w:spacing w:after="0" w:line="276" w:lineRule="auto"/>
                    <w:jc w:val="right"/>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88</w:t>
                  </w:r>
                </w:p>
              </w:tc>
            </w:tr>
            <w:tr w:rsidR="00F367F2" w:rsidRPr="002511CE" w14:paraId="77151DB4" w14:textId="77777777" w:rsidTr="00E25BB6">
              <w:trPr>
                <w:trHeight w:val="920"/>
              </w:trPr>
              <w:tc>
                <w:tcPr>
                  <w:tcW w:w="1499" w:type="dxa"/>
                  <w:shd w:val="clear" w:color="auto" w:fill="auto"/>
                  <w:vAlign w:val="bottom"/>
                  <w:hideMark/>
                </w:tcPr>
                <w:p w14:paraId="149AD79E" w14:textId="77777777" w:rsidR="00030E4E" w:rsidRPr="00E25BB6" w:rsidRDefault="00030E4E" w:rsidP="00C17F28">
                  <w:pPr>
                    <w:spacing w:after="0" w:line="276" w:lineRule="auto"/>
                    <w:rPr>
                      <w:rFonts w:ascii="Arial" w:eastAsia="Times New Roman" w:hAnsi="Arial" w:cs="Arial"/>
                      <w:b/>
                      <w:bCs/>
                      <w:color w:val="000000"/>
                      <w:sz w:val="16"/>
                      <w:szCs w:val="16"/>
                      <w:lang w:eastAsia="sl-SI"/>
                    </w:rPr>
                  </w:pPr>
                  <w:r w:rsidRPr="00E25BB6">
                    <w:rPr>
                      <w:rFonts w:ascii="Arial" w:eastAsia="Times New Roman" w:hAnsi="Arial" w:cs="Arial"/>
                      <w:b/>
                      <w:bCs/>
                      <w:color w:val="000000"/>
                      <w:sz w:val="16"/>
                      <w:szCs w:val="16"/>
                      <w:lang w:eastAsia="sl-SI"/>
                    </w:rPr>
                    <w:t>Skupaj</w:t>
                  </w:r>
                </w:p>
              </w:tc>
              <w:tc>
                <w:tcPr>
                  <w:tcW w:w="556" w:type="dxa"/>
                  <w:shd w:val="clear" w:color="auto" w:fill="auto"/>
                  <w:noWrap/>
                  <w:vAlign w:val="bottom"/>
                  <w:hideMark/>
                </w:tcPr>
                <w:p w14:paraId="134E96DA"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3.896</w:t>
                  </w:r>
                </w:p>
              </w:tc>
              <w:tc>
                <w:tcPr>
                  <w:tcW w:w="556" w:type="dxa"/>
                  <w:shd w:val="clear" w:color="auto" w:fill="auto"/>
                  <w:noWrap/>
                  <w:vAlign w:val="bottom"/>
                  <w:hideMark/>
                </w:tcPr>
                <w:p w14:paraId="48FDE37D"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4.203</w:t>
                  </w:r>
                </w:p>
              </w:tc>
              <w:tc>
                <w:tcPr>
                  <w:tcW w:w="555" w:type="dxa"/>
                  <w:shd w:val="clear" w:color="auto" w:fill="auto"/>
                  <w:noWrap/>
                  <w:vAlign w:val="bottom"/>
                  <w:hideMark/>
                </w:tcPr>
                <w:p w14:paraId="4F0D1863"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4.114</w:t>
                  </w:r>
                </w:p>
              </w:tc>
              <w:tc>
                <w:tcPr>
                  <w:tcW w:w="555" w:type="dxa"/>
                  <w:shd w:val="clear" w:color="auto" w:fill="auto"/>
                  <w:noWrap/>
                  <w:vAlign w:val="bottom"/>
                  <w:hideMark/>
                </w:tcPr>
                <w:p w14:paraId="446D6FF9"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4.222</w:t>
                  </w:r>
                </w:p>
              </w:tc>
              <w:tc>
                <w:tcPr>
                  <w:tcW w:w="555" w:type="dxa"/>
                  <w:shd w:val="clear" w:color="auto" w:fill="auto"/>
                  <w:noWrap/>
                  <w:vAlign w:val="bottom"/>
                  <w:hideMark/>
                </w:tcPr>
                <w:p w14:paraId="356D6D6A"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4.309</w:t>
                  </w:r>
                </w:p>
              </w:tc>
              <w:tc>
                <w:tcPr>
                  <w:tcW w:w="555" w:type="dxa"/>
                  <w:shd w:val="clear" w:color="auto" w:fill="auto"/>
                  <w:noWrap/>
                  <w:vAlign w:val="bottom"/>
                  <w:hideMark/>
                </w:tcPr>
                <w:p w14:paraId="420B39B3"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4.773</w:t>
                  </w:r>
                </w:p>
              </w:tc>
              <w:tc>
                <w:tcPr>
                  <w:tcW w:w="555" w:type="dxa"/>
                  <w:shd w:val="clear" w:color="auto" w:fill="auto"/>
                  <w:noWrap/>
                  <w:vAlign w:val="bottom"/>
                  <w:hideMark/>
                </w:tcPr>
                <w:p w14:paraId="43B158BA"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5.034</w:t>
                  </w:r>
                </w:p>
              </w:tc>
              <w:tc>
                <w:tcPr>
                  <w:tcW w:w="555" w:type="dxa"/>
                  <w:shd w:val="clear" w:color="auto" w:fill="auto"/>
                  <w:noWrap/>
                  <w:vAlign w:val="bottom"/>
                  <w:hideMark/>
                </w:tcPr>
                <w:p w14:paraId="05A5A31A"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4.990</w:t>
                  </w:r>
                </w:p>
              </w:tc>
              <w:tc>
                <w:tcPr>
                  <w:tcW w:w="555" w:type="dxa"/>
                  <w:shd w:val="clear" w:color="auto" w:fill="auto"/>
                  <w:noWrap/>
                  <w:vAlign w:val="bottom"/>
                  <w:hideMark/>
                </w:tcPr>
                <w:p w14:paraId="3E6ED385"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5.072</w:t>
                  </w:r>
                </w:p>
              </w:tc>
              <w:tc>
                <w:tcPr>
                  <w:tcW w:w="878" w:type="dxa"/>
                  <w:shd w:val="clear" w:color="auto" w:fill="auto"/>
                  <w:noWrap/>
                  <w:vAlign w:val="bottom"/>
                  <w:hideMark/>
                </w:tcPr>
                <w:p w14:paraId="3CB55C33"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5.364</w:t>
                  </w:r>
                </w:p>
              </w:tc>
              <w:tc>
                <w:tcPr>
                  <w:tcW w:w="878" w:type="dxa"/>
                  <w:shd w:val="clear" w:color="auto" w:fill="auto"/>
                  <w:noWrap/>
                  <w:vAlign w:val="bottom"/>
                  <w:hideMark/>
                </w:tcPr>
                <w:p w14:paraId="149EE3ED"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5.554</w:t>
                  </w:r>
                </w:p>
              </w:tc>
              <w:tc>
                <w:tcPr>
                  <w:tcW w:w="878" w:type="dxa"/>
                  <w:shd w:val="clear" w:color="auto" w:fill="auto"/>
                  <w:noWrap/>
                  <w:vAlign w:val="bottom"/>
                  <w:hideMark/>
                </w:tcPr>
                <w:p w14:paraId="2E9AB4F2"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5.863</w:t>
                  </w:r>
                </w:p>
              </w:tc>
              <w:tc>
                <w:tcPr>
                  <w:tcW w:w="555" w:type="dxa"/>
                  <w:shd w:val="clear" w:color="auto" w:fill="auto"/>
                  <w:noWrap/>
                  <w:vAlign w:val="bottom"/>
                  <w:hideMark/>
                </w:tcPr>
                <w:p w14:paraId="001C6416"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5.251</w:t>
                  </w:r>
                </w:p>
              </w:tc>
              <w:tc>
                <w:tcPr>
                  <w:tcW w:w="555" w:type="dxa"/>
                  <w:shd w:val="clear" w:color="auto" w:fill="auto"/>
                  <w:noWrap/>
                  <w:vAlign w:val="bottom"/>
                  <w:hideMark/>
                </w:tcPr>
                <w:p w14:paraId="5C384DFF" w14:textId="77777777" w:rsidR="00030E4E" w:rsidRPr="00E25BB6" w:rsidRDefault="00030E4E" w:rsidP="00C17F28">
                  <w:pPr>
                    <w:spacing w:after="0" w:line="276" w:lineRule="auto"/>
                    <w:jc w:val="right"/>
                    <w:rPr>
                      <w:rFonts w:ascii="Arial" w:eastAsia="Times New Roman" w:hAnsi="Arial" w:cs="Arial"/>
                      <w:b/>
                      <w:color w:val="000000"/>
                      <w:sz w:val="16"/>
                      <w:szCs w:val="16"/>
                      <w:lang w:eastAsia="sl-SI"/>
                    </w:rPr>
                  </w:pPr>
                  <w:r w:rsidRPr="00E25BB6">
                    <w:rPr>
                      <w:rFonts w:ascii="Arial" w:eastAsia="Times New Roman" w:hAnsi="Arial" w:cs="Arial"/>
                      <w:b/>
                      <w:color w:val="000000"/>
                      <w:sz w:val="16"/>
                      <w:szCs w:val="16"/>
                      <w:lang w:eastAsia="sl-SI"/>
                    </w:rPr>
                    <w:t>5.748</w:t>
                  </w:r>
                </w:p>
              </w:tc>
            </w:tr>
          </w:tbl>
          <w:p w14:paraId="00218A77" w14:textId="77777777" w:rsidR="00030E4E" w:rsidRPr="002511CE" w:rsidRDefault="00030E4E" w:rsidP="00C17F28">
            <w:pPr>
              <w:spacing w:after="0" w:line="276" w:lineRule="auto"/>
              <w:jc w:val="both"/>
              <w:rPr>
                <w:rFonts w:ascii="Arial" w:hAnsi="Arial" w:cs="Arial"/>
                <w:sz w:val="20"/>
                <w:szCs w:val="20"/>
              </w:rPr>
            </w:pPr>
          </w:p>
          <w:tbl>
            <w:tblPr>
              <w:tblW w:w="10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99"/>
              <w:gridCol w:w="602"/>
              <w:gridCol w:w="603"/>
              <w:gridCol w:w="603"/>
              <w:gridCol w:w="603"/>
              <w:gridCol w:w="603"/>
              <w:gridCol w:w="603"/>
              <w:gridCol w:w="603"/>
              <w:gridCol w:w="603"/>
              <w:gridCol w:w="603"/>
              <w:gridCol w:w="603"/>
              <w:gridCol w:w="603"/>
              <w:gridCol w:w="603"/>
              <w:gridCol w:w="603"/>
              <w:gridCol w:w="603"/>
            </w:tblGrid>
            <w:tr w:rsidR="00935F1E" w:rsidRPr="002511CE" w14:paraId="1CFA06FA" w14:textId="77777777" w:rsidTr="00C940BC">
              <w:trPr>
                <w:trHeight w:val="920"/>
              </w:trPr>
              <w:tc>
                <w:tcPr>
                  <w:tcW w:w="1799" w:type="dxa"/>
                  <w:shd w:val="clear" w:color="000000" w:fill="F2F2F2"/>
                  <w:noWrap/>
                  <w:vAlign w:val="bottom"/>
                  <w:hideMark/>
                </w:tcPr>
                <w:p w14:paraId="21C9A550" w14:textId="77777777" w:rsidR="00935F1E" w:rsidRPr="00E25BB6" w:rsidRDefault="00935F1E" w:rsidP="00C17F28">
                  <w:pPr>
                    <w:spacing w:after="0" w:line="276" w:lineRule="auto"/>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Dodatek</w:t>
                  </w:r>
                </w:p>
              </w:tc>
              <w:tc>
                <w:tcPr>
                  <w:tcW w:w="602" w:type="dxa"/>
                  <w:shd w:val="clear" w:color="000000" w:fill="F2F2F2"/>
                  <w:noWrap/>
                  <w:vAlign w:val="bottom"/>
                  <w:hideMark/>
                </w:tcPr>
                <w:p w14:paraId="4FD7BCBD"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1.3.</w:t>
                  </w:r>
                </w:p>
                <w:p w14:paraId="22707C3F"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603" w:type="dxa"/>
                  <w:shd w:val="clear" w:color="000000" w:fill="F2F2F2"/>
                  <w:noWrap/>
                  <w:vAlign w:val="bottom"/>
                  <w:hideMark/>
                </w:tcPr>
                <w:p w14:paraId="505B51B4"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1.4.</w:t>
                  </w:r>
                </w:p>
                <w:p w14:paraId="5A5A57E8"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603" w:type="dxa"/>
                  <w:shd w:val="clear" w:color="000000" w:fill="F2F2F2"/>
                  <w:noWrap/>
                  <w:vAlign w:val="bottom"/>
                  <w:hideMark/>
                </w:tcPr>
                <w:p w14:paraId="56EB403D"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1.5.</w:t>
                  </w:r>
                </w:p>
                <w:p w14:paraId="1A0C3FA6"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603" w:type="dxa"/>
                  <w:shd w:val="clear" w:color="000000" w:fill="F2F2F2"/>
                  <w:noWrap/>
                  <w:vAlign w:val="bottom"/>
                  <w:hideMark/>
                </w:tcPr>
                <w:p w14:paraId="62F294D3"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1.6.</w:t>
                  </w:r>
                </w:p>
                <w:p w14:paraId="0F445479"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603" w:type="dxa"/>
                  <w:shd w:val="clear" w:color="000000" w:fill="F2F2F2"/>
                  <w:noWrap/>
                  <w:vAlign w:val="bottom"/>
                  <w:hideMark/>
                </w:tcPr>
                <w:p w14:paraId="4B695610"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1.7.</w:t>
                  </w:r>
                </w:p>
                <w:p w14:paraId="23176ED1"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603" w:type="dxa"/>
                  <w:shd w:val="clear" w:color="000000" w:fill="F2F2F2"/>
                  <w:noWrap/>
                  <w:vAlign w:val="bottom"/>
                  <w:hideMark/>
                </w:tcPr>
                <w:p w14:paraId="55031AF2"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1.8.</w:t>
                  </w:r>
                </w:p>
                <w:p w14:paraId="732D99A4"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603" w:type="dxa"/>
                  <w:shd w:val="clear" w:color="000000" w:fill="F2F2F2"/>
                  <w:noWrap/>
                  <w:vAlign w:val="bottom"/>
                  <w:hideMark/>
                </w:tcPr>
                <w:p w14:paraId="376C1FB7"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1.9.</w:t>
                  </w:r>
                </w:p>
                <w:p w14:paraId="4A098220"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603" w:type="dxa"/>
                  <w:shd w:val="clear" w:color="000000" w:fill="F2F2F2"/>
                  <w:noWrap/>
                  <w:vAlign w:val="bottom"/>
                  <w:hideMark/>
                </w:tcPr>
                <w:p w14:paraId="69D1ECE0"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1.10.</w:t>
                  </w:r>
                </w:p>
                <w:p w14:paraId="357932C1"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603" w:type="dxa"/>
                  <w:shd w:val="clear" w:color="000000" w:fill="F2F2F2"/>
                  <w:noWrap/>
                  <w:vAlign w:val="bottom"/>
                  <w:hideMark/>
                </w:tcPr>
                <w:p w14:paraId="059CE6BD"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1.11.</w:t>
                  </w:r>
                </w:p>
                <w:p w14:paraId="6F4CA538"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2019</w:t>
                  </w:r>
                </w:p>
              </w:tc>
              <w:tc>
                <w:tcPr>
                  <w:tcW w:w="603" w:type="dxa"/>
                  <w:shd w:val="clear" w:color="000000" w:fill="F2F2F2"/>
                  <w:noWrap/>
                  <w:vAlign w:val="bottom"/>
                  <w:hideMark/>
                </w:tcPr>
                <w:p w14:paraId="6A6B36E6"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1.12. 2019</w:t>
                  </w:r>
                </w:p>
              </w:tc>
              <w:tc>
                <w:tcPr>
                  <w:tcW w:w="603" w:type="dxa"/>
                  <w:shd w:val="clear" w:color="000000" w:fill="F2F2F2"/>
                  <w:noWrap/>
                  <w:vAlign w:val="bottom"/>
                  <w:hideMark/>
                </w:tcPr>
                <w:p w14:paraId="2E260294"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1.1. 2020</w:t>
                  </w:r>
                </w:p>
              </w:tc>
              <w:tc>
                <w:tcPr>
                  <w:tcW w:w="603" w:type="dxa"/>
                  <w:shd w:val="clear" w:color="000000" w:fill="F2F2F2"/>
                  <w:noWrap/>
                  <w:vAlign w:val="bottom"/>
                  <w:hideMark/>
                </w:tcPr>
                <w:p w14:paraId="033DA643"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1.2. 2020</w:t>
                  </w:r>
                </w:p>
              </w:tc>
              <w:tc>
                <w:tcPr>
                  <w:tcW w:w="603" w:type="dxa"/>
                  <w:shd w:val="clear" w:color="000000" w:fill="F2F2F2"/>
                  <w:noWrap/>
                  <w:vAlign w:val="bottom"/>
                  <w:hideMark/>
                </w:tcPr>
                <w:p w14:paraId="6F1FF82F"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1.3.</w:t>
                  </w:r>
                </w:p>
                <w:p w14:paraId="3881047C"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2020</w:t>
                  </w:r>
                </w:p>
              </w:tc>
              <w:tc>
                <w:tcPr>
                  <w:tcW w:w="603" w:type="dxa"/>
                  <w:shd w:val="clear" w:color="000000" w:fill="F2F2F2"/>
                  <w:noWrap/>
                  <w:vAlign w:val="bottom"/>
                  <w:hideMark/>
                </w:tcPr>
                <w:p w14:paraId="4895D8B2"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1.4.</w:t>
                  </w:r>
                </w:p>
                <w:p w14:paraId="37A701BA" w14:textId="77777777" w:rsidR="00935F1E" w:rsidRPr="00E25BB6" w:rsidRDefault="00935F1E" w:rsidP="00C17F28">
                  <w:pPr>
                    <w:spacing w:after="0" w:line="276" w:lineRule="auto"/>
                    <w:jc w:val="right"/>
                    <w:rPr>
                      <w:rFonts w:ascii="Arial" w:eastAsia="Times New Roman" w:hAnsi="Arial" w:cs="Arial"/>
                      <w:bCs/>
                      <w:color w:val="000000"/>
                      <w:sz w:val="16"/>
                      <w:szCs w:val="16"/>
                      <w:lang w:eastAsia="sl-SI"/>
                    </w:rPr>
                  </w:pPr>
                  <w:r w:rsidRPr="00E25BB6">
                    <w:rPr>
                      <w:rFonts w:ascii="Arial" w:eastAsia="Times New Roman" w:hAnsi="Arial" w:cs="Arial"/>
                      <w:bCs/>
                      <w:color w:val="000000"/>
                      <w:sz w:val="16"/>
                      <w:szCs w:val="16"/>
                      <w:lang w:eastAsia="sl-SI"/>
                    </w:rPr>
                    <w:t>2020</w:t>
                  </w:r>
                </w:p>
              </w:tc>
            </w:tr>
            <w:tr w:rsidR="00935F1E" w:rsidRPr="002511CE" w14:paraId="41F0C335" w14:textId="77777777" w:rsidTr="00C940BC">
              <w:trPr>
                <w:trHeight w:val="920"/>
              </w:trPr>
              <w:tc>
                <w:tcPr>
                  <w:tcW w:w="1799" w:type="dxa"/>
                  <w:shd w:val="clear" w:color="auto" w:fill="auto"/>
                  <w:vAlign w:val="bottom"/>
                  <w:hideMark/>
                </w:tcPr>
                <w:p w14:paraId="6B96FF9A" w14:textId="77777777" w:rsidR="00935F1E" w:rsidRPr="00E25BB6" w:rsidRDefault="00935F1E" w:rsidP="00C17F28">
                  <w:pPr>
                    <w:spacing w:after="0" w:line="276" w:lineRule="auto"/>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 xml:space="preserve">Dodatek za delovno aktivnost </w:t>
                  </w:r>
                  <w:r w:rsidRPr="00E25BB6">
                    <w:rPr>
                      <w:rFonts w:ascii="Arial" w:eastAsia="Times New Roman" w:hAnsi="Arial" w:cs="Arial"/>
                      <w:b/>
                      <w:color w:val="000000"/>
                      <w:sz w:val="16"/>
                      <w:szCs w:val="16"/>
                      <w:lang w:eastAsia="sl-SI"/>
                    </w:rPr>
                    <w:t>prve</w:t>
                  </w:r>
                  <w:r w:rsidRPr="00E25BB6">
                    <w:rPr>
                      <w:rFonts w:ascii="Arial" w:eastAsia="Times New Roman" w:hAnsi="Arial" w:cs="Arial"/>
                      <w:color w:val="000000"/>
                      <w:sz w:val="16"/>
                      <w:szCs w:val="16"/>
                      <w:lang w:eastAsia="sl-SI"/>
                    </w:rPr>
                    <w:t xml:space="preserve"> odrasle osebe &gt; 128</w:t>
                  </w:r>
                </w:p>
              </w:tc>
              <w:tc>
                <w:tcPr>
                  <w:tcW w:w="602" w:type="dxa"/>
                  <w:shd w:val="clear" w:color="auto" w:fill="auto"/>
                  <w:noWrap/>
                  <w:vAlign w:val="bottom"/>
                </w:tcPr>
                <w:p w14:paraId="1AD89A4E"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4.898</w:t>
                  </w:r>
                </w:p>
              </w:tc>
              <w:tc>
                <w:tcPr>
                  <w:tcW w:w="603" w:type="dxa"/>
                  <w:shd w:val="clear" w:color="auto" w:fill="auto"/>
                  <w:noWrap/>
                  <w:vAlign w:val="bottom"/>
                </w:tcPr>
                <w:p w14:paraId="02A4506C"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5.089</w:t>
                  </w:r>
                </w:p>
              </w:tc>
              <w:tc>
                <w:tcPr>
                  <w:tcW w:w="603" w:type="dxa"/>
                  <w:shd w:val="clear" w:color="auto" w:fill="auto"/>
                  <w:noWrap/>
                  <w:vAlign w:val="bottom"/>
                </w:tcPr>
                <w:p w14:paraId="74ADE78B"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5.129</w:t>
                  </w:r>
                </w:p>
              </w:tc>
              <w:tc>
                <w:tcPr>
                  <w:tcW w:w="603" w:type="dxa"/>
                  <w:shd w:val="clear" w:color="auto" w:fill="auto"/>
                  <w:noWrap/>
                  <w:vAlign w:val="bottom"/>
                </w:tcPr>
                <w:p w14:paraId="4E98B50F"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5.115</w:t>
                  </w:r>
                </w:p>
              </w:tc>
              <w:tc>
                <w:tcPr>
                  <w:tcW w:w="603" w:type="dxa"/>
                  <w:shd w:val="clear" w:color="auto" w:fill="auto"/>
                  <w:noWrap/>
                  <w:vAlign w:val="bottom"/>
                </w:tcPr>
                <w:p w14:paraId="5366F111"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4.871</w:t>
                  </w:r>
                </w:p>
              </w:tc>
              <w:tc>
                <w:tcPr>
                  <w:tcW w:w="603" w:type="dxa"/>
                  <w:shd w:val="clear" w:color="auto" w:fill="auto"/>
                  <w:noWrap/>
                  <w:vAlign w:val="bottom"/>
                </w:tcPr>
                <w:p w14:paraId="2F3AF33E"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4.680</w:t>
                  </w:r>
                </w:p>
              </w:tc>
              <w:tc>
                <w:tcPr>
                  <w:tcW w:w="603" w:type="dxa"/>
                  <w:shd w:val="clear" w:color="auto" w:fill="auto"/>
                  <w:noWrap/>
                  <w:vAlign w:val="bottom"/>
                </w:tcPr>
                <w:p w14:paraId="039251BE"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4.355</w:t>
                  </w:r>
                </w:p>
              </w:tc>
              <w:tc>
                <w:tcPr>
                  <w:tcW w:w="603" w:type="dxa"/>
                  <w:shd w:val="clear" w:color="auto" w:fill="auto"/>
                  <w:noWrap/>
                  <w:vAlign w:val="bottom"/>
                </w:tcPr>
                <w:p w14:paraId="1F568CB0"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4.539</w:t>
                  </w:r>
                </w:p>
              </w:tc>
              <w:tc>
                <w:tcPr>
                  <w:tcW w:w="603" w:type="dxa"/>
                  <w:shd w:val="clear" w:color="auto" w:fill="auto"/>
                  <w:noWrap/>
                  <w:vAlign w:val="bottom"/>
                </w:tcPr>
                <w:p w14:paraId="56600B49"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4.759</w:t>
                  </w:r>
                </w:p>
              </w:tc>
              <w:tc>
                <w:tcPr>
                  <w:tcW w:w="603" w:type="dxa"/>
                  <w:shd w:val="clear" w:color="auto" w:fill="auto"/>
                  <w:noWrap/>
                  <w:vAlign w:val="bottom"/>
                </w:tcPr>
                <w:p w14:paraId="3D9DD712"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5.037</w:t>
                  </w:r>
                </w:p>
              </w:tc>
              <w:tc>
                <w:tcPr>
                  <w:tcW w:w="603" w:type="dxa"/>
                  <w:shd w:val="clear" w:color="auto" w:fill="auto"/>
                  <w:noWrap/>
                  <w:vAlign w:val="bottom"/>
                </w:tcPr>
                <w:p w14:paraId="6B50A86D"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4.926</w:t>
                  </w:r>
                </w:p>
              </w:tc>
              <w:tc>
                <w:tcPr>
                  <w:tcW w:w="603" w:type="dxa"/>
                  <w:shd w:val="clear" w:color="auto" w:fill="auto"/>
                  <w:noWrap/>
                  <w:vAlign w:val="bottom"/>
                </w:tcPr>
                <w:p w14:paraId="105A441A"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4.997</w:t>
                  </w:r>
                </w:p>
              </w:tc>
              <w:tc>
                <w:tcPr>
                  <w:tcW w:w="603" w:type="dxa"/>
                  <w:shd w:val="clear" w:color="auto" w:fill="auto"/>
                  <w:noWrap/>
                  <w:vAlign w:val="bottom"/>
                </w:tcPr>
                <w:p w14:paraId="71F35F80"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5.271</w:t>
                  </w:r>
                </w:p>
              </w:tc>
              <w:tc>
                <w:tcPr>
                  <w:tcW w:w="603" w:type="dxa"/>
                  <w:shd w:val="clear" w:color="auto" w:fill="auto"/>
                  <w:noWrap/>
                  <w:vAlign w:val="bottom"/>
                </w:tcPr>
                <w:p w14:paraId="20A3AB56"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5.993</w:t>
                  </w:r>
                </w:p>
              </w:tc>
            </w:tr>
            <w:tr w:rsidR="00935F1E" w:rsidRPr="002511CE" w14:paraId="1EE29ABA" w14:textId="77777777" w:rsidTr="00C940BC">
              <w:trPr>
                <w:trHeight w:val="920"/>
              </w:trPr>
              <w:tc>
                <w:tcPr>
                  <w:tcW w:w="1799" w:type="dxa"/>
                  <w:shd w:val="clear" w:color="auto" w:fill="auto"/>
                  <w:vAlign w:val="bottom"/>
                  <w:hideMark/>
                </w:tcPr>
                <w:p w14:paraId="4C7D8E3D" w14:textId="77777777" w:rsidR="00935F1E" w:rsidRPr="00E25BB6" w:rsidRDefault="00935F1E" w:rsidP="00C17F28">
                  <w:pPr>
                    <w:spacing w:after="0" w:line="276" w:lineRule="auto"/>
                    <w:rPr>
                      <w:rFonts w:ascii="Arial" w:eastAsia="Times New Roman" w:hAnsi="Arial" w:cs="Arial"/>
                      <w:color w:val="000000"/>
                      <w:sz w:val="16"/>
                      <w:szCs w:val="16"/>
                      <w:lang w:eastAsia="sl-SI"/>
                    </w:rPr>
                  </w:pPr>
                  <w:r w:rsidRPr="00E25BB6">
                    <w:rPr>
                      <w:rFonts w:ascii="Arial" w:eastAsia="Times New Roman" w:hAnsi="Arial" w:cs="Arial"/>
                      <w:color w:val="000000"/>
                      <w:sz w:val="16"/>
                      <w:szCs w:val="16"/>
                      <w:lang w:eastAsia="sl-SI"/>
                    </w:rPr>
                    <w:t xml:space="preserve">Dodatek za delovno aktivnost </w:t>
                  </w:r>
                  <w:r w:rsidRPr="00E25BB6">
                    <w:rPr>
                      <w:rFonts w:ascii="Arial" w:eastAsia="Times New Roman" w:hAnsi="Arial" w:cs="Arial"/>
                      <w:b/>
                      <w:color w:val="000000"/>
                      <w:sz w:val="16"/>
                      <w:szCs w:val="16"/>
                      <w:lang w:eastAsia="sl-SI"/>
                    </w:rPr>
                    <w:t>prve</w:t>
                  </w:r>
                  <w:r w:rsidRPr="00E25BB6">
                    <w:rPr>
                      <w:rFonts w:ascii="Arial" w:eastAsia="Times New Roman" w:hAnsi="Arial" w:cs="Arial"/>
                      <w:color w:val="000000"/>
                      <w:sz w:val="16"/>
                      <w:szCs w:val="16"/>
                      <w:lang w:eastAsia="sl-SI"/>
                    </w:rPr>
                    <w:t xml:space="preserve"> odrasle osebe 60–128</w:t>
                  </w:r>
                </w:p>
              </w:tc>
              <w:tc>
                <w:tcPr>
                  <w:tcW w:w="602" w:type="dxa"/>
                  <w:shd w:val="clear" w:color="auto" w:fill="auto"/>
                  <w:noWrap/>
                  <w:vAlign w:val="bottom"/>
                </w:tcPr>
                <w:p w14:paraId="07C686AA"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865</w:t>
                  </w:r>
                </w:p>
              </w:tc>
              <w:tc>
                <w:tcPr>
                  <w:tcW w:w="603" w:type="dxa"/>
                  <w:shd w:val="clear" w:color="auto" w:fill="auto"/>
                  <w:noWrap/>
                  <w:vAlign w:val="bottom"/>
                </w:tcPr>
                <w:p w14:paraId="6628ECB1"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922</w:t>
                  </w:r>
                </w:p>
              </w:tc>
              <w:tc>
                <w:tcPr>
                  <w:tcW w:w="603" w:type="dxa"/>
                  <w:shd w:val="clear" w:color="auto" w:fill="auto"/>
                  <w:noWrap/>
                  <w:vAlign w:val="bottom"/>
                </w:tcPr>
                <w:p w14:paraId="4B0D2056"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952</w:t>
                  </w:r>
                </w:p>
              </w:tc>
              <w:tc>
                <w:tcPr>
                  <w:tcW w:w="603" w:type="dxa"/>
                  <w:shd w:val="clear" w:color="auto" w:fill="auto"/>
                  <w:noWrap/>
                  <w:vAlign w:val="bottom"/>
                </w:tcPr>
                <w:p w14:paraId="519E5B82"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998</w:t>
                  </w:r>
                </w:p>
              </w:tc>
              <w:tc>
                <w:tcPr>
                  <w:tcW w:w="603" w:type="dxa"/>
                  <w:shd w:val="clear" w:color="auto" w:fill="auto"/>
                  <w:noWrap/>
                  <w:vAlign w:val="bottom"/>
                </w:tcPr>
                <w:p w14:paraId="43296304"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978</w:t>
                  </w:r>
                </w:p>
              </w:tc>
              <w:tc>
                <w:tcPr>
                  <w:tcW w:w="603" w:type="dxa"/>
                  <w:shd w:val="clear" w:color="auto" w:fill="auto"/>
                  <w:noWrap/>
                  <w:vAlign w:val="bottom"/>
                </w:tcPr>
                <w:p w14:paraId="25C873A9"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971</w:t>
                  </w:r>
                </w:p>
              </w:tc>
              <w:tc>
                <w:tcPr>
                  <w:tcW w:w="603" w:type="dxa"/>
                  <w:shd w:val="clear" w:color="auto" w:fill="auto"/>
                  <w:noWrap/>
                  <w:vAlign w:val="bottom"/>
                </w:tcPr>
                <w:p w14:paraId="1609E0C1"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949</w:t>
                  </w:r>
                </w:p>
              </w:tc>
              <w:tc>
                <w:tcPr>
                  <w:tcW w:w="603" w:type="dxa"/>
                  <w:shd w:val="clear" w:color="auto" w:fill="auto"/>
                  <w:noWrap/>
                  <w:vAlign w:val="bottom"/>
                </w:tcPr>
                <w:p w14:paraId="14001519"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985</w:t>
                  </w:r>
                </w:p>
              </w:tc>
              <w:tc>
                <w:tcPr>
                  <w:tcW w:w="603" w:type="dxa"/>
                  <w:shd w:val="clear" w:color="auto" w:fill="auto"/>
                  <w:noWrap/>
                  <w:vAlign w:val="bottom"/>
                </w:tcPr>
                <w:p w14:paraId="62361069"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998</w:t>
                  </w:r>
                </w:p>
              </w:tc>
              <w:tc>
                <w:tcPr>
                  <w:tcW w:w="603" w:type="dxa"/>
                  <w:shd w:val="clear" w:color="auto" w:fill="auto"/>
                  <w:noWrap/>
                  <w:vAlign w:val="bottom"/>
                </w:tcPr>
                <w:p w14:paraId="4F206C0D"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1.029</w:t>
                  </w:r>
                </w:p>
              </w:tc>
              <w:tc>
                <w:tcPr>
                  <w:tcW w:w="603" w:type="dxa"/>
                  <w:shd w:val="clear" w:color="auto" w:fill="auto"/>
                  <w:noWrap/>
                  <w:vAlign w:val="bottom"/>
                </w:tcPr>
                <w:p w14:paraId="29DE1BBF"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1.048</w:t>
                  </w:r>
                </w:p>
              </w:tc>
              <w:tc>
                <w:tcPr>
                  <w:tcW w:w="603" w:type="dxa"/>
                  <w:shd w:val="clear" w:color="auto" w:fill="auto"/>
                  <w:noWrap/>
                  <w:vAlign w:val="bottom"/>
                </w:tcPr>
                <w:p w14:paraId="48DB2CE0"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1.131</w:t>
                  </w:r>
                </w:p>
              </w:tc>
              <w:tc>
                <w:tcPr>
                  <w:tcW w:w="603" w:type="dxa"/>
                  <w:shd w:val="clear" w:color="auto" w:fill="auto"/>
                  <w:noWrap/>
                  <w:vAlign w:val="bottom"/>
                </w:tcPr>
                <w:p w14:paraId="1B5579F3"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1.220</w:t>
                  </w:r>
                </w:p>
              </w:tc>
              <w:tc>
                <w:tcPr>
                  <w:tcW w:w="603" w:type="dxa"/>
                  <w:shd w:val="clear" w:color="auto" w:fill="auto"/>
                  <w:noWrap/>
                  <w:vAlign w:val="bottom"/>
                </w:tcPr>
                <w:p w14:paraId="39341A52" w14:textId="77777777" w:rsidR="00935F1E" w:rsidRPr="00E25BB6" w:rsidRDefault="00935F1E" w:rsidP="00C17F28">
                  <w:pPr>
                    <w:spacing w:after="0" w:line="276" w:lineRule="auto"/>
                    <w:jc w:val="right"/>
                    <w:rPr>
                      <w:rFonts w:ascii="Arial" w:eastAsia="Times New Roman" w:hAnsi="Arial" w:cs="Arial"/>
                      <w:color w:val="000000"/>
                      <w:sz w:val="16"/>
                      <w:szCs w:val="16"/>
                      <w:lang w:eastAsia="sl-SI"/>
                    </w:rPr>
                  </w:pPr>
                  <w:r w:rsidRPr="00E25BB6">
                    <w:rPr>
                      <w:rFonts w:ascii="Arial" w:hAnsi="Arial" w:cs="Arial"/>
                      <w:sz w:val="16"/>
                      <w:szCs w:val="16"/>
                    </w:rPr>
                    <w:t>1.271</w:t>
                  </w:r>
                </w:p>
              </w:tc>
            </w:tr>
            <w:tr w:rsidR="004A1207" w:rsidRPr="002511CE" w14:paraId="103DB472" w14:textId="77777777" w:rsidTr="00C940BC">
              <w:trPr>
                <w:trHeight w:val="920"/>
              </w:trPr>
              <w:tc>
                <w:tcPr>
                  <w:tcW w:w="1799" w:type="dxa"/>
                  <w:shd w:val="clear" w:color="auto" w:fill="auto"/>
                  <w:vAlign w:val="bottom"/>
                </w:tcPr>
                <w:p w14:paraId="76568A5D" w14:textId="77777777" w:rsidR="004A1207" w:rsidRPr="00B77A2E" w:rsidRDefault="004A1207" w:rsidP="00C17F28">
                  <w:pPr>
                    <w:spacing w:after="0" w:line="276" w:lineRule="auto"/>
                    <w:rPr>
                      <w:rFonts w:ascii="Arial" w:eastAsia="Times New Roman" w:hAnsi="Arial" w:cs="Arial"/>
                      <w:color w:val="000000"/>
                      <w:sz w:val="16"/>
                      <w:szCs w:val="16"/>
                      <w:lang w:eastAsia="sl-SI"/>
                    </w:rPr>
                  </w:pPr>
                  <w:r w:rsidRPr="004242E0">
                    <w:rPr>
                      <w:rFonts w:ascii="Arial" w:eastAsia="Times New Roman" w:hAnsi="Arial" w:cs="Arial"/>
                      <w:color w:val="000000"/>
                      <w:sz w:val="16"/>
                      <w:szCs w:val="16"/>
                      <w:lang w:eastAsia="sl-SI"/>
                    </w:rPr>
                    <w:t xml:space="preserve">Dodatek za delovno aktivnost </w:t>
                  </w:r>
                  <w:r w:rsidRPr="00E25BB6">
                    <w:rPr>
                      <w:rFonts w:ascii="Arial" w:eastAsia="Times New Roman" w:hAnsi="Arial" w:cs="Arial"/>
                      <w:b/>
                      <w:color w:val="000000"/>
                      <w:sz w:val="16"/>
                      <w:szCs w:val="16"/>
                      <w:lang w:eastAsia="sl-SI"/>
                    </w:rPr>
                    <w:t>naslednje</w:t>
                  </w:r>
                  <w:r w:rsidRPr="004242E0">
                    <w:rPr>
                      <w:rFonts w:ascii="Arial" w:eastAsia="Times New Roman" w:hAnsi="Arial" w:cs="Arial"/>
                      <w:color w:val="000000"/>
                      <w:sz w:val="16"/>
                      <w:szCs w:val="16"/>
                      <w:lang w:eastAsia="sl-SI"/>
                    </w:rPr>
                    <w:t xml:space="preserve"> odrasle osebe &gt; 128</w:t>
                  </w:r>
                </w:p>
              </w:tc>
              <w:tc>
                <w:tcPr>
                  <w:tcW w:w="602" w:type="dxa"/>
                  <w:shd w:val="clear" w:color="auto" w:fill="auto"/>
                  <w:noWrap/>
                  <w:vAlign w:val="bottom"/>
                </w:tcPr>
                <w:p w14:paraId="710705D9"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175</w:t>
                  </w:r>
                </w:p>
              </w:tc>
              <w:tc>
                <w:tcPr>
                  <w:tcW w:w="603" w:type="dxa"/>
                  <w:shd w:val="clear" w:color="auto" w:fill="auto"/>
                  <w:noWrap/>
                  <w:vAlign w:val="bottom"/>
                </w:tcPr>
                <w:p w14:paraId="35783D9C"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174</w:t>
                  </w:r>
                </w:p>
              </w:tc>
              <w:tc>
                <w:tcPr>
                  <w:tcW w:w="603" w:type="dxa"/>
                  <w:shd w:val="clear" w:color="auto" w:fill="auto"/>
                  <w:noWrap/>
                  <w:vAlign w:val="bottom"/>
                </w:tcPr>
                <w:p w14:paraId="60E0532D"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175</w:t>
                  </w:r>
                </w:p>
              </w:tc>
              <w:tc>
                <w:tcPr>
                  <w:tcW w:w="603" w:type="dxa"/>
                  <w:shd w:val="clear" w:color="auto" w:fill="auto"/>
                  <w:noWrap/>
                  <w:vAlign w:val="bottom"/>
                </w:tcPr>
                <w:p w14:paraId="18E3C675"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178</w:t>
                  </w:r>
                </w:p>
              </w:tc>
              <w:tc>
                <w:tcPr>
                  <w:tcW w:w="603" w:type="dxa"/>
                  <w:shd w:val="clear" w:color="auto" w:fill="auto"/>
                  <w:noWrap/>
                  <w:vAlign w:val="bottom"/>
                </w:tcPr>
                <w:p w14:paraId="75413990"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149</w:t>
                  </w:r>
                </w:p>
              </w:tc>
              <w:tc>
                <w:tcPr>
                  <w:tcW w:w="603" w:type="dxa"/>
                  <w:shd w:val="clear" w:color="auto" w:fill="auto"/>
                  <w:noWrap/>
                  <w:vAlign w:val="bottom"/>
                </w:tcPr>
                <w:p w14:paraId="624A38F4"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126</w:t>
                  </w:r>
                </w:p>
              </w:tc>
              <w:tc>
                <w:tcPr>
                  <w:tcW w:w="603" w:type="dxa"/>
                  <w:shd w:val="clear" w:color="auto" w:fill="auto"/>
                  <w:noWrap/>
                  <w:vAlign w:val="bottom"/>
                </w:tcPr>
                <w:p w14:paraId="5477DB5B"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114</w:t>
                  </w:r>
                </w:p>
              </w:tc>
              <w:tc>
                <w:tcPr>
                  <w:tcW w:w="603" w:type="dxa"/>
                  <w:shd w:val="clear" w:color="auto" w:fill="auto"/>
                  <w:noWrap/>
                  <w:vAlign w:val="bottom"/>
                </w:tcPr>
                <w:p w14:paraId="15270F6C"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146</w:t>
                  </w:r>
                </w:p>
              </w:tc>
              <w:tc>
                <w:tcPr>
                  <w:tcW w:w="603" w:type="dxa"/>
                  <w:shd w:val="clear" w:color="auto" w:fill="auto"/>
                  <w:noWrap/>
                  <w:vAlign w:val="bottom"/>
                </w:tcPr>
                <w:p w14:paraId="16876227"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156</w:t>
                  </w:r>
                </w:p>
              </w:tc>
              <w:tc>
                <w:tcPr>
                  <w:tcW w:w="603" w:type="dxa"/>
                  <w:shd w:val="clear" w:color="auto" w:fill="auto"/>
                  <w:noWrap/>
                  <w:vAlign w:val="bottom"/>
                </w:tcPr>
                <w:p w14:paraId="62CD2352"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167</w:t>
                  </w:r>
                </w:p>
              </w:tc>
              <w:tc>
                <w:tcPr>
                  <w:tcW w:w="603" w:type="dxa"/>
                  <w:shd w:val="clear" w:color="auto" w:fill="auto"/>
                  <w:noWrap/>
                  <w:vAlign w:val="bottom"/>
                </w:tcPr>
                <w:p w14:paraId="72D0E09F"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147</w:t>
                  </w:r>
                </w:p>
              </w:tc>
              <w:tc>
                <w:tcPr>
                  <w:tcW w:w="603" w:type="dxa"/>
                  <w:shd w:val="clear" w:color="auto" w:fill="auto"/>
                  <w:noWrap/>
                  <w:vAlign w:val="bottom"/>
                </w:tcPr>
                <w:p w14:paraId="524619D0"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159</w:t>
                  </w:r>
                </w:p>
              </w:tc>
              <w:tc>
                <w:tcPr>
                  <w:tcW w:w="603" w:type="dxa"/>
                  <w:shd w:val="clear" w:color="auto" w:fill="auto"/>
                  <w:noWrap/>
                  <w:vAlign w:val="bottom"/>
                </w:tcPr>
                <w:p w14:paraId="665929AF"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166</w:t>
                  </w:r>
                </w:p>
              </w:tc>
              <w:tc>
                <w:tcPr>
                  <w:tcW w:w="603" w:type="dxa"/>
                  <w:shd w:val="clear" w:color="auto" w:fill="auto"/>
                  <w:noWrap/>
                  <w:vAlign w:val="bottom"/>
                </w:tcPr>
                <w:p w14:paraId="05A118B6"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177</w:t>
                  </w:r>
                </w:p>
              </w:tc>
            </w:tr>
            <w:tr w:rsidR="004A1207" w:rsidRPr="002511CE" w14:paraId="74DAD927" w14:textId="77777777" w:rsidTr="00C940BC">
              <w:trPr>
                <w:trHeight w:val="920"/>
              </w:trPr>
              <w:tc>
                <w:tcPr>
                  <w:tcW w:w="1799" w:type="dxa"/>
                  <w:shd w:val="clear" w:color="auto" w:fill="auto"/>
                  <w:vAlign w:val="bottom"/>
                </w:tcPr>
                <w:p w14:paraId="2A4020FA" w14:textId="77777777" w:rsidR="004A1207" w:rsidRPr="00B77A2E" w:rsidRDefault="004A1207" w:rsidP="00C17F28">
                  <w:pPr>
                    <w:spacing w:after="0" w:line="276" w:lineRule="auto"/>
                    <w:rPr>
                      <w:rFonts w:ascii="Arial" w:eastAsia="Times New Roman" w:hAnsi="Arial" w:cs="Arial"/>
                      <w:color w:val="000000"/>
                      <w:sz w:val="16"/>
                      <w:szCs w:val="16"/>
                      <w:lang w:eastAsia="sl-SI"/>
                    </w:rPr>
                  </w:pPr>
                  <w:r w:rsidRPr="004242E0">
                    <w:rPr>
                      <w:rFonts w:ascii="Arial" w:eastAsia="Times New Roman" w:hAnsi="Arial" w:cs="Arial"/>
                      <w:color w:val="000000"/>
                      <w:sz w:val="16"/>
                      <w:szCs w:val="16"/>
                      <w:lang w:eastAsia="sl-SI"/>
                    </w:rPr>
                    <w:lastRenderedPageBreak/>
                    <w:t xml:space="preserve">Dodatek za delovno aktivnost </w:t>
                  </w:r>
                  <w:r w:rsidRPr="00E25BB6">
                    <w:rPr>
                      <w:rFonts w:ascii="Arial" w:eastAsia="Times New Roman" w:hAnsi="Arial" w:cs="Arial"/>
                      <w:b/>
                      <w:color w:val="000000"/>
                      <w:sz w:val="16"/>
                      <w:szCs w:val="16"/>
                      <w:lang w:eastAsia="sl-SI"/>
                    </w:rPr>
                    <w:t>naslednje</w:t>
                  </w:r>
                  <w:r w:rsidRPr="004242E0">
                    <w:rPr>
                      <w:rFonts w:ascii="Arial" w:eastAsia="Times New Roman" w:hAnsi="Arial" w:cs="Arial"/>
                      <w:color w:val="000000"/>
                      <w:sz w:val="16"/>
                      <w:szCs w:val="16"/>
                      <w:lang w:eastAsia="sl-SI"/>
                    </w:rPr>
                    <w:t xml:space="preserve"> odrasle osebe 60–128</w:t>
                  </w:r>
                </w:p>
              </w:tc>
              <w:tc>
                <w:tcPr>
                  <w:tcW w:w="602" w:type="dxa"/>
                  <w:shd w:val="clear" w:color="auto" w:fill="auto"/>
                  <w:noWrap/>
                  <w:vAlign w:val="bottom"/>
                </w:tcPr>
                <w:p w14:paraId="793DED0F"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86</w:t>
                  </w:r>
                </w:p>
              </w:tc>
              <w:tc>
                <w:tcPr>
                  <w:tcW w:w="603" w:type="dxa"/>
                  <w:shd w:val="clear" w:color="auto" w:fill="auto"/>
                  <w:noWrap/>
                  <w:vAlign w:val="bottom"/>
                </w:tcPr>
                <w:p w14:paraId="57BC5B46"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95</w:t>
                  </w:r>
                </w:p>
              </w:tc>
              <w:tc>
                <w:tcPr>
                  <w:tcW w:w="603" w:type="dxa"/>
                  <w:shd w:val="clear" w:color="auto" w:fill="auto"/>
                  <w:noWrap/>
                  <w:vAlign w:val="bottom"/>
                </w:tcPr>
                <w:p w14:paraId="70066BF6"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102</w:t>
                  </w:r>
                </w:p>
              </w:tc>
              <w:tc>
                <w:tcPr>
                  <w:tcW w:w="603" w:type="dxa"/>
                  <w:shd w:val="clear" w:color="auto" w:fill="auto"/>
                  <w:noWrap/>
                  <w:vAlign w:val="bottom"/>
                </w:tcPr>
                <w:p w14:paraId="4168ACE9"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109</w:t>
                  </w:r>
                </w:p>
              </w:tc>
              <w:tc>
                <w:tcPr>
                  <w:tcW w:w="603" w:type="dxa"/>
                  <w:shd w:val="clear" w:color="auto" w:fill="auto"/>
                  <w:noWrap/>
                  <w:vAlign w:val="bottom"/>
                </w:tcPr>
                <w:p w14:paraId="67BE39E3"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101</w:t>
                  </w:r>
                </w:p>
              </w:tc>
              <w:tc>
                <w:tcPr>
                  <w:tcW w:w="603" w:type="dxa"/>
                  <w:shd w:val="clear" w:color="auto" w:fill="auto"/>
                  <w:noWrap/>
                  <w:vAlign w:val="bottom"/>
                </w:tcPr>
                <w:p w14:paraId="07BFB21A"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97</w:t>
                  </w:r>
                </w:p>
              </w:tc>
              <w:tc>
                <w:tcPr>
                  <w:tcW w:w="603" w:type="dxa"/>
                  <w:shd w:val="clear" w:color="auto" w:fill="auto"/>
                  <w:noWrap/>
                  <w:vAlign w:val="bottom"/>
                </w:tcPr>
                <w:p w14:paraId="602053DA"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87</w:t>
                  </w:r>
                </w:p>
              </w:tc>
              <w:tc>
                <w:tcPr>
                  <w:tcW w:w="603" w:type="dxa"/>
                  <w:shd w:val="clear" w:color="auto" w:fill="auto"/>
                  <w:noWrap/>
                  <w:vAlign w:val="bottom"/>
                </w:tcPr>
                <w:p w14:paraId="533DCC2D"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106</w:t>
                  </w:r>
                </w:p>
              </w:tc>
              <w:tc>
                <w:tcPr>
                  <w:tcW w:w="603" w:type="dxa"/>
                  <w:shd w:val="clear" w:color="auto" w:fill="auto"/>
                  <w:noWrap/>
                  <w:vAlign w:val="bottom"/>
                </w:tcPr>
                <w:p w14:paraId="04CECF77"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93</w:t>
                  </w:r>
                </w:p>
              </w:tc>
              <w:tc>
                <w:tcPr>
                  <w:tcW w:w="603" w:type="dxa"/>
                  <w:shd w:val="clear" w:color="auto" w:fill="auto"/>
                  <w:noWrap/>
                  <w:vAlign w:val="bottom"/>
                </w:tcPr>
                <w:p w14:paraId="0CF9B80A"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90</w:t>
                  </w:r>
                </w:p>
              </w:tc>
              <w:tc>
                <w:tcPr>
                  <w:tcW w:w="603" w:type="dxa"/>
                  <w:shd w:val="clear" w:color="auto" w:fill="auto"/>
                  <w:noWrap/>
                  <w:vAlign w:val="bottom"/>
                </w:tcPr>
                <w:p w14:paraId="631606C3"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100</w:t>
                  </w:r>
                </w:p>
              </w:tc>
              <w:tc>
                <w:tcPr>
                  <w:tcW w:w="603" w:type="dxa"/>
                  <w:shd w:val="clear" w:color="auto" w:fill="auto"/>
                  <w:noWrap/>
                  <w:vAlign w:val="bottom"/>
                </w:tcPr>
                <w:p w14:paraId="5F0E4A58"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118</w:t>
                  </w:r>
                </w:p>
              </w:tc>
              <w:tc>
                <w:tcPr>
                  <w:tcW w:w="603" w:type="dxa"/>
                  <w:shd w:val="clear" w:color="auto" w:fill="auto"/>
                  <w:noWrap/>
                  <w:vAlign w:val="bottom"/>
                </w:tcPr>
                <w:p w14:paraId="4246F433"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125</w:t>
                  </w:r>
                </w:p>
              </w:tc>
              <w:tc>
                <w:tcPr>
                  <w:tcW w:w="603" w:type="dxa"/>
                  <w:shd w:val="clear" w:color="auto" w:fill="auto"/>
                  <w:noWrap/>
                  <w:vAlign w:val="bottom"/>
                </w:tcPr>
                <w:p w14:paraId="37132763" w14:textId="77777777" w:rsidR="004A1207" w:rsidRPr="00B77A2E" w:rsidRDefault="004A1207" w:rsidP="00C17F28">
                  <w:pPr>
                    <w:spacing w:after="0" w:line="276" w:lineRule="auto"/>
                    <w:jc w:val="right"/>
                    <w:rPr>
                      <w:rFonts w:ascii="Arial" w:hAnsi="Arial" w:cs="Arial"/>
                      <w:sz w:val="16"/>
                      <w:szCs w:val="16"/>
                    </w:rPr>
                  </w:pPr>
                  <w:r w:rsidRPr="004242E0">
                    <w:rPr>
                      <w:rFonts w:ascii="Arial" w:hAnsi="Arial" w:cs="Arial"/>
                      <w:sz w:val="16"/>
                      <w:szCs w:val="16"/>
                    </w:rPr>
                    <w:t>133</w:t>
                  </w:r>
                </w:p>
              </w:tc>
            </w:tr>
            <w:tr w:rsidR="00935F1E" w:rsidRPr="002511CE" w14:paraId="0243DFC5" w14:textId="77777777" w:rsidTr="00C940BC">
              <w:trPr>
                <w:trHeight w:val="920"/>
              </w:trPr>
              <w:tc>
                <w:tcPr>
                  <w:tcW w:w="1799" w:type="dxa"/>
                  <w:shd w:val="clear" w:color="auto" w:fill="auto"/>
                  <w:vAlign w:val="bottom"/>
                  <w:hideMark/>
                </w:tcPr>
                <w:p w14:paraId="0AC9A55B" w14:textId="77777777" w:rsidR="00935F1E" w:rsidRPr="00E25BB6" w:rsidRDefault="00935F1E" w:rsidP="00C17F28">
                  <w:pPr>
                    <w:spacing w:after="0" w:line="276" w:lineRule="auto"/>
                    <w:rPr>
                      <w:rFonts w:ascii="Arial" w:eastAsia="Times New Roman" w:hAnsi="Arial" w:cs="Arial"/>
                      <w:b/>
                      <w:bCs/>
                      <w:color w:val="000000"/>
                      <w:sz w:val="16"/>
                      <w:szCs w:val="16"/>
                      <w:lang w:eastAsia="sl-SI"/>
                    </w:rPr>
                  </w:pPr>
                  <w:r w:rsidRPr="00E25BB6">
                    <w:rPr>
                      <w:rFonts w:ascii="Arial" w:eastAsia="Times New Roman" w:hAnsi="Arial" w:cs="Arial"/>
                      <w:b/>
                      <w:bCs/>
                      <w:color w:val="000000"/>
                      <w:sz w:val="16"/>
                      <w:szCs w:val="16"/>
                      <w:lang w:eastAsia="sl-SI"/>
                    </w:rPr>
                    <w:t>Skupaj</w:t>
                  </w:r>
                </w:p>
              </w:tc>
              <w:tc>
                <w:tcPr>
                  <w:tcW w:w="602" w:type="dxa"/>
                  <w:shd w:val="clear" w:color="auto" w:fill="auto"/>
                  <w:noWrap/>
                  <w:vAlign w:val="bottom"/>
                </w:tcPr>
                <w:p w14:paraId="74D95505"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6.024</w:t>
                  </w:r>
                </w:p>
              </w:tc>
              <w:tc>
                <w:tcPr>
                  <w:tcW w:w="603" w:type="dxa"/>
                  <w:shd w:val="clear" w:color="auto" w:fill="auto"/>
                  <w:noWrap/>
                  <w:vAlign w:val="bottom"/>
                </w:tcPr>
                <w:p w14:paraId="509F8D29"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6.280</w:t>
                  </w:r>
                </w:p>
              </w:tc>
              <w:tc>
                <w:tcPr>
                  <w:tcW w:w="603" w:type="dxa"/>
                  <w:shd w:val="clear" w:color="auto" w:fill="auto"/>
                  <w:noWrap/>
                  <w:vAlign w:val="bottom"/>
                </w:tcPr>
                <w:p w14:paraId="13F750EA"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6.358</w:t>
                  </w:r>
                </w:p>
              </w:tc>
              <w:tc>
                <w:tcPr>
                  <w:tcW w:w="603" w:type="dxa"/>
                  <w:shd w:val="clear" w:color="auto" w:fill="auto"/>
                  <w:noWrap/>
                  <w:vAlign w:val="bottom"/>
                </w:tcPr>
                <w:p w14:paraId="11E7CD85"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6.400</w:t>
                  </w:r>
                </w:p>
              </w:tc>
              <w:tc>
                <w:tcPr>
                  <w:tcW w:w="603" w:type="dxa"/>
                  <w:shd w:val="clear" w:color="auto" w:fill="auto"/>
                  <w:noWrap/>
                  <w:vAlign w:val="bottom"/>
                </w:tcPr>
                <w:p w14:paraId="04C416C0"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6.099</w:t>
                  </w:r>
                </w:p>
              </w:tc>
              <w:tc>
                <w:tcPr>
                  <w:tcW w:w="603" w:type="dxa"/>
                  <w:shd w:val="clear" w:color="auto" w:fill="auto"/>
                  <w:noWrap/>
                  <w:vAlign w:val="bottom"/>
                </w:tcPr>
                <w:p w14:paraId="71A97666"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5.874</w:t>
                  </w:r>
                </w:p>
              </w:tc>
              <w:tc>
                <w:tcPr>
                  <w:tcW w:w="603" w:type="dxa"/>
                  <w:shd w:val="clear" w:color="auto" w:fill="auto"/>
                  <w:noWrap/>
                  <w:vAlign w:val="bottom"/>
                </w:tcPr>
                <w:p w14:paraId="0D301F2B"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5.505</w:t>
                  </w:r>
                </w:p>
              </w:tc>
              <w:tc>
                <w:tcPr>
                  <w:tcW w:w="603" w:type="dxa"/>
                  <w:shd w:val="clear" w:color="auto" w:fill="auto"/>
                  <w:noWrap/>
                  <w:vAlign w:val="bottom"/>
                </w:tcPr>
                <w:p w14:paraId="0A286EB2"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5.776</w:t>
                  </w:r>
                </w:p>
              </w:tc>
              <w:tc>
                <w:tcPr>
                  <w:tcW w:w="603" w:type="dxa"/>
                  <w:shd w:val="clear" w:color="auto" w:fill="auto"/>
                  <w:noWrap/>
                  <w:vAlign w:val="bottom"/>
                </w:tcPr>
                <w:p w14:paraId="4C2B4D5F"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6.006</w:t>
                  </w:r>
                </w:p>
              </w:tc>
              <w:tc>
                <w:tcPr>
                  <w:tcW w:w="603" w:type="dxa"/>
                  <w:shd w:val="clear" w:color="auto" w:fill="auto"/>
                  <w:noWrap/>
                  <w:vAlign w:val="bottom"/>
                </w:tcPr>
                <w:p w14:paraId="344423E2"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6.323</w:t>
                  </w:r>
                </w:p>
              </w:tc>
              <w:tc>
                <w:tcPr>
                  <w:tcW w:w="603" w:type="dxa"/>
                  <w:shd w:val="clear" w:color="auto" w:fill="auto"/>
                  <w:noWrap/>
                  <w:vAlign w:val="bottom"/>
                </w:tcPr>
                <w:p w14:paraId="35215DEF"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6.221</w:t>
                  </w:r>
                </w:p>
              </w:tc>
              <w:tc>
                <w:tcPr>
                  <w:tcW w:w="603" w:type="dxa"/>
                  <w:shd w:val="clear" w:color="auto" w:fill="auto"/>
                  <w:noWrap/>
                  <w:vAlign w:val="bottom"/>
                </w:tcPr>
                <w:p w14:paraId="5C1D6294"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6.405</w:t>
                  </w:r>
                </w:p>
              </w:tc>
              <w:tc>
                <w:tcPr>
                  <w:tcW w:w="603" w:type="dxa"/>
                  <w:shd w:val="clear" w:color="auto" w:fill="auto"/>
                  <w:noWrap/>
                  <w:vAlign w:val="bottom"/>
                </w:tcPr>
                <w:p w14:paraId="6E5BAFEA"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6.782</w:t>
                  </w:r>
                </w:p>
              </w:tc>
              <w:tc>
                <w:tcPr>
                  <w:tcW w:w="603" w:type="dxa"/>
                  <w:shd w:val="clear" w:color="auto" w:fill="auto"/>
                  <w:noWrap/>
                  <w:vAlign w:val="bottom"/>
                </w:tcPr>
                <w:p w14:paraId="4E789047" w14:textId="77777777" w:rsidR="00935F1E" w:rsidRPr="00E25BB6" w:rsidRDefault="00935F1E" w:rsidP="00C17F28">
                  <w:pPr>
                    <w:spacing w:after="0" w:line="276" w:lineRule="auto"/>
                    <w:jc w:val="right"/>
                    <w:rPr>
                      <w:rFonts w:ascii="Arial" w:eastAsia="Times New Roman" w:hAnsi="Arial" w:cs="Arial"/>
                      <w:b/>
                      <w:color w:val="000000"/>
                      <w:sz w:val="16"/>
                      <w:szCs w:val="16"/>
                      <w:lang w:eastAsia="sl-SI"/>
                    </w:rPr>
                  </w:pPr>
                  <w:r w:rsidRPr="00E25BB6">
                    <w:rPr>
                      <w:rFonts w:ascii="Arial" w:hAnsi="Arial" w:cs="Arial"/>
                      <w:b/>
                      <w:sz w:val="16"/>
                      <w:szCs w:val="16"/>
                    </w:rPr>
                    <w:t>7.574</w:t>
                  </w:r>
                </w:p>
              </w:tc>
            </w:tr>
          </w:tbl>
          <w:p w14:paraId="00EC323B" w14:textId="3EABDFAB" w:rsidR="00935F1E" w:rsidRDefault="00935F1E" w:rsidP="00C17F28">
            <w:pPr>
              <w:spacing w:line="276" w:lineRule="auto"/>
              <w:jc w:val="both"/>
              <w:rPr>
                <w:rFonts w:ascii="Arial" w:hAnsi="Arial" w:cs="Arial"/>
                <w:sz w:val="20"/>
                <w:szCs w:val="20"/>
              </w:rPr>
            </w:pPr>
          </w:p>
          <w:tbl>
            <w:tblPr>
              <w:tblW w:w="66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99"/>
              <w:gridCol w:w="603"/>
              <w:gridCol w:w="603"/>
              <w:gridCol w:w="603"/>
              <w:gridCol w:w="603"/>
              <w:gridCol w:w="603"/>
              <w:gridCol w:w="603"/>
              <w:gridCol w:w="603"/>
              <w:gridCol w:w="603"/>
            </w:tblGrid>
            <w:tr w:rsidR="00A91C8C" w:rsidRPr="002511CE" w14:paraId="6A76C255" w14:textId="77777777" w:rsidTr="00DD02E7">
              <w:trPr>
                <w:trHeight w:val="920"/>
              </w:trPr>
              <w:tc>
                <w:tcPr>
                  <w:tcW w:w="1799" w:type="dxa"/>
                  <w:shd w:val="clear" w:color="000000" w:fill="F2F2F2"/>
                  <w:noWrap/>
                  <w:vAlign w:val="bottom"/>
                  <w:hideMark/>
                </w:tcPr>
                <w:p w14:paraId="4778B75D" w14:textId="77777777" w:rsidR="00A91C8C" w:rsidRPr="00A91C8C" w:rsidRDefault="00A91C8C" w:rsidP="00C17F28">
                  <w:pPr>
                    <w:spacing w:after="0" w:line="276" w:lineRule="auto"/>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Dodatek</w:t>
                  </w:r>
                </w:p>
              </w:tc>
              <w:tc>
                <w:tcPr>
                  <w:tcW w:w="603" w:type="dxa"/>
                  <w:shd w:val="clear" w:color="000000" w:fill="F2F2F2"/>
                  <w:noWrap/>
                  <w:vAlign w:val="bottom"/>
                  <w:hideMark/>
                </w:tcPr>
                <w:p w14:paraId="7D1F58B4"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1.5.</w:t>
                  </w:r>
                </w:p>
                <w:p w14:paraId="369ADD23"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2020</w:t>
                  </w:r>
                </w:p>
              </w:tc>
              <w:tc>
                <w:tcPr>
                  <w:tcW w:w="603" w:type="dxa"/>
                  <w:shd w:val="clear" w:color="000000" w:fill="F2F2F2"/>
                  <w:noWrap/>
                  <w:vAlign w:val="bottom"/>
                  <w:hideMark/>
                </w:tcPr>
                <w:p w14:paraId="6E226958"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1.6.</w:t>
                  </w:r>
                </w:p>
                <w:p w14:paraId="393048CF"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2020</w:t>
                  </w:r>
                </w:p>
              </w:tc>
              <w:tc>
                <w:tcPr>
                  <w:tcW w:w="603" w:type="dxa"/>
                  <w:shd w:val="clear" w:color="000000" w:fill="F2F2F2"/>
                  <w:noWrap/>
                  <w:vAlign w:val="bottom"/>
                  <w:hideMark/>
                </w:tcPr>
                <w:p w14:paraId="0C660026"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1.7.</w:t>
                  </w:r>
                </w:p>
                <w:p w14:paraId="40206834"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2020</w:t>
                  </w:r>
                </w:p>
              </w:tc>
              <w:tc>
                <w:tcPr>
                  <w:tcW w:w="603" w:type="dxa"/>
                  <w:shd w:val="clear" w:color="000000" w:fill="F2F2F2"/>
                  <w:noWrap/>
                  <w:vAlign w:val="bottom"/>
                  <w:hideMark/>
                </w:tcPr>
                <w:p w14:paraId="364A67C9"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1.8.</w:t>
                  </w:r>
                </w:p>
                <w:p w14:paraId="5F7C5C24"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2020</w:t>
                  </w:r>
                </w:p>
              </w:tc>
              <w:tc>
                <w:tcPr>
                  <w:tcW w:w="603" w:type="dxa"/>
                  <w:shd w:val="clear" w:color="000000" w:fill="F2F2F2"/>
                  <w:noWrap/>
                  <w:vAlign w:val="bottom"/>
                  <w:hideMark/>
                </w:tcPr>
                <w:p w14:paraId="40E7ADEA"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1.9.</w:t>
                  </w:r>
                </w:p>
                <w:p w14:paraId="1307C5DF"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2020</w:t>
                  </w:r>
                </w:p>
              </w:tc>
              <w:tc>
                <w:tcPr>
                  <w:tcW w:w="603" w:type="dxa"/>
                  <w:shd w:val="clear" w:color="000000" w:fill="F2F2F2"/>
                  <w:vAlign w:val="bottom"/>
                </w:tcPr>
                <w:p w14:paraId="2C3ECA03"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1.10.</w:t>
                  </w:r>
                </w:p>
                <w:p w14:paraId="7FD8B24C"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2020</w:t>
                  </w:r>
                </w:p>
              </w:tc>
              <w:tc>
                <w:tcPr>
                  <w:tcW w:w="603" w:type="dxa"/>
                  <w:shd w:val="clear" w:color="000000" w:fill="F2F2F2"/>
                  <w:vAlign w:val="bottom"/>
                </w:tcPr>
                <w:p w14:paraId="373D0C50"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1.11.</w:t>
                  </w:r>
                </w:p>
                <w:p w14:paraId="3C0E38E5"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2020</w:t>
                  </w:r>
                </w:p>
              </w:tc>
              <w:tc>
                <w:tcPr>
                  <w:tcW w:w="603" w:type="dxa"/>
                  <w:shd w:val="clear" w:color="000000" w:fill="F2F2F2"/>
                  <w:vAlign w:val="bottom"/>
                </w:tcPr>
                <w:p w14:paraId="08A98F3F"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1.12.</w:t>
                  </w:r>
                </w:p>
                <w:p w14:paraId="6BE9267F" w14:textId="77777777" w:rsidR="00A91C8C" w:rsidRPr="00A91C8C" w:rsidRDefault="00A91C8C" w:rsidP="00C17F28">
                  <w:pPr>
                    <w:spacing w:after="0" w:line="276" w:lineRule="auto"/>
                    <w:jc w:val="right"/>
                    <w:rPr>
                      <w:rFonts w:ascii="Arial" w:eastAsia="Times New Roman" w:hAnsi="Arial" w:cs="Arial"/>
                      <w:bCs/>
                      <w:color w:val="000000"/>
                      <w:sz w:val="16"/>
                      <w:szCs w:val="16"/>
                      <w:lang w:eastAsia="sl-SI"/>
                    </w:rPr>
                  </w:pPr>
                  <w:r w:rsidRPr="00A91C8C">
                    <w:rPr>
                      <w:rFonts w:ascii="Arial" w:eastAsia="Times New Roman" w:hAnsi="Arial" w:cs="Arial"/>
                      <w:bCs/>
                      <w:color w:val="000000"/>
                      <w:sz w:val="16"/>
                      <w:szCs w:val="16"/>
                      <w:lang w:eastAsia="sl-SI"/>
                    </w:rPr>
                    <w:t>2020</w:t>
                  </w:r>
                </w:p>
              </w:tc>
            </w:tr>
            <w:tr w:rsidR="00A20D7D" w:rsidRPr="002511CE" w14:paraId="56A2C36C" w14:textId="77777777" w:rsidTr="00DD02E7">
              <w:trPr>
                <w:trHeight w:val="920"/>
              </w:trPr>
              <w:tc>
                <w:tcPr>
                  <w:tcW w:w="1799" w:type="dxa"/>
                  <w:shd w:val="clear" w:color="000000" w:fill="F2F2F2"/>
                  <w:noWrap/>
                  <w:vAlign w:val="bottom"/>
                </w:tcPr>
                <w:p w14:paraId="24BDEE0B" w14:textId="54036933" w:rsidR="00A20D7D" w:rsidRPr="00A91C8C" w:rsidRDefault="00A20D7D" w:rsidP="00C17F28">
                  <w:pPr>
                    <w:spacing w:after="0" w:line="276" w:lineRule="auto"/>
                    <w:rPr>
                      <w:rFonts w:ascii="Arial" w:eastAsia="Times New Roman" w:hAnsi="Arial" w:cs="Arial"/>
                      <w:bCs/>
                      <w:color w:val="000000"/>
                      <w:sz w:val="16"/>
                      <w:szCs w:val="16"/>
                      <w:lang w:eastAsia="sl-SI"/>
                    </w:rPr>
                  </w:pPr>
                  <w:r w:rsidRPr="00A91C8C">
                    <w:rPr>
                      <w:rFonts w:ascii="Arial" w:eastAsia="Times New Roman" w:hAnsi="Arial" w:cs="Arial"/>
                      <w:color w:val="000000"/>
                      <w:sz w:val="16"/>
                      <w:szCs w:val="16"/>
                      <w:lang w:eastAsia="sl-SI"/>
                    </w:rPr>
                    <w:t xml:space="preserve">Dodatek za delovno aktivnost </w:t>
                  </w:r>
                  <w:r w:rsidRPr="00A91C8C">
                    <w:rPr>
                      <w:rFonts w:ascii="Arial" w:eastAsia="Times New Roman" w:hAnsi="Arial" w:cs="Arial"/>
                      <w:b/>
                      <w:color w:val="000000"/>
                      <w:sz w:val="16"/>
                      <w:szCs w:val="16"/>
                      <w:lang w:eastAsia="sl-SI"/>
                    </w:rPr>
                    <w:t>prve</w:t>
                  </w:r>
                  <w:r w:rsidRPr="00A91C8C">
                    <w:rPr>
                      <w:rFonts w:ascii="Arial" w:eastAsia="Times New Roman" w:hAnsi="Arial" w:cs="Arial"/>
                      <w:color w:val="000000"/>
                      <w:sz w:val="16"/>
                      <w:szCs w:val="16"/>
                      <w:lang w:eastAsia="sl-SI"/>
                    </w:rPr>
                    <w:t xml:space="preserve"> odrasle osebe &gt; 128</w:t>
                  </w:r>
                </w:p>
              </w:tc>
              <w:tc>
                <w:tcPr>
                  <w:tcW w:w="603" w:type="dxa"/>
                  <w:shd w:val="clear" w:color="000000" w:fill="F2F2F2"/>
                  <w:noWrap/>
                  <w:vAlign w:val="bottom"/>
                </w:tcPr>
                <w:p w14:paraId="2561EEA5" w14:textId="21E79AD4"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6.144</w:t>
                  </w:r>
                </w:p>
              </w:tc>
              <w:tc>
                <w:tcPr>
                  <w:tcW w:w="603" w:type="dxa"/>
                  <w:shd w:val="clear" w:color="000000" w:fill="F2F2F2"/>
                  <w:noWrap/>
                  <w:vAlign w:val="bottom"/>
                </w:tcPr>
                <w:p w14:paraId="390CF0D4" w14:textId="4D2B8491"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5.598</w:t>
                  </w:r>
                </w:p>
              </w:tc>
              <w:tc>
                <w:tcPr>
                  <w:tcW w:w="603" w:type="dxa"/>
                  <w:shd w:val="clear" w:color="000000" w:fill="F2F2F2"/>
                  <w:noWrap/>
                  <w:vAlign w:val="bottom"/>
                </w:tcPr>
                <w:p w14:paraId="407FDA65" w14:textId="19898871"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5.663</w:t>
                  </w:r>
                </w:p>
              </w:tc>
              <w:tc>
                <w:tcPr>
                  <w:tcW w:w="603" w:type="dxa"/>
                  <w:shd w:val="clear" w:color="000000" w:fill="F2F2F2"/>
                  <w:noWrap/>
                  <w:vAlign w:val="bottom"/>
                </w:tcPr>
                <w:p w14:paraId="03EA2551" w14:textId="4C4421C1"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5.337</w:t>
                  </w:r>
                </w:p>
              </w:tc>
              <w:tc>
                <w:tcPr>
                  <w:tcW w:w="603" w:type="dxa"/>
                  <w:shd w:val="clear" w:color="000000" w:fill="F2F2F2"/>
                  <w:noWrap/>
                  <w:vAlign w:val="bottom"/>
                </w:tcPr>
                <w:p w14:paraId="48A658FC" w14:textId="6CCFC69F"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4.961</w:t>
                  </w:r>
                </w:p>
              </w:tc>
              <w:tc>
                <w:tcPr>
                  <w:tcW w:w="603" w:type="dxa"/>
                  <w:shd w:val="clear" w:color="000000" w:fill="F2F2F2"/>
                  <w:vAlign w:val="bottom"/>
                </w:tcPr>
                <w:p w14:paraId="30B09D1B" w14:textId="7A03B5F9"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color w:val="000000"/>
                      <w:sz w:val="16"/>
                      <w:szCs w:val="16"/>
                    </w:rPr>
                    <w:t>5.141</w:t>
                  </w:r>
                </w:p>
              </w:tc>
              <w:tc>
                <w:tcPr>
                  <w:tcW w:w="603" w:type="dxa"/>
                  <w:shd w:val="clear" w:color="000000" w:fill="F2F2F2"/>
                  <w:vAlign w:val="bottom"/>
                </w:tcPr>
                <w:p w14:paraId="0287DB52" w14:textId="7B69072B"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color w:val="000000"/>
                      <w:sz w:val="16"/>
                      <w:szCs w:val="16"/>
                    </w:rPr>
                    <w:t>5.717</w:t>
                  </w:r>
                </w:p>
              </w:tc>
              <w:tc>
                <w:tcPr>
                  <w:tcW w:w="603" w:type="dxa"/>
                  <w:shd w:val="clear" w:color="000000" w:fill="F2F2F2"/>
                  <w:vAlign w:val="bottom"/>
                </w:tcPr>
                <w:p w14:paraId="30F58958" w14:textId="0744E440"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color w:val="000000"/>
                      <w:sz w:val="16"/>
                      <w:szCs w:val="16"/>
                    </w:rPr>
                    <w:t>6.289</w:t>
                  </w:r>
                </w:p>
              </w:tc>
            </w:tr>
            <w:tr w:rsidR="00A20D7D" w:rsidRPr="002511CE" w14:paraId="6184B6D3" w14:textId="77777777" w:rsidTr="00DD02E7">
              <w:trPr>
                <w:trHeight w:val="920"/>
              </w:trPr>
              <w:tc>
                <w:tcPr>
                  <w:tcW w:w="1799" w:type="dxa"/>
                  <w:shd w:val="clear" w:color="000000" w:fill="F2F2F2"/>
                  <w:noWrap/>
                  <w:vAlign w:val="bottom"/>
                </w:tcPr>
                <w:p w14:paraId="2697A652" w14:textId="78F526D1" w:rsidR="00A20D7D" w:rsidRPr="00A91C8C" w:rsidRDefault="00A20D7D" w:rsidP="00C17F28">
                  <w:pPr>
                    <w:spacing w:after="0" w:line="276" w:lineRule="auto"/>
                    <w:rPr>
                      <w:rFonts w:ascii="Arial" w:eastAsia="Times New Roman" w:hAnsi="Arial" w:cs="Arial"/>
                      <w:bCs/>
                      <w:color w:val="000000"/>
                      <w:sz w:val="16"/>
                      <w:szCs w:val="16"/>
                      <w:lang w:eastAsia="sl-SI"/>
                    </w:rPr>
                  </w:pPr>
                  <w:r w:rsidRPr="00A91C8C">
                    <w:rPr>
                      <w:rFonts w:ascii="Arial" w:eastAsia="Times New Roman" w:hAnsi="Arial" w:cs="Arial"/>
                      <w:color w:val="000000"/>
                      <w:sz w:val="16"/>
                      <w:szCs w:val="16"/>
                      <w:lang w:eastAsia="sl-SI"/>
                    </w:rPr>
                    <w:t xml:space="preserve">Dodatek za delovno aktivnost </w:t>
                  </w:r>
                  <w:r w:rsidRPr="00A91C8C">
                    <w:rPr>
                      <w:rFonts w:ascii="Arial" w:eastAsia="Times New Roman" w:hAnsi="Arial" w:cs="Arial"/>
                      <w:b/>
                      <w:color w:val="000000"/>
                      <w:sz w:val="16"/>
                      <w:szCs w:val="16"/>
                      <w:lang w:eastAsia="sl-SI"/>
                    </w:rPr>
                    <w:t>prve</w:t>
                  </w:r>
                  <w:r w:rsidRPr="00A91C8C">
                    <w:rPr>
                      <w:rFonts w:ascii="Arial" w:eastAsia="Times New Roman" w:hAnsi="Arial" w:cs="Arial"/>
                      <w:color w:val="000000"/>
                      <w:sz w:val="16"/>
                      <w:szCs w:val="16"/>
                      <w:lang w:eastAsia="sl-SI"/>
                    </w:rPr>
                    <w:t xml:space="preserve"> odrasle osebe 60–128</w:t>
                  </w:r>
                </w:p>
              </w:tc>
              <w:tc>
                <w:tcPr>
                  <w:tcW w:w="603" w:type="dxa"/>
                  <w:shd w:val="clear" w:color="000000" w:fill="F2F2F2"/>
                  <w:noWrap/>
                  <w:vAlign w:val="bottom"/>
                </w:tcPr>
                <w:p w14:paraId="22D44C77" w14:textId="6FDF0946"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1.263</w:t>
                  </w:r>
                </w:p>
              </w:tc>
              <w:tc>
                <w:tcPr>
                  <w:tcW w:w="603" w:type="dxa"/>
                  <w:shd w:val="clear" w:color="000000" w:fill="F2F2F2"/>
                  <w:noWrap/>
                  <w:vAlign w:val="bottom"/>
                </w:tcPr>
                <w:p w14:paraId="45863F4E" w14:textId="5A73AB41"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1.182</w:t>
                  </w:r>
                </w:p>
              </w:tc>
              <w:tc>
                <w:tcPr>
                  <w:tcW w:w="603" w:type="dxa"/>
                  <w:shd w:val="clear" w:color="000000" w:fill="F2F2F2"/>
                  <w:noWrap/>
                  <w:vAlign w:val="bottom"/>
                </w:tcPr>
                <w:p w14:paraId="4A377784" w14:textId="227DBAF3"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1.208</w:t>
                  </w:r>
                </w:p>
              </w:tc>
              <w:tc>
                <w:tcPr>
                  <w:tcW w:w="603" w:type="dxa"/>
                  <w:shd w:val="clear" w:color="000000" w:fill="F2F2F2"/>
                  <w:noWrap/>
                  <w:vAlign w:val="bottom"/>
                </w:tcPr>
                <w:p w14:paraId="4CF0D72C" w14:textId="4C79CA0D"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1.167</w:t>
                  </w:r>
                </w:p>
              </w:tc>
              <w:tc>
                <w:tcPr>
                  <w:tcW w:w="603" w:type="dxa"/>
                  <w:shd w:val="clear" w:color="000000" w:fill="F2F2F2"/>
                  <w:noWrap/>
                  <w:vAlign w:val="bottom"/>
                </w:tcPr>
                <w:p w14:paraId="4E7B931E" w14:textId="77494364"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sz w:val="16"/>
                      <w:szCs w:val="16"/>
                    </w:rPr>
                    <w:t>1.144</w:t>
                  </w:r>
                </w:p>
              </w:tc>
              <w:tc>
                <w:tcPr>
                  <w:tcW w:w="603" w:type="dxa"/>
                  <w:shd w:val="clear" w:color="000000" w:fill="F2F2F2"/>
                  <w:vAlign w:val="bottom"/>
                </w:tcPr>
                <w:p w14:paraId="75C7C175" w14:textId="50AB3808"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color w:val="000000"/>
                      <w:sz w:val="16"/>
                      <w:szCs w:val="16"/>
                    </w:rPr>
                    <w:t>1.163</w:t>
                  </w:r>
                </w:p>
              </w:tc>
              <w:tc>
                <w:tcPr>
                  <w:tcW w:w="603" w:type="dxa"/>
                  <w:shd w:val="clear" w:color="000000" w:fill="F2F2F2"/>
                  <w:vAlign w:val="bottom"/>
                </w:tcPr>
                <w:p w14:paraId="0B55A45C" w14:textId="5391698A"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color w:val="000000"/>
                      <w:sz w:val="16"/>
                      <w:szCs w:val="16"/>
                    </w:rPr>
                    <w:t>1.235</w:t>
                  </w:r>
                </w:p>
              </w:tc>
              <w:tc>
                <w:tcPr>
                  <w:tcW w:w="603" w:type="dxa"/>
                  <w:shd w:val="clear" w:color="000000" w:fill="F2F2F2"/>
                  <w:vAlign w:val="bottom"/>
                </w:tcPr>
                <w:p w14:paraId="6F8F24D3" w14:textId="0C8ABCC9" w:rsidR="00A20D7D" w:rsidRPr="00A91C8C" w:rsidRDefault="00A20D7D" w:rsidP="00C17F28">
                  <w:pPr>
                    <w:spacing w:after="0" w:line="276" w:lineRule="auto"/>
                    <w:jc w:val="right"/>
                    <w:rPr>
                      <w:rFonts w:ascii="Arial" w:eastAsia="Times New Roman" w:hAnsi="Arial" w:cs="Arial"/>
                      <w:bCs/>
                      <w:color w:val="000000"/>
                      <w:sz w:val="16"/>
                      <w:szCs w:val="16"/>
                      <w:lang w:eastAsia="sl-SI"/>
                    </w:rPr>
                  </w:pPr>
                  <w:r w:rsidRPr="00A91C8C">
                    <w:rPr>
                      <w:rFonts w:ascii="Arial" w:hAnsi="Arial" w:cs="Arial"/>
                      <w:color w:val="000000"/>
                      <w:sz w:val="16"/>
                      <w:szCs w:val="16"/>
                    </w:rPr>
                    <w:t>1.253</w:t>
                  </w:r>
                </w:p>
              </w:tc>
            </w:tr>
            <w:tr w:rsidR="00A91C8C" w:rsidRPr="004001EC" w14:paraId="5BCEFF2D" w14:textId="77777777" w:rsidTr="00DD02E7">
              <w:trPr>
                <w:trHeight w:val="920"/>
              </w:trPr>
              <w:tc>
                <w:tcPr>
                  <w:tcW w:w="1799" w:type="dxa"/>
                  <w:shd w:val="clear" w:color="auto" w:fill="auto"/>
                  <w:vAlign w:val="bottom"/>
                  <w:hideMark/>
                </w:tcPr>
                <w:p w14:paraId="690A1BCE" w14:textId="77777777" w:rsidR="00A91C8C" w:rsidRPr="00A91C8C" w:rsidRDefault="00A91C8C" w:rsidP="00C17F28">
                  <w:pPr>
                    <w:spacing w:after="0" w:line="276" w:lineRule="auto"/>
                    <w:rPr>
                      <w:rFonts w:ascii="Arial" w:eastAsia="Times New Roman" w:hAnsi="Arial" w:cs="Arial"/>
                      <w:color w:val="000000"/>
                      <w:sz w:val="16"/>
                      <w:szCs w:val="16"/>
                      <w:lang w:eastAsia="sl-SI"/>
                    </w:rPr>
                  </w:pPr>
                  <w:r w:rsidRPr="00A91C8C">
                    <w:rPr>
                      <w:rFonts w:ascii="Arial" w:eastAsia="Times New Roman" w:hAnsi="Arial" w:cs="Arial"/>
                      <w:color w:val="000000"/>
                      <w:sz w:val="16"/>
                      <w:szCs w:val="16"/>
                      <w:lang w:eastAsia="sl-SI"/>
                    </w:rPr>
                    <w:t xml:space="preserve">Dodatek za delovno aktivnost </w:t>
                  </w:r>
                  <w:r w:rsidRPr="00A91C8C">
                    <w:rPr>
                      <w:rFonts w:ascii="Arial" w:eastAsia="Times New Roman" w:hAnsi="Arial" w:cs="Arial"/>
                      <w:b/>
                      <w:color w:val="000000"/>
                      <w:sz w:val="16"/>
                      <w:szCs w:val="16"/>
                      <w:lang w:eastAsia="sl-SI"/>
                    </w:rPr>
                    <w:t>naslednje</w:t>
                  </w:r>
                  <w:r w:rsidRPr="00A91C8C">
                    <w:rPr>
                      <w:rFonts w:ascii="Arial" w:eastAsia="Times New Roman" w:hAnsi="Arial" w:cs="Arial"/>
                      <w:color w:val="000000"/>
                      <w:sz w:val="16"/>
                      <w:szCs w:val="16"/>
                      <w:lang w:eastAsia="sl-SI"/>
                    </w:rPr>
                    <w:t xml:space="preserve"> odrasle osebe &gt; 128</w:t>
                  </w:r>
                </w:p>
              </w:tc>
              <w:tc>
                <w:tcPr>
                  <w:tcW w:w="603" w:type="dxa"/>
                  <w:shd w:val="clear" w:color="auto" w:fill="auto"/>
                  <w:noWrap/>
                  <w:vAlign w:val="bottom"/>
                </w:tcPr>
                <w:p w14:paraId="43D9A160"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141</w:t>
                  </w:r>
                </w:p>
              </w:tc>
              <w:tc>
                <w:tcPr>
                  <w:tcW w:w="603" w:type="dxa"/>
                  <w:shd w:val="clear" w:color="auto" w:fill="auto"/>
                  <w:noWrap/>
                  <w:vAlign w:val="bottom"/>
                </w:tcPr>
                <w:p w14:paraId="0F10BD2A"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117</w:t>
                  </w:r>
                </w:p>
              </w:tc>
              <w:tc>
                <w:tcPr>
                  <w:tcW w:w="603" w:type="dxa"/>
                  <w:shd w:val="clear" w:color="auto" w:fill="auto"/>
                  <w:noWrap/>
                  <w:vAlign w:val="bottom"/>
                </w:tcPr>
                <w:p w14:paraId="1035AD35"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123</w:t>
                  </w:r>
                </w:p>
              </w:tc>
              <w:tc>
                <w:tcPr>
                  <w:tcW w:w="603" w:type="dxa"/>
                  <w:shd w:val="clear" w:color="auto" w:fill="auto"/>
                  <w:noWrap/>
                  <w:vAlign w:val="bottom"/>
                </w:tcPr>
                <w:p w14:paraId="76427F86"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92</w:t>
                  </w:r>
                </w:p>
              </w:tc>
              <w:tc>
                <w:tcPr>
                  <w:tcW w:w="603" w:type="dxa"/>
                  <w:shd w:val="clear" w:color="auto" w:fill="auto"/>
                  <w:noWrap/>
                  <w:vAlign w:val="bottom"/>
                </w:tcPr>
                <w:p w14:paraId="70233D80"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105</w:t>
                  </w:r>
                </w:p>
              </w:tc>
              <w:tc>
                <w:tcPr>
                  <w:tcW w:w="603" w:type="dxa"/>
                  <w:tcBorders>
                    <w:top w:val="single" w:sz="4" w:space="0" w:color="auto"/>
                    <w:left w:val="nil"/>
                    <w:bottom w:val="single" w:sz="4" w:space="0" w:color="auto"/>
                    <w:right w:val="single" w:sz="4" w:space="0" w:color="auto"/>
                  </w:tcBorders>
                  <w:shd w:val="clear" w:color="auto" w:fill="auto"/>
                  <w:vAlign w:val="bottom"/>
                </w:tcPr>
                <w:p w14:paraId="12FB413A" w14:textId="77777777" w:rsidR="00A91C8C" w:rsidRPr="00A91C8C" w:rsidRDefault="00A91C8C" w:rsidP="00C17F28">
                  <w:pPr>
                    <w:spacing w:after="0" w:line="276" w:lineRule="auto"/>
                    <w:jc w:val="right"/>
                    <w:rPr>
                      <w:rFonts w:ascii="Arial" w:hAnsi="Arial" w:cs="Arial"/>
                      <w:sz w:val="16"/>
                      <w:szCs w:val="16"/>
                    </w:rPr>
                  </w:pPr>
                  <w:r w:rsidRPr="00A91C8C">
                    <w:rPr>
                      <w:rFonts w:ascii="Arial" w:hAnsi="Arial" w:cs="Arial"/>
                      <w:color w:val="000000"/>
                      <w:sz w:val="16"/>
                      <w:szCs w:val="16"/>
                    </w:rPr>
                    <w:t>147</w:t>
                  </w:r>
                </w:p>
              </w:tc>
              <w:tc>
                <w:tcPr>
                  <w:tcW w:w="603" w:type="dxa"/>
                  <w:tcBorders>
                    <w:top w:val="single" w:sz="4" w:space="0" w:color="auto"/>
                    <w:left w:val="single" w:sz="4" w:space="0" w:color="auto"/>
                    <w:bottom w:val="single" w:sz="4" w:space="0" w:color="auto"/>
                    <w:right w:val="single" w:sz="4" w:space="0" w:color="auto"/>
                  </w:tcBorders>
                  <w:shd w:val="clear" w:color="auto" w:fill="auto"/>
                  <w:vAlign w:val="bottom"/>
                </w:tcPr>
                <w:p w14:paraId="4C020CEF" w14:textId="77777777" w:rsidR="00A91C8C" w:rsidRPr="00A91C8C" w:rsidRDefault="00A91C8C" w:rsidP="00C17F28">
                  <w:pPr>
                    <w:spacing w:after="0" w:line="276" w:lineRule="auto"/>
                    <w:jc w:val="right"/>
                    <w:rPr>
                      <w:rFonts w:ascii="Arial" w:hAnsi="Arial" w:cs="Arial"/>
                      <w:sz w:val="16"/>
                      <w:szCs w:val="16"/>
                    </w:rPr>
                  </w:pPr>
                  <w:r w:rsidRPr="00A91C8C">
                    <w:rPr>
                      <w:rFonts w:ascii="Arial" w:hAnsi="Arial" w:cs="Arial"/>
                      <w:color w:val="000000"/>
                      <w:sz w:val="16"/>
                      <w:szCs w:val="16"/>
                    </w:rPr>
                    <w:t>165</w:t>
                  </w:r>
                </w:p>
              </w:tc>
              <w:tc>
                <w:tcPr>
                  <w:tcW w:w="603" w:type="dxa"/>
                  <w:tcBorders>
                    <w:top w:val="single" w:sz="4" w:space="0" w:color="auto"/>
                    <w:left w:val="single" w:sz="4" w:space="0" w:color="auto"/>
                    <w:bottom w:val="single" w:sz="4" w:space="0" w:color="auto"/>
                    <w:right w:val="single" w:sz="4" w:space="0" w:color="auto"/>
                  </w:tcBorders>
                  <w:shd w:val="clear" w:color="auto" w:fill="auto"/>
                  <w:vAlign w:val="bottom"/>
                </w:tcPr>
                <w:p w14:paraId="05B715E1" w14:textId="77777777" w:rsidR="00A91C8C" w:rsidRPr="00A91C8C" w:rsidRDefault="00A91C8C" w:rsidP="00C17F28">
                  <w:pPr>
                    <w:spacing w:after="0" w:line="276" w:lineRule="auto"/>
                    <w:jc w:val="right"/>
                    <w:rPr>
                      <w:rFonts w:ascii="Arial" w:hAnsi="Arial" w:cs="Arial"/>
                      <w:sz w:val="16"/>
                      <w:szCs w:val="16"/>
                    </w:rPr>
                  </w:pPr>
                  <w:r w:rsidRPr="00A91C8C">
                    <w:rPr>
                      <w:rFonts w:ascii="Arial" w:hAnsi="Arial" w:cs="Arial"/>
                      <w:color w:val="000000"/>
                      <w:sz w:val="16"/>
                      <w:szCs w:val="16"/>
                    </w:rPr>
                    <w:t>167</w:t>
                  </w:r>
                </w:p>
              </w:tc>
            </w:tr>
            <w:tr w:rsidR="00A91C8C" w:rsidRPr="004001EC" w14:paraId="7D355387" w14:textId="77777777" w:rsidTr="00DD02E7">
              <w:trPr>
                <w:trHeight w:val="920"/>
              </w:trPr>
              <w:tc>
                <w:tcPr>
                  <w:tcW w:w="1799" w:type="dxa"/>
                  <w:shd w:val="clear" w:color="auto" w:fill="auto"/>
                  <w:vAlign w:val="bottom"/>
                  <w:hideMark/>
                </w:tcPr>
                <w:p w14:paraId="2F204228" w14:textId="77777777" w:rsidR="00A91C8C" w:rsidRPr="00A91C8C" w:rsidRDefault="00A91C8C" w:rsidP="00C17F28">
                  <w:pPr>
                    <w:spacing w:after="0" w:line="276" w:lineRule="auto"/>
                    <w:rPr>
                      <w:rFonts w:ascii="Arial" w:eastAsia="Times New Roman" w:hAnsi="Arial" w:cs="Arial"/>
                      <w:color w:val="000000"/>
                      <w:sz w:val="16"/>
                      <w:szCs w:val="16"/>
                      <w:lang w:eastAsia="sl-SI"/>
                    </w:rPr>
                  </w:pPr>
                  <w:r w:rsidRPr="00A91C8C">
                    <w:rPr>
                      <w:rFonts w:ascii="Arial" w:eastAsia="Times New Roman" w:hAnsi="Arial" w:cs="Arial"/>
                      <w:color w:val="000000"/>
                      <w:sz w:val="16"/>
                      <w:szCs w:val="16"/>
                      <w:lang w:eastAsia="sl-SI"/>
                    </w:rPr>
                    <w:t xml:space="preserve">Dodatek za delovno aktivnost </w:t>
                  </w:r>
                  <w:r w:rsidRPr="00A91C8C">
                    <w:rPr>
                      <w:rFonts w:ascii="Arial" w:eastAsia="Times New Roman" w:hAnsi="Arial" w:cs="Arial"/>
                      <w:b/>
                      <w:color w:val="000000"/>
                      <w:sz w:val="16"/>
                      <w:szCs w:val="16"/>
                      <w:lang w:eastAsia="sl-SI"/>
                    </w:rPr>
                    <w:t xml:space="preserve">naslednje </w:t>
                  </w:r>
                  <w:r w:rsidRPr="00A91C8C">
                    <w:rPr>
                      <w:rFonts w:ascii="Arial" w:eastAsia="Times New Roman" w:hAnsi="Arial" w:cs="Arial"/>
                      <w:color w:val="000000"/>
                      <w:sz w:val="16"/>
                      <w:szCs w:val="16"/>
                      <w:lang w:eastAsia="sl-SI"/>
                    </w:rPr>
                    <w:t>odrasle osebe 60–128</w:t>
                  </w:r>
                </w:p>
              </w:tc>
              <w:tc>
                <w:tcPr>
                  <w:tcW w:w="603" w:type="dxa"/>
                  <w:shd w:val="clear" w:color="auto" w:fill="auto"/>
                  <w:noWrap/>
                  <w:vAlign w:val="bottom"/>
                </w:tcPr>
                <w:p w14:paraId="0396C616"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136</w:t>
                  </w:r>
                </w:p>
              </w:tc>
              <w:tc>
                <w:tcPr>
                  <w:tcW w:w="603" w:type="dxa"/>
                  <w:shd w:val="clear" w:color="auto" w:fill="auto"/>
                  <w:noWrap/>
                  <w:vAlign w:val="bottom"/>
                </w:tcPr>
                <w:p w14:paraId="4A39ED65"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133</w:t>
                  </w:r>
                </w:p>
              </w:tc>
              <w:tc>
                <w:tcPr>
                  <w:tcW w:w="603" w:type="dxa"/>
                  <w:shd w:val="clear" w:color="auto" w:fill="auto"/>
                  <w:noWrap/>
                  <w:vAlign w:val="bottom"/>
                </w:tcPr>
                <w:p w14:paraId="2B550666"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126</w:t>
                  </w:r>
                </w:p>
              </w:tc>
              <w:tc>
                <w:tcPr>
                  <w:tcW w:w="603" w:type="dxa"/>
                  <w:shd w:val="clear" w:color="auto" w:fill="auto"/>
                  <w:noWrap/>
                  <w:vAlign w:val="bottom"/>
                </w:tcPr>
                <w:p w14:paraId="77E32E33"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110</w:t>
                  </w:r>
                </w:p>
              </w:tc>
              <w:tc>
                <w:tcPr>
                  <w:tcW w:w="603" w:type="dxa"/>
                  <w:shd w:val="clear" w:color="auto" w:fill="auto"/>
                  <w:noWrap/>
                  <w:vAlign w:val="bottom"/>
                </w:tcPr>
                <w:p w14:paraId="61704EBD" w14:textId="77777777" w:rsidR="00A91C8C" w:rsidRPr="00A91C8C" w:rsidRDefault="00A91C8C" w:rsidP="00C17F28">
                  <w:pPr>
                    <w:spacing w:after="0" w:line="276" w:lineRule="auto"/>
                    <w:jc w:val="right"/>
                    <w:rPr>
                      <w:rFonts w:ascii="Arial" w:eastAsia="Times New Roman" w:hAnsi="Arial" w:cs="Arial"/>
                      <w:color w:val="000000"/>
                      <w:sz w:val="16"/>
                      <w:szCs w:val="16"/>
                      <w:lang w:eastAsia="sl-SI"/>
                    </w:rPr>
                  </w:pPr>
                  <w:r w:rsidRPr="00A91C8C">
                    <w:rPr>
                      <w:rFonts w:ascii="Arial" w:hAnsi="Arial" w:cs="Arial"/>
                      <w:sz w:val="16"/>
                      <w:szCs w:val="16"/>
                    </w:rPr>
                    <w:t>103</w:t>
                  </w:r>
                </w:p>
              </w:tc>
              <w:tc>
                <w:tcPr>
                  <w:tcW w:w="603" w:type="dxa"/>
                  <w:tcBorders>
                    <w:top w:val="single" w:sz="4" w:space="0" w:color="auto"/>
                    <w:left w:val="nil"/>
                    <w:bottom w:val="single" w:sz="4" w:space="0" w:color="auto"/>
                    <w:right w:val="single" w:sz="4" w:space="0" w:color="auto"/>
                  </w:tcBorders>
                  <w:shd w:val="clear" w:color="auto" w:fill="auto"/>
                  <w:vAlign w:val="bottom"/>
                </w:tcPr>
                <w:p w14:paraId="2C899E60" w14:textId="77777777" w:rsidR="00A91C8C" w:rsidRPr="00A91C8C" w:rsidRDefault="00A91C8C" w:rsidP="00C17F28">
                  <w:pPr>
                    <w:spacing w:after="0" w:line="276" w:lineRule="auto"/>
                    <w:jc w:val="right"/>
                    <w:rPr>
                      <w:rFonts w:ascii="Arial" w:hAnsi="Arial" w:cs="Arial"/>
                      <w:sz w:val="16"/>
                      <w:szCs w:val="16"/>
                    </w:rPr>
                  </w:pPr>
                  <w:r w:rsidRPr="00A91C8C">
                    <w:rPr>
                      <w:rFonts w:ascii="Arial" w:hAnsi="Arial" w:cs="Arial"/>
                      <w:color w:val="000000"/>
                      <w:sz w:val="16"/>
                      <w:szCs w:val="16"/>
                    </w:rPr>
                    <w:t>101</w:t>
                  </w:r>
                </w:p>
              </w:tc>
              <w:tc>
                <w:tcPr>
                  <w:tcW w:w="603" w:type="dxa"/>
                  <w:tcBorders>
                    <w:top w:val="single" w:sz="4" w:space="0" w:color="auto"/>
                    <w:left w:val="single" w:sz="4" w:space="0" w:color="auto"/>
                    <w:bottom w:val="single" w:sz="4" w:space="0" w:color="auto"/>
                    <w:right w:val="single" w:sz="4" w:space="0" w:color="auto"/>
                  </w:tcBorders>
                  <w:shd w:val="clear" w:color="auto" w:fill="auto"/>
                  <w:vAlign w:val="bottom"/>
                </w:tcPr>
                <w:p w14:paraId="368D8A10" w14:textId="77777777" w:rsidR="00A91C8C" w:rsidRPr="00A91C8C" w:rsidRDefault="00A91C8C" w:rsidP="00C17F28">
                  <w:pPr>
                    <w:spacing w:after="0" w:line="276" w:lineRule="auto"/>
                    <w:jc w:val="right"/>
                    <w:rPr>
                      <w:rFonts w:ascii="Arial" w:hAnsi="Arial" w:cs="Arial"/>
                      <w:sz w:val="16"/>
                      <w:szCs w:val="16"/>
                    </w:rPr>
                  </w:pPr>
                  <w:r w:rsidRPr="00A91C8C">
                    <w:rPr>
                      <w:rFonts w:ascii="Arial" w:hAnsi="Arial" w:cs="Arial"/>
                      <w:color w:val="000000"/>
                      <w:sz w:val="16"/>
                      <w:szCs w:val="16"/>
                    </w:rPr>
                    <w:t>113</w:t>
                  </w:r>
                </w:p>
              </w:tc>
              <w:tc>
                <w:tcPr>
                  <w:tcW w:w="603" w:type="dxa"/>
                  <w:tcBorders>
                    <w:top w:val="single" w:sz="4" w:space="0" w:color="auto"/>
                    <w:left w:val="single" w:sz="4" w:space="0" w:color="auto"/>
                    <w:bottom w:val="single" w:sz="4" w:space="0" w:color="auto"/>
                    <w:right w:val="single" w:sz="4" w:space="0" w:color="auto"/>
                  </w:tcBorders>
                  <w:shd w:val="clear" w:color="auto" w:fill="auto"/>
                  <w:vAlign w:val="bottom"/>
                </w:tcPr>
                <w:p w14:paraId="6EF662B3" w14:textId="77777777" w:rsidR="00A91C8C" w:rsidRPr="00A91C8C" w:rsidRDefault="00A91C8C" w:rsidP="00C17F28">
                  <w:pPr>
                    <w:spacing w:after="0" w:line="276" w:lineRule="auto"/>
                    <w:jc w:val="right"/>
                    <w:rPr>
                      <w:rFonts w:ascii="Arial" w:hAnsi="Arial" w:cs="Arial"/>
                      <w:sz w:val="16"/>
                      <w:szCs w:val="16"/>
                    </w:rPr>
                  </w:pPr>
                  <w:r w:rsidRPr="00A91C8C">
                    <w:rPr>
                      <w:rFonts w:ascii="Arial" w:hAnsi="Arial" w:cs="Arial"/>
                      <w:color w:val="000000"/>
                      <w:sz w:val="16"/>
                      <w:szCs w:val="16"/>
                    </w:rPr>
                    <w:t>131</w:t>
                  </w:r>
                </w:p>
              </w:tc>
            </w:tr>
            <w:tr w:rsidR="00A91C8C" w:rsidRPr="00A91C8C" w14:paraId="22416F29" w14:textId="77777777" w:rsidTr="00DD02E7">
              <w:trPr>
                <w:trHeight w:val="920"/>
              </w:trPr>
              <w:tc>
                <w:tcPr>
                  <w:tcW w:w="1799" w:type="dxa"/>
                  <w:shd w:val="clear" w:color="auto" w:fill="auto"/>
                  <w:vAlign w:val="bottom"/>
                  <w:hideMark/>
                </w:tcPr>
                <w:p w14:paraId="391685B4" w14:textId="77777777" w:rsidR="00A91C8C" w:rsidRPr="00A91C8C" w:rsidRDefault="00A91C8C" w:rsidP="00C17F28">
                  <w:pPr>
                    <w:spacing w:after="0" w:line="276" w:lineRule="auto"/>
                    <w:rPr>
                      <w:rFonts w:ascii="Arial" w:eastAsia="Times New Roman" w:hAnsi="Arial" w:cs="Arial"/>
                      <w:b/>
                      <w:bCs/>
                      <w:color w:val="000000"/>
                      <w:sz w:val="16"/>
                      <w:szCs w:val="16"/>
                      <w:lang w:eastAsia="sl-SI"/>
                    </w:rPr>
                  </w:pPr>
                  <w:r w:rsidRPr="00A91C8C">
                    <w:rPr>
                      <w:rFonts w:ascii="Arial" w:eastAsia="Times New Roman" w:hAnsi="Arial" w:cs="Arial"/>
                      <w:b/>
                      <w:bCs/>
                      <w:color w:val="000000"/>
                      <w:sz w:val="16"/>
                      <w:szCs w:val="16"/>
                      <w:lang w:eastAsia="sl-SI"/>
                    </w:rPr>
                    <w:t>Skupaj</w:t>
                  </w:r>
                </w:p>
              </w:tc>
              <w:tc>
                <w:tcPr>
                  <w:tcW w:w="603" w:type="dxa"/>
                  <w:shd w:val="clear" w:color="auto" w:fill="auto"/>
                  <w:noWrap/>
                  <w:vAlign w:val="bottom"/>
                </w:tcPr>
                <w:p w14:paraId="30141120" w14:textId="77777777" w:rsidR="00A91C8C" w:rsidRPr="00A91C8C" w:rsidRDefault="00A91C8C" w:rsidP="00C17F28">
                  <w:pPr>
                    <w:spacing w:after="0" w:line="276" w:lineRule="auto"/>
                    <w:jc w:val="right"/>
                    <w:rPr>
                      <w:rFonts w:ascii="Arial" w:eastAsia="Times New Roman" w:hAnsi="Arial" w:cs="Arial"/>
                      <w:b/>
                      <w:color w:val="000000"/>
                      <w:sz w:val="16"/>
                      <w:szCs w:val="16"/>
                      <w:lang w:eastAsia="sl-SI"/>
                    </w:rPr>
                  </w:pPr>
                  <w:r w:rsidRPr="00A91C8C">
                    <w:rPr>
                      <w:rFonts w:ascii="Arial" w:hAnsi="Arial" w:cs="Arial"/>
                      <w:b/>
                      <w:sz w:val="16"/>
                      <w:szCs w:val="16"/>
                    </w:rPr>
                    <w:t>7.684</w:t>
                  </w:r>
                </w:p>
              </w:tc>
              <w:tc>
                <w:tcPr>
                  <w:tcW w:w="603" w:type="dxa"/>
                  <w:shd w:val="clear" w:color="auto" w:fill="auto"/>
                  <w:noWrap/>
                  <w:vAlign w:val="bottom"/>
                </w:tcPr>
                <w:p w14:paraId="0CE1BE16" w14:textId="77777777" w:rsidR="00A91C8C" w:rsidRPr="00A91C8C" w:rsidRDefault="00A91C8C" w:rsidP="00C17F28">
                  <w:pPr>
                    <w:spacing w:after="0" w:line="276" w:lineRule="auto"/>
                    <w:jc w:val="right"/>
                    <w:rPr>
                      <w:rFonts w:ascii="Arial" w:eastAsia="Times New Roman" w:hAnsi="Arial" w:cs="Arial"/>
                      <w:b/>
                      <w:color w:val="000000"/>
                      <w:sz w:val="16"/>
                      <w:szCs w:val="16"/>
                      <w:lang w:eastAsia="sl-SI"/>
                    </w:rPr>
                  </w:pPr>
                  <w:r w:rsidRPr="00A91C8C">
                    <w:rPr>
                      <w:rFonts w:ascii="Arial" w:hAnsi="Arial" w:cs="Arial"/>
                      <w:b/>
                      <w:sz w:val="16"/>
                      <w:szCs w:val="16"/>
                    </w:rPr>
                    <w:t>7.030</w:t>
                  </w:r>
                </w:p>
              </w:tc>
              <w:tc>
                <w:tcPr>
                  <w:tcW w:w="603" w:type="dxa"/>
                  <w:shd w:val="clear" w:color="auto" w:fill="auto"/>
                  <w:noWrap/>
                  <w:vAlign w:val="bottom"/>
                </w:tcPr>
                <w:p w14:paraId="4B461414" w14:textId="77777777" w:rsidR="00A91C8C" w:rsidRPr="00A91C8C" w:rsidRDefault="00A91C8C" w:rsidP="00C17F28">
                  <w:pPr>
                    <w:spacing w:after="0" w:line="276" w:lineRule="auto"/>
                    <w:jc w:val="right"/>
                    <w:rPr>
                      <w:rFonts w:ascii="Arial" w:eastAsia="Times New Roman" w:hAnsi="Arial" w:cs="Arial"/>
                      <w:b/>
                      <w:color w:val="000000"/>
                      <w:sz w:val="16"/>
                      <w:szCs w:val="16"/>
                      <w:lang w:eastAsia="sl-SI"/>
                    </w:rPr>
                  </w:pPr>
                  <w:r w:rsidRPr="00A91C8C">
                    <w:rPr>
                      <w:rFonts w:ascii="Arial" w:hAnsi="Arial" w:cs="Arial"/>
                      <w:b/>
                      <w:sz w:val="16"/>
                      <w:szCs w:val="16"/>
                    </w:rPr>
                    <w:t>7.120</w:t>
                  </w:r>
                </w:p>
              </w:tc>
              <w:tc>
                <w:tcPr>
                  <w:tcW w:w="603" w:type="dxa"/>
                  <w:shd w:val="clear" w:color="auto" w:fill="auto"/>
                  <w:noWrap/>
                  <w:vAlign w:val="bottom"/>
                </w:tcPr>
                <w:p w14:paraId="5A7D250C" w14:textId="77777777" w:rsidR="00A91C8C" w:rsidRPr="00A91C8C" w:rsidRDefault="00A91C8C" w:rsidP="00C17F28">
                  <w:pPr>
                    <w:spacing w:after="0" w:line="276" w:lineRule="auto"/>
                    <w:jc w:val="right"/>
                    <w:rPr>
                      <w:rFonts w:ascii="Arial" w:eastAsia="Times New Roman" w:hAnsi="Arial" w:cs="Arial"/>
                      <w:b/>
                      <w:color w:val="000000"/>
                      <w:sz w:val="16"/>
                      <w:szCs w:val="16"/>
                      <w:lang w:eastAsia="sl-SI"/>
                    </w:rPr>
                  </w:pPr>
                  <w:r w:rsidRPr="00A91C8C">
                    <w:rPr>
                      <w:rFonts w:ascii="Arial" w:hAnsi="Arial" w:cs="Arial"/>
                      <w:b/>
                      <w:sz w:val="16"/>
                      <w:szCs w:val="16"/>
                    </w:rPr>
                    <w:t>6.706</w:t>
                  </w:r>
                </w:p>
              </w:tc>
              <w:tc>
                <w:tcPr>
                  <w:tcW w:w="603" w:type="dxa"/>
                  <w:shd w:val="clear" w:color="auto" w:fill="auto"/>
                  <w:noWrap/>
                  <w:vAlign w:val="bottom"/>
                </w:tcPr>
                <w:p w14:paraId="0E0318C6" w14:textId="77777777" w:rsidR="00A91C8C" w:rsidRPr="00A91C8C" w:rsidRDefault="00A91C8C" w:rsidP="00C17F28">
                  <w:pPr>
                    <w:spacing w:after="0" w:line="276" w:lineRule="auto"/>
                    <w:jc w:val="right"/>
                    <w:rPr>
                      <w:rFonts w:ascii="Arial" w:eastAsia="Times New Roman" w:hAnsi="Arial" w:cs="Arial"/>
                      <w:b/>
                      <w:color w:val="000000"/>
                      <w:sz w:val="16"/>
                      <w:szCs w:val="16"/>
                      <w:lang w:eastAsia="sl-SI"/>
                    </w:rPr>
                  </w:pPr>
                  <w:r w:rsidRPr="00A91C8C">
                    <w:rPr>
                      <w:rFonts w:ascii="Arial" w:hAnsi="Arial" w:cs="Arial"/>
                      <w:b/>
                      <w:sz w:val="16"/>
                      <w:szCs w:val="16"/>
                    </w:rPr>
                    <w:t>6.313</w:t>
                  </w:r>
                </w:p>
              </w:tc>
              <w:tc>
                <w:tcPr>
                  <w:tcW w:w="603" w:type="dxa"/>
                  <w:tcBorders>
                    <w:top w:val="single" w:sz="4" w:space="0" w:color="auto"/>
                    <w:left w:val="nil"/>
                    <w:bottom w:val="single" w:sz="4" w:space="0" w:color="auto"/>
                    <w:right w:val="single" w:sz="4" w:space="0" w:color="auto"/>
                  </w:tcBorders>
                  <w:shd w:val="clear" w:color="auto" w:fill="FFFFFF" w:themeFill="background1"/>
                  <w:vAlign w:val="bottom"/>
                </w:tcPr>
                <w:p w14:paraId="27DA2E7C" w14:textId="77777777" w:rsidR="00A91C8C" w:rsidRPr="00A91C8C" w:rsidRDefault="00A91C8C" w:rsidP="00C17F28">
                  <w:pPr>
                    <w:spacing w:after="0" w:line="276" w:lineRule="auto"/>
                    <w:jc w:val="right"/>
                    <w:rPr>
                      <w:rFonts w:ascii="Arial" w:hAnsi="Arial" w:cs="Arial"/>
                      <w:b/>
                      <w:sz w:val="16"/>
                      <w:szCs w:val="16"/>
                    </w:rPr>
                  </w:pPr>
                  <w:r w:rsidRPr="00A91C8C">
                    <w:rPr>
                      <w:rFonts w:ascii="Arial" w:hAnsi="Arial" w:cs="Arial"/>
                      <w:b/>
                      <w:sz w:val="16"/>
                      <w:szCs w:val="16"/>
                    </w:rPr>
                    <w:t>6.552</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78361A9E" w14:textId="77777777" w:rsidR="00A91C8C" w:rsidRPr="00A91C8C" w:rsidRDefault="00A91C8C" w:rsidP="00C17F28">
                  <w:pPr>
                    <w:spacing w:after="0" w:line="276" w:lineRule="auto"/>
                    <w:jc w:val="right"/>
                    <w:rPr>
                      <w:rFonts w:ascii="Arial" w:hAnsi="Arial" w:cs="Arial"/>
                      <w:b/>
                      <w:sz w:val="16"/>
                      <w:szCs w:val="16"/>
                    </w:rPr>
                  </w:pPr>
                  <w:r w:rsidRPr="00A91C8C">
                    <w:rPr>
                      <w:rFonts w:ascii="Arial" w:hAnsi="Arial" w:cs="Arial"/>
                      <w:b/>
                      <w:sz w:val="16"/>
                      <w:szCs w:val="16"/>
                    </w:rPr>
                    <w:t>7.230</w:t>
                  </w:r>
                </w:p>
              </w:tc>
              <w:tc>
                <w:tcPr>
                  <w:tcW w:w="60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EA81BDB" w14:textId="77777777" w:rsidR="00A91C8C" w:rsidRPr="00A91C8C" w:rsidRDefault="00A91C8C" w:rsidP="00C17F28">
                  <w:pPr>
                    <w:spacing w:after="0" w:line="276" w:lineRule="auto"/>
                    <w:jc w:val="right"/>
                    <w:rPr>
                      <w:rFonts w:ascii="Arial" w:hAnsi="Arial" w:cs="Arial"/>
                      <w:b/>
                      <w:sz w:val="16"/>
                      <w:szCs w:val="16"/>
                    </w:rPr>
                  </w:pPr>
                  <w:r w:rsidRPr="00A91C8C">
                    <w:rPr>
                      <w:rFonts w:ascii="Arial" w:hAnsi="Arial" w:cs="Arial"/>
                      <w:b/>
                      <w:sz w:val="16"/>
                      <w:szCs w:val="16"/>
                    </w:rPr>
                    <w:t>7.840</w:t>
                  </w:r>
                </w:p>
              </w:tc>
            </w:tr>
          </w:tbl>
          <w:p w14:paraId="6994484A" w14:textId="0F7AF37E" w:rsidR="00935F1E" w:rsidRPr="002511CE" w:rsidRDefault="00935F1E" w:rsidP="00C17F28">
            <w:pPr>
              <w:spacing w:line="276" w:lineRule="auto"/>
              <w:jc w:val="both"/>
              <w:rPr>
                <w:rFonts w:ascii="Arial" w:hAnsi="Arial" w:cs="Arial"/>
                <w:sz w:val="20"/>
                <w:szCs w:val="20"/>
              </w:rPr>
            </w:pPr>
          </w:p>
          <w:p w14:paraId="78A63DA9" w14:textId="71839FFB" w:rsidR="00AE051F" w:rsidRPr="002511CE" w:rsidRDefault="00813784" w:rsidP="00C17F28">
            <w:pPr>
              <w:spacing w:line="276" w:lineRule="auto"/>
              <w:jc w:val="both"/>
              <w:rPr>
                <w:rFonts w:ascii="Arial" w:hAnsi="Arial" w:cs="Arial"/>
                <w:sz w:val="20"/>
                <w:szCs w:val="20"/>
              </w:rPr>
            </w:pPr>
            <w:r w:rsidRPr="004234FC">
              <w:rPr>
                <w:rFonts w:ascii="Arial" w:hAnsi="Arial" w:cs="Arial"/>
                <w:b/>
                <w:sz w:val="20"/>
                <w:szCs w:val="20"/>
              </w:rPr>
              <w:t>Preglednica</w:t>
            </w:r>
            <w:r w:rsidR="00BE0258" w:rsidRPr="004234FC">
              <w:rPr>
                <w:rFonts w:ascii="Arial" w:hAnsi="Arial" w:cs="Arial"/>
                <w:b/>
                <w:sz w:val="20"/>
                <w:szCs w:val="20"/>
              </w:rPr>
              <w:t xml:space="preserve"> </w:t>
            </w:r>
            <w:r w:rsidR="00B42B2A">
              <w:rPr>
                <w:rFonts w:ascii="Arial" w:hAnsi="Arial" w:cs="Arial"/>
                <w:b/>
                <w:sz w:val="20"/>
                <w:szCs w:val="20"/>
              </w:rPr>
              <w:t>10</w:t>
            </w:r>
            <w:r w:rsidR="00447686" w:rsidRPr="004234FC">
              <w:rPr>
                <w:rFonts w:ascii="Arial" w:hAnsi="Arial" w:cs="Arial"/>
                <w:b/>
                <w:sz w:val="20"/>
                <w:szCs w:val="20"/>
              </w:rPr>
              <w:t>:</w:t>
            </w:r>
            <w:r w:rsidR="00447686" w:rsidRPr="002511CE">
              <w:rPr>
                <w:rFonts w:ascii="Arial" w:hAnsi="Arial" w:cs="Arial"/>
                <w:sz w:val="20"/>
                <w:szCs w:val="20"/>
              </w:rPr>
              <w:t xml:space="preserve"> Odrasli upravičenci do DP</w:t>
            </w:r>
            <w:r w:rsidR="00AE051F" w:rsidRPr="002511CE">
              <w:rPr>
                <w:rFonts w:ascii="Arial" w:hAnsi="Arial" w:cs="Arial"/>
                <w:sz w:val="20"/>
                <w:szCs w:val="20"/>
              </w:rPr>
              <w:t xml:space="preserve"> glede na delovno aktivnost, ki so družinski pomočniki ali so upravičeni do delnega plačila za izgubljeni dohodek, </w:t>
            </w:r>
            <w:r w:rsidR="00BA238A" w:rsidRPr="002511CE">
              <w:rPr>
                <w:rFonts w:ascii="Arial" w:hAnsi="Arial" w:cs="Arial"/>
                <w:sz w:val="20"/>
                <w:szCs w:val="20"/>
              </w:rPr>
              <w:t>2014</w:t>
            </w:r>
            <w:r w:rsidR="00CA20D6">
              <w:rPr>
                <w:rFonts w:ascii="Arial" w:hAnsi="Arial" w:cs="Arial"/>
                <w:sz w:val="20"/>
                <w:szCs w:val="20"/>
              </w:rPr>
              <w:t>-2020</w:t>
            </w:r>
          </w:p>
          <w:tbl>
            <w:tblPr>
              <w:tblW w:w="8900" w:type="dxa"/>
              <w:tblCellMar>
                <w:left w:w="70" w:type="dxa"/>
                <w:right w:w="70" w:type="dxa"/>
              </w:tblCellMar>
              <w:tblLook w:val="04A0" w:firstRow="1" w:lastRow="0" w:firstColumn="1" w:lastColumn="0" w:noHBand="0" w:noVBand="1"/>
            </w:tblPr>
            <w:tblGrid>
              <w:gridCol w:w="2460"/>
              <w:gridCol w:w="1940"/>
              <w:gridCol w:w="4500"/>
            </w:tblGrid>
            <w:tr w:rsidR="00206622" w:rsidRPr="00AA02AD" w14:paraId="71861789" w14:textId="77777777" w:rsidTr="004234FC">
              <w:trPr>
                <w:trHeight w:val="900"/>
              </w:trPr>
              <w:tc>
                <w:tcPr>
                  <w:tcW w:w="2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1C986320" w14:textId="77777777" w:rsidR="00206622" w:rsidRPr="004234FC" w:rsidRDefault="00206622" w:rsidP="00C17F28">
                  <w:pPr>
                    <w:spacing w:after="0" w:line="276" w:lineRule="auto"/>
                    <w:rPr>
                      <w:rFonts w:ascii="Arial" w:eastAsia="Times New Roman" w:hAnsi="Arial" w:cs="Arial"/>
                      <w:b/>
                      <w:color w:val="000000"/>
                      <w:sz w:val="16"/>
                      <w:szCs w:val="16"/>
                      <w:lang w:eastAsia="sl-SI"/>
                    </w:rPr>
                  </w:pPr>
                  <w:r w:rsidRPr="004234FC">
                    <w:rPr>
                      <w:rFonts w:ascii="Arial" w:eastAsia="Times New Roman" w:hAnsi="Arial" w:cs="Arial"/>
                      <w:b/>
                      <w:color w:val="000000"/>
                      <w:sz w:val="16"/>
                      <w:szCs w:val="16"/>
                      <w:lang w:eastAsia="sl-SI"/>
                    </w:rPr>
                    <w:t>Mesec</w:t>
                  </w:r>
                </w:p>
              </w:tc>
              <w:tc>
                <w:tcPr>
                  <w:tcW w:w="1940"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14:paraId="1D1F774D" w14:textId="77777777" w:rsidR="00206622" w:rsidRPr="004234FC" w:rsidRDefault="00206622" w:rsidP="00C17F28">
                  <w:pPr>
                    <w:spacing w:after="0" w:line="276" w:lineRule="auto"/>
                    <w:rPr>
                      <w:rFonts w:ascii="Arial" w:eastAsia="Times New Roman" w:hAnsi="Arial" w:cs="Arial"/>
                      <w:b/>
                      <w:color w:val="000000"/>
                      <w:sz w:val="16"/>
                      <w:szCs w:val="16"/>
                      <w:lang w:eastAsia="sl-SI"/>
                    </w:rPr>
                  </w:pPr>
                  <w:r w:rsidRPr="004234FC">
                    <w:rPr>
                      <w:rFonts w:ascii="Arial" w:eastAsia="Times New Roman" w:hAnsi="Arial" w:cs="Arial"/>
                      <w:b/>
                      <w:color w:val="000000"/>
                      <w:sz w:val="16"/>
                      <w:szCs w:val="16"/>
                      <w:lang w:eastAsia="sl-SI"/>
                    </w:rPr>
                    <w:t>družinski pomočnik</w:t>
                  </w:r>
                </w:p>
              </w:tc>
              <w:tc>
                <w:tcPr>
                  <w:tcW w:w="4500"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14:paraId="5B30930C" w14:textId="77777777" w:rsidR="00206622" w:rsidRPr="004234FC" w:rsidRDefault="00206622" w:rsidP="00C17F28">
                  <w:pPr>
                    <w:spacing w:after="0" w:line="276" w:lineRule="auto"/>
                    <w:rPr>
                      <w:rFonts w:ascii="Arial" w:eastAsia="Times New Roman" w:hAnsi="Arial" w:cs="Arial"/>
                      <w:b/>
                      <w:color w:val="000000"/>
                      <w:sz w:val="16"/>
                      <w:szCs w:val="16"/>
                      <w:lang w:eastAsia="sl-SI"/>
                    </w:rPr>
                  </w:pPr>
                  <w:r w:rsidRPr="004234FC">
                    <w:rPr>
                      <w:rFonts w:ascii="Arial" w:eastAsia="Times New Roman" w:hAnsi="Arial" w:cs="Arial"/>
                      <w:b/>
                      <w:color w:val="000000"/>
                      <w:sz w:val="16"/>
                      <w:szCs w:val="16"/>
                      <w:lang w:eastAsia="sl-SI"/>
                    </w:rPr>
                    <w:t>prejemniki delnega plačila za izgubljeni dohodek in upravičenci do plačila prispevkov za socialno varnost v primeru 4 ali več otrok</w:t>
                  </w:r>
                </w:p>
              </w:tc>
            </w:tr>
            <w:tr w:rsidR="00206622" w:rsidRPr="00AA02AD" w14:paraId="58A8B341"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4041DD5A"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01.01.2014</w:t>
                  </w:r>
                </w:p>
              </w:tc>
              <w:tc>
                <w:tcPr>
                  <w:tcW w:w="1940" w:type="dxa"/>
                  <w:tcBorders>
                    <w:top w:val="nil"/>
                    <w:left w:val="nil"/>
                    <w:bottom w:val="single" w:sz="4" w:space="0" w:color="auto"/>
                    <w:right w:val="single" w:sz="4" w:space="0" w:color="auto"/>
                  </w:tcBorders>
                  <w:shd w:val="clear" w:color="auto" w:fill="auto"/>
                  <w:vAlign w:val="bottom"/>
                  <w:hideMark/>
                </w:tcPr>
                <w:p w14:paraId="39D5A5D4"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14</w:t>
                  </w:r>
                </w:p>
              </w:tc>
              <w:tc>
                <w:tcPr>
                  <w:tcW w:w="4500" w:type="dxa"/>
                  <w:tcBorders>
                    <w:top w:val="nil"/>
                    <w:left w:val="nil"/>
                    <w:bottom w:val="single" w:sz="4" w:space="0" w:color="auto"/>
                    <w:right w:val="single" w:sz="4" w:space="0" w:color="auto"/>
                  </w:tcBorders>
                  <w:shd w:val="clear" w:color="auto" w:fill="auto"/>
                  <w:noWrap/>
                  <w:vAlign w:val="bottom"/>
                  <w:hideMark/>
                </w:tcPr>
                <w:p w14:paraId="54479194"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20</w:t>
                  </w:r>
                </w:p>
              </w:tc>
            </w:tr>
            <w:tr w:rsidR="00206622" w:rsidRPr="00AA02AD" w14:paraId="544AF999"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5AF1B24F"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01.01.2015</w:t>
                  </w:r>
                </w:p>
              </w:tc>
              <w:tc>
                <w:tcPr>
                  <w:tcW w:w="1940" w:type="dxa"/>
                  <w:tcBorders>
                    <w:top w:val="nil"/>
                    <w:left w:val="nil"/>
                    <w:bottom w:val="single" w:sz="4" w:space="0" w:color="auto"/>
                    <w:right w:val="single" w:sz="4" w:space="0" w:color="auto"/>
                  </w:tcBorders>
                  <w:shd w:val="clear" w:color="auto" w:fill="auto"/>
                  <w:vAlign w:val="bottom"/>
                  <w:hideMark/>
                </w:tcPr>
                <w:p w14:paraId="0552578C"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14</w:t>
                  </w:r>
                </w:p>
              </w:tc>
              <w:tc>
                <w:tcPr>
                  <w:tcW w:w="4500" w:type="dxa"/>
                  <w:tcBorders>
                    <w:top w:val="nil"/>
                    <w:left w:val="nil"/>
                    <w:bottom w:val="single" w:sz="4" w:space="0" w:color="auto"/>
                    <w:right w:val="single" w:sz="4" w:space="0" w:color="auto"/>
                  </w:tcBorders>
                  <w:shd w:val="clear" w:color="auto" w:fill="auto"/>
                  <w:noWrap/>
                  <w:vAlign w:val="bottom"/>
                  <w:hideMark/>
                </w:tcPr>
                <w:p w14:paraId="42F536FA"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22</w:t>
                  </w:r>
                </w:p>
              </w:tc>
            </w:tr>
            <w:tr w:rsidR="00206622" w:rsidRPr="00AA02AD" w14:paraId="60E1F98B"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5B56482F"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01.01.2016</w:t>
                  </w:r>
                </w:p>
              </w:tc>
              <w:tc>
                <w:tcPr>
                  <w:tcW w:w="1940" w:type="dxa"/>
                  <w:tcBorders>
                    <w:top w:val="nil"/>
                    <w:left w:val="nil"/>
                    <w:bottom w:val="single" w:sz="4" w:space="0" w:color="auto"/>
                    <w:right w:val="single" w:sz="4" w:space="0" w:color="auto"/>
                  </w:tcBorders>
                  <w:shd w:val="clear" w:color="auto" w:fill="auto"/>
                  <w:vAlign w:val="bottom"/>
                  <w:hideMark/>
                </w:tcPr>
                <w:p w14:paraId="181C189B"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23</w:t>
                  </w:r>
                </w:p>
              </w:tc>
              <w:tc>
                <w:tcPr>
                  <w:tcW w:w="4500" w:type="dxa"/>
                  <w:tcBorders>
                    <w:top w:val="nil"/>
                    <w:left w:val="nil"/>
                    <w:bottom w:val="single" w:sz="4" w:space="0" w:color="auto"/>
                    <w:right w:val="single" w:sz="4" w:space="0" w:color="auto"/>
                  </w:tcBorders>
                  <w:shd w:val="clear" w:color="auto" w:fill="auto"/>
                  <w:noWrap/>
                  <w:vAlign w:val="bottom"/>
                  <w:hideMark/>
                </w:tcPr>
                <w:p w14:paraId="08E8AA82"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20</w:t>
                  </w:r>
                </w:p>
              </w:tc>
            </w:tr>
            <w:tr w:rsidR="00206622" w:rsidRPr="00AA02AD" w14:paraId="7F458330"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582F2BCD"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01.01.2017</w:t>
                  </w:r>
                </w:p>
              </w:tc>
              <w:tc>
                <w:tcPr>
                  <w:tcW w:w="1940" w:type="dxa"/>
                  <w:tcBorders>
                    <w:top w:val="nil"/>
                    <w:left w:val="nil"/>
                    <w:bottom w:val="single" w:sz="4" w:space="0" w:color="auto"/>
                    <w:right w:val="single" w:sz="4" w:space="0" w:color="auto"/>
                  </w:tcBorders>
                  <w:shd w:val="clear" w:color="auto" w:fill="auto"/>
                  <w:vAlign w:val="bottom"/>
                  <w:hideMark/>
                </w:tcPr>
                <w:p w14:paraId="24B03D4D"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24</w:t>
                  </w:r>
                </w:p>
              </w:tc>
              <w:tc>
                <w:tcPr>
                  <w:tcW w:w="4500" w:type="dxa"/>
                  <w:tcBorders>
                    <w:top w:val="nil"/>
                    <w:left w:val="nil"/>
                    <w:bottom w:val="single" w:sz="4" w:space="0" w:color="auto"/>
                    <w:right w:val="single" w:sz="4" w:space="0" w:color="auto"/>
                  </w:tcBorders>
                  <w:shd w:val="clear" w:color="auto" w:fill="auto"/>
                  <w:noWrap/>
                  <w:vAlign w:val="bottom"/>
                  <w:hideMark/>
                </w:tcPr>
                <w:p w14:paraId="182C870C"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22</w:t>
                  </w:r>
                </w:p>
              </w:tc>
            </w:tr>
            <w:tr w:rsidR="00206622" w:rsidRPr="00AA02AD" w14:paraId="34A0F1EC"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28C6D29B"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01.01.2018</w:t>
                  </w:r>
                </w:p>
              </w:tc>
              <w:tc>
                <w:tcPr>
                  <w:tcW w:w="1940" w:type="dxa"/>
                  <w:tcBorders>
                    <w:top w:val="nil"/>
                    <w:left w:val="nil"/>
                    <w:bottom w:val="single" w:sz="4" w:space="0" w:color="auto"/>
                    <w:right w:val="single" w:sz="4" w:space="0" w:color="auto"/>
                  </w:tcBorders>
                  <w:shd w:val="clear" w:color="auto" w:fill="auto"/>
                  <w:vAlign w:val="bottom"/>
                  <w:hideMark/>
                </w:tcPr>
                <w:p w14:paraId="6E8A5C0C"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31</w:t>
                  </w:r>
                </w:p>
              </w:tc>
              <w:tc>
                <w:tcPr>
                  <w:tcW w:w="4500" w:type="dxa"/>
                  <w:tcBorders>
                    <w:top w:val="nil"/>
                    <w:left w:val="nil"/>
                    <w:bottom w:val="single" w:sz="4" w:space="0" w:color="auto"/>
                    <w:right w:val="single" w:sz="4" w:space="0" w:color="auto"/>
                  </w:tcBorders>
                  <w:shd w:val="clear" w:color="auto" w:fill="auto"/>
                  <w:noWrap/>
                  <w:vAlign w:val="bottom"/>
                  <w:hideMark/>
                </w:tcPr>
                <w:p w14:paraId="4CFA2D1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17</w:t>
                  </w:r>
                </w:p>
              </w:tc>
            </w:tr>
            <w:tr w:rsidR="00206622" w:rsidRPr="00AA02AD" w14:paraId="2C8FC45F"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1D6DBC6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01.06.2018</w:t>
                  </w:r>
                </w:p>
              </w:tc>
              <w:tc>
                <w:tcPr>
                  <w:tcW w:w="1940" w:type="dxa"/>
                  <w:tcBorders>
                    <w:top w:val="nil"/>
                    <w:left w:val="nil"/>
                    <w:bottom w:val="single" w:sz="4" w:space="0" w:color="auto"/>
                    <w:right w:val="single" w:sz="4" w:space="0" w:color="auto"/>
                  </w:tcBorders>
                  <w:shd w:val="clear" w:color="auto" w:fill="auto"/>
                  <w:vAlign w:val="bottom"/>
                  <w:hideMark/>
                </w:tcPr>
                <w:p w14:paraId="15E1BB2C"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37</w:t>
                  </w:r>
                </w:p>
              </w:tc>
              <w:tc>
                <w:tcPr>
                  <w:tcW w:w="4500" w:type="dxa"/>
                  <w:tcBorders>
                    <w:top w:val="nil"/>
                    <w:left w:val="nil"/>
                    <w:bottom w:val="single" w:sz="4" w:space="0" w:color="auto"/>
                    <w:right w:val="single" w:sz="4" w:space="0" w:color="auto"/>
                  </w:tcBorders>
                  <w:shd w:val="clear" w:color="auto" w:fill="auto"/>
                  <w:noWrap/>
                  <w:vAlign w:val="bottom"/>
                  <w:hideMark/>
                </w:tcPr>
                <w:p w14:paraId="0FD65536"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16</w:t>
                  </w:r>
                </w:p>
              </w:tc>
            </w:tr>
            <w:tr w:rsidR="00206622" w:rsidRPr="00AA02AD" w14:paraId="026E09DA"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226D3C7E"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01.12.2018</w:t>
                  </w:r>
                </w:p>
              </w:tc>
              <w:tc>
                <w:tcPr>
                  <w:tcW w:w="1940" w:type="dxa"/>
                  <w:tcBorders>
                    <w:top w:val="nil"/>
                    <w:left w:val="nil"/>
                    <w:bottom w:val="single" w:sz="4" w:space="0" w:color="auto"/>
                    <w:right w:val="single" w:sz="4" w:space="0" w:color="auto"/>
                  </w:tcBorders>
                  <w:shd w:val="clear" w:color="auto" w:fill="auto"/>
                  <w:vAlign w:val="bottom"/>
                  <w:hideMark/>
                </w:tcPr>
                <w:p w14:paraId="53B6684B"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42</w:t>
                  </w:r>
                </w:p>
              </w:tc>
              <w:tc>
                <w:tcPr>
                  <w:tcW w:w="4500" w:type="dxa"/>
                  <w:tcBorders>
                    <w:top w:val="nil"/>
                    <w:left w:val="nil"/>
                    <w:bottom w:val="single" w:sz="4" w:space="0" w:color="auto"/>
                    <w:right w:val="single" w:sz="4" w:space="0" w:color="auto"/>
                  </w:tcBorders>
                  <w:shd w:val="clear" w:color="auto" w:fill="auto"/>
                  <w:noWrap/>
                  <w:vAlign w:val="bottom"/>
                  <w:hideMark/>
                </w:tcPr>
                <w:p w14:paraId="17CBD9C5"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17</w:t>
                  </w:r>
                </w:p>
              </w:tc>
            </w:tr>
            <w:tr w:rsidR="00206622" w:rsidRPr="00AA02AD" w14:paraId="42F78E50"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527C94E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01.01.2019</w:t>
                  </w:r>
                </w:p>
              </w:tc>
              <w:tc>
                <w:tcPr>
                  <w:tcW w:w="1940" w:type="dxa"/>
                  <w:tcBorders>
                    <w:top w:val="nil"/>
                    <w:left w:val="nil"/>
                    <w:bottom w:val="single" w:sz="4" w:space="0" w:color="auto"/>
                    <w:right w:val="single" w:sz="4" w:space="0" w:color="auto"/>
                  </w:tcBorders>
                  <w:shd w:val="clear" w:color="auto" w:fill="auto"/>
                  <w:vAlign w:val="bottom"/>
                  <w:hideMark/>
                </w:tcPr>
                <w:p w14:paraId="106988A4"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44</w:t>
                  </w:r>
                </w:p>
              </w:tc>
              <w:tc>
                <w:tcPr>
                  <w:tcW w:w="4500" w:type="dxa"/>
                  <w:tcBorders>
                    <w:top w:val="nil"/>
                    <w:left w:val="nil"/>
                    <w:bottom w:val="single" w:sz="4" w:space="0" w:color="auto"/>
                    <w:right w:val="single" w:sz="4" w:space="0" w:color="auto"/>
                  </w:tcBorders>
                  <w:shd w:val="clear" w:color="auto" w:fill="auto"/>
                  <w:noWrap/>
                  <w:vAlign w:val="bottom"/>
                  <w:hideMark/>
                </w:tcPr>
                <w:p w14:paraId="3BABA577"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17</w:t>
                  </w:r>
                </w:p>
              </w:tc>
            </w:tr>
            <w:tr w:rsidR="00206622" w:rsidRPr="00AA02AD" w14:paraId="063DD905"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2E1B62DD"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01.02.2019</w:t>
                  </w:r>
                </w:p>
              </w:tc>
              <w:tc>
                <w:tcPr>
                  <w:tcW w:w="1940" w:type="dxa"/>
                  <w:tcBorders>
                    <w:top w:val="nil"/>
                    <w:left w:val="nil"/>
                    <w:bottom w:val="single" w:sz="4" w:space="0" w:color="auto"/>
                    <w:right w:val="single" w:sz="4" w:space="0" w:color="auto"/>
                  </w:tcBorders>
                  <w:shd w:val="clear" w:color="auto" w:fill="auto"/>
                  <w:vAlign w:val="bottom"/>
                  <w:hideMark/>
                </w:tcPr>
                <w:p w14:paraId="6BAC7CEB"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47</w:t>
                  </w:r>
                </w:p>
              </w:tc>
              <w:tc>
                <w:tcPr>
                  <w:tcW w:w="4500" w:type="dxa"/>
                  <w:tcBorders>
                    <w:top w:val="nil"/>
                    <w:left w:val="nil"/>
                    <w:bottom w:val="single" w:sz="4" w:space="0" w:color="auto"/>
                    <w:right w:val="single" w:sz="4" w:space="0" w:color="auto"/>
                  </w:tcBorders>
                  <w:shd w:val="clear" w:color="auto" w:fill="auto"/>
                  <w:noWrap/>
                  <w:vAlign w:val="bottom"/>
                  <w:hideMark/>
                </w:tcPr>
                <w:p w14:paraId="53412BE5"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17</w:t>
                  </w:r>
                </w:p>
              </w:tc>
            </w:tr>
            <w:tr w:rsidR="00206622" w:rsidRPr="00AA02AD" w14:paraId="47B7B907"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0DBB4CB7"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01.01.2019</w:t>
                  </w:r>
                </w:p>
              </w:tc>
              <w:tc>
                <w:tcPr>
                  <w:tcW w:w="1940" w:type="dxa"/>
                  <w:tcBorders>
                    <w:top w:val="nil"/>
                    <w:left w:val="nil"/>
                    <w:bottom w:val="single" w:sz="4" w:space="0" w:color="auto"/>
                    <w:right w:val="single" w:sz="4" w:space="0" w:color="auto"/>
                  </w:tcBorders>
                  <w:shd w:val="clear" w:color="auto" w:fill="auto"/>
                  <w:noWrap/>
                  <w:vAlign w:val="bottom"/>
                  <w:hideMark/>
                </w:tcPr>
                <w:p w14:paraId="657ACF4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47</w:t>
                  </w:r>
                </w:p>
              </w:tc>
              <w:tc>
                <w:tcPr>
                  <w:tcW w:w="4500" w:type="dxa"/>
                  <w:tcBorders>
                    <w:top w:val="nil"/>
                    <w:left w:val="nil"/>
                    <w:bottom w:val="single" w:sz="4" w:space="0" w:color="auto"/>
                    <w:right w:val="single" w:sz="4" w:space="0" w:color="auto"/>
                  </w:tcBorders>
                  <w:shd w:val="clear" w:color="auto" w:fill="auto"/>
                  <w:noWrap/>
                  <w:vAlign w:val="bottom"/>
                  <w:hideMark/>
                </w:tcPr>
                <w:p w14:paraId="336F1650"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33</w:t>
                  </w:r>
                </w:p>
              </w:tc>
            </w:tr>
            <w:tr w:rsidR="00206622" w:rsidRPr="00AA02AD" w14:paraId="3ABBFAF8"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6E4223B2"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01.02.2019</w:t>
                  </w:r>
                </w:p>
              </w:tc>
              <w:tc>
                <w:tcPr>
                  <w:tcW w:w="1940" w:type="dxa"/>
                  <w:tcBorders>
                    <w:top w:val="nil"/>
                    <w:left w:val="nil"/>
                    <w:bottom w:val="single" w:sz="4" w:space="0" w:color="auto"/>
                    <w:right w:val="single" w:sz="4" w:space="0" w:color="auto"/>
                  </w:tcBorders>
                  <w:shd w:val="clear" w:color="auto" w:fill="auto"/>
                  <w:noWrap/>
                  <w:vAlign w:val="bottom"/>
                  <w:hideMark/>
                </w:tcPr>
                <w:p w14:paraId="7A6061EA"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50</w:t>
                  </w:r>
                </w:p>
              </w:tc>
              <w:tc>
                <w:tcPr>
                  <w:tcW w:w="4500" w:type="dxa"/>
                  <w:tcBorders>
                    <w:top w:val="nil"/>
                    <w:left w:val="nil"/>
                    <w:bottom w:val="single" w:sz="4" w:space="0" w:color="auto"/>
                    <w:right w:val="single" w:sz="4" w:space="0" w:color="auto"/>
                  </w:tcBorders>
                  <w:shd w:val="clear" w:color="auto" w:fill="auto"/>
                  <w:noWrap/>
                  <w:vAlign w:val="bottom"/>
                  <w:hideMark/>
                </w:tcPr>
                <w:p w14:paraId="5E9950C2"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33</w:t>
                  </w:r>
                </w:p>
              </w:tc>
            </w:tr>
            <w:tr w:rsidR="00206622" w:rsidRPr="00AA02AD" w14:paraId="09A2BF30"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5897C36D"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01.03.2019</w:t>
                  </w:r>
                </w:p>
              </w:tc>
              <w:tc>
                <w:tcPr>
                  <w:tcW w:w="1940" w:type="dxa"/>
                  <w:tcBorders>
                    <w:top w:val="nil"/>
                    <w:left w:val="nil"/>
                    <w:bottom w:val="single" w:sz="4" w:space="0" w:color="auto"/>
                    <w:right w:val="single" w:sz="4" w:space="0" w:color="auto"/>
                  </w:tcBorders>
                  <w:shd w:val="clear" w:color="auto" w:fill="auto"/>
                  <w:noWrap/>
                  <w:vAlign w:val="bottom"/>
                  <w:hideMark/>
                </w:tcPr>
                <w:p w14:paraId="51310370"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50</w:t>
                  </w:r>
                </w:p>
              </w:tc>
              <w:tc>
                <w:tcPr>
                  <w:tcW w:w="4500" w:type="dxa"/>
                  <w:tcBorders>
                    <w:top w:val="nil"/>
                    <w:left w:val="nil"/>
                    <w:bottom w:val="single" w:sz="4" w:space="0" w:color="auto"/>
                    <w:right w:val="single" w:sz="4" w:space="0" w:color="auto"/>
                  </w:tcBorders>
                  <w:shd w:val="clear" w:color="auto" w:fill="auto"/>
                  <w:noWrap/>
                  <w:vAlign w:val="bottom"/>
                  <w:hideMark/>
                </w:tcPr>
                <w:p w14:paraId="605DCD88"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33</w:t>
                  </w:r>
                </w:p>
              </w:tc>
            </w:tr>
            <w:tr w:rsidR="00206622" w:rsidRPr="00AA02AD" w14:paraId="4BC9A301"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438D53AD"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01.04.2019</w:t>
                  </w:r>
                </w:p>
              </w:tc>
              <w:tc>
                <w:tcPr>
                  <w:tcW w:w="1940" w:type="dxa"/>
                  <w:tcBorders>
                    <w:top w:val="nil"/>
                    <w:left w:val="nil"/>
                    <w:bottom w:val="single" w:sz="4" w:space="0" w:color="auto"/>
                    <w:right w:val="single" w:sz="4" w:space="0" w:color="auto"/>
                  </w:tcBorders>
                  <w:shd w:val="clear" w:color="auto" w:fill="auto"/>
                  <w:noWrap/>
                  <w:vAlign w:val="bottom"/>
                  <w:hideMark/>
                </w:tcPr>
                <w:p w14:paraId="1FCFF961"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53</w:t>
                  </w:r>
                </w:p>
              </w:tc>
              <w:tc>
                <w:tcPr>
                  <w:tcW w:w="4500" w:type="dxa"/>
                  <w:tcBorders>
                    <w:top w:val="nil"/>
                    <w:left w:val="nil"/>
                    <w:bottom w:val="single" w:sz="4" w:space="0" w:color="auto"/>
                    <w:right w:val="single" w:sz="4" w:space="0" w:color="auto"/>
                  </w:tcBorders>
                  <w:shd w:val="clear" w:color="auto" w:fill="auto"/>
                  <w:noWrap/>
                  <w:vAlign w:val="bottom"/>
                  <w:hideMark/>
                </w:tcPr>
                <w:p w14:paraId="089EB670"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33</w:t>
                  </w:r>
                </w:p>
              </w:tc>
            </w:tr>
            <w:tr w:rsidR="00206622" w:rsidRPr="00AA02AD" w14:paraId="75555687"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117F3FAC"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01.05.2019</w:t>
                  </w:r>
                </w:p>
              </w:tc>
              <w:tc>
                <w:tcPr>
                  <w:tcW w:w="1940" w:type="dxa"/>
                  <w:tcBorders>
                    <w:top w:val="nil"/>
                    <w:left w:val="nil"/>
                    <w:bottom w:val="single" w:sz="4" w:space="0" w:color="auto"/>
                    <w:right w:val="single" w:sz="4" w:space="0" w:color="auto"/>
                  </w:tcBorders>
                  <w:shd w:val="clear" w:color="auto" w:fill="auto"/>
                  <w:noWrap/>
                  <w:vAlign w:val="bottom"/>
                  <w:hideMark/>
                </w:tcPr>
                <w:p w14:paraId="59BA68F3"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53</w:t>
                  </w:r>
                </w:p>
              </w:tc>
              <w:tc>
                <w:tcPr>
                  <w:tcW w:w="4500" w:type="dxa"/>
                  <w:tcBorders>
                    <w:top w:val="nil"/>
                    <w:left w:val="nil"/>
                    <w:bottom w:val="single" w:sz="4" w:space="0" w:color="auto"/>
                    <w:right w:val="single" w:sz="4" w:space="0" w:color="auto"/>
                  </w:tcBorders>
                  <w:shd w:val="clear" w:color="auto" w:fill="auto"/>
                  <w:noWrap/>
                  <w:vAlign w:val="bottom"/>
                  <w:hideMark/>
                </w:tcPr>
                <w:p w14:paraId="5F590658"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34</w:t>
                  </w:r>
                </w:p>
              </w:tc>
            </w:tr>
            <w:tr w:rsidR="00206622" w:rsidRPr="00AA02AD" w14:paraId="1B5414FC"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65E55CD8"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01.06.2019</w:t>
                  </w:r>
                </w:p>
              </w:tc>
              <w:tc>
                <w:tcPr>
                  <w:tcW w:w="1940" w:type="dxa"/>
                  <w:tcBorders>
                    <w:top w:val="nil"/>
                    <w:left w:val="nil"/>
                    <w:bottom w:val="single" w:sz="4" w:space="0" w:color="auto"/>
                    <w:right w:val="single" w:sz="4" w:space="0" w:color="auto"/>
                  </w:tcBorders>
                  <w:shd w:val="clear" w:color="auto" w:fill="auto"/>
                  <w:noWrap/>
                  <w:vAlign w:val="bottom"/>
                  <w:hideMark/>
                </w:tcPr>
                <w:p w14:paraId="2B27C893"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53</w:t>
                  </w:r>
                </w:p>
              </w:tc>
              <w:tc>
                <w:tcPr>
                  <w:tcW w:w="4500" w:type="dxa"/>
                  <w:tcBorders>
                    <w:top w:val="nil"/>
                    <w:left w:val="nil"/>
                    <w:bottom w:val="single" w:sz="4" w:space="0" w:color="auto"/>
                    <w:right w:val="single" w:sz="4" w:space="0" w:color="auto"/>
                  </w:tcBorders>
                  <w:shd w:val="clear" w:color="auto" w:fill="auto"/>
                  <w:noWrap/>
                  <w:vAlign w:val="bottom"/>
                  <w:hideMark/>
                </w:tcPr>
                <w:p w14:paraId="30467DC7"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33</w:t>
                  </w:r>
                </w:p>
              </w:tc>
            </w:tr>
            <w:tr w:rsidR="00206622" w:rsidRPr="00AA02AD" w14:paraId="1C788EDF"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03B5CB4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01.07.2019</w:t>
                  </w:r>
                </w:p>
              </w:tc>
              <w:tc>
                <w:tcPr>
                  <w:tcW w:w="1940" w:type="dxa"/>
                  <w:tcBorders>
                    <w:top w:val="nil"/>
                    <w:left w:val="nil"/>
                    <w:bottom w:val="single" w:sz="4" w:space="0" w:color="auto"/>
                    <w:right w:val="single" w:sz="4" w:space="0" w:color="auto"/>
                  </w:tcBorders>
                  <w:shd w:val="clear" w:color="auto" w:fill="auto"/>
                  <w:noWrap/>
                  <w:vAlign w:val="bottom"/>
                  <w:hideMark/>
                </w:tcPr>
                <w:p w14:paraId="70446AC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53</w:t>
                  </w:r>
                </w:p>
              </w:tc>
              <w:tc>
                <w:tcPr>
                  <w:tcW w:w="4500" w:type="dxa"/>
                  <w:tcBorders>
                    <w:top w:val="nil"/>
                    <w:left w:val="nil"/>
                    <w:bottom w:val="single" w:sz="4" w:space="0" w:color="auto"/>
                    <w:right w:val="single" w:sz="4" w:space="0" w:color="auto"/>
                  </w:tcBorders>
                  <w:shd w:val="clear" w:color="auto" w:fill="auto"/>
                  <w:noWrap/>
                  <w:vAlign w:val="bottom"/>
                  <w:hideMark/>
                </w:tcPr>
                <w:p w14:paraId="0BC194DD"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32</w:t>
                  </w:r>
                </w:p>
              </w:tc>
            </w:tr>
            <w:tr w:rsidR="00206622" w:rsidRPr="00AA02AD" w14:paraId="631AA1F3"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580DB76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01.08.2019</w:t>
                  </w:r>
                </w:p>
              </w:tc>
              <w:tc>
                <w:tcPr>
                  <w:tcW w:w="1940" w:type="dxa"/>
                  <w:tcBorders>
                    <w:top w:val="nil"/>
                    <w:left w:val="nil"/>
                    <w:bottom w:val="single" w:sz="4" w:space="0" w:color="auto"/>
                    <w:right w:val="single" w:sz="4" w:space="0" w:color="auto"/>
                  </w:tcBorders>
                  <w:shd w:val="clear" w:color="auto" w:fill="auto"/>
                  <w:noWrap/>
                  <w:vAlign w:val="bottom"/>
                  <w:hideMark/>
                </w:tcPr>
                <w:p w14:paraId="21420C0A"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52</w:t>
                  </w:r>
                </w:p>
              </w:tc>
              <w:tc>
                <w:tcPr>
                  <w:tcW w:w="4500" w:type="dxa"/>
                  <w:tcBorders>
                    <w:top w:val="nil"/>
                    <w:left w:val="nil"/>
                    <w:bottom w:val="single" w:sz="4" w:space="0" w:color="auto"/>
                    <w:right w:val="single" w:sz="4" w:space="0" w:color="auto"/>
                  </w:tcBorders>
                  <w:shd w:val="clear" w:color="auto" w:fill="auto"/>
                  <w:noWrap/>
                  <w:vAlign w:val="bottom"/>
                  <w:hideMark/>
                </w:tcPr>
                <w:p w14:paraId="7DD4ADC0"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31</w:t>
                  </w:r>
                </w:p>
              </w:tc>
            </w:tr>
            <w:tr w:rsidR="00206622" w:rsidRPr="00AA02AD" w14:paraId="03F236DE"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0FC3C338"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lastRenderedPageBreak/>
                    <w:t>01.09.2019</w:t>
                  </w:r>
                </w:p>
              </w:tc>
              <w:tc>
                <w:tcPr>
                  <w:tcW w:w="1940" w:type="dxa"/>
                  <w:tcBorders>
                    <w:top w:val="nil"/>
                    <w:left w:val="nil"/>
                    <w:bottom w:val="single" w:sz="4" w:space="0" w:color="auto"/>
                    <w:right w:val="single" w:sz="4" w:space="0" w:color="auto"/>
                  </w:tcBorders>
                  <w:shd w:val="clear" w:color="auto" w:fill="auto"/>
                  <w:noWrap/>
                  <w:vAlign w:val="bottom"/>
                  <w:hideMark/>
                </w:tcPr>
                <w:p w14:paraId="6424E9F3"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51</w:t>
                  </w:r>
                </w:p>
              </w:tc>
              <w:tc>
                <w:tcPr>
                  <w:tcW w:w="4500" w:type="dxa"/>
                  <w:tcBorders>
                    <w:top w:val="nil"/>
                    <w:left w:val="nil"/>
                    <w:bottom w:val="single" w:sz="4" w:space="0" w:color="auto"/>
                    <w:right w:val="single" w:sz="4" w:space="0" w:color="auto"/>
                  </w:tcBorders>
                  <w:shd w:val="clear" w:color="auto" w:fill="auto"/>
                  <w:noWrap/>
                  <w:vAlign w:val="bottom"/>
                  <w:hideMark/>
                </w:tcPr>
                <w:p w14:paraId="772FE85D"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31</w:t>
                  </w:r>
                </w:p>
              </w:tc>
            </w:tr>
            <w:tr w:rsidR="00206622" w:rsidRPr="00AA02AD" w14:paraId="2053F076"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7E2F9885"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01.10.2019</w:t>
                  </w:r>
                </w:p>
              </w:tc>
              <w:tc>
                <w:tcPr>
                  <w:tcW w:w="1940" w:type="dxa"/>
                  <w:tcBorders>
                    <w:top w:val="nil"/>
                    <w:left w:val="nil"/>
                    <w:bottom w:val="single" w:sz="4" w:space="0" w:color="auto"/>
                    <w:right w:val="single" w:sz="4" w:space="0" w:color="auto"/>
                  </w:tcBorders>
                  <w:shd w:val="clear" w:color="auto" w:fill="auto"/>
                  <w:noWrap/>
                  <w:vAlign w:val="bottom"/>
                  <w:hideMark/>
                </w:tcPr>
                <w:p w14:paraId="02FB172A"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51</w:t>
                  </w:r>
                </w:p>
              </w:tc>
              <w:tc>
                <w:tcPr>
                  <w:tcW w:w="4500" w:type="dxa"/>
                  <w:tcBorders>
                    <w:top w:val="nil"/>
                    <w:left w:val="nil"/>
                    <w:bottom w:val="single" w:sz="4" w:space="0" w:color="auto"/>
                    <w:right w:val="single" w:sz="4" w:space="0" w:color="auto"/>
                  </w:tcBorders>
                  <w:shd w:val="clear" w:color="auto" w:fill="auto"/>
                  <w:noWrap/>
                  <w:vAlign w:val="bottom"/>
                  <w:hideMark/>
                </w:tcPr>
                <w:p w14:paraId="75B448A6"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32</w:t>
                  </w:r>
                </w:p>
              </w:tc>
            </w:tr>
            <w:tr w:rsidR="00206622" w:rsidRPr="00AA02AD" w14:paraId="7DBDFFD5"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4F3C957D"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01.11.2019</w:t>
                  </w:r>
                </w:p>
              </w:tc>
              <w:tc>
                <w:tcPr>
                  <w:tcW w:w="1940" w:type="dxa"/>
                  <w:tcBorders>
                    <w:top w:val="nil"/>
                    <w:left w:val="nil"/>
                    <w:bottom w:val="single" w:sz="4" w:space="0" w:color="auto"/>
                    <w:right w:val="single" w:sz="4" w:space="0" w:color="auto"/>
                  </w:tcBorders>
                  <w:shd w:val="clear" w:color="auto" w:fill="auto"/>
                  <w:noWrap/>
                  <w:vAlign w:val="bottom"/>
                  <w:hideMark/>
                </w:tcPr>
                <w:p w14:paraId="623FC635"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54</w:t>
                  </w:r>
                </w:p>
              </w:tc>
              <w:tc>
                <w:tcPr>
                  <w:tcW w:w="4500" w:type="dxa"/>
                  <w:tcBorders>
                    <w:top w:val="nil"/>
                    <w:left w:val="nil"/>
                    <w:bottom w:val="single" w:sz="4" w:space="0" w:color="auto"/>
                    <w:right w:val="single" w:sz="4" w:space="0" w:color="auto"/>
                  </w:tcBorders>
                  <w:shd w:val="clear" w:color="auto" w:fill="auto"/>
                  <w:noWrap/>
                  <w:vAlign w:val="bottom"/>
                  <w:hideMark/>
                </w:tcPr>
                <w:p w14:paraId="43A3CB60"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31</w:t>
                  </w:r>
                </w:p>
              </w:tc>
            </w:tr>
            <w:tr w:rsidR="00206622" w:rsidRPr="00AA02AD" w14:paraId="0DECFF29"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7D0C860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01.12.2019</w:t>
                  </w:r>
                </w:p>
              </w:tc>
              <w:tc>
                <w:tcPr>
                  <w:tcW w:w="1940" w:type="dxa"/>
                  <w:tcBorders>
                    <w:top w:val="nil"/>
                    <w:left w:val="nil"/>
                    <w:bottom w:val="single" w:sz="4" w:space="0" w:color="auto"/>
                    <w:right w:val="single" w:sz="4" w:space="0" w:color="auto"/>
                  </w:tcBorders>
                  <w:shd w:val="clear" w:color="auto" w:fill="auto"/>
                  <w:noWrap/>
                  <w:vAlign w:val="bottom"/>
                  <w:hideMark/>
                </w:tcPr>
                <w:p w14:paraId="647F0A9E"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57</w:t>
                  </w:r>
                </w:p>
              </w:tc>
              <w:tc>
                <w:tcPr>
                  <w:tcW w:w="4500" w:type="dxa"/>
                  <w:tcBorders>
                    <w:top w:val="nil"/>
                    <w:left w:val="nil"/>
                    <w:bottom w:val="single" w:sz="4" w:space="0" w:color="auto"/>
                    <w:right w:val="single" w:sz="4" w:space="0" w:color="auto"/>
                  </w:tcBorders>
                  <w:shd w:val="clear" w:color="auto" w:fill="auto"/>
                  <w:noWrap/>
                  <w:vAlign w:val="bottom"/>
                  <w:hideMark/>
                </w:tcPr>
                <w:p w14:paraId="78C73945"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33</w:t>
                  </w:r>
                </w:p>
              </w:tc>
            </w:tr>
            <w:tr w:rsidR="00206622" w:rsidRPr="00AA02AD" w14:paraId="79F7DC74"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58057B5E"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01.01.2020</w:t>
                  </w:r>
                </w:p>
              </w:tc>
              <w:tc>
                <w:tcPr>
                  <w:tcW w:w="1940" w:type="dxa"/>
                  <w:tcBorders>
                    <w:top w:val="nil"/>
                    <w:left w:val="nil"/>
                    <w:bottom w:val="single" w:sz="4" w:space="0" w:color="auto"/>
                    <w:right w:val="single" w:sz="4" w:space="0" w:color="auto"/>
                  </w:tcBorders>
                  <w:shd w:val="clear" w:color="auto" w:fill="auto"/>
                  <w:noWrap/>
                  <w:vAlign w:val="bottom"/>
                  <w:hideMark/>
                </w:tcPr>
                <w:p w14:paraId="655ABD2E"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58</w:t>
                  </w:r>
                </w:p>
              </w:tc>
              <w:tc>
                <w:tcPr>
                  <w:tcW w:w="4500" w:type="dxa"/>
                  <w:tcBorders>
                    <w:top w:val="nil"/>
                    <w:left w:val="nil"/>
                    <w:bottom w:val="single" w:sz="4" w:space="0" w:color="auto"/>
                    <w:right w:val="single" w:sz="4" w:space="0" w:color="auto"/>
                  </w:tcBorders>
                  <w:shd w:val="clear" w:color="auto" w:fill="auto"/>
                  <w:noWrap/>
                  <w:vAlign w:val="bottom"/>
                  <w:hideMark/>
                </w:tcPr>
                <w:p w14:paraId="65188D76"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35</w:t>
                  </w:r>
                </w:p>
              </w:tc>
            </w:tr>
            <w:tr w:rsidR="00206622" w:rsidRPr="00AA02AD" w14:paraId="183C0718"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34D14042"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01.02.2020</w:t>
                  </w:r>
                </w:p>
              </w:tc>
              <w:tc>
                <w:tcPr>
                  <w:tcW w:w="1940" w:type="dxa"/>
                  <w:tcBorders>
                    <w:top w:val="nil"/>
                    <w:left w:val="nil"/>
                    <w:bottom w:val="single" w:sz="4" w:space="0" w:color="auto"/>
                    <w:right w:val="single" w:sz="4" w:space="0" w:color="auto"/>
                  </w:tcBorders>
                  <w:shd w:val="clear" w:color="auto" w:fill="auto"/>
                  <w:noWrap/>
                  <w:vAlign w:val="bottom"/>
                  <w:hideMark/>
                </w:tcPr>
                <w:p w14:paraId="5A9AF007"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57</w:t>
                  </w:r>
                </w:p>
              </w:tc>
              <w:tc>
                <w:tcPr>
                  <w:tcW w:w="4500" w:type="dxa"/>
                  <w:tcBorders>
                    <w:top w:val="nil"/>
                    <w:left w:val="nil"/>
                    <w:bottom w:val="single" w:sz="4" w:space="0" w:color="auto"/>
                    <w:right w:val="single" w:sz="4" w:space="0" w:color="auto"/>
                  </w:tcBorders>
                  <w:shd w:val="clear" w:color="auto" w:fill="auto"/>
                  <w:noWrap/>
                  <w:vAlign w:val="bottom"/>
                  <w:hideMark/>
                </w:tcPr>
                <w:p w14:paraId="04F72466"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38</w:t>
                  </w:r>
                </w:p>
              </w:tc>
            </w:tr>
            <w:tr w:rsidR="00206622" w:rsidRPr="00AA02AD" w14:paraId="65DA8562"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51E8D35F"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01.03.2020</w:t>
                  </w:r>
                </w:p>
              </w:tc>
              <w:tc>
                <w:tcPr>
                  <w:tcW w:w="1940" w:type="dxa"/>
                  <w:tcBorders>
                    <w:top w:val="nil"/>
                    <w:left w:val="nil"/>
                    <w:bottom w:val="single" w:sz="4" w:space="0" w:color="auto"/>
                    <w:right w:val="single" w:sz="4" w:space="0" w:color="auto"/>
                  </w:tcBorders>
                  <w:shd w:val="clear" w:color="auto" w:fill="auto"/>
                  <w:noWrap/>
                  <w:vAlign w:val="bottom"/>
                  <w:hideMark/>
                </w:tcPr>
                <w:p w14:paraId="6C01D16E"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58</w:t>
                  </w:r>
                </w:p>
              </w:tc>
              <w:tc>
                <w:tcPr>
                  <w:tcW w:w="4500" w:type="dxa"/>
                  <w:tcBorders>
                    <w:top w:val="nil"/>
                    <w:left w:val="nil"/>
                    <w:bottom w:val="single" w:sz="4" w:space="0" w:color="auto"/>
                    <w:right w:val="single" w:sz="4" w:space="0" w:color="auto"/>
                  </w:tcBorders>
                  <w:shd w:val="clear" w:color="auto" w:fill="auto"/>
                  <w:noWrap/>
                  <w:vAlign w:val="bottom"/>
                  <w:hideMark/>
                </w:tcPr>
                <w:p w14:paraId="1CCC54B6"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39</w:t>
                  </w:r>
                </w:p>
              </w:tc>
            </w:tr>
            <w:tr w:rsidR="00206622" w:rsidRPr="00AA02AD" w14:paraId="20947E2B"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0B3BF472"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01.04.2020</w:t>
                  </w:r>
                </w:p>
              </w:tc>
              <w:tc>
                <w:tcPr>
                  <w:tcW w:w="1940" w:type="dxa"/>
                  <w:tcBorders>
                    <w:top w:val="nil"/>
                    <w:left w:val="nil"/>
                    <w:bottom w:val="single" w:sz="4" w:space="0" w:color="auto"/>
                    <w:right w:val="single" w:sz="4" w:space="0" w:color="auto"/>
                  </w:tcBorders>
                  <w:shd w:val="clear" w:color="auto" w:fill="auto"/>
                  <w:noWrap/>
                  <w:vAlign w:val="bottom"/>
                  <w:hideMark/>
                </w:tcPr>
                <w:p w14:paraId="161D65D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57</w:t>
                  </w:r>
                </w:p>
              </w:tc>
              <w:tc>
                <w:tcPr>
                  <w:tcW w:w="4500" w:type="dxa"/>
                  <w:tcBorders>
                    <w:top w:val="nil"/>
                    <w:left w:val="nil"/>
                    <w:bottom w:val="single" w:sz="4" w:space="0" w:color="auto"/>
                    <w:right w:val="single" w:sz="4" w:space="0" w:color="auto"/>
                  </w:tcBorders>
                  <w:shd w:val="clear" w:color="auto" w:fill="auto"/>
                  <w:noWrap/>
                  <w:vAlign w:val="bottom"/>
                  <w:hideMark/>
                </w:tcPr>
                <w:p w14:paraId="00D904A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41</w:t>
                  </w:r>
                </w:p>
              </w:tc>
            </w:tr>
            <w:tr w:rsidR="00206622" w:rsidRPr="00AA02AD" w14:paraId="6D3E2A03"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7BB908FE"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01.05.2020</w:t>
                  </w:r>
                </w:p>
              </w:tc>
              <w:tc>
                <w:tcPr>
                  <w:tcW w:w="1940" w:type="dxa"/>
                  <w:tcBorders>
                    <w:top w:val="nil"/>
                    <w:left w:val="nil"/>
                    <w:bottom w:val="single" w:sz="4" w:space="0" w:color="auto"/>
                    <w:right w:val="single" w:sz="4" w:space="0" w:color="auto"/>
                  </w:tcBorders>
                  <w:shd w:val="clear" w:color="auto" w:fill="auto"/>
                  <w:noWrap/>
                  <w:vAlign w:val="bottom"/>
                  <w:hideMark/>
                </w:tcPr>
                <w:p w14:paraId="049AE7A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57</w:t>
                  </w:r>
                </w:p>
              </w:tc>
              <w:tc>
                <w:tcPr>
                  <w:tcW w:w="4500" w:type="dxa"/>
                  <w:tcBorders>
                    <w:top w:val="nil"/>
                    <w:left w:val="nil"/>
                    <w:bottom w:val="single" w:sz="4" w:space="0" w:color="auto"/>
                    <w:right w:val="single" w:sz="4" w:space="0" w:color="auto"/>
                  </w:tcBorders>
                  <w:shd w:val="clear" w:color="auto" w:fill="auto"/>
                  <w:noWrap/>
                  <w:vAlign w:val="bottom"/>
                  <w:hideMark/>
                </w:tcPr>
                <w:p w14:paraId="45B5DF23"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43</w:t>
                  </w:r>
                </w:p>
              </w:tc>
            </w:tr>
            <w:tr w:rsidR="00206622" w:rsidRPr="00AA02AD" w14:paraId="4367B7E2"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04DEAF4D"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01.06.2020</w:t>
                  </w:r>
                </w:p>
              </w:tc>
              <w:tc>
                <w:tcPr>
                  <w:tcW w:w="1940" w:type="dxa"/>
                  <w:tcBorders>
                    <w:top w:val="nil"/>
                    <w:left w:val="nil"/>
                    <w:bottom w:val="single" w:sz="4" w:space="0" w:color="auto"/>
                    <w:right w:val="single" w:sz="4" w:space="0" w:color="auto"/>
                  </w:tcBorders>
                  <w:shd w:val="clear" w:color="auto" w:fill="auto"/>
                  <w:noWrap/>
                  <w:vAlign w:val="bottom"/>
                  <w:hideMark/>
                </w:tcPr>
                <w:p w14:paraId="6DF7DA56"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57</w:t>
                  </w:r>
                </w:p>
              </w:tc>
              <w:tc>
                <w:tcPr>
                  <w:tcW w:w="4500" w:type="dxa"/>
                  <w:tcBorders>
                    <w:top w:val="nil"/>
                    <w:left w:val="nil"/>
                    <w:bottom w:val="single" w:sz="4" w:space="0" w:color="auto"/>
                    <w:right w:val="single" w:sz="4" w:space="0" w:color="auto"/>
                  </w:tcBorders>
                  <w:shd w:val="clear" w:color="auto" w:fill="auto"/>
                  <w:noWrap/>
                  <w:vAlign w:val="bottom"/>
                  <w:hideMark/>
                </w:tcPr>
                <w:p w14:paraId="58800C61"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43</w:t>
                  </w:r>
                </w:p>
              </w:tc>
            </w:tr>
            <w:tr w:rsidR="00206622" w:rsidRPr="00AA02AD" w14:paraId="361A768D"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7D06405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01.07.2020</w:t>
                  </w:r>
                </w:p>
              </w:tc>
              <w:tc>
                <w:tcPr>
                  <w:tcW w:w="1940" w:type="dxa"/>
                  <w:tcBorders>
                    <w:top w:val="nil"/>
                    <w:left w:val="nil"/>
                    <w:bottom w:val="single" w:sz="4" w:space="0" w:color="auto"/>
                    <w:right w:val="single" w:sz="4" w:space="0" w:color="auto"/>
                  </w:tcBorders>
                  <w:shd w:val="clear" w:color="auto" w:fill="auto"/>
                  <w:noWrap/>
                  <w:vAlign w:val="bottom"/>
                  <w:hideMark/>
                </w:tcPr>
                <w:p w14:paraId="73DFA212"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58</w:t>
                  </w:r>
                </w:p>
              </w:tc>
              <w:tc>
                <w:tcPr>
                  <w:tcW w:w="4500" w:type="dxa"/>
                  <w:tcBorders>
                    <w:top w:val="nil"/>
                    <w:left w:val="nil"/>
                    <w:bottom w:val="single" w:sz="4" w:space="0" w:color="auto"/>
                    <w:right w:val="single" w:sz="4" w:space="0" w:color="auto"/>
                  </w:tcBorders>
                  <w:shd w:val="clear" w:color="auto" w:fill="auto"/>
                  <w:noWrap/>
                  <w:vAlign w:val="bottom"/>
                  <w:hideMark/>
                </w:tcPr>
                <w:p w14:paraId="65598399"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44</w:t>
                  </w:r>
                </w:p>
              </w:tc>
            </w:tr>
            <w:tr w:rsidR="00206622" w:rsidRPr="00AA02AD" w14:paraId="61A7BDAF"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3042BD44"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01.08.2020</w:t>
                  </w:r>
                </w:p>
              </w:tc>
              <w:tc>
                <w:tcPr>
                  <w:tcW w:w="1940" w:type="dxa"/>
                  <w:tcBorders>
                    <w:top w:val="nil"/>
                    <w:left w:val="nil"/>
                    <w:bottom w:val="single" w:sz="4" w:space="0" w:color="auto"/>
                    <w:right w:val="single" w:sz="4" w:space="0" w:color="auto"/>
                  </w:tcBorders>
                  <w:shd w:val="clear" w:color="auto" w:fill="auto"/>
                  <w:noWrap/>
                  <w:vAlign w:val="bottom"/>
                  <w:hideMark/>
                </w:tcPr>
                <w:p w14:paraId="0B639C78"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56</w:t>
                  </w:r>
                </w:p>
              </w:tc>
              <w:tc>
                <w:tcPr>
                  <w:tcW w:w="4500" w:type="dxa"/>
                  <w:tcBorders>
                    <w:top w:val="nil"/>
                    <w:left w:val="nil"/>
                    <w:bottom w:val="single" w:sz="4" w:space="0" w:color="auto"/>
                    <w:right w:val="single" w:sz="4" w:space="0" w:color="auto"/>
                  </w:tcBorders>
                  <w:shd w:val="clear" w:color="auto" w:fill="auto"/>
                  <w:noWrap/>
                  <w:vAlign w:val="bottom"/>
                  <w:hideMark/>
                </w:tcPr>
                <w:p w14:paraId="07765501"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46</w:t>
                  </w:r>
                </w:p>
              </w:tc>
            </w:tr>
            <w:tr w:rsidR="00206622" w:rsidRPr="00AA02AD" w14:paraId="40B3311E" w14:textId="77777777" w:rsidTr="00C940BC">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7B24D6DC"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01.09.2020</w:t>
                  </w:r>
                </w:p>
              </w:tc>
              <w:tc>
                <w:tcPr>
                  <w:tcW w:w="1940" w:type="dxa"/>
                  <w:tcBorders>
                    <w:top w:val="nil"/>
                    <w:left w:val="nil"/>
                    <w:bottom w:val="single" w:sz="4" w:space="0" w:color="auto"/>
                    <w:right w:val="single" w:sz="4" w:space="0" w:color="auto"/>
                  </w:tcBorders>
                  <w:shd w:val="clear" w:color="auto" w:fill="auto"/>
                  <w:noWrap/>
                  <w:vAlign w:val="bottom"/>
                  <w:hideMark/>
                </w:tcPr>
                <w:p w14:paraId="4F53B287"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52</w:t>
                  </w:r>
                </w:p>
              </w:tc>
              <w:tc>
                <w:tcPr>
                  <w:tcW w:w="4500" w:type="dxa"/>
                  <w:tcBorders>
                    <w:top w:val="nil"/>
                    <w:left w:val="nil"/>
                    <w:bottom w:val="single" w:sz="4" w:space="0" w:color="auto"/>
                    <w:right w:val="single" w:sz="4" w:space="0" w:color="auto"/>
                  </w:tcBorders>
                  <w:shd w:val="clear" w:color="auto" w:fill="auto"/>
                  <w:noWrap/>
                  <w:vAlign w:val="bottom"/>
                  <w:hideMark/>
                </w:tcPr>
                <w:p w14:paraId="58F4C194" w14:textId="77777777" w:rsidR="00206622" w:rsidRPr="004234FC" w:rsidRDefault="00206622"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47</w:t>
                  </w:r>
                </w:p>
              </w:tc>
            </w:tr>
            <w:tr w:rsidR="004963B7" w:rsidRPr="00AA02AD" w14:paraId="421C0CDD" w14:textId="77777777" w:rsidTr="009677BA">
              <w:trPr>
                <w:trHeight w:val="300"/>
              </w:trPr>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702A62" w14:textId="77777777" w:rsidR="004963B7" w:rsidRPr="004234FC" w:rsidRDefault="004963B7"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01.10.2020</w:t>
                  </w:r>
                </w:p>
              </w:tc>
              <w:tc>
                <w:tcPr>
                  <w:tcW w:w="1940" w:type="dxa"/>
                  <w:tcBorders>
                    <w:top w:val="single" w:sz="4" w:space="0" w:color="auto"/>
                    <w:left w:val="nil"/>
                    <w:bottom w:val="single" w:sz="4" w:space="0" w:color="auto"/>
                    <w:right w:val="single" w:sz="4" w:space="0" w:color="auto"/>
                  </w:tcBorders>
                  <w:shd w:val="clear" w:color="auto" w:fill="auto"/>
                  <w:noWrap/>
                  <w:vAlign w:val="bottom"/>
                </w:tcPr>
                <w:p w14:paraId="2B16CD51" w14:textId="77777777" w:rsidR="004963B7" w:rsidRPr="004234FC" w:rsidRDefault="004963B7"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40</w:t>
                  </w:r>
                </w:p>
              </w:tc>
              <w:tc>
                <w:tcPr>
                  <w:tcW w:w="4500" w:type="dxa"/>
                  <w:tcBorders>
                    <w:top w:val="single" w:sz="4" w:space="0" w:color="auto"/>
                    <w:left w:val="nil"/>
                    <w:bottom w:val="single" w:sz="4" w:space="0" w:color="auto"/>
                    <w:right w:val="single" w:sz="4" w:space="0" w:color="auto"/>
                  </w:tcBorders>
                  <w:shd w:val="clear" w:color="auto" w:fill="auto"/>
                  <w:noWrap/>
                  <w:vAlign w:val="bottom"/>
                </w:tcPr>
                <w:p w14:paraId="24CF5C7E" w14:textId="77777777" w:rsidR="004963B7" w:rsidRPr="004234FC" w:rsidRDefault="004963B7"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30</w:t>
                  </w:r>
                </w:p>
              </w:tc>
            </w:tr>
            <w:tr w:rsidR="004963B7" w14:paraId="29147A25" w14:textId="77777777" w:rsidTr="009677BA">
              <w:trPr>
                <w:trHeight w:val="300"/>
              </w:trPr>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2651E0" w14:textId="77777777" w:rsidR="004963B7" w:rsidRPr="004234FC" w:rsidRDefault="004963B7"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01.11.2020</w:t>
                  </w:r>
                </w:p>
              </w:tc>
              <w:tc>
                <w:tcPr>
                  <w:tcW w:w="1940" w:type="dxa"/>
                  <w:tcBorders>
                    <w:top w:val="single" w:sz="4" w:space="0" w:color="auto"/>
                    <w:left w:val="nil"/>
                    <w:bottom w:val="single" w:sz="4" w:space="0" w:color="auto"/>
                    <w:right w:val="single" w:sz="4" w:space="0" w:color="auto"/>
                  </w:tcBorders>
                  <w:shd w:val="clear" w:color="auto" w:fill="auto"/>
                  <w:noWrap/>
                  <w:vAlign w:val="bottom"/>
                </w:tcPr>
                <w:p w14:paraId="5E1FE52D" w14:textId="77777777" w:rsidR="004963B7" w:rsidRPr="004234FC" w:rsidRDefault="004963B7"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40</w:t>
                  </w:r>
                </w:p>
              </w:tc>
              <w:tc>
                <w:tcPr>
                  <w:tcW w:w="4500" w:type="dxa"/>
                  <w:tcBorders>
                    <w:top w:val="single" w:sz="4" w:space="0" w:color="auto"/>
                    <w:left w:val="nil"/>
                    <w:bottom w:val="single" w:sz="4" w:space="0" w:color="auto"/>
                    <w:right w:val="single" w:sz="4" w:space="0" w:color="auto"/>
                  </w:tcBorders>
                  <w:shd w:val="clear" w:color="auto" w:fill="auto"/>
                  <w:noWrap/>
                  <w:vAlign w:val="bottom"/>
                </w:tcPr>
                <w:p w14:paraId="08A7D148" w14:textId="77777777" w:rsidR="004963B7" w:rsidRPr="004234FC" w:rsidRDefault="004963B7"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31</w:t>
                  </w:r>
                </w:p>
              </w:tc>
            </w:tr>
            <w:tr w:rsidR="004963B7" w14:paraId="1234B057" w14:textId="77777777" w:rsidTr="009677BA">
              <w:trPr>
                <w:trHeight w:val="300"/>
              </w:trPr>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9E9FC2" w14:textId="77777777" w:rsidR="004963B7" w:rsidRPr="004234FC" w:rsidRDefault="004963B7"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01.12.2020</w:t>
                  </w:r>
                </w:p>
              </w:tc>
              <w:tc>
                <w:tcPr>
                  <w:tcW w:w="1940" w:type="dxa"/>
                  <w:tcBorders>
                    <w:top w:val="single" w:sz="4" w:space="0" w:color="auto"/>
                    <w:left w:val="nil"/>
                    <w:bottom w:val="single" w:sz="4" w:space="0" w:color="auto"/>
                    <w:right w:val="single" w:sz="4" w:space="0" w:color="auto"/>
                  </w:tcBorders>
                  <w:shd w:val="clear" w:color="auto" w:fill="auto"/>
                  <w:noWrap/>
                  <w:vAlign w:val="bottom"/>
                </w:tcPr>
                <w:p w14:paraId="0D637F71" w14:textId="77777777" w:rsidR="004963B7" w:rsidRPr="004234FC" w:rsidRDefault="004963B7"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40</w:t>
                  </w:r>
                </w:p>
              </w:tc>
              <w:tc>
                <w:tcPr>
                  <w:tcW w:w="4500" w:type="dxa"/>
                  <w:tcBorders>
                    <w:top w:val="single" w:sz="4" w:space="0" w:color="auto"/>
                    <w:left w:val="nil"/>
                    <w:bottom w:val="single" w:sz="4" w:space="0" w:color="auto"/>
                    <w:right w:val="single" w:sz="4" w:space="0" w:color="auto"/>
                  </w:tcBorders>
                  <w:shd w:val="clear" w:color="auto" w:fill="auto"/>
                  <w:noWrap/>
                  <w:vAlign w:val="bottom"/>
                </w:tcPr>
                <w:p w14:paraId="3D1CBABD" w14:textId="77777777" w:rsidR="004963B7" w:rsidRPr="004234FC" w:rsidRDefault="004963B7" w:rsidP="00C17F28">
                  <w:pPr>
                    <w:spacing w:after="0" w:line="276" w:lineRule="auto"/>
                    <w:jc w:val="right"/>
                    <w:rPr>
                      <w:rFonts w:ascii="Arial" w:eastAsia="Times New Roman" w:hAnsi="Arial" w:cs="Arial"/>
                      <w:color w:val="000000"/>
                      <w:sz w:val="16"/>
                      <w:szCs w:val="16"/>
                      <w:lang w:eastAsia="sl-SI"/>
                    </w:rPr>
                  </w:pPr>
                  <w:r w:rsidRPr="004234FC">
                    <w:rPr>
                      <w:rFonts w:ascii="Arial" w:eastAsia="Times New Roman" w:hAnsi="Arial" w:cs="Arial"/>
                      <w:color w:val="000000"/>
                      <w:sz w:val="16"/>
                      <w:szCs w:val="16"/>
                      <w:lang w:eastAsia="sl-SI"/>
                    </w:rPr>
                    <w:t>30</w:t>
                  </w:r>
                </w:p>
              </w:tc>
            </w:tr>
          </w:tbl>
          <w:p w14:paraId="0A5DBE9E" w14:textId="77777777" w:rsidR="00206622" w:rsidRDefault="00206622" w:rsidP="00C17F28">
            <w:pPr>
              <w:pStyle w:val="lennaslov"/>
              <w:spacing w:line="276" w:lineRule="auto"/>
              <w:jc w:val="both"/>
              <w:rPr>
                <w:rFonts w:cs="Arial"/>
                <w:b w:val="0"/>
                <w:sz w:val="20"/>
                <w:szCs w:val="20"/>
              </w:rPr>
            </w:pPr>
          </w:p>
          <w:p w14:paraId="7B96EC55" w14:textId="77777777" w:rsidR="00B8015F" w:rsidRPr="002511CE" w:rsidRDefault="00B8015F" w:rsidP="00C17F28">
            <w:pPr>
              <w:pStyle w:val="lennaslov"/>
              <w:spacing w:line="276" w:lineRule="auto"/>
              <w:jc w:val="both"/>
              <w:rPr>
                <w:rFonts w:cs="Arial"/>
                <w:b w:val="0"/>
                <w:sz w:val="20"/>
                <w:szCs w:val="20"/>
              </w:rPr>
            </w:pPr>
          </w:p>
          <w:p w14:paraId="67F5854B" w14:textId="4CDCAD07" w:rsidR="0052483C" w:rsidRPr="002511CE" w:rsidRDefault="00B8015F" w:rsidP="00C17F28">
            <w:pPr>
              <w:spacing w:line="276" w:lineRule="auto"/>
              <w:jc w:val="both"/>
              <w:rPr>
                <w:rFonts w:ascii="Arial" w:hAnsi="Arial" w:cs="Arial"/>
                <w:sz w:val="20"/>
                <w:szCs w:val="20"/>
              </w:rPr>
            </w:pPr>
            <w:r w:rsidRPr="004234FC">
              <w:rPr>
                <w:rFonts w:ascii="Arial" w:hAnsi="Arial" w:cs="Arial"/>
                <w:b/>
                <w:sz w:val="20"/>
                <w:szCs w:val="20"/>
              </w:rPr>
              <w:t xml:space="preserve">Preglednica </w:t>
            </w:r>
            <w:r w:rsidR="00B42B2A">
              <w:rPr>
                <w:rFonts w:ascii="Arial" w:hAnsi="Arial" w:cs="Arial"/>
                <w:b/>
                <w:sz w:val="20"/>
                <w:szCs w:val="20"/>
              </w:rPr>
              <w:t>11</w:t>
            </w:r>
            <w:r w:rsidRPr="002511CE">
              <w:rPr>
                <w:rFonts w:ascii="Arial" w:hAnsi="Arial" w:cs="Arial"/>
                <w:sz w:val="20"/>
                <w:szCs w:val="20"/>
              </w:rPr>
              <w:t>: Minimalni dohodek (v nadaljnjem besedilu MD) in dodatek za delovno aktivnost na podlagi veljavnega OZMD (</w:t>
            </w:r>
            <w:r w:rsidR="00BB7149" w:rsidRPr="002511CE">
              <w:rPr>
                <w:rFonts w:ascii="Arial" w:hAnsi="Arial" w:cs="Arial"/>
                <w:sz w:val="20"/>
                <w:szCs w:val="20"/>
              </w:rPr>
              <w:t>402,18</w:t>
            </w:r>
            <w:r w:rsidRPr="002511CE">
              <w:rPr>
                <w:rFonts w:ascii="Arial" w:hAnsi="Arial" w:cs="Arial"/>
                <w:sz w:val="20"/>
                <w:szCs w:val="20"/>
              </w:rPr>
              <w:t xml:space="preserve"> EUR), </w:t>
            </w:r>
            <w:r w:rsidR="0052483C" w:rsidRPr="002511CE">
              <w:rPr>
                <w:rFonts w:ascii="Arial" w:hAnsi="Arial" w:cs="Arial"/>
                <w:sz w:val="20"/>
                <w:szCs w:val="20"/>
              </w:rPr>
              <w:t xml:space="preserve">veljavnih </w:t>
            </w:r>
            <w:proofErr w:type="spellStart"/>
            <w:r w:rsidR="0052483C" w:rsidRPr="002511CE">
              <w:rPr>
                <w:rFonts w:ascii="Arial" w:hAnsi="Arial" w:cs="Arial"/>
                <w:sz w:val="20"/>
                <w:szCs w:val="20"/>
              </w:rPr>
              <w:t>ponderjev</w:t>
            </w:r>
            <w:proofErr w:type="spellEnd"/>
            <w:r w:rsidR="0052483C" w:rsidRPr="002511CE">
              <w:rPr>
                <w:rFonts w:ascii="Arial" w:hAnsi="Arial" w:cs="Arial"/>
                <w:sz w:val="20"/>
                <w:szCs w:val="20"/>
              </w:rPr>
              <w:t xml:space="preserve"> </w:t>
            </w:r>
            <w:r w:rsidR="006E5376" w:rsidRPr="002511CE">
              <w:rPr>
                <w:rFonts w:ascii="Arial" w:hAnsi="Arial" w:cs="Arial"/>
                <w:sz w:val="20"/>
                <w:szCs w:val="20"/>
              </w:rPr>
              <w:t>v primerjavi z neto minimalno plačo</w:t>
            </w:r>
            <w:r w:rsidR="0052483C" w:rsidRPr="002511CE">
              <w:rPr>
                <w:rFonts w:ascii="Arial" w:hAnsi="Arial" w:cs="Arial"/>
                <w:sz w:val="20"/>
                <w:szCs w:val="20"/>
              </w:rPr>
              <w:t xml:space="preserve"> </w:t>
            </w:r>
            <w:r w:rsidR="002E3801">
              <w:rPr>
                <w:rFonts w:ascii="Arial" w:hAnsi="Arial" w:cs="Arial"/>
                <w:sz w:val="20"/>
                <w:szCs w:val="20"/>
              </w:rPr>
              <w:t>736</w:t>
            </w:r>
            <w:r w:rsidR="0052483C" w:rsidRPr="002511CE">
              <w:rPr>
                <w:rFonts w:ascii="Arial" w:hAnsi="Arial" w:cs="Arial"/>
                <w:sz w:val="20"/>
                <w:szCs w:val="20"/>
              </w:rPr>
              <w:t xml:space="preserve"> EUR</w:t>
            </w:r>
            <w:r w:rsidR="006E5376" w:rsidRPr="002511CE">
              <w:rPr>
                <w:rFonts w:ascii="Arial" w:hAnsi="Arial" w:cs="Arial"/>
                <w:sz w:val="20"/>
                <w:szCs w:val="20"/>
              </w:rPr>
              <w:t xml:space="preserve"> (MP)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1"/>
              <w:gridCol w:w="1358"/>
              <w:gridCol w:w="1861"/>
              <w:gridCol w:w="1843"/>
              <w:gridCol w:w="1843"/>
            </w:tblGrid>
            <w:tr w:rsidR="006E5376" w:rsidRPr="002511CE" w14:paraId="5818CA49" w14:textId="77777777" w:rsidTr="004234FC">
              <w:trPr>
                <w:trHeight w:val="910"/>
              </w:trPr>
              <w:tc>
                <w:tcPr>
                  <w:tcW w:w="1911" w:type="dxa"/>
                  <w:shd w:val="clear" w:color="auto" w:fill="auto"/>
                </w:tcPr>
                <w:p w14:paraId="5107775F" w14:textId="77777777" w:rsidR="006E5376" w:rsidRPr="004234FC" w:rsidRDefault="006E5376" w:rsidP="00C17F28">
                  <w:pPr>
                    <w:spacing w:line="276" w:lineRule="auto"/>
                    <w:rPr>
                      <w:rFonts w:ascii="Arial" w:hAnsi="Arial" w:cs="Arial"/>
                      <w:sz w:val="16"/>
                      <w:szCs w:val="16"/>
                    </w:rPr>
                  </w:pPr>
                  <w:r w:rsidRPr="004234FC">
                    <w:rPr>
                      <w:rFonts w:ascii="Arial" w:hAnsi="Arial" w:cs="Arial"/>
                      <w:sz w:val="16"/>
                      <w:szCs w:val="16"/>
                    </w:rPr>
                    <w:t>Ure dela na mesec</w:t>
                  </w:r>
                </w:p>
              </w:tc>
              <w:tc>
                <w:tcPr>
                  <w:tcW w:w="1358" w:type="dxa"/>
                  <w:shd w:val="clear" w:color="auto" w:fill="auto"/>
                  <w:vAlign w:val="center"/>
                </w:tcPr>
                <w:p w14:paraId="267B4B49" w14:textId="77777777" w:rsidR="006E5376" w:rsidRPr="004234FC" w:rsidRDefault="006E5376" w:rsidP="00C17F28">
                  <w:pPr>
                    <w:spacing w:line="276" w:lineRule="auto"/>
                    <w:rPr>
                      <w:rFonts w:ascii="Arial" w:hAnsi="Arial" w:cs="Arial"/>
                      <w:sz w:val="16"/>
                      <w:szCs w:val="16"/>
                    </w:rPr>
                  </w:pPr>
                  <w:r w:rsidRPr="004234FC">
                    <w:rPr>
                      <w:rFonts w:ascii="Arial" w:hAnsi="Arial" w:cs="Arial"/>
                      <w:sz w:val="16"/>
                      <w:szCs w:val="16"/>
                    </w:rPr>
                    <w:t xml:space="preserve">      MD</w:t>
                  </w:r>
                </w:p>
              </w:tc>
              <w:tc>
                <w:tcPr>
                  <w:tcW w:w="1861" w:type="dxa"/>
                  <w:shd w:val="clear" w:color="auto" w:fill="auto"/>
                  <w:vAlign w:val="center"/>
                </w:tcPr>
                <w:p w14:paraId="6303E5D7" w14:textId="77777777" w:rsidR="006E5376" w:rsidRPr="004234FC" w:rsidRDefault="00CF4430" w:rsidP="00C17F28">
                  <w:pPr>
                    <w:spacing w:line="276" w:lineRule="auto"/>
                    <w:jc w:val="center"/>
                    <w:rPr>
                      <w:rFonts w:ascii="Arial" w:hAnsi="Arial" w:cs="Arial"/>
                      <w:sz w:val="16"/>
                      <w:szCs w:val="16"/>
                    </w:rPr>
                  </w:pPr>
                  <w:r w:rsidRPr="004234FC">
                    <w:rPr>
                      <w:rFonts w:ascii="Arial" w:hAnsi="Arial" w:cs="Arial"/>
                      <w:sz w:val="16"/>
                      <w:szCs w:val="16"/>
                    </w:rPr>
                    <w:t>Dodatek za delovno aktivnost</w:t>
                  </w:r>
                </w:p>
              </w:tc>
              <w:tc>
                <w:tcPr>
                  <w:tcW w:w="1843" w:type="dxa"/>
                  <w:shd w:val="clear" w:color="auto" w:fill="auto"/>
                  <w:vAlign w:val="center"/>
                </w:tcPr>
                <w:p w14:paraId="27955D65" w14:textId="77777777" w:rsidR="006E5376" w:rsidRPr="004234FC" w:rsidRDefault="00CF4430" w:rsidP="00C17F28">
                  <w:pPr>
                    <w:spacing w:line="276" w:lineRule="auto"/>
                    <w:jc w:val="center"/>
                    <w:rPr>
                      <w:rFonts w:ascii="Arial" w:hAnsi="Arial" w:cs="Arial"/>
                      <w:sz w:val="16"/>
                      <w:szCs w:val="16"/>
                    </w:rPr>
                  </w:pPr>
                  <w:r w:rsidRPr="004234FC">
                    <w:rPr>
                      <w:rFonts w:ascii="Arial" w:hAnsi="Arial" w:cs="Arial"/>
                      <w:sz w:val="16"/>
                      <w:szCs w:val="16"/>
                    </w:rPr>
                    <w:t>Dodatek za delovno aktivnost</w:t>
                  </w:r>
                  <w:r w:rsidR="006E5376" w:rsidRPr="004234FC">
                    <w:rPr>
                      <w:rFonts w:ascii="Arial" w:hAnsi="Arial" w:cs="Arial"/>
                      <w:sz w:val="16"/>
                      <w:szCs w:val="16"/>
                    </w:rPr>
                    <w:t xml:space="preserve"> kot % od MP</w:t>
                  </w:r>
                </w:p>
              </w:tc>
              <w:tc>
                <w:tcPr>
                  <w:tcW w:w="1843" w:type="dxa"/>
                  <w:shd w:val="clear" w:color="auto" w:fill="F2F2F2" w:themeFill="background1" w:themeFillShade="F2"/>
                  <w:vAlign w:val="center"/>
                </w:tcPr>
                <w:p w14:paraId="282CC1F0" w14:textId="77777777" w:rsidR="006E5376" w:rsidRPr="004234FC" w:rsidRDefault="006E5376" w:rsidP="00C17F28">
                  <w:pPr>
                    <w:spacing w:line="276" w:lineRule="auto"/>
                    <w:jc w:val="center"/>
                    <w:rPr>
                      <w:rFonts w:ascii="Arial" w:hAnsi="Arial" w:cs="Arial"/>
                      <w:sz w:val="16"/>
                      <w:szCs w:val="16"/>
                    </w:rPr>
                  </w:pPr>
                  <w:r w:rsidRPr="004234FC">
                    <w:rPr>
                      <w:rFonts w:ascii="Arial" w:hAnsi="Arial" w:cs="Arial"/>
                      <w:sz w:val="16"/>
                      <w:szCs w:val="16"/>
                    </w:rPr>
                    <w:t xml:space="preserve">MD in </w:t>
                  </w:r>
                  <w:r w:rsidR="002E3801" w:rsidRPr="004234FC">
                    <w:rPr>
                      <w:rFonts w:ascii="Arial" w:hAnsi="Arial" w:cs="Arial"/>
                      <w:sz w:val="16"/>
                      <w:szCs w:val="16"/>
                    </w:rPr>
                    <w:t>d</w:t>
                  </w:r>
                  <w:r w:rsidR="00CF4430" w:rsidRPr="004234FC">
                    <w:rPr>
                      <w:rFonts w:ascii="Arial" w:hAnsi="Arial" w:cs="Arial"/>
                      <w:sz w:val="16"/>
                      <w:szCs w:val="16"/>
                    </w:rPr>
                    <w:t>odatek za delovno aktivnost</w:t>
                  </w:r>
                  <w:r w:rsidRPr="004234FC">
                    <w:rPr>
                      <w:rFonts w:ascii="Arial" w:hAnsi="Arial" w:cs="Arial"/>
                      <w:sz w:val="16"/>
                      <w:szCs w:val="16"/>
                    </w:rPr>
                    <w:t xml:space="preserve"> kot % od MP</w:t>
                  </w:r>
                </w:p>
              </w:tc>
            </w:tr>
            <w:tr w:rsidR="006E5376" w:rsidRPr="002511CE" w14:paraId="12E53157" w14:textId="77777777" w:rsidTr="004234FC">
              <w:trPr>
                <w:trHeight w:val="1077"/>
              </w:trPr>
              <w:tc>
                <w:tcPr>
                  <w:tcW w:w="1911" w:type="dxa"/>
                  <w:shd w:val="clear" w:color="auto" w:fill="auto"/>
                </w:tcPr>
                <w:p w14:paraId="4A1531E7" w14:textId="77777777" w:rsidR="006E5376" w:rsidRPr="004234FC" w:rsidRDefault="00386207" w:rsidP="00C17F28">
                  <w:pPr>
                    <w:spacing w:line="276" w:lineRule="auto"/>
                    <w:rPr>
                      <w:rFonts w:ascii="Arial" w:hAnsi="Arial" w:cs="Arial"/>
                      <w:sz w:val="16"/>
                      <w:szCs w:val="16"/>
                    </w:rPr>
                  </w:pPr>
                  <w:r w:rsidRPr="004234FC">
                    <w:rPr>
                      <w:rFonts w:ascii="Arial" w:hAnsi="Arial" w:cs="Arial"/>
                      <w:sz w:val="16"/>
                      <w:szCs w:val="16"/>
                    </w:rPr>
                    <w:t xml:space="preserve">Od </w:t>
                  </w:r>
                  <w:r w:rsidR="006E5376" w:rsidRPr="004234FC">
                    <w:rPr>
                      <w:rFonts w:ascii="Arial" w:hAnsi="Arial" w:cs="Arial"/>
                      <w:sz w:val="16"/>
                      <w:szCs w:val="16"/>
                    </w:rPr>
                    <w:t>60 do 128 ur</w:t>
                  </w:r>
                </w:p>
              </w:tc>
              <w:tc>
                <w:tcPr>
                  <w:tcW w:w="1358" w:type="dxa"/>
                  <w:shd w:val="clear" w:color="auto" w:fill="auto"/>
                  <w:vAlign w:val="center"/>
                </w:tcPr>
                <w:p w14:paraId="2A284D86" w14:textId="77777777" w:rsidR="006E5376" w:rsidRPr="004234FC" w:rsidRDefault="006E5376" w:rsidP="00C17F28">
                  <w:pPr>
                    <w:spacing w:line="276" w:lineRule="auto"/>
                    <w:jc w:val="right"/>
                    <w:rPr>
                      <w:rFonts w:ascii="Arial" w:hAnsi="Arial" w:cs="Arial"/>
                      <w:sz w:val="16"/>
                      <w:szCs w:val="16"/>
                    </w:rPr>
                  </w:pPr>
                  <w:r w:rsidRPr="004234FC">
                    <w:rPr>
                      <w:rFonts w:ascii="Arial" w:hAnsi="Arial" w:cs="Arial"/>
                      <w:sz w:val="16"/>
                      <w:szCs w:val="16"/>
                    </w:rPr>
                    <w:t>1 OZMD</w:t>
                  </w:r>
                </w:p>
                <w:p w14:paraId="6732E904" w14:textId="77777777" w:rsidR="006E5376" w:rsidRPr="004234FC" w:rsidRDefault="00BB7149" w:rsidP="00C17F28">
                  <w:pPr>
                    <w:spacing w:line="276" w:lineRule="auto"/>
                    <w:jc w:val="right"/>
                    <w:rPr>
                      <w:rFonts w:ascii="Arial" w:hAnsi="Arial" w:cs="Arial"/>
                      <w:sz w:val="16"/>
                      <w:szCs w:val="16"/>
                    </w:rPr>
                  </w:pPr>
                  <w:r w:rsidRPr="004234FC">
                    <w:rPr>
                      <w:rFonts w:ascii="Arial" w:hAnsi="Arial" w:cs="Arial"/>
                      <w:sz w:val="16"/>
                      <w:szCs w:val="16"/>
                    </w:rPr>
                    <w:t>402,18</w:t>
                  </w:r>
                </w:p>
              </w:tc>
              <w:tc>
                <w:tcPr>
                  <w:tcW w:w="1861" w:type="dxa"/>
                  <w:shd w:val="clear" w:color="auto" w:fill="auto"/>
                  <w:vAlign w:val="center"/>
                </w:tcPr>
                <w:p w14:paraId="27222867" w14:textId="77777777" w:rsidR="006E5376" w:rsidRPr="004234FC" w:rsidRDefault="006E5376" w:rsidP="00C17F28">
                  <w:pPr>
                    <w:spacing w:line="276" w:lineRule="auto"/>
                    <w:jc w:val="right"/>
                    <w:rPr>
                      <w:rFonts w:ascii="Arial" w:hAnsi="Arial" w:cs="Arial"/>
                      <w:sz w:val="16"/>
                      <w:szCs w:val="16"/>
                    </w:rPr>
                  </w:pPr>
                  <w:r w:rsidRPr="004234FC">
                    <w:rPr>
                      <w:rFonts w:ascii="Arial" w:hAnsi="Arial" w:cs="Arial"/>
                      <w:sz w:val="16"/>
                      <w:szCs w:val="16"/>
                    </w:rPr>
                    <w:t>0,26 OZMD</w:t>
                  </w:r>
                </w:p>
                <w:p w14:paraId="6474CB1C" w14:textId="77777777" w:rsidR="006E5376" w:rsidRPr="004234FC" w:rsidRDefault="00BB7149" w:rsidP="00C17F28">
                  <w:pPr>
                    <w:spacing w:line="276" w:lineRule="auto"/>
                    <w:jc w:val="right"/>
                    <w:rPr>
                      <w:rFonts w:ascii="Arial" w:hAnsi="Arial" w:cs="Arial"/>
                      <w:sz w:val="16"/>
                      <w:szCs w:val="16"/>
                    </w:rPr>
                  </w:pPr>
                  <w:r w:rsidRPr="004234FC">
                    <w:rPr>
                      <w:rFonts w:ascii="Arial" w:hAnsi="Arial" w:cs="Arial"/>
                      <w:sz w:val="16"/>
                      <w:szCs w:val="16"/>
                    </w:rPr>
                    <w:t>104,57</w:t>
                  </w:r>
                </w:p>
              </w:tc>
              <w:tc>
                <w:tcPr>
                  <w:tcW w:w="1843" w:type="dxa"/>
                  <w:shd w:val="clear" w:color="auto" w:fill="auto"/>
                  <w:vAlign w:val="center"/>
                </w:tcPr>
                <w:p w14:paraId="6FA0ED40" w14:textId="77777777" w:rsidR="006E5376" w:rsidRPr="004234FC" w:rsidRDefault="00280185" w:rsidP="00C17F28">
                  <w:pPr>
                    <w:spacing w:line="276" w:lineRule="auto"/>
                    <w:jc w:val="right"/>
                    <w:rPr>
                      <w:rFonts w:ascii="Arial" w:hAnsi="Arial" w:cs="Arial"/>
                      <w:sz w:val="16"/>
                      <w:szCs w:val="16"/>
                    </w:rPr>
                  </w:pPr>
                  <w:r w:rsidRPr="004234FC">
                    <w:rPr>
                      <w:rFonts w:ascii="Arial" w:hAnsi="Arial" w:cs="Arial"/>
                      <w:sz w:val="16"/>
                      <w:szCs w:val="16"/>
                    </w:rPr>
                    <w:t>14,21</w:t>
                  </w:r>
                </w:p>
              </w:tc>
              <w:tc>
                <w:tcPr>
                  <w:tcW w:w="1843" w:type="dxa"/>
                  <w:shd w:val="clear" w:color="auto" w:fill="F2F2F2" w:themeFill="background1" w:themeFillShade="F2"/>
                  <w:vAlign w:val="center"/>
                </w:tcPr>
                <w:p w14:paraId="0BBAA8AA" w14:textId="77777777" w:rsidR="006E5376" w:rsidRPr="004234FC" w:rsidRDefault="002E3801" w:rsidP="00C17F28">
                  <w:pPr>
                    <w:spacing w:line="276" w:lineRule="auto"/>
                    <w:jc w:val="right"/>
                    <w:rPr>
                      <w:rFonts w:ascii="Arial" w:hAnsi="Arial" w:cs="Arial"/>
                      <w:sz w:val="16"/>
                      <w:szCs w:val="16"/>
                    </w:rPr>
                  </w:pPr>
                  <w:r w:rsidRPr="004234FC">
                    <w:rPr>
                      <w:rFonts w:ascii="Arial" w:hAnsi="Arial" w:cs="Arial"/>
                      <w:sz w:val="16"/>
                      <w:szCs w:val="16"/>
                    </w:rPr>
                    <w:t>68,85</w:t>
                  </w:r>
                </w:p>
              </w:tc>
            </w:tr>
            <w:tr w:rsidR="006E5376" w:rsidRPr="002511CE" w14:paraId="507F7494" w14:textId="77777777" w:rsidTr="004234FC">
              <w:trPr>
                <w:trHeight w:val="1062"/>
              </w:trPr>
              <w:tc>
                <w:tcPr>
                  <w:tcW w:w="1911" w:type="dxa"/>
                  <w:shd w:val="clear" w:color="auto" w:fill="auto"/>
                </w:tcPr>
                <w:p w14:paraId="7DA29731" w14:textId="77777777" w:rsidR="006E5376" w:rsidRPr="004234FC" w:rsidRDefault="006E5376" w:rsidP="00C17F28">
                  <w:pPr>
                    <w:spacing w:line="276" w:lineRule="auto"/>
                    <w:rPr>
                      <w:rFonts w:ascii="Arial" w:hAnsi="Arial" w:cs="Arial"/>
                      <w:sz w:val="16"/>
                      <w:szCs w:val="16"/>
                    </w:rPr>
                  </w:pPr>
                  <w:r w:rsidRPr="004234FC">
                    <w:rPr>
                      <w:rFonts w:ascii="Arial" w:hAnsi="Arial" w:cs="Arial"/>
                      <w:sz w:val="16"/>
                      <w:szCs w:val="16"/>
                    </w:rPr>
                    <w:t>več kot 128 ur</w:t>
                  </w:r>
                </w:p>
              </w:tc>
              <w:tc>
                <w:tcPr>
                  <w:tcW w:w="1358" w:type="dxa"/>
                  <w:shd w:val="clear" w:color="auto" w:fill="auto"/>
                  <w:vAlign w:val="center"/>
                </w:tcPr>
                <w:p w14:paraId="618F22AB" w14:textId="77777777" w:rsidR="006E5376" w:rsidRPr="004234FC" w:rsidRDefault="006E5376" w:rsidP="00C17F28">
                  <w:pPr>
                    <w:spacing w:line="276" w:lineRule="auto"/>
                    <w:jc w:val="right"/>
                    <w:rPr>
                      <w:rFonts w:ascii="Arial" w:hAnsi="Arial" w:cs="Arial"/>
                      <w:sz w:val="16"/>
                      <w:szCs w:val="16"/>
                    </w:rPr>
                  </w:pPr>
                  <w:r w:rsidRPr="004234FC">
                    <w:rPr>
                      <w:rFonts w:ascii="Arial" w:hAnsi="Arial" w:cs="Arial"/>
                      <w:sz w:val="16"/>
                      <w:szCs w:val="16"/>
                    </w:rPr>
                    <w:t>1 OZMD</w:t>
                  </w:r>
                </w:p>
                <w:p w14:paraId="4B31DB4D" w14:textId="77777777" w:rsidR="006E5376" w:rsidRPr="004234FC" w:rsidRDefault="00BB7149" w:rsidP="00C17F28">
                  <w:pPr>
                    <w:spacing w:line="276" w:lineRule="auto"/>
                    <w:jc w:val="right"/>
                    <w:rPr>
                      <w:rFonts w:ascii="Arial" w:hAnsi="Arial" w:cs="Arial"/>
                      <w:sz w:val="16"/>
                      <w:szCs w:val="16"/>
                    </w:rPr>
                  </w:pPr>
                  <w:r w:rsidRPr="004234FC">
                    <w:rPr>
                      <w:rFonts w:ascii="Arial" w:hAnsi="Arial" w:cs="Arial"/>
                      <w:sz w:val="16"/>
                      <w:szCs w:val="16"/>
                    </w:rPr>
                    <w:t>402,18</w:t>
                  </w:r>
                </w:p>
              </w:tc>
              <w:tc>
                <w:tcPr>
                  <w:tcW w:w="1861" w:type="dxa"/>
                  <w:shd w:val="clear" w:color="auto" w:fill="auto"/>
                  <w:vAlign w:val="center"/>
                </w:tcPr>
                <w:p w14:paraId="52B7095D" w14:textId="77777777" w:rsidR="006E5376" w:rsidRPr="004234FC" w:rsidRDefault="006E5376" w:rsidP="00C17F28">
                  <w:pPr>
                    <w:spacing w:line="276" w:lineRule="auto"/>
                    <w:jc w:val="right"/>
                    <w:rPr>
                      <w:rFonts w:ascii="Arial" w:hAnsi="Arial" w:cs="Arial"/>
                      <w:sz w:val="16"/>
                      <w:szCs w:val="16"/>
                    </w:rPr>
                  </w:pPr>
                  <w:r w:rsidRPr="004234FC">
                    <w:rPr>
                      <w:rFonts w:ascii="Arial" w:hAnsi="Arial" w:cs="Arial"/>
                      <w:sz w:val="16"/>
                      <w:szCs w:val="16"/>
                    </w:rPr>
                    <w:t>0,51 OZMD</w:t>
                  </w:r>
                </w:p>
                <w:p w14:paraId="52EF204E" w14:textId="77777777" w:rsidR="006E5376" w:rsidRPr="004234FC" w:rsidRDefault="00BB7149" w:rsidP="00C17F28">
                  <w:pPr>
                    <w:spacing w:line="276" w:lineRule="auto"/>
                    <w:jc w:val="right"/>
                    <w:rPr>
                      <w:rFonts w:ascii="Arial" w:hAnsi="Arial" w:cs="Arial"/>
                      <w:sz w:val="16"/>
                      <w:szCs w:val="16"/>
                    </w:rPr>
                  </w:pPr>
                  <w:r w:rsidRPr="004234FC">
                    <w:rPr>
                      <w:rFonts w:ascii="Arial" w:hAnsi="Arial" w:cs="Arial"/>
                      <w:sz w:val="16"/>
                      <w:szCs w:val="16"/>
                    </w:rPr>
                    <w:t>205,11</w:t>
                  </w:r>
                </w:p>
              </w:tc>
              <w:tc>
                <w:tcPr>
                  <w:tcW w:w="1843" w:type="dxa"/>
                  <w:shd w:val="clear" w:color="auto" w:fill="auto"/>
                  <w:vAlign w:val="center"/>
                </w:tcPr>
                <w:p w14:paraId="3AB74347" w14:textId="77777777" w:rsidR="006E5376" w:rsidRPr="004234FC" w:rsidRDefault="00973F59" w:rsidP="00C17F28">
                  <w:pPr>
                    <w:spacing w:line="276" w:lineRule="auto"/>
                    <w:jc w:val="right"/>
                    <w:rPr>
                      <w:rFonts w:ascii="Arial" w:hAnsi="Arial" w:cs="Arial"/>
                      <w:sz w:val="16"/>
                      <w:szCs w:val="16"/>
                    </w:rPr>
                  </w:pPr>
                  <w:r w:rsidRPr="004234FC">
                    <w:rPr>
                      <w:rFonts w:ascii="Arial" w:hAnsi="Arial" w:cs="Arial"/>
                      <w:sz w:val="16"/>
                      <w:szCs w:val="16"/>
                    </w:rPr>
                    <w:t>27,87</w:t>
                  </w:r>
                </w:p>
              </w:tc>
              <w:tc>
                <w:tcPr>
                  <w:tcW w:w="1843" w:type="dxa"/>
                  <w:shd w:val="clear" w:color="auto" w:fill="F2F2F2" w:themeFill="background1" w:themeFillShade="F2"/>
                  <w:vAlign w:val="center"/>
                </w:tcPr>
                <w:p w14:paraId="239CC6B3" w14:textId="77777777" w:rsidR="006E5376" w:rsidRPr="004234FC" w:rsidRDefault="002E3801" w:rsidP="00C17F28">
                  <w:pPr>
                    <w:spacing w:line="276" w:lineRule="auto"/>
                    <w:jc w:val="right"/>
                    <w:rPr>
                      <w:rFonts w:ascii="Arial" w:hAnsi="Arial" w:cs="Arial"/>
                      <w:sz w:val="16"/>
                      <w:szCs w:val="16"/>
                    </w:rPr>
                  </w:pPr>
                  <w:r w:rsidRPr="004234FC">
                    <w:rPr>
                      <w:rFonts w:ascii="Arial" w:hAnsi="Arial" w:cs="Arial"/>
                      <w:sz w:val="16"/>
                      <w:szCs w:val="16"/>
                    </w:rPr>
                    <w:t>82,51</w:t>
                  </w:r>
                </w:p>
              </w:tc>
            </w:tr>
            <w:tr w:rsidR="006E5376" w:rsidRPr="002511CE" w14:paraId="4539F59A" w14:textId="77777777" w:rsidTr="004234FC">
              <w:trPr>
                <w:trHeight w:val="1077"/>
              </w:trPr>
              <w:tc>
                <w:tcPr>
                  <w:tcW w:w="1911" w:type="dxa"/>
                  <w:shd w:val="clear" w:color="auto" w:fill="auto"/>
                </w:tcPr>
                <w:p w14:paraId="44A82A68" w14:textId="77777777" w:rsidR="006E5376" w:rsidRPr="004234FC" w:rsidRDefault="00386207" w:rsidP="00C17F28">
                  <w:pPr>
                    <w:spacing w:line="276" w:lineRule="auto"/>
                    <w:rPr>
                      <w:rFonts w:ascii="Arial" w:hAnsi="Arial" w:cs="Arial"/>
                      <w:sz w:val="16"/>
                      <w:szCs w:val="16"/>
                    </w:rPr>
                  </w:pPr>
                  <w:r w:rsidRPr="004234FC">
                    <w:rPr>
                      <w:rFonts w:ascii="Arial" w:hAnsi="Arial" w:cs="Arial"/>
                      <w:sz w:val="16"/>
                      <w:szCs w:val="16"/>
                    </w:rPr>
                    <w:t xml:space="preserve">Od </w:t>
                  </w:r>
                  <w:r w:rsidR="006E5376" w:rsidRPr="004234FC">
                    <w:rPr>
                      <w:rFonts w:ascii="Arial" w:hAnsi="Arial" w:cs="Arial"/>
                      <w:sz w:val="16"/>
                      <w:szCs w:val="16"/>
                    </w:rPr>
                    <w:t>60 do 128 ur</w:t>
                  </w:r>
                </w:p>
              </w:tc>
              <w:tc>
                <w:tcPr>
                  <w:tcW w:w="1358" w:type="dxa"/>
                  <w:shd w:val="clear" w:color="auto" w:fill="auto"/>
                  <w:vAlign w:val="center"/>
                </w:tcPr>
                <w:p w14:paraId="026FAD0E" w14:textId="77777777" w:rsidR="006E5376" w:rsidRPr="004234FC" w:rsidRDefault="006E5376" w:rsidP="00C17F28">
                  <w:pPr>
                    <w:spacing w:line="276" w:lineRule="auto"/>
                    <w:jc w:val="right"/>
                    <w:rPr>
                      <w:rFonts w:ascii="Arial" w:hAnsi="Arial" w:cs="Arial"/>
                      <w:sz w:val="16"/>
                      <w:szCs w:val="16"/>
                    </w:rPr>
                  </w:pPr>
                  <w:r w:rsidRPr="004234FC">
                    <w:rPr>
                      <w:rFonts w:ascii="Arial" w:hAnsi="Arial" w:cs="Arial"/>
                      <w:sz w:val="16"/>
                      <w:szCs w:val="16"/>
                    </w:rPr>
                    <w:t>0,57 OZMD</w:t>
                  </w:r>
                </w:p>
                <w:p w14:paraId="114E9A53" w14:textId="77777777" w:rsidR="006E5376" w:rsidRPr="004234FC" w:rsidRDefault="00BB7149" w:rsidP="00C17F28">
                  <w:pPr>
                    <w:spacing w:line="276" w:lineRule="auto"/>
                    <w:jc w:val="right"/>
                    <w:rPr>
                      <w:rFonts w:ascii="Arial" w:hAnsi="Arial" w:cs="Arial"/>
                      <w:sz w:val="16"/>
                      <w:szCs w:val="16"/>
                    </w:rPr>
                  </w:pPr>
                  <w:r w:rsidRPr="004234FC">
                    <w:rPr>
                      <w:rFonts w:ascii="Arial" w:hAnsi="Arial" w:cs="Arial"/>
                      <w:sz w:val="16"/>
                      <w:szCs w:val="16"/>
                    </w:rPr>
                    <w:t>229,24</w:t>
                  </w:r>
                </w:p>
              </w:tc>
              <w:tc>
                <w:tcPr>
                  <w:tcW w:w="1861" w:type="dxa"/>
                  <w:shd w:val="clear" w:color="auto" w:fill="auto"/>
                  <w:vAlign w:val="center"/>
                </w:tcPr>
                <w:p w14:paraId="0F832A64" w14:textId="77777777" w:rsidR="006E5376" w:rsidRPr="004234FC" w:rsidRDefault="006E5376" w:rsidP="00C17F28">
                  <w:pPr>
                    <w:spacing w:line="276" w:lineRule="auto"/>
                    <w:jc w:val="right"/>
                    <w:rPr>
                      <w:rFonts w:ascii="Arial" w:hAnsi="Arial" w:cs="Arial"/>
                      <w:sz w:val="16"/>
                      <w:szCs w:val="16"/>
                    </w:rPr>
                  </w:pPr>
                  <w:r w:rsidRPr="004234FC">
                    <w:rPr>
                      <w:rFonts w:ascii="Arial" w:hAnsi="Arial" w:cs="Arial"/>
                      <w:sz w:val="16"/>
                      <w:szCs w:val="16"/>
                    </w:rPr>
                    <w:t>0,13 OZMD</w:t>
                  </w:r>
                </w:p>
                <w:p w14:paraId="35FDE657" w14:textId="77777777" w:rsidR="006E5376" w:rsidRPr="004234FC" w:rsidRDefault="00BB7149" w:rsidP="00C17F28">
                  <w:pPr>
                    <w:spacing w:line="276" w:lineRule="auto"/>
                    <w:jc w:val="right"/>
                    <w:rPr>
                      <w:rFonts w:ascii="Arial" w:hAnsi="Arial" w:cs="Arial"/>
                      <w:sz w:val="16"/>
                      <w:szCs w:val="16"/>
                    </w:rPr>
                  </w:pPr>
                  <w:r w:rsidRPr="004234FC">
                    <w:rPr>
                      <w:rFonts w:ascii="Arial" w:hAnsi="Arial" w:cs="Arial"/>
                      <w:sz w:val="16"/>
                      <w:szCs w:val="16"/>
                    </w:rPr>
                    <w:t>52,28</w:t>
                  </w:r>
                </w:p>
              </w:tc>
              <w:tc>
                <w:tcPr>
                  <w:tcW w:w="1843" w:type="dxa"/>
                  <w:shd w:val="clear" w:color="auto" w:fill="auto"/>
                  <w:vAlign w:val="center"/>
                </w:tcPr>
                <w:p w14:paraId="687A714B" w14:textId="77777777" w:rsidR="006E5376" w:rsidRPr="004234FC" w:rsidRDefault="00D82E6A" w:rsidP="00C17F28">
                  <w:pPr>
                    <w:spacing w:line="276" w:lineRule="auto"/>
                    <w:jc w:val="right"/>
                    <w:rPr>
                      <w:rFonts w:ascii="Arial" w:hAnsi="Arial" w:cs="Arial"/>
                      <w:sz w:val="16"/>
                      <w:szCs w:val="16"/>
                    </w:rPr>
                  </w:pPr>
                  <w:r w:rsidRPr="004234FC">
                    <w:rPr>
                      <w:rFonts w:ascii="Arial" w:hAnsi="Arial" w:cs="Arial"/>
                      <w:sz w:val="16"/>
                      <w:szCs w:val="16"/>
                    </w:rPr>
                    <w:t>7,10</w:t>
                  </w:r>
                </w:p>
              </w:tc>
              <w:tc>
                <w:tcPr>
                  <w:tcW w:w="1843" w:type="dxa"/>
                  <w:shd w:val="clear" w:color="auto" w:fill="F2F2F2" w:themeFill="background1" w:themeFillShade="F2"/>
                  <w:vAlign w:val="center"/>
                </w:tcPr>
                <w:p w14:paraId="3C593458" w14:textId="77777777" w:rsidR="006E5376" w:rsidRPr="004234FC" w:rsidRDefault="00280185" w:rsidP="00C17F28">
                  <w:pPr>
                    <w:spacing w:line="276" w:lineRule="auto"/>
                    <w:jc w:val="right"/>
                    <w:rPr>
                      <w:rFonts w:ascii="Arial" w:hAnsi="Arial" w:cs="Arial"/>
                      <w:sz w:val="16"/>
                      <w:szCs w:val="16"/>
                    </w:rPr>
                  </w:pPr>
                  <w:r w:rsidRPr="004234FC">
                    <w:rPr>
                      <w:rFonts w:ascii="Arial" w:hAnsi="Arial" w:cs="Arial"/>
                      <w:sz w:val="16"/>
                      <w:szCs w:val="16"/>
                    </w:rPr>
                    <w:t>38,25</w:t>
                  </w:r>
                </w:p>
              </w:tc>
            </w:tr>
            <w:tr w:rsidR="006E5376" w:rsidRPr="002511CE" w14:paraId="7F20A6C8" w14:textId="77777777" w:rsidTr="004234FC">
              <w:trPr>
                <w:trHeight w:val="70"/>
              </w:trPr>
              <w:tc>
                <w:tcPr>
                  <w:tcW w:w="1911" w:type="dxa"/>
                  <w:shd w:val="clear" w:color="auto" w:fill="auto"/>
                </w:tcPr>
                <w:p w14:paraId="5B8FE26B" w14:textId="77777777" w:rsidR="006E5376" w:rsidRPr="004234FC" w:rsidRDefault="006E5376" w:rsidP="00C17F28">
                  <w:pPr>
                    <w:spacing w:line="276" w:lineRule="auto"/>
                    <w:rPr>
                      <w:rFonts w:ascii="Arial" w:hAnsi="Arial" w:cs="Arial"/>
                      <w:sz w:val="16"/>
                      <w:szCs w:val="16"/>
                    </w:rPr>
                  </w:pPr>
                  <w:r w:rsidRPr="004234FC">
                    <w:rPr>
                      <w:rFonts w:ascii="Arial" w:hAnsi="Arial" w:cs="Arial"/>
                      <w:sz w:val="16"/>
                      <w:szCs w:val="16"/>
                    </w:rPr>
                    <w:t>več kot 128 ur</w:t>
                  </w:r>
                </w:p>
              </w:tc>
              <w:tc>
                <w:tcPr>
                  <w:tcW w:w="1358" w:type="dxa"/>
                  <w:shd w:val="clear" w:color="auto" w:fill="auto"/>
                  <w:vAlign w:val="center"/>
                </w:tcPr>
                <w:p w14:paraId="39EE1C08" w14:textId="77777777" w:rsidR="006E5376" w:rsidRPr="004234FC" w:rsidRDefault="006E5376" w:rsidP="00C17F28">
                  <w:pPr>
                    <w:spacing w:line="276" w:lineRule="auto"/>
                    <w:jc w:val="right"/>
                    <w:rPr>
                      <w:rFonts w:ascii="Arial" w:hAnsi="Arial" w:cs="Arial"/>
                      <w:sz w:val="16"/>
                      <w:szCs w:val="16"/>
                    </w:rPr>
                  </w:pPr>
                  <w:r w:rsidRPr="004234FC">
                    <w:rPr>
                      <w:rFonts w:ascii="Arial" w:hAnsi="Arial" w:cs="Arial"/>
                      <w:sz w:val="16"/>
                      <w:szCs w:val="16"/>
                    </w:rPr>
                    <w:t>0,57 OZMD</w:t>
                  </w:r>
                </w:p>
                <w:p w14:paraId="7EB62DBA" w14:textId="77777777" w:rsidR="006E5376" w:rsidRPr="004234FC" w:rsidRDefault="00BB7149" w:rsidP="00C17F28">
                  <w:pPr>
                    <w:spacing w:line="276" w:lineRule="auto"/>
                    <w:jc w:val="right"/>
                    <w:rPr>
                      <w:rFonts w:ascii="Arial" w:hAnsi="Arial" w:cs="Arial"/>
                      <w:sz w:val="16"/>
                      <w:szCs w:val="16"/>
                    </w:rPr>
                  </w:pPr>
                  <w:r w:rsidRPr="004234FC">
                    <w:rPr>
                      <w:rFonts w:ascii="Arial" w:hAnsi="Arial" w:cs="Arial"/>
                      <w:sz w:val="16"/>
                      <w:szCs w:val="16"/>
                    </w:rPr>
                    <w:t>229,24</w:t>
                  </w:r>
                </w:p>
              </w:tc>
              <w:tc>
                <w:tcPr>
                  <w:tcW w:w="1861" w:type="dxa"/>
                  <w:shd w:val="clear" w:color="auto" w:fill="auto"/>
                  <w:vAlign w:val="center"/>
                </w:tcPr>
                <w:p w14:paraId="2E053C12" w14:textId="77777777" w:rsidR="006E5376" w:rsidRPr="004234FC" w:rsidRDefault="006E5376" w:rsidP="00C17F28">
                  <w:pPr>
                    <w:spacing w:line="276" w:lineRule="auto"/>
                    <w:jc w:val="right"/>
                    <w:rPr>
                      <w:rFonts w:ascii="Arial" w:hAnsi="Arial" w:cs="Arial"/>
                      <w:sz w:val="16"/>
                      <w:szCs w:val="16"/>
                    </w:rPr>
                  </w:pPr>
                  <w:r w:rsidRPr="004234FC">
                    <w:rPr>
                      <w:rFonts w:ascii="Arial" w:hAnsi="Arial" w:cs="Arial"/>
                      <w:sz w:val="16"/>
                      <w:szCs w:val="16"/>
                    </w:rPr>
                    <w:t>0,26 OZMD</w:t>
                  </w:r>
                </w:p>
                <w:p w14:paraId="19DE4FFD" w14:textId="77777777" w:rsidR="006E5376" w:rsidRPr="004234FC" w:rsidRDefault="00BB7149" w:rsidP="00C17F28">
                  <w:pPr>
                    <w:spacing w:line="276" w:lineRule="auto"/>
                    <w:jc w:val="right"/>
                    <w:rPr>
                      <w:rFonts w:ascii="Arial" w:hAnsi="Arial" w:cs="Arial"/>
                      <w:sz w:val="16"/>
                      <w:szCs w:val="16"/>
                    </w:rPr>
                  </w:pPr>
                  <w:r w:rsidRPr="004234FC">
                    <w:rPr>
                      <w:rFonts w:ascii="Arial" w:hAnsi="Arial" w:cs="Arial"/>
                      <w:sz w:val="16"/>
                      <w:szCs w:val="16"/>
                    </w:rPr>
                    <w:t>104,57</w:t>
                  </w:r>
                </w:p>
              </w:tc>
              <w:tc>
                <w:tcPr>
                  <w:tcW w:w="1843" w:type="dxa"/>
                  <w:shd w:val="clear" w:color="auto" w:fill="auto"/>
                  <w:vAlign w:val="center"/>
                </w:tcPr>
                <w:p w14:paraId="00AF6166" w14:textId="77777777" w:rsidR="006E5376" w:rsidRPr="004234FC" w:rsidRDefault="00D82E6A" w:rsidP="00C17F28">
                  <w:pPr>
                    <w:spacing w:line="276" w:lineRule="auto"/>
                    <w:jc w:val="right"/>
                    <w:rPr>
                      <w:rFonts w:ascii="Arial" w:hAnsi="Arial" w:cs="Arial"/>
                      <w:sz w:val="16"/>
                      <w:szCs w:val="16"/>
                    </w:rPr>
                  </w:pPr>
                  <w:r w:rsidRPr="004234FC">
                    <w:rPr>
                      <w:rFonts w:ascii="Arial" w:hAnsi="Arial" w:cs="Arial"/>
                      <w:sz w:val="16"/>
                      <w:szCs w:val="16"/>
                    </w:rPr>
                    <w:t>14,21</w:t>
                  </w:r>
                </w:p>
              </w:tc>
              <w:tc>
                <w:tcPr>
                  <w:tcW w:w="1843" w:type="dxa"/>
                  <w:shd w:val="clear" w:color="auto" w:fill="F2F2F2" w:themeFill="background1" w:themeFillShade="F2"/>
                  <w:vAlign w:val="center"/>
                </w:tcPr>
                <w:p w14:paraId="63383A47" w14:textId="77777777" w:rsidR="006E5376" w:rsidRPr="004234FC" w:rsidRDefault="00280185" w:rsidP="00C17F28">
                  <w:pPr>
                    <w:spacing w:line="276" w:lineRule="auto"/>
                    <w:jc w:val="right"/>
                    <w:rPr>
                      <w:rFonts w:ascii="Arial" w:hAnsi="Arial" w:cs="Arial"/>
                      <w:sz w:val="16"/>
                      <w:szCs w:val="16"/>
                    </w:rPr>
                  </w:pPr>
                  <w:r w:rsidRPr="004234FC">
                    <w:rPr>
                      <w:rFonts w:ascii="Arial" w:hAnsi="Arial" w:cs="Arial"/>
                      <w:sz w:val="16"/>
                      <w:szCs w:val="16"/>
                    </w:rPr>
                    <w:t>45,35</w:t>
                  </w:r>
                </w:p>
              </w:tc>
            </w:tr>
          </w:tbl>
          <w:p w14:paraId="22AB4F07" w14:textId="77777777" w:rsidR="006E5376" w:rsidRDefault="006E5376" w:rsidP="00C17F28">
            <w:pPr>
              <w:pStyle w:val="lennaslov"/>
              <w:spacing w:line="276" w:lineRule="auto"/>
              <w:jc w:val="both"/>
              <w:rPr>
                <w:rFonts w:cs="Arial"/>
                <w:b w:val="0"/>
                <w:sz w:val="20"/>
                <w:szCs w:val="20"/>
              </w:rPr>
            </w:pPr>
          </w:p>
          <w:p w14:paraId="21038980" w14:textId="091F0FA5" w:rsidR="00106AC5" w:rsidRPr="002511CE" w:rsidRDefault="00106AC5" w:rsidP="00C17F28">
            <w:pPr>
              <w:pStyle w:val="lennaslov"/>
              <w:spacing w:line="276" w:lineRule="auto"/>
              <w:jc w:val="both"/>
              <w:rPr>
                <w:rFonts w:cs="Arial"/>
                <w:b w:val="0"/>
                <w:sz w:val="20"/>
                <w:szCs w:val="20"/>
              </w:rPr>
            </w:pPr>
            <w:r w:rsidRPr="002511CE">
              <w:rPr>
                <w:rFonts w:cs="Arial"/>
                <w:b w:val="0"/>
                <w:sz w:val="20"/>
                <w:szCs w:val="20"/>
              </w:rPr>
              <w:t>Predlagatelj ugotavlja, da</w:t>
            </w:r>
            <w:r>
              <w:rPr>
                <w:rFonts w:cs="Arial"/>
                <w:b w:val="0"/>
                <w:sz w:val="20"/>
                <w:szCs w:val="20"/>
              </w:rPr>
              <w:t xml:space="preserve"> </w:t>
            </w:r>
            <w:r w:rsidR="003A16B5">
              <w:rPr>
                <w:rFonts w:cs="Arial"/>
                <w:b w:val="0"/>
                <w:sz w:val="20"/>
                <w:szCs w:val="20"/>
              </w:rPr>
              <w:t>trenutni</w:t>
            </w:r>
            <w:r>
              <w:rPr>
                <w:rFonts w:cs="Arial"/>
                <w:b w:val="0"/>
                <w:sz w:val="20"/>
                <w:szCs w:val="20"/>
              </w:rPr>
              <w:t xml:space="preserve"> </w:t>
            </w:r>
            <w:r w:rsidR="004234FC">
              <w:rPr>
                <w:rFonts w:cs="Arial"/>
                <w:b w:val="0"/>
                <w:sz w:val="20"/>
                <w:szCs w:val="20"/>
              </w:rPr>
              <w:t>OZMD</w:t>
            </w:r>
            <w:r>
              <w:rPr>
                <w:rFonts w:cs="Arial"/>
                <w:b w:val="0"/>
                <w:sz w:val="20"/>
                <w:szCs w:val="20"/>
              </w:rPr>
              <w:t xml:space="preserve"> 402,18 eur </w:t>
            </w:r>
            <w:r w:rsidRPr="002511CE">
              <w:rPr>
                <w:rFonts w:cs="Arial"/>
                <w:b w:val="0"/>
                <w:sz w:val="20"/>
                <w:szCs w:val="20"/>
              </w:rPr>
              <w:t xml:space="preserve">za samsko osebo, </w:t>
            </w:r>
            <w:r w:rsidR="003A16B5">
              <w:rPr>
                <w:rFonts w:cs="Arial"/>
                <w:b w:val="0"/>
                <w:sz w:val="20"/>
                <w:szCs w:val="20"/>
              </w:rPr>
              <w:t xml:space="preserve">ki je aktivna več kot 128 ur na mesec doseže </w:t>
            </w:r>
            <w:r>
              <w:rPr>
                <w:rFonts w:cs="Arial"/>
                <w:b w:val="0"/>
                <w:sz w:val="20"/>
                <w:szCs w:val="20"/>
              </w:rPr>
              <w:t>82,51</w:t>
            </w:r>
            <w:r w:rsidRPr="002511CE">
              <w:rPr>
                <w:rFonts w:cs="Arial"/>
                <w:b w:val="0"/>
                <w:sz w:val="20"/>
                <w:szCs w:val="20"/>
              </w:rPr>
              <w:t xml:space="preserve"> </w:t>
            </w:r>
            <w:r w:rsidR="004234FC" w:rsidRPr="00E71F06">
              <w:rPr>
                <w:rFonts w:eastAsiaTheme="minorHAnsi" w:cs="Arial"/>
                <w:b w:val="0"/>
                <w:color w:val="000000"/>
                <w:sz w:val="20"/>
                <w:szCs w:val="20"/>
              </w:rPr>
              <w:t>odstotkov</w:t>
            </w:r>
            <w:r w:rsidR="004234FC" w:rsidRPr="00E71F06" w:rsidDel="00E71F06">
              <w:rPr>
                <w:rFonts w:eastAsiaTheme="minorHAnsi" w:cs="Arial"/>
                <w:b w:val="0"/>
                <w:color w:val="000000"/>
                <w:sz w:val="20"/>
                <w:szCs w:val="20"/>
              </w:rPr>
              <w:t xml:space="preserve"> </w:t>
            </w:r>
            <w:r w:rsidRPr="002511CE">
              <w:rPr>
                <w:rFonts w:cs="Arial"/>
                <w:b w:val="0"/>
                <w:sz w:val="20"/>
                <w:szCs w:val="20"/>
              </w:rPr>
              <w:t xml:space="preserve"> minimalne plače (preglednica</w:t>
            </w:r>
            <w:r w:rsidR="003C10F9">
              <w:rPr>
                <w:rFonts w:cs="Arial"/>
                <w:b w:val="0"/>
                <w:sz w:val="20"/>
                <w:szCs w:val="20"/>
              </w:rPr>
              <w:t xml:space="preserve"> 11</w:t>
            </w:r>
            <w:r w:rsidRPr="002511CE">
              <w:rPr>
                <w:rFonts w:cs="Arial"/>
                <w:b w:val="0"/>
                <w:sz w:val="20"/>
                <w:szCs w:val="20"/>
              </w:rPr>
              <w:t>).</w:t>
            </w:r>
          </w:p>
          <w:p w14:paraId="02EB04DA" w14:textId="77777777" w:rsidR="004D7D8B" w:rsidRPr="002511CE" w:rsidRDefault="004D7D8B" w:rsidP="00C17F28">
            <w:pPr>
              <w:pStyle w:val="lennaslov"/>
              <w:spacing w:line="276" w:lineRule="auto"/>
              <w:jc w:val="both"/>
              <w:rPr>
                <w:rFonts w:cs="Arial"/>
                <w:sz w:val="20"/>
                <w:szCs w:val="20"/>
              </w:rPr>
            </w:pPr>
          </w:p>
          <w:p w14:paraId="0D25CCD4" w14:textId="77777777" w:rsidR="009206C2" w:rsidRPr="002511CE" w:rsidRDefault="00616C83" w:rsidP="00C17F28">
            <w:pPr>
              <w:pStyle w:val="lennaslov"/>
              <w:spacing w:line="276" w:lineRule="auto"/>
              <w:jc w:val="both"/>
              <w:rPr>
                <w:rFonts w:cs="Arial"/>
                <w:b w:val="0"/>
                <w:sz w:val="20"/>
                <w:szCs w:val="20"/>
                <w:u w:val="single"/>
              </w:rPr>
            </w:pPr>
            <w:r w:rsidRPr="002511CE">
              <w:rPr>
                <w:rFonts w:cs="Arial"/>
                <w:b w:val="0"/>
                <w:sz w:val="20"/>
                <w:szCs w:val="20"/>
                <w:u w:val="single"/>
              </w:rPr>
              <w:t>Sestava minimalnega dohodka</w:t>
            </w:r>
          </w:p>
          <w:p w14:paraId="7E2FAC3E" w14:textId="77777777" w:rsidR="009206C2" w:rsidRDefault="009206C2" w:rsidP="00C17F28">
            <w:pPr>
              <w:pStyle w:val="lennaslov"/>
              <w:spacing w:line="276" w:lineRule="auto"/>
              <w:jc w:val="both"/>
              <w:rPr>
                <w:rFonts w:cs="Arial"/>
                <w:b w:val="0"/>
                <w:sz w:val="20"/>
                <w:szCs w:val="20"/>
              </w:rPr>
            </w:pPr>
          </w:p>
          <w:p w14:paraId="05EFC572" w14:textId="77777777" w:rsidR="00AE76CF" w:rsidRPr="002511CE" w:rsidRDefault="00B52974" w:rsidP="00C17F28">
            <w:pPr>
              <w:pStyle w:val="lennaslov"/>
              <w:spacing w:line="276" w:lineRule="auto"/>
              <w:jc w:val="both"/>
              <w:rPr>
                <w:rFonts w:cs="Arial"/>
                <w:b w:val="0"/>
                <w:sz w:val="20"/>
                <w:szCs w:val="20"/>
              </w:rPr>
            </w:pPr>
            <w:r>
              <w:rPr>
                <w:rFonts w:cs="Arial"/>
                <w:b w:val="0"/>
                <w:sz w:val="20"/>
                <w:szCs w:val="20"/>
              </w:rPr>
              <w:t xml:space="preserve">Minimalni dohodek za pridobitev DP se izračuna na podlagi </w:t>
            </w:r>
            <w:proofErr w:type="spellStart"/>
            <w:r>
              <w:rPr>
                <w:rFonts w:cs="Arial"/>
                <w:b w:val="0"/>
                <w:sz w:val="20"/>
                <w:szCs w:val="20"/>
              </w:rPr>
              <w:t>ponderjev</w:t>
            </w:r>
            <w:proofErr w:type="spellEnd"/>
            <w:r>
              <w:rPr>
                <w:rFonts w:cs="Arial"/>
                <w:b w:val="0"/>
                <w:sz w:val="20"/>
                <w:szCs w:val="20"/>
              </w:rPr>
              <w:t xml:space="preserve"> oziroma meril, ki jih določa zakon (26. člen </w:t>
            </w:r>
            <w:proofErr w:type="spellStart"/>
            <w:r>
              <w:rPr>
                <w:rFonts w:cs="Arial"/>
                <w:b w:val="0"/>
                <w:sz w:val="20"/>
                <w:szCs w:val="20"/>
              </w:rPr>
              <w:t>ZSVarPre</w:t>
            </w:r>
            <w:proofErr w:type="spellEnd"/>
            <w:r w:rsidR="009B5EEE">
              <w:rPr>
                <w:rFonts w:cs="Arial"/>
                <w:b w:val="0"/>
                <w:sz w:val="20"/>
                <w:szCs w:val="20"/>
              </w:rPr>
              <w:t xml:space="preserve">; </w:t>
            </w:r>
            <w:r w:rsidR="00AC0719">
              <w:rPr>
                <w:rFonts w:cs="Arial"/>
                <w:b w:val="0"/>
                <w:sz w:val="20"/>
                <w:szCs w:val="20"/>
              </w:rPr>
              <w:t xml:space="preserve">na primer </w:t>
            </w:r>
            <w:r w:rsidR="009B5EEE">
              <w:rPr>
                <w:rFonts w:cs="Arial"/>
                <w:b w:val="0"/>
                <w:sz w:val="20"/>
                <w:szCs w:val="20"/>
              </w:rPr>
              <w:t>prva odrasla oseba ima merilo 1 OZMD, druga (naslednja) odrasla oseba 0,57 OZMD, otrok 0,59 OZMD</w:t>
            </w:r>
            <w:r>
              <w:rPr>
                <w:rFonts w:cs="Arial"/>
                <w:b w:val="0"/>
                <w:sz w:val="20"/>
                <w:szCs w:val="20"/>
              </w:rPr>
              <w:t>)</w:t>
            </w:r>
            <w:r w:rsidR="0007614B">
              <w:rPr>
                <w:rFonts w:cs="Arial"/>
                <w:b w:val="0"/>
                <w:sz w:val="20"/>
                <w:szCs w:val="20"/>
              </w:rPr>
              <w:t xml:space="preserve"> in predstavlja pra</w:t>
            </w:r>
            <w:r w:rsidR="00AE76CF">
              <w:rPr>
                <w:rFonts w:cs="Arial"/>
                <w:b w:val="0"/>
                <w:sz w:val="20"/>
                <w:szCs w:val="20"/>
              </w:rPr>
              <w:t xml:space="preserve">g, ki zagotavlja </w:t>
            </w:r>
            <w:r w:rsidR="00AE76CF" w:rsidRPr="002511CE">
              <w:rPr>
                <w:rFonts w:cs="Arial"/>
                <w:b w:val="0"/>
                <w:sz w:val="20"/>
                <w:szCs w:val="20"/>
              </w:rPr>
              <w:t xml:space="preserve"> sredstva za osnovno preživetje. </w:t>
            </w:r>
          </w:p>
          <w:p w14:paraId="5A766594" w14:textId="77777777" w:rsidR="00AE76CF" w:rsidRPr="002511CE" w:rsidRDefault="00AE76CF" w:rsidP="00C17F28">
            <w:pPr>
              <w:pStyle w:val="lennaslov"/>
              <w:spacing w:line="276" w:lineRule="auto"/>
              <w:jc w:val="both"/>
              <w:rPr>
                <w:rFonts w:cs="Arial"/>
                <w:b w:val="0"/>
                <w:sz w:val="20"/>
                <w:szCs w:val="20"/>
              </w:rPr>
            </w:pPr>
          </w:p>
          <w:p w14:paraId="0B23BD54" w14:textId="77777777" w:rsidR="00B37641" w:rsidRPr="00357A6E" w:rsidRDefault="0007614B" w:rsidP="00C17F28">
            <w:pPr>
              <w:pStyle w:val="lennaslov"/>
              <w:spacing w:line="276" w:lineRule="auto"/>
              <w:jc w:val="both"/>
              <w:rPr>
                <w:rFonts w:cs="Arial"/>
                <w:sz w:val="20"/>
                <w:szCs w:val="20"/>
              </w:rPr>
            </w:pPr>
            <w:r>
              <w:rPr>
                <w:rFonts w:cs="Arial"/>
                <w:b w:val="0"/>
                <w:sz w:val="20"/>
                <w:szCs w:val="20"/>
              </w:rPr>
              <w:t xml:space="preserve">Če je oseba delovno aktivna (osmi odstavek 26. člena </w:t>
            </w:r>
            <w:proofErr w:type="spellStart"/>
            <w:r>
              <w:rPr>
                <w:rFonts w:cs="Arial"/>
                <w:b w:val="0"/>
                <w:sz w:val="20"/>
                <w:szCs w:val="20"/>
              </w:rPr>
              <w:t>ZSVarPre</w:t>
            </w:r>
            <w:proofErr w:type="spellEnd"/>
            <w:r>
              <w:rPr>
                <w:rFonts w:cs="Arial"/>
                <w:b w:val="0"/>
                <w:sz w:val="20"/>
                <w:szCs w:val="20"/>
              </w:rPr>
              <w:t xml:space="preserve">) </w:t>
            </w:r>
            <w:r w:rsidR="00AC0719">
              <w:rPr>
                <w:rFonts w:cs="Arial"/>
                <w:b w:val="0"/>
                <w:sz w:val="20"/>
                <w:szCs w:val="20"/>
              </w:rPr>
              <w:t xml:space="preserve">zakon določa uporabo dodatnega merila, to je </w:t>
            </w:r>
            <w:r>
              <w:rPr>
                <w:rFonts w:cs="Arial"/>
                <w:b w:val="0"/>
                <w:sz w:val="20"/>
                <w:szCs w:val="20"/>
              </w:rPr>
              <w:t xml:space="preserve"> </w:t>
            </w:r>
            <w:r w:rsidR="00195087">
              <w:rPr>
                <w:rFonts w:cs="Arial"/>
                <w:b w:val="0"/>
                <w:sz w:val="20"/>
                <w:szCs w:val="20"/>
              </w:rPr>
              <w:t xml:space="preserve">dodatka za delovno aktivnost. </w:t>
            </w:r>
            <w:r w:rsidR="00B37641" w:rsidRPr="00DB65B5">
              <w:rPr>
                <w:rFonts w:cs="Arial"/>
                <w:b w:val="0"/>
                <w:sz w:val="20"/>
                <w:szCs w:val="20"/>
              </w:rPr>
              <w:t>Višina dodatka za delovno aktivnost (kot povečanje minimalnega dohodka oziroma cenzusa) je odvisna od dejstva ali je oseba prva ali druga odrasla oseba in mesečnega števila ur dela ter znaša:</w:t>
            </w:r>
          </w:p>
          <w:p w14:paraId="7522FBD4" w14:textId="77777777" w:rsidR="00B37641" w:rsidRPr="004242E0" w:rsidRDefault="00B37641" w:rsidP="00C17F28">
            <w:pPr>
              <w:pStyle w:val="Odstavekseznama"/>
              <w:numPr>
                <w:ilvl w:val="0"/>
                <w:numId w:val="22"/>
              </w:numPr>
              <w:spacing w:line="276" w:lineRule="auto"/>
              <w:ind w:left="720" w:right="2"/>
              <w:jc w:val="both"/>
              <w:rPr>
                <w:rFonts w:ascii="Arial" w:hAnsi="Arial" w:cs="Arial"/>
                <w:sz w:val="20"/>
                <w:szCs w:val="20"/>
              </w:rPr>
            </w:pPr>
            <w:r w:rsidRPr="004242E0">
              <w:rPr>
                <w:rFonts w:ascii="Arial" w:hAnsi="Arial" w:cs="Arial"/>
                <w:sz w:val="20"/>
                <w:szCs w:val="20"/>
              </w:rPr>
              <w:t>0,51 OZMD oziroma 205,11 evra (za prvo odraslo osebo v družini oziroma samsko osebo, ki je delovno aktivna v obsegu več kot 128 ur na mesec),</w:t>
            </w:r>
          </w:p>
          <w:p w14:paraId="5A23FCAF" w14:textId="77777777" w:rsidR="00B37641" w:rsidRPr="004242E0" w:rsidRDefault="00B37641" w:rsidP="00C17F28">
            <w:pPr>
              <w:pStyle w:val="Odstavekseznama"/>
              <w:numPr>
                <w:ilvl w:val="0"/>
                <w:numId w:val="22"/>
              </w:numPr>
              <w:spacing w:line="276" w:lineRule="auto"/>
              <w:ind w:left="720" w:right="2"/>
              <w:jc w:val="both"/>
              <w:rPr>
                <w:rFonts w:ascii="Arial" w:hAnsi="Arial" w:cs="Arial"/>
                <w:sz w:val="20"/>
                <w:szCs w:val="20"/>
              </w:rPr>
            </w:pPr>
            <w:r w:rsidRPr="004242E0">
              <w:rPr>
                <w:rFonts w:ascii="Arial" w:hAnsi="Arial" w:cs="Arial"/>
                <w:sz w:val="20"/>
                <w:szCs w:val="20"/>
              </w:rPr>
              <w:lastRenderedPageBreak/>
              <w:t>0,26 OZMD oziroma 104,57 evra (za prvo odraslo osebo v družini oziroma samsko osebo, ki je delovno aktivna v obsegu od 60 do 128 ur mesečno, ali za vsako naslednjo odraslo oseb</w:t>
            </w:r>
            <w:r w:rsidR="00C34B30">
              <w:rPr>
                <w:rFonts w:ascii="Arial" w:hAnsi="Arial" w:cs="Arial"/>
                <w:sz w:val="20"/>
                <w:szCs w:val="20"/>
              </w:rPr>
              <w:t>o v družini</w:t>
            </w:r>
            <w:r w:rsidRPr="004242E0">
              <w:rPr>
                <w:rFonts w:ascii="Arial" w:hAnsi="Arial" w:cs="Arial"/>
                <w:sz w:val="20"/>
                <w:szCs w:val="20"/>
              </w:rPr>
              <w:t>, ki je delovno aktivna v obsegu več kot 128 ur na mesec),</w:t>
            </w:r>
          </w:p>
          <w:p w14:paraId="31A1AB67" w14:textId="77777777" w:rsidR="00B37641" w:rsidRPr="00DB65B5" w:rsidRDefault="00B37641" w:rsidP="00C17F28">
            <w:pPr>
              <w:pStyle w:val="Odstavekseznama"/>
              <w:numPr>
                <w:ilvl w:val="0"/>
                <w:numId w:val="22"/>
              </w:numPr>
              <w:spacing w:line="276" w:lineRule="auto"/>
              <w:ind w:left="720" w:right="2"/>
              <w:jc w:val="both"/>
              <w:rPr>
                <w:rFonts w:cs="Arial"/>
                <w:b/>
                <w:color w:val="000000"/>
                <w:sz w:val="20"/>
                <w:szCs w:val="20"/>
              </w:rPr>
            </w:pPr>
            <w:r w:rsidRPr="004242E0">
              <w:rPr>
                <w:rFonts w:ascii="Arial" w:hAnsi="Arial" w:cs="Arial"/>
                <w:sz w:val="20"/>
                <w:szCs w:val="20"/>
              </w:rPr>
              <w:t>0,13 OZMD oziroma 52,28 evra (za vsako naslednjo odraslo osebo v družini, ki je delovno aktivna v obsegu od 60 do 128 ur mesečno</w:t>
            </w:r>
            <w:r w:rsidR="00DC0D5A">
              <w:rPr>
                <w:rFonts w:ascii="Arial" w:hAnsi="Arial" w:cs="Arial"/>
                <w:sz w:val="20"/>
                <w:szCs w:val="20"/>
              </w:rPr>
              <w:t>, če sta obe odrasli osebi aktivni v obsegu 60 do 128 ur mesečno</w:t>
            </w:r>
            <w:r w:rsidRPr="004242E0">
              <w:rPr>
                <w:rFonts w:ascii="Arial" w:hAnsi="Arial" w:cs="Arial"/>
                <w:sz w:val="20"/>
                <w:szCs w:val="20"/>
              </w:rPr>
              <w:t>).</w:t>
            </w:r>
          </w:p>
          <w:p w14:paraId="2239627D" w14:textId="77777777" w:rsidR="0007614B" w:rsidRDefault="0007614B" w:rsidP="00C17F28">
            <w:pPr>
              <w:pStyle w:val="lennaslov"/>
              <w:spacing w:line="276" w:lineRule="auto"/>
              <w:jc w:val="both"/>
              <w:rPr>
                <w:rFonts w:cs="Arial"/>
                <w:b w:val="0"/>
                <w:sz w:val="20"/>
                <w:szCs w:val="20"/>
              </w:rPr>
            </w:pPr>
          </w:p>
          <w:p w14:paraId="0E84279C" w14:textId="287E42F7" w:rsidR="00E4004F" w:rsidRPr="00104C16" w:rsidRDefault="00E4004F" w:rsidP="00C17F28">
            <w:pPr>
              <w:pStyle w:val="lennaslov"/>
              <w:spacing w:line="276" w:lineRule="auto"/>
              <w:jc w:val="both"/>
              <w:rPr>
                <w:rFonts w:cs="Arial"/>
                <w:b w:val="0"/>
                <w:sz w:val="20"/>
                <w:szCs w:val="20"/>
              </w:rPr>
            </w:pPr>
            <w:r w:rsidRPr="002511CE">
              <w:rPr>
                <w:rFonts w:cs="Arial"/>
                <w:b w:val="0"/>
                <w:sz w:val="20"/>
                <w:szCs w:val="20"/>
              </w:rPr>
              <w:t xml:space="preserve">Dodatek za delovno aktivnost torej ni samostojna pravica, </w:t>
            </w:r>
            <w:r>
              <w:rPr>
                <w:rFonts w:cs="Arial"/>
                <w:b w:val="0"/>
                <w:sz w:val="20"/>
                <w:szCs w:val="20"/>
              </w:rPr>
              <w:t xml:space="preserve">temveč </w:t>
            </w:r>
            <w:r w:rsidRPr="00104C16">
              <w:rPr>
                <w:rFonts w:cs="Arial"/>
                <w:b w:val="0"/>
                <w:sz w:val="20"/>
                <w:szCs w:val="20"/>
              </w:rPr>
              <w:t>merilo</w:t>
            </w:r>
            <w:r w:rsidR="00DB65B5" w:rsidRPr="00104C16">
              <w:rPr>
                <w:rFonts w:cs="Arial"/>
                <w:b w:val="0"/>
                <w:sz w:val="20"/>
                <w:szCs w:val="20"/>
              </w:rPr>
              <w:t>,</w:t>
            </w:r>
            <w:r w:rsidRPr="00104C16">
              <w:rPr>
                <w:rFonts w:cs="Arial"/>
                <w:b w:val="0"/>
                <w:sz w:val="20"/>
                <w:szCs w:val="20"/>
              </w:rPr>
              <w:t xml:space="preserve"> na podlagi katerega se poveča prag za pridobitev DP. </w:t>
            </w:r>
          </w:p>
          <w:p w14:paraId="7EF0491C" w14:textId="35D26B60" w:rsidR="00E4004F" w:rsidRDefault="00E4004F" w:rsidP="00C17F28">
            <w:pPr>
              <w:pStyle w:val="lennaslov"/>
              <w:spacing w:line="276" w:lineRule="auto"/>
              <w:jc w:val="both"/>
              <w:rPr>
                <w:rFonts w:cs="Arial"/>
                <w:b w:val="0"/>
                <w:sz w:val="20"/>
                <w:szCs w:val="20"/>
              </w:rPr>
            </w:pPr>
          </w:p>
          <w:p w14:paraId="6331B546" w14:textId="46309827" w:rsidR="00195087" w:rsidRDefault="00093D13" w:rsidP="00C17F28">
            <w:pPr>
              <w:pStyle w:val="lennaslov"/>
              <w:spacing w:line="276" w:lineRule="auto"/>
              <w:jc w:val="both"/>
              <w:rPr>
                <w:rFonts w:cs="Arial"/>
                <w:b w:val="0"/>
                <w:sz w:val="20"/>
                <w:szCs w:val="20"/>
              </w:rPr>
            </w:pPr>
            <w:r>
              <w:rPr>
                <w:rFonts w:cs="Arial"/>
                <w:b w:val="0"/>
                <w:sz w:val="20"/>
                <w:szCs w:val="20"/>
              </w:rPr>
              <w:t xml:space="preserve">Primer </w:t>
            </w:r>
            <w:r w:rsidR="00195087">
              <w:rPr>
                <w:rFonts w:cs="Arial"/>
                <w:b w:val="0"/>
                <w:sz w:val="20"/>
                <w:szCs w:val="20"/>
              </w:rPr>
              <w:t xml:space="preserve">štiričlanska družina </w:t>
            </w:r>
            <w:r>
              <w:rPr>
                <w:rFonts w:cs="Arial"/>
                <w:b w:val="0"/>
                <w:sz w:val="20"/>
                <w:szCs w:val="20"/>
              </w:rPr>
              <w:t>(2 odrasli osebi, 2 otroka):</w:t>
            </w:r>
          </w:p>
          <w:p w14:paraId="0504333F" w14:textId="6DA96DD4" w:rsidR="009F5809" w:rsidRPr="00935730" w:rsidRDefault="009F5809" w:rsidP="00C17F28">
            <w:pPr>
              <w:pStyle w:val="Odstavekseznama"/>
              <w:numPr>
                <w:ilvl w:val="0"/>
                <w:numId w:val="22"/>
              </w:numPr>
              <w:spacing w:line="276" w:lineRule="auto"/>
              <w:ind w:left="720" w:right="2"/>
              <w:jc w:val="both"/>
              <w:rPr>
                <w:rFonts w:cs="Arial"/>
                <w:b/>
                <w:sz w:val="20"/>
                <w:szCs w:val="20"/>
              </w:rPr>
            </w:pPr>
            <w:r w:rsidRPr="00935730">
              <w:rPr>
                <w:rFonts w:ascii="Arial" w:hAnsi="Arial" w:cs="Arial"/>
                <w:sz w:val="20"/>
                <w:szCs w:val="20"/>
              </w:rPr>
              <w:t>prag za pridobitev DP, če nobena odrasla oseba ni aktivna</w:t>
            </w:r>
            <w:r w:rsidR="00935730">
              <w:rPr>
                <w:rFonts w:ascii="Arial" w:hAnsi="Arial" w:cs="Arial"/>
                <w:sz w:val="20"/>
                <w:szCs w:val="20"/>
              </w:rPr>
              <w:t>,</w:t>
            </w:r>
            <w:r w:rsidRPr="00935730">
              <w:rPr>
                <w:rFonts w:ascii="Arial" w:hAnsi="Arial" w:cs="Arial"/>
                <w:sz w:val="20"/>
                <w:szCs w:val="20"/>
              </w:rPr>
              <w:t xml:space="preserve"> je </w:t>
            </w:r>
            <w:r w:rsidR="00254D3B" w:rsidRPr="00935730">
              <w:rPr>
                <w:rFonts w:ascii="Arial" w:hAnsi="Arial" w:cs="Arial"/>
                <w:sz w:val="20"/>
                <w:szCs w:val="20"/>
              </w:rPr>
              <w:t>1.</w:t>
            </w:r>
            <w:r w:rsidR="00F70E43" w:rsidRPr="00935730">
              <w:rPr>
                <w:rFonts w:ascii="Arial" w:hAnsi="Arial" w:cs="Arial"/>
                <w:sz w:val="20"/>
                <w:szCs w:val="20"/>
              </w:rPr>
              <w:t>105,99</w:t>
            </w:r>
            <w:r w:rsidR="00254D3B" w:rsidRPr="00935730">
              <w:rPr>
                <w:rFonts w:ascii="Arial" w:hAnsi="Arial" w:cs="Arial"/>
                <w:sz w:val="20"/>
                <w:szCs w:val="20"/>
              </w:rPr>
              <w:t xml:space="preserve"> evra; </w:t>
            </w:r>
          </w:p>
          <w:p w14:paraId="0D2EB22F" w14:textId="77777777" w:rsidR="009F5809" w:rsidRPr="00935730" w:rsidRDefault="00254D3B" w:rsidP="00C17F28">
            <w:pPr>
              <w:pStyle w:val="Odstavekseznama"/>
              <w:numPr>
                <w:ilvl w:val="0"/>
                <w:numId w:val="22"/>
              </w:numPr>
              <w:spacing w:line="276" w:lineRule="auto"/>
              <w:ind w:left="720" w:right="2"/>
              <w:jc w:val="both"/>
              <w:rPr>
                <w:rFonts w:cs="Arial"/>
                <w:b/>
                <w:sz w:val="20"/>
                <w:szCs w:val="20"/>
              </w:rPr>
            </w:pPr>
            <w:r w:rsidRPr="00935730">
              <w:rPr>
                <w:rFonts w:ascii="Arial" w:hAnsi="Arial" w:cs="Arial"/>
                <w:sz w:val="20"/>
                <w:szCs w:val="20"/>
              </w:rPr>
              <w:t>zaradi aktivnosti enega starša ali obeh staršev, pa se ta cenzus umetno poviša na 1.</w:t>
            </w:r>
            <w:r w:rsidR="00F70E43" w:rsidRPr="00935730">
              <w:rPr>
                <w:rFonts w:ascii="Arial" w:hAnsi="Arial" w:cs="Arial"/>
                <w:sz w:val="20"/>
                <w:szCs w:val="20"/>
              </w:rPr>
              <w:t>311,11</w:t>
            </w:r>
            <w:r w:rsidRPr="00935730">
              <w:rPr>
                <w:rFonts w:ascii="Arial" w:hAnsi="Arial" w:cs="Arial"/>
                <w:sz w:val="20"/>
                <w:szCs w:val="20"/>
              </w:rPr>
              <w:t xml:space="preserve"> evra oziroma 1.</w:t>
            </w:r>
            <w:r w:rsidR="00F70E43" w:rsidRPr="00935730">
              <w:rPr>
                <w:rFonts w:ascii="Arial" w:hAnsi="Arial" w:cs="Arial"/>
                <w:sz w:val="20"/>
                <w:szCs w:val="20"/>
              </w:rPr>
              <w:t>415,67</w:t>
            </w:r>
            <w:r w:rsidRPr="00935730">
              <w:rPr>
                <w:rFonts w:ascii="Arial" w:hAnsi="Arial" w:cs="Arial"/>
                <w:sz w:val="20"/>
                <w:szCs w:val="20"/>
              </w:rPr>
              <w:t xml:space="preserve"> evra</w:t>
            </w:r>
            <w:r w:rsidR="008F56A8" w:rsidRPr="00935730">
              <w:rPr>
                <w:rFonts w:ascii="Arial" w:hAnsi="Arial" w:cs="Arial"/>
                <w:sz w:val="20"/>
                <w:szCs w:val="20"/>
              </w:rPr>
              <w:t xml:space="preserve"> odvisno od števila ur aktivnosti prve oziroma druge (naslednje) odrasle osebe</w:t>
            </w:r>
            <w:r w:rsidRPr="00935730">
              <w:rPr>
                <w:rFonts w:ascii="Arial" w:hAnsi="Arial" w:cs="Arial"/>
                <w:sz w:val="20"/>
                <w:szCs w:val="20"/>
              </w:rPr>
              <w:t xml:space="preserve">). </w:t>
            </w:r>
          </w:p>
          <w:p w14:paraId="7B95158D" w14:textId="77777777" w:rsidR="006C71F0" w:rsidRDefault="006C71F0" w:rsidP="00C17F28">
            <w:pPr>
              <w:pStyle w:val="lennaslov"/>
              <w:spacing w:line="276" w:lineRule="auto"/>
              <w:jc w:val="both"/>
              <w:rPr>
                <w:rFonts w:cs="Arial"/>
                <w:b w:val="0"/>
                <w:sz w:val="20"/>
                <w:szCs w:val="20"/>
              </w:rPr>
            </w:pPr>
          </w:p>
          <w:p w14:paraId="026765F3" w14:textId="18151360" w:rsidR="00E92788" w:rsidRDefault="00254D3B" w:rsidP="00C17F28">
            <w:pPr>
              <w:pStyle w:val="lennaslov"/>
              <w:spacing w:line="276" w:lineRule="auto"/>
              <w:jc w:val="both"/>
              <w:rPr>
                <w:rFonts w:cs="Arial"/>
                <w:b w:val="0"/>
                <w:sz w:val="20"/>
                <w:szCs w:val="20"/>
              </w:rPr>
            </w:pPr>
            <w:r w:rsidRPr="002511CE">
              <w:rPr>
                <w:rFonts w:cs="Arial"/>
                <w:b w:val="0"/>
                <w:sz w:val="20"/>
                <w:szCs w:val="20"/>
              </w:rPr>
              <w:t>To pomeni, da je</w:t>
            </w:r>
            <w:r w:rsidR="00E5628F">
              <w:rPr>
                <w:rFonts w:cs="Arial"/>
                <w:b w:val="0"/>
                <w:sz w:val="20"/>
                <w:szCs w:val="20"/>
              </w:rPr>
              <w:t xml:space="preserve"> prag za pridobitev </w:t>
            </w:r>
            <w:r w:rsidR="00935730">
              <w:rPr>
                <w:rFonts w:cs="Arial"/>
                <w:b w:val="0"/>
                <w:sz w:val="20"/>
                <w:szCs w:val="20"/>
              </w:rPr>
              <w:t>DP</w:t>
            </w:r>
            <w:r w:rsidR="00E5628F">
              <w:rPr>
                <w:rFonts w:cs="Arial"/>
                <w:b w:val="0"/>
                <w:sz w:val="20"/>
                <w:szCs w:val="20"/>
              </w:rPr>
              <w:t xml:space="preserve"> za samsko osebo oziroma družino, v kateri je vsaj e</w:t>
            </w:r>
            <w:r w:rsidR="00351630">
              <w:rPr>
                <w:rFonts w:cs="Arial"/>
                <w:b w:val="0"/>
                <w:sz w:val="20"/>
                <w:szCs w:val="20"/>
              </w:rPr>
              <w:t xml:space="preserve">na odrasla oseba aktivna, višji od praga, ki jim pripada v primeru, da samska oseba oziroma družina ni aktivna. Ključni </w:t>
            </w:r>
            <w:r w:rsidR="00E92788">
              <w:rPr>
                <w:rFonts w:cs="Arial"/>
                <w:b w:val="0"/>
                <w:sz w:val="20"/>
                <w:szCs w:val="20"/>
              </w:rPr>
              <w:t>raz</w:t>
            </w:r>
            <w:r w:rsidR="00E4004F">
              <w:rPr>
                <w:rFonts w:cs="Arial"/>
                <w:b w:val="0"/>
                <w:sz w:val="20"/>
                <w:szCs w:val="20"/>
              </w:rPr>
              <w:t xml:space="preserve">log povečanja praga po veljavni ureditvi je </w:t>
            </w:r>
            <w:r w:rsidR="00E92788">
              <w:rPr>
                <w:rFonts w:cs="Arial"/>
                <w:b w:val="0"/>
                <w:sz w:val="20"/>
                <w:szCs w:val="20"/>
              </w:rPr>
              <w:t>torej:</w:t>
            </w:r>
          </w:p>
          <w:p w14:paraId="53BEBEDE" w14:textId="77777777" w:rsidR="00E92788" w:rsidRPr="00935730" w:rsidRDefault="00351630" w:rsidP="00C17F28">
            <w:pPr>
              <w:pStyle w:val="Odstavekseznama"/>
              <w:numPr>
                <w:ilvl w:val="0"/>
                <w:numId w:val="22"/>
              </w:numPr>
              <w:spacing w:line="276" w:lineRule="auto"/>
              <w:ind w:left="720" w:right="2"/>
              <w:jc w:val="both"/>
              <w:rPr>
                <w:rFonts w:cs="Arial"/>
                <w:b/>
                <w:sz w:val="20"/>
                <w:szCs w:val="20"/>
              </w:rPr>
            </w:pPr>
            <w:r w:rsidRPr="00935730">
              <w:rPr>
                <w:rFonts w:ascii="Arial" w:hAnsi="Arial" w:cs="Arial"/>
                <w:sz w:val="20"/>
                <w:szCs w:val="20"/>
              </w:rPr>
              <w:t xml:space="preserve">obstoj pravnega razmerja, ki je določen z zakonom, </w:t>
            </w:r>
          </w:p>
          <w:p w14:paraId="57AD2F34" w14:textId="77777777" w:rsidR="00E92788" w:rsidRPr="00935730" w:rsidRDefault="00351630" w:rsidP="00C17F28">
            <w:pPr>
              <w:pStyle w:val="Odstavekseznama"/>
              <w:numPr>
                <w:ilvl w:val="0"/>
                <w:numId w:val="22"/>
              </w:numPr>
              <w:spacing w:line="276" w:lineRule="auto"/>
              <w:ind w:left="720" w:right="2"/>
              <w:jc w:val="both"/>
              <w:rPr>
                <w:rFonts w:cs="Arial"/>
                <w:b/>
                <w:sz w:val="20"/>
                <w:szCs w:val="20"/>
              </w:rPr>
            </w:pPr>
            <w:r w:rsidRPr="00935730">
              <w:rPr>
                <w:rFonts w:ascii="Arial" w:hAnsi="Arial" w:cs="Arial"/>
                <w:sz w:val="20"/>
                <w:szCs w:val="20"/>
              </w:rPr>
              <w:t>število ur aktivnosti (ki praviloma izhaja iz prijave v obvezna socialna zavarovanja</w:t>
            </w:r>
            <w:r w:rsidR="00E92788" w:rsidRPr="00935730">
              <w:rPr>
                <w:rFonts w:ascii="Arial" w:hAnsi="Arial" w:cs="Arial"/>
                <w:sz w:val="20"/>
                <w:szCs w:val="20"/>
              </w:rPr>
              <w:t>)</w:t>
            </w:r>
            <w:r w:rsidRPr="00935730">
              <w:rPr>
                <w:rFonts w:ascii="Arial" w:hAnsi="Arial" w:cs="Arial"/>
                <w:sz w:val="20"/>
                <w:szCs w:val="20"/>
              </w:rPr>
              <w:t xml:space="preserve">, </w:t>
            </w:r>
          </w:p>
          <w:p w14:paraId="29F8C598" w14:textId="77777777" w:rsidR="00351630" w:rsidRPr="00935730" w:rsidRDefault="00351630" w:rsidP="00C17F28">
            <w:pPr>
              <w:pStyle w:val="Odstavekseznama"/>
              <w:numPr>
                <w:ilvl w:val="0"/>
                <w:numId w:val="22"/>
              </w:numPr>
              <w:spacing w:line="276" w:lineRule="auto"/>
              <w:ind w:left="720" w:right="2"/>
              <w:jc w:val="both"/>
              <w:rPr>
                <w:rFonts w:cs="Arial"/>
                <w:b/>
                <w:sz w:val="20"/>
                <w:szCs w:val="20"/>
              </w:rPr>
            </w:pPr>
            <w:r w:rsidRPr="00935730">
              <w:rPr>
                <w:rFonts w:ascii="Arial" w:hAnsi="Arial" w:cs="Arial"/>
                <w:sz w:val="20"/>
                <w:szCs w:val="20"/>
              </w:rPr>
              <w:t>dejstva ali gre za prvo ali drugo odraslo osebo v družini.</w:t>
            </w:r>
          </w:p>
          <w:p w14:paraId="47C11AAE" w14:textId="77777777" w:rsidR="00EC4E07" w:rsidRDefault="00EC4E07" w:rsidP="00C17F28">
            <w:pPr>
              <w:pStyle w:val="lennaslov"/>
              <w:spacing w:line="276" w:lineRule="auto"/>
              <w:jc w:val="both"/>
              <w:rPr>
                <w:rFonts w:cs="Arial"/>
                <w:b w:val="0"/>
                <w:sz w:val="20"/>
                <w:szCs w:val="20"/>
              </w:rPr>
            </w:pPr>
          </w:p>
          <w:p w14:paraId="56296378" w14:textId="6748BB84" w:rsidR="00E92788" w:rsidRDefault="00EC4E07" w:rsidP="00C17F28">
            <w:pPr>
              <w:pStyle w:val="lennaslov"/>
              <w:spacing w:line="276" w:lineRule="auto"/>
              <w:jc w:val="both"/>
              <w:rPr>
                <w:rFonts w:cs="Arial"/>
                <w:b w:val="0"/>
                <w:sz w:val="20"/>
                <w:szCs w:val="20"/>
              </w:rPr>
            </w:pPr>
            <w:r>
              <w:rPr>
                <w:rFonts w:cs="Arial"/>
                <w:b w:val="0"/>
                <w:sz w:val="20"/>
                <w:szCs w:val="20"/>
              </w:rPr>
              <w:t>Obstoječa ureditev neenako obravnava odrasli osebi v družini (partnerja)</w:t>
            </w:r>
            <w:r w:rsidR="006F3F1B">
              <w:rPr>
                <w:rFonts w:cs="Arial"/>
                <w:b w:val="0"/>
                <w:sz w:val="20"/>
                <w:szCs w:val="20"/>
              </w:rPr>
              <w:t xml:space="preserve">, prav tako </w:t>
            </w:r>
            <w:r w:rsidR="00E92788">
              <w:rPr>
                <w:rFonts w:cs="Arial"/>
                <w:b w:val="0"/>
                <w:sz w:val="20"/>
                <w:szCs w:val="20"/>
              </w:rPr>
              <w:t xml:space="preserve">dejstvo plačila oziroma dohodka iz naslova delovne aktivnosti </w:t>
            </w:r>
            <w:r w:rsidR="006F3F1B">
              <w:rPr>
                <w:rFonts w:cs="Arial"/>
                <w:b w:val="0"/>
                <w:sz w:val="20"/>
                <w:szCs w:val="20"/>
              </w:rPr>
              <w:t xml:space="preserve">ne vpliva </w:t>
            </w:r>
            <w:r w:rsidR="00E92788">
              <w:rPr>
                <w:rFonts w:cs="Arial"/>
                <w:b w:val="0"/>
                <w:sz w:val="20"/>
                <w:szCs w:val="20"/>
              </w:rPr>
              <w:t xml:space="preserve">na </w:t>
            </w:r>
            <w:r w:rsidR="006F3F1B">
              <w:rPr>
                <w:rFonts w:cs="Arial"/>
                <w:b w:val="0"/>
                <w:sz w:val="20"/>
                <w:szCs w:val="20"/>
              </w:rPr>
              <w:t>upoštevanje</w:t>
            </w:r>
            <w:r w:rsidR="00E92788">
              <w:rPr>
                <w:rFonts w:cs="Arial"/>
                <w:b w:val="0"/>
                <w:sz w:val="20"/>
                <w:szCs w:val="20"/>
              </w:rPr>
              <w:t xml:space="preserve"> </w:t>
            </w:r>
            <w:r w:rsidR="006F3F1B">
              <w:rPr>
                <w:rFonts w:cs="Arial"/>
                <w:b w:val="0"/>
                <w:sz w:val="20"/>
                <w:szCs w:val="20"/>
              </w:rPr>
              <w:t>dodatka na delovno aktivnost</w:t>
            </w:r>
            <w:r w:rsidR="00155220">
              <w:rPr>
                <w:rFonts w:cs="Arial"/>
                <w:b w:val="0"/>
                <w:sz w:val="20"/>
                <w:szCs w:val="20"/>
              </w:rPr>
              <w:t xml:space="preserve"> v prvem mesecu delovne aktivnosti, zaradi česar je potrebno ponovno odločanje o upravičenosti do DP v prvem naslednjem mesecu, ko oseba prejme plačilo</w:t>
            </w:r>
            <w:r w:rsidR="0089712F">
              <w:rPr>
                <w:rFonts w:cs="Arial"/>
                <w:b w:val="0"/>
                <w:sz w:val="20"/>
                <w:szCs w:val="20"/>
              </w:rPr>
              <w:t>, lahko tudi v drugem naslednjem mesecu, če to predstavlja prvo polno plačilo za delo.</w:t>
            </w:r>
          </w:p>
          <w:p w14:paraId="1D6A2EA2" w14:textId="77777777" w:rsidR="007F445E" w:rsidRPr="002511CE" w:rsidRDefault="007F445E" w:rsidP="00C17F28">
            <w:pPr>
              <w:pStyle w:val="lennaslov"/>
              <w:spacing w:line="276" w:lineRule="auto"/>
              <w:jc w:val="both"/>
              <w:rPr>
                <w:rFonts w:cs="Arial"/>
                <w:b w:val="0"/>
                <w:sz w:val="20"/>
                <w:szCs w:val="20"/>
              </w:rPr>
            </w:pPr>
          </w:p>
          <w:p w14:paraId="0D8BBAD2" w14:textId="615638D0" w:rsidR="00386465" w:rsidRPr="002511CE" w:rsidRDefault="008147DB" w:rsidP="00C17F28">
            <w:pPr>
              <w:pStyle w:val="lennaslov"/>
              <w:spacing w:line="276" w:lineRule="auto"/>
              <w:jc w:val="both"/>
              <w:rPr>
                <w:rFonts w:cs="Arial"/>
                <w:b w:val="0"/>
                <w:sz w:val="20"/>
                <w:szCs w:val="20"/>
                <w:u w:val="single"/>
              </w:rPr>
            </w:pPr>
            <w:r w:rsidRPr="002511CE">
              <w:rPr>
                <w:rFonts w:cs="Arial"/>
                <w:b w:val="0"/>
                <w:sz w:val="20"/>
                <w:szCs w:val="20"/>
                <w:u w:val="single"/>
              </w:rPr>
              <w:t xml:space="preserve">Razlogi za </w:t>
            </w:r>
            <w:r w:rsidR="00EC4E07">
              <w:rPr>
                <w:rFonts w:cs="Arial"/>
                <w:b w:val="0"/>
                <w:sz w:val="20"/>
                <w:szCs w:val="20"/>
                <w:u w:val="single"/>
              </w:rPr>
              <w:t>spremembo</w:t>
            </w:r>
            <w:r w:rsidR="0089712F">
              <w:rPr>
                <w:rFonts w:cs="Arial"/>
                <w:b w:val="0"/>
                <w:sz w:val="20"/>
                <w:szCs w:val="20"/>
                <w:u w:val="single"/>
              </w:rPr>
              <w:t xml:space="preserve"> spodbude za delo:</w:t>
            </w:r>
            <w:r w:rsidR="00EC4E07">
              <w:rPr>
                <w:rFonts w:cs="Arial"/>
                <w:b w:val="0"/>
                <w:sz w:val="20"/>
                <w:szCs w:val="20"/>
                <w:u w:val="single"/>
              </w:rPr>
              <w:t xml:space="preserve"> </w:t>
            </w:r>
            <w:r w:rsidR="002E0EFB">
              <w:rPr>
                <w:rFonts w:cs="Arial"/>
                <w:b w:val="0"/>
                <w:sz w:val="20"/>
                <w:szCs w:val="20"/>
                <w:u w:val="single"/>
              </w:rPr>
              <w:t>izločitev dodatka za delovno aktivnost iz praga za pridobitev DP</w:t>
            </w:r>
          </w:p>
          <w:p w14:paraId="448AC615" w14:textId="77777777" w:rsidR="00A818E1" w:rsidRPr="002511CE" w:rsidRDefault="00A818E1" w:rsidP="00C17F28">
            <w:pPr>
              <w:pStyle w:val="lennaslov"/>
              <w:spacing w:line="276" w:lineRule="auto"/>
              <w:jc w:val="both"/>
              <w:rPr>
                <w:rFonts w:cs="Arial"/>
                <w:b w:val="0"/>
                <w:sz w:val="20"/>
                <w:szCs w:val="20"/>
              </w:rPr>
            </w:pPr>
          </w:p>
          <w:p w14:paraId="1ADDEB86" w14:textId="2462F7B2" w:rsidR="002E5A1E" w:rsidRDefault="002E5A1E" w:rsidP="00C17F28">
            <w:pPr>
              <w:pStyle w:val="lennaslov"/>
              <w:spacing w:line="276" w:lineRule="auto"/>
              <w:jc w:val="both"/>
              <w:rPr>
                <w:rFonts w:cs="Arial"/>
                <w:sz w:val="20"/>
                <w:szCs w:val="20"/>
              </w:rPr>
            </w:pPr>
            <w:r w:rsidRPr="009E7DA0">
              <w:rPr>
                <w:rFonts w:cs="Arial"/>
                <w:sz w:val="20"/>
                <w:szCs w:val="20"/>
              </w:rPr>
              <w:t>Razlog 1</w:t>
            </w:r>
          </w:p>
          <w:p w14:paraId="4EA129A1" w14:textId="7DD2251C" w:rsidR="00FE5690" w:rsidRDefault="00FE5690" w:rsidP="00C17F28">
            <w:pPr>
              <w:pStyle w:val="lennaslov"/>
              <w:spacing w:line="276" w:lineRule="auto"/>
              <w:jc w:val="both"/>
              <w:rPr>
                <w:rFonts w:cs="Arial"/>
                <w:b w:val="0"/>
                <w:sz w:val="20"/>
                <w:szCs w:val="20"/>
              </w:rPr>
            </w:pPr>
            <w:r>
              <w:rPr>
                <w:rFonts w:cs="Arial"/>
                <w:b w:val="0"/>
                <w:sz w:val="20"/>
                <w:szCs w:val="20"/>
              </w:rPr>
              <w:t>S predlogom zakona se predlaga izenačitev</w:t>
            </w:r>
            <w:r w:rsidR="00513C1B">
              <w:rPr>
                <w:rFonts w:cs="Arial"/>
                <w:b w:val="0"/>
                <w:sz w:val="20"/>
                <w:szCs w:val="20"/>
              </w:rPr>
              <w:t xml:space="preserve"> </w:t>
            </w:r>
            <w:r w:rsidR="00A2466D">
              <w:rPr>
                <w:rFonts w:cs="Arial"/>
                <w:b w:val="0"/>
                <w:sz w:val="20"/>
                <w:szCs w:val="20"/>
              </w:rPr>
              <w:t>spodbud za partnerja</w:t>
            </w:r>
            <w:r w:rsidR="00A818E1">
              <w:rPr>
                <w:rFonts w:cs="Arial"/>
                <w:b w:val="0"/>
                <w:sz w:val="20"/>
                <w:szCs w:val="20"/>
              </w:rPr>
              <w:t xml:space="preserve"> v</w:t>
            </w:r>
            <w:r w:rsidR="00A2466D">
              <w:rPr>
                <w:rFonts w:cs="Arial"/>
                <w:b w:val="0"/>
                <w:sz w:val="20"/>
                <w:szCs w:val="20"/>
              </w:rPr>
              <w:t xml:space="preserve"> družini</w:t>
            </w:r>
            <w:r w:rsidR="00513C1B">
              <w:rPr>
                <w:rFonts w:cs="Arial"/>
                <w:b w:val="0"/>
                <w:sz w:val="20"/>
                <w:szCs w:val="20"/>
              </w:rPr>
              <w:t xml:space="preserve">, </w:t>
            </w:r>
            <w:r w:rsidR="00D12D30">
              <w:rPr>
                <w:rFonts w:cs="Arial"/>
                <w:b w:val="0"/>
                <w:sz w:val="20"/>
                <w:szCs w:val="20"/>
              </w:rPr>
              <w:t xml:space="preserve">v kateri sta </w:t>
            </w:r>
            <w:r w:rsidR="00A2466D">
              <w:rPr>
                <w:rFonts w:cs="Arial"/>
                <w:b w:val="0"/>
                <w:sz w:val="20"/>
                <w:szCs w:val="20"/>
              </w:rPr>
              <w:t>oba</w:t>
            </w:r>
            <w:r w:rsidR="00C07FC6">
              <w:rPr>
                <w:rFonts w:cs="Arial"/>
                <w:b w:val="0"/>
                <w:sz w:val="20"/>
                <w:szCs w:val="20"/>
              </w:rPr>
              <w:t xml:space="preserve"> </w:t>
            </w:r>
            <w:r w:rsidR="00D12D30">
              <w:rPr>
                <w:rFonts w:cs="Arial"/>
                <w:b w:val="0"/>
                <w:sz w:val="20"/>
                <w:szCs w:val="20"/>
              </w:rPr>
              <w:t xml:space="preserve">delovno </w:t>
            </w:r>
            <w:r w:rsidR="00C07FC6">
              <w:rPr>
                <w:rFonts w:cs="Arial"/>
                <w:b w:val="0"/>
                <w:sz w:val="20"/>
                <w:szCs w:val="20"/>
              </w:rPr>
              <w:t>aktivn</w:t>
            </w:r>
            <w:r>
              <w:rPr>
                <w:rFonts w:cs="Arial"/>
                <w:b w:val="0"/>
                <w:sz w:val="20"/>
                <w:szCs w:val="20"/>
              </w:rPr>
              <w:t xml:space="preserve">a. </w:t>
            </w:r>
            <w:r w:rsidR="00BD70C4">
              <w:rPr>
                <w:rFonts w:cs="Arial"/>
                <w:b w:val="0"/>
                <w:sz w:val="20"/>
                <w:szCs w:val="20"/>
              </w:rPr>
              <w:t>Predlaga se, da n</w:t>
            </w:r>
            <w:r>
              <w:rPr>
                <w:rFonts w:cs="Arial"/>
                <w:b w:val="0"/>
                <w:sz w:val="20"/>
                <w:szCs w:val="20"/>
              </w:rPr>
              <w:t xml:space="preserve">a </w:t>
            </w:r>
            <w:r w:rsidR="00BF3E3A">
              <w:rPr>
                <w:rFonts w:cs="Arial"/>
                <w:b w:val="0"/>
                <w:sz w:val="20"/>
                <w:szCs w:val="20"/>
              </w:rPr>
              <w:t>višino spodbud ne vpliva število ur aktivnosti temveč višina prejetega plačila za opravljeno delo. Še nadalje pa se ohranja minimum števila delovne aktivnosti</w:t>
            </w:r>
            <w:r w:rsidR="009E7DA0">
              <w:rPr>
                <w:rFonts w:cs="Arial"/>
                <w:b w:val="0"/>
                <w:sz w:val="20"/>
                <w:szCs w:val="20"/>
              </w:rPr>
              <w:t>,</w:t>
            </w:r>
            <w:r w:rsidR="00BF3E3A">
              <w:rPr>
                <w:rFonts w:cs="Arial"/>
                <w:b w:val="0"/>
                <w:sz w:val="20"/>
                <w:szCs w:val="20"/>
              </w:rPr>
              <w:t xml:space="preserve"> to je 60 ur na mesec (za zaposlene osebe to predstavlja</w:t>
            </w:r>
            <w:r>
              <w:rPr>
                <w:rFonts w:cs="Arial"/>
                <w:b w:val="0"/>
                <w:sz w:val="20"/>
                <w:szCs w:val="20"/>
              </w:rPr>
              <w:t xml:space="preserve"> zaposlitev za krajši delovni čas</w:t>
            </w:r>
            <w:r w:rsidR="00BF3E3A">
              <w:rPr>
                <w:rFonts w:cs="Arial"/>
                <w:b w:val="0"/>
                <w:sz w:val="20"/>
                <w:szCs w:val="20"/>
              </w:rPr>
              <w:t xml:space="preserve"> </w:t>
            </w:r>
            <w:r w:rsidR="00BD70C4">
              <w:rPr>
                <w:rFonts w:cs="Arial"/>
                <w:b w:val="0"/>
                <w:sz w:val="20"/>
                <w:szCs w:val="20"/>
              </w:rPr>
              <w:t xml:space="preserve">najmanj </w:t>
            </w:r>
            <w:r w:rsidR="00BF3E3A">
              <w:rPr>
                <w:rFonts w:cs="Arial"/>
                <w:b w:val="0"/>
                <w:sz w:val="20"/>
                <w:szCs w:val="20"/>
              </w:rPr>
              <w:t>15 ur na teden)</w:t>
            </w:r>
            <w:r w:rsidR="009E7DA0">
              <w:rPr>
                <w:rFonts w:cs="Arial"/>
                <w:b w:val="0"/>
                <w:sz w:val="20"/>
                <w:szCs w:val="20"/>
              </w:rPr>
              <w:t>.</w:t>
            </w:r>
            <w:r w:rsidR="00D12D30">
              <w:rPr>
                <w:rFonts w:cs="Arial"/>
                <w:b w:val="0"/>
                <w:sz w:val="20"/>
                <w:szCs w:val="20"/>
              </w:rPr>
              <w:t xml:space="preserve"> </w:t>
            </w:r>
          </w:p>
          <w:p w14:paraId="25953FFD" w14:textId="77777777" w:rsidR="00C04EED" w:rsidRPr="002511CE" w:rsidRDefault="00C04EED" w:rsidP="00C17F28">
            <w:pPr>
              <w:pStyle w:val="lennaslov"/>
              <w:spacing w:line="276" w:lineRule="auto"/>
              <w:jc w:val="both"/>
              <w:rPr>
                <w:rFonts w:eastAsiaTheme="minorHAnsi" w:cs="Arial"/>
                <w:b w:val="0"/>
                <w:sz w:val="20"/>
                <w:szCs w:val="20"/>
              </w:rPr>
            </w:pPr>
          </w:p>
          <w:p w14:paraId="569DAE68" w14:textId="63A44AB5" w:rsidR="00557E9E" w:rsidRDefault="00C04EED" w:rsidP="00C17F28">
            <w:pPr>
              <w:pStyle w:val="lennaslov"/>
              <w:spacing w:line="276" w:lineRule="auto"/>
              <w:jc w:val="both"/>
              <w:rPr>
                <w:rFonts w:eastAsiaTheme="minorHAnsi" w:cs="Arial"/>
                <w:sz w:val="20"/>
                <w:szCs w:val="20"/>
              </w:rPr>
            </w:pPr>
            <w:r w:rsidRPr="00557E9E">
              <w:rPr>
                <w:rFonts w:eastAsiaTheme="minorHAnsi" w:cs="Arial"/>
                <w:sz w:val="20"/>
                <w:szCs w:val="20"/>
              </w:rPr>
              <w:t xml:space="preserve">Razlog </w:t>
            </w:r>
            <w:r w:rsidR="00B312BB">
              <w:rPr>
                <w:rFonts w:eastAsiaTheme="minorHAnsi" w:cs="Arial"/>
                <w:sz w:val="20"/>
                <w:szCs w:val="20"/>
              </w:rPr>
              <w:t>2</w:t>
            </w:r>
          </w:p>
          <w:p w14:paraId="365AFB26" w14:textId="1889E27C" w:rsidR="00635F3B" w:rsidRPr="002511CE" w:rsidRDefault="00635F3B" w:rsidP="00C17F28">
            <w:pPr>
              <w:pStyle w:val="lennaslov"/>
              <w:spacing w:line="276" w:lineRule="auto"/>
              <w:jc w:val="both"/>
              <w:rPr>
                <w:rFonts w:eastAsiaTheme="minorHAnsi" w:cs="Arial"/>
                <w:b w:val="0"/>
                <w:sz w:val="20"/>
                <w:szCs w:val="20"/>
              </w:rPr>
            </w:pPr>
            <w:r w:rsidRPr="002511CE">
              <w:rPr>
                <w:rFonts w:eastAsiaTheme="minorHAnsi" w:cs="Arial"/>
                <w:b w:val="0"/>
                <w:sz w:val="20"/>
                <w:szCs w:val="20"/>
              </w:rPr>
              <w:t xml:space="preserve">Predlagatelj ugotavlja, da pri uporabi instituta dodatka za delovno aktivnost prihaja do neenake obravnave med </w:t>
            </w:r>
            <w:r w:rsidR="00E44D22">
              <w:rPr>
                <w:rFonts w:eastAsiaTheme="minorHAnsi" w:cs="Arial"/>
                <w:b w:val="0"/>
                <w:sz w:val="20"/>
                <w:szCs w:val="20"/>
              </w:rPr>
              <w:t>delovno aktivnimi osebami v razmerju do upravičencev, ki izvajajo prostovoljsko delo</w:t>
            </w:r>
            <w:r w:rsidRPr="002511CE">
              <w:rPr>
                <w:rFonts w:eastAsiaTheme="minorHAnsi" w:cs="Arial"/>
                <w:b w:val="0"/>
                <w:sz w:val="20"/>
                <w:szCs w:val="20"/>
              </w:rPr>
              <w:t xml:space="preserve">. </w:t>
            </w:r>
          </w:p>
          <w:p w14:paraId="5B61BBFE" w14:textId="77777777" w:rsidR="00901D1A" w:rsidRPr="00B77A2E" w:rsidRDefault="00901D1A" w:rsidP="00C17F28">
            <w:pPr>
              <w:pStyle w:val="lennaslov"/>
              <w:spacing w:line="276" w:lineRule="auto"/>
              <w:jc w:val="both"/>
              <w:rPr>
                <w:rFonts w:eastAsiaTheme="minorHAnsi" w:cs="Arial"/>
                <w:b w:val="0"/>
                <w:sz w:val="20"/>
                <w:szCs w:val="20"/>
              </w:rPr>
            </w:pPr>
          </w:p>
          <w:p w14:paraId="4F75DB49" w14:textId="163702E2" w:rsidR="00673313" w:rsidRPr="005C3E33" w:rsidRDefault="00666E90" w:rsidP="00C17F28">
            <w:pPr>
              <w:pStyle w:val="lennaslov"/>
              <w:spacing w:line="276" w:lineRule="auto"/>
              <w:jc w:val="both"/>
              <w:rPr>
                <w:rFonts w:eastAsiaTheme="minorHAnsi" w:cs="Arial"/>
                <w:b w:val="0"/>
                <w:sz w:val="20"/>
                <w:szCs w:val="20"/>
              </w:rPr>
            </w:pPr>
            <w:r>
              <w:rPr>
                <w:rFonts w:eastAsiaTheme="minorHAnsi" w:cs="Arial"/>
                <w:b w:val="0"/>
                <w:sz w:val="20"/>
                <w:szCs w:val="20"/>
              </w:rPr>
              <w:t>O</w:t>
            </w:r>
            <w:r w:rsidR="001D3568" w:rsidRPr="00B77A2E">
              <w:rPr>
                <w:rFonts w:eastAsiaTheme="minorHAnsi" w:cs="Arial"/>
                <w:b w:val="0"/>
                <w:sz w:val="20"/>
                <w:szCs w:val="20"/>
              </w:rPr>
              <w:t xml:space="preserve">seba, ki ima </w:t>
            </w:r>
            <w:r w:rsidR="00A93B67" w:rsidRPr="00B77A2E">
              <w:rPr>
                <w:rFonts w:eastAsiaTheme="minorHAnsi" w:cs="Arial"/>
                <w:b w:val="0"/>
                <w:sz w:val="20"/>
                <w:szCs w:val="20"/>
              </w:rPr>
              <w:t xml:space="preserve">sklenjeno pogodbo </w:t>
            </w:r>
            <w:r w:rsidR="002062DE">
              <w:rPr>
                <w:rFonts w:eastAsiaTheme="minorHAnsi" w:cs="Arial"/>
                <w:b w:val="0"/>
                <w:sz w:val="20"/>
                <w:szCs w:val="20"/>
              </w:rPr>
              <w:t xml:space="preserve">o prostovoljskem delu </w:t>
            </w:r>
            <w:r w:rsidR="001D3568" w:rsidRPr="00B77A2E">
              <w:rPr>
                <w:rFonts w:eastAsiaTheme="minorHAnsi" w:cs="Arial"/>
                <w:b w:val="0"/>
                <w:sz w:val="20"/>
                <w:szCs w:val="20"/>
              </w:rPr>
              <w:t xml:space="preserve">in opravi </w:t>
            </w:r>
            <w:r w:rsidR="00901D1A" w:rsidRPr="005C3E33">
              <w:rPr>
                <w:rFonts w:eastAsiaTheme="minorHAnsi" w:cs="Arial"/>
                <w:b w:val="0"/>
                <w:sz w:val="20"/>
                <w:szCs w:val="20"/>
              </w:rPr>
              <w:t xml:space="preserve">zgolj </w:t>
            </w:r>
            <w:r w:rsidR="001D3568" w:rsidRPr="005C3E33">
              <w:rPr>
                <w:rFonts w:eastAsiaTheme="minorHAnsi" w:cs="Arial"/>
                <w:b w:val="0"/>
                <w:sz w:val="20"/>
                <w:szCs w:val="20"/>
              </w:rPr>
              <w:t xml:space="preserve">1 uro na mesec, </w:t>
            </w:r>
            <w:r>
              <w:rPr>
                <w:rFonts w:eastAsiaTheme="minorHAnsi" w:cs="Arial"/>
                <w:b w:val="0"/>
                <w:sz w:val="20"/>
                <w:szCs w:val="20"/>
              </w:rPr>
              <w:t xml:space="preserve">ima </w:t>
            </w:r>
            <w:r w:rsidR="00901D1A" w:rsidRPr="00B77A2E">
              <w:rPr>
                <w:rFonts w:eastAsiaTheme="minorHAnsi" w:cs="Arial"/>
                <w:b w:val="0"/>
                <w:sz w:val="20"/>
                <w:szCs w:val="20"/>
              </w:rPr>
              <w:t xml:space="preserve">enak dodatek za delovno aktivnost </w:t>
            </w:r>
            <w:r w:rsidR="00901D1A" w:rsidRPr="00557E9E">
              <w:rPr>
                <w:rFonts w:cs="Arial"/>
                <w:b w:val="0"/>
                <w:sz w:val="20"/>
                <w:szCs w:val="20"/>
              </w:rPr>
              <w:t xml:space="preserve">0,26 OZMD oziroma 104,57 evra </w:t>
            </w:r>
            <w:r w:rsidR="001D3568" w:rsidRPr="00B77A2E">
              <w:rPr>
                <w:rFonts w:eastAsiaTheme="minorHAnsi" w:cs="Arial"/>
                <w:b w:val="0"/>
                <w:sz w:val="20"/>
                <w:szCs w:val="20"/>
              </w:rPr>
              <w:t>(</w:t>
            </w:r>
            <w:r w:rsidR="00901D1A" w:rsidRPr="00B77A2E">
              <w:rPr>
                <w:rFonts w:eastAsiaTheme="minorHAnsi" w:cs="Arial"/>
                <w:b w:val="0"/>
                <w:sz w:val="20"/>
                <w:szCs w:val="20"/>
              </w:rPr>
              <w:t>enako spodbudo za delo</w:t>
            </w:r>
            <w:r w:rsidR="001D3568" w:rsidRPr="00B77A2E">
              <w:rPr>
                <w:rFonts w:eastAsiaTheme="minorHAnsi" w:cs="Arial"/>
                <w:b w:val="0"/>
                <w:sz w:val="20"/>
                <w:szCs w:val="20"/>
              </w:rPr>
              <w:t>) kot</w:t>
            </w:r>
            <w:r w:rsidR="00673313" w:rsidRPr="005C3E33">
              <w:rPr>
                <w:rFonts w:eastAsiaTheme="minorHAnsi" w:cs="Arial"/>
                <w:b w:val="0"/>
                <w:sz w:val="20"/>
                <w:szCs w:val="20"/>
              </w:rPr>
              <w:t>:</w:t>
            </w:r>
          </w:p>
          <w:p w14:paraId="776A5B74" w14:textId="77777777" w:rsidR="00901D1A" w:rsidRPr="00557E9E" w:rsidRDefault="00901D1A" w:rsidP="00C17F28">
            <w:pPr>
              <w:pStyle w:val="Odstavekseznama"/>
              <w:numPr>
                <w:ilvl w:val="0"/>
                <w:numId w:val="22"/>
              </w:numPr>
              <w:spacing w:line="276" w:lineRule="auto"/>
              <w:ind w:left="720" w:right="2"/>
              <w:jc w:val="both"/>
              <w:rPr>
                <w:rFonts w:cs="Arial"/>
                <w:b/>
                <w:sz w:val="20"/>
                <w:szCs w:val="20"/>
              </w:rPr>
            </w:pPr>
            <w:r w:rsidRPr="00557E9E">
              <w:rPr>
                <w:rFonts w:ascii="Arial" w:hAnsi="Arial" w:cs="Arial"/>
                <w:sz w:val="20"/>
                <w:szCs w:val="20"/>
              </w:rPr>
              <w:t>prva odrasla oseba v družini oziroma samska oseba, ki je delovno aktivna v obsegu od 60 do 128 ur mesečno</w:t>
            </w:r>
            <w:r w:rsidR="00673313" w:rsidRPr="00557E9E">
              <w:rPr>
                <w:rFonts w:ascii="Arial" w:hAnsi="Arial" w:cs="Arial"/>
                <w:sz w:val="20"/>
                <w:szCs w:val="20"/>
              </w:rPr>
              <w:t xml:space="preserve"> (zaposlitev s krajšim delovnim časom)</w:t>
            </w:r>
            <w:r w:rsidR="00666E90">
              <w:rPr>
                <w:rFonts w:ascii="Arial" w:hAnsi="Arial" w:cs="Arial"/>
                <w:sz w:val="20"/>
                <w:szCs w:val="20"/>
              </w:rPr>
              <w:t xml:space="preserve"> in</w:t>
            </w:r>
          </w:p>
          <w:p w14:paraId="46436C79" w14:textId="3EE1FE43" w:rsidR="00673313" w:rsidRDefault="00673313" w:rsidP="00C17F28">
            <w:pPr>
              <w:pStyle w:val="Odstavekseznama"/>
              <w:numPr>
                <w:ilvl w:val="0"/>
                <w:numId w:val="22"/>
              </w:numPr>
              <w:spacing w:line="276" w:lineRule="auto"/>
              <w:ind w:left="720" w:right="2"/>
              <w:jc w:val="both"/>
              <w:rPr>
                <w:rFonts w:eastAsiaTheme="minorHAnsi" w:cs="Arial"/>
                <w:sz w:val="20"/>
                <w:szCs w:val="20"/>
              </w:rPr>
            </w:pPr>
            <w:r w:rsidRPr="00557E9E">
              <w:rPr>
                <w:rFonts w:ascii="Arial" w:hAnsi="Arial" w:cs="Arial"/>
                <w:sz w:val="20"/>
                <w:szCs w:val="20"/>
              </w:rPr>
              <w:t xml:space="preserve">druga odrasla oseba v družini, ki je delovno aktivna več kot 128 ur na mesec (zaposlitev </w:t>
            </w:r>
            <w:r w:rsidR="00BD70C4">
              <w:rPr>
                <w:rFonts w:ascii="Arial" w:eastAsiaTheme="minorHAnsi" w:hAnsi="Arial" w:cs="Arial"/>
                <w:sz w:val="20"/>
                <w:szCs w:val="20"/>
              </w:rPr>
              <w:t xml:space="preserve">s </w:t>
            </w:r>
            <w:r w:rsidRPr="00557E9E">
              <w:rPr>
                <w:rFonts w:ascii="Arial" w:eastAsiaTheme="minorHAnsi" w:hAnsi="Arial" w:cs="Arial"/>
                <w:sz w:val="20"/>
                <w:szCs w:val="20"/>
              </w:rPr>
              <w:t>polnim delovnim časom 40 ur na teden)</w:t>
            </w:r>
            <w:r w:rsidR="00F34430">
              <w:rPr>
                <w:rFonts w:ascii="Arial" w:eastAsiaTheme="minorHAnsi" w:hAnsi="Arial" w:cs="Arial"/>
                <w:sz w:val="20"/>
                <w:szCs w:val="20"/>
              </w:rPr>
              <w:t>.</w:t>
            </w:r>
          </w:p>
          <w:p w14:paraId="23A53733" w14:textId="77777777" w:rsidR="00F34430" w:rsidRPr="00557E9E" w:rsidRDefault="00F34430" w:rsidP="00C17F28">
            <w:pPr>
              <w:pStyle w:val="Odstavekseznama"/>
              <w:spacing w:line="276" w:lineRule="auto"/>
              <w:ind w:left="720" w:right="2"/>
              <w:jc w:val="both"/>
              <w:rPr>
                <w:rFonts w:eastAsiaTheme="minorHAnsi" w:cs="Arial"/>
                <w:b/>
                <w:sz w:val="20"/>
                <w:szCs w:val="20"/>
              </w:rPr>
            </w:pPr>
          </w:p>
          <w:p w14:paraId="14435FD2" w14:textId="77777777" w:rsidR="00901D1A" w:rsidRPr="00557E9E" w:rsidRDefault="00F6729A" w:rsidP="00C17F28">
            <w:pPr>
              <w:pStyle w:val="lennaslov"/>
              <w:spacing w:line="276" w:lineRule="auto"/>
              <w:jc w:val="both"/>
              <w:rPr>
                <w:rFonts w:cs="Arial"/>
                <w:b w:val="0"/>
                <w:sz w:val="20"/>
                <w:szCs w:val="20"/>
              </w:rPr>
            </w:pPr>
            <w:r w:rsidRPr="00B77A2E">
              <w:rPr>
                <w:rFonts w:eastAsiaTheme="minorHAnsi" w:cs="Arial"/>
                <w:b w:val="0"/>
                <w:sz w:val="20"/>
                <w:szCs w:val="20"/>
              </w:rPr>
              <w:t xml:space="preserve">Če sta v družini dve aktivni osebi, na primer obe zaposleni s krajšim </w:t>
            </w:r>
            <w:r w:rsidR="00113E06" w:rsidRPr="00B77A2E">
              <w:rPr>
                <w:rFonts w:eastAsiaTheme="minorHAnsi" w:cs="Arial"/>
                <w:b w:val="0"/>
                <w:sz w:val="20"/>
                <w:szCs w:val="20"/>
              </w:rPr>
              <w:t>delovnim</w:t>
            </w:r>
            <w:r w:rsidRPr="00B77A2E">
              <w:rPr>
                <w:rFonts w:eastAsiaTheme="minorHAnsi" w:cs="Arial"/>
                <w:b w:val="0"/>
                <w:sz w:val="20"/>
                <w:szCs w:val="20"/>
              </w:rPr>
              <w:t xml:space="preserve"> časom 20 ur na teden, to je 80 ur na mesec, pa </w:t>
            </w:r>
            <w:r w:rsidR="00113E06" w:rsidRPr="005C3E33">
              <w:rPr>
                <w:rFonts w:eastAsiaTheme="minorHAnsi" w:cs="Arial"/>
                <w:b w:val="0"/>
                <w:sz w:val="20"/>
                <w:szCs w:val="20"/>
              </w:rPr>
              <w:t xml:space="preserve">oseba, ki opravlja prostovoljna dela, </w:t>
            </w:r>
            <w:r w:rsidRPr="005C3E33">
              <w:rPr>
                <w:rFonts w:eastAsiaTheme="minorHAnsi" w:cs="Arial"/>
                <w:b w:val="0"/>
                <w:sz w:val="20"/>
                <w:szCs w:val="20"/>
              </w:rPr>
              <w:t xml:space="preserve">dobi enako spodbudo </w:t>
            </w:r>
            <w:r w:rsidRPr="00C45FE6">
              <w:rPr>
                <w:rFonts w:eastAsiaTheme="minorHAnsi" w:cs="Arial"/>
                <w:b w:val="0"/>
                <w:sz w:val="20"/>
                <w:szCs w:val="20"/>
              </w:rPr>
              <w:t>kot prva odrasla oseba</w:t>
            </w:r>
            <w:r w:rsidR="00113E06" w:rsidRPr="00C45FE6">
              <w:rPr>
                <w:rFonts w:eastAsiaTheme="minorHAnsi" w:cs="Arial"/>
                <w:b w:val="0"/>
                <w:sz w:val="20"/>
                <w:szCs w:val="20"/>
              </w:rPr>
              <w:t xml:space="preserve"> (</w:t>
            </w:r>
            <w:r w:rsidR="00113E06" w:rsidRPr="00113E06">
              <w:rPr>
                <w:rFonts w:cs="Arial"/>
                <w:b w:val="0"/>
                <w:sz w:val="20"/>
                <w:szCs w:val="20"/>
              </w:rPr>
              <w:t>0,26 OZMD oziroma 104,57 evra)</w:t>
            </w:r>
            <w:r w:rsidRPr="00113E06">
              <w:rPr>
                <w:rFonts w:eastAsiaTheme="minorHAnsi" w:cs="Arial"/>
                <w:b w:val="0"/>
                <w:sz w:val="20"/>
                <w:szCs w:val="20"/>
              </w:rPr>
              <w:t>, medtem ko druga odrasla oseba dobi nižjo spodbudo (</w:t>
            </w:r>
            <w:r w:rsidR="00113E06" w:rsidRPr="00557E9E">
              <w:rPr>
                <w:rFonts w:cs="Arial"/>
                <w:b w:val="0"/>
                <w:sz w:val="20"/>
                <w:szCs w:val="20"/>
              </w:rPr>
              <w:t xml:space="preserve">0,13 OZMD oziroma 52,28 evra). </w:t>
            </w:r>
          </w:p>
          <w:p w14:paraId="77BFA8EB" w14:textId="77777777" w:rsidR="00113E06" w:rsidRDefault="00113E06" w:rsidP="00C17F28">
            <w:pPr>
              <w:pStyle w:val="lennaslov"/>
              <w:spacing w:line="276" w:lineRule="auto"/>
              <w:jc w:val="both"/>
              <w:rPr>
                <w:rFonts w:cs="Arial"/>
                <w:sz w:val="20"/>
                <w:szCs w:val="20"/>
              </w:rPr>
            </w:pPr>
          </w:p>
          <w:p w14:paraId="0EC030F7" w14:textId="13217977" w:rsidR="004D384F" w:rsidRDefault="00BD70C4" w:rsidP="00C17F28">
            <w:pPr>
              <w:pStyle w:val="lennaslov"/>
              <w:spacing w:line="276" w:lineRule="auto"/>
              <w:jc w:val="both"/>
              <w:rPr>
                <w:rFonts w:eastAsiaTheme="minorHAnsi" w:cs="Arial"/>
                <w:b w:val="0"/>
                <w:sz w:val="20"/>
                <w:szCs w:val="20"/>
              </w:rPr>
            </w:pPr>
            <w:r>
              <w:rPr>
                <w:rFonts w:eastAsiaTheme="minorHAnsi" w:cs="Arial"/>
                <w:b w:val="0"/>
                <w:sz w:val="20"/>
                <w:szCs w:val="20"/>
              </w:rPr>
              <w:t>Glede na navedeno obstaja tveganje, da p</w:t>
            </w:r>
            <w:r w:rsidR="003E1AF4">
              <w:rPr>
                <w:rFonts w:eastAsiaTheme="minorHAnsi" w:cs="Arial"/>
                <w:b w:val="0"/>
                <w:sz w:val="20"/>
                <w:szCs w:val="20"/>
              </w:rPr>
              <w:t>rostovoljsko delo</w:t>
            </w:r>
            <w:r w:rsidR="00E44D22" w:rsidRPr="002511CE">
              <w:rPr>
                <w:rFonts w:eastAsiaTheme="minorHAnsi" w:cs="Arial"/>
                <w:b w:val="0"/>
                <w:sz w:val="20"/>
                <w:szCs w:val="20"/>
              </w:rPr>
              <w:t xml:space="preserve"> lahko postane oziroma postaja samo sebi namen in dejansko ne pomeni izboljšanja kompetenc, samopodobe in socialne vključenosti vključenega posameznika.</w:t>
            </w:r>
            <w:r w:rsidR="004D384F">
              <w:rPr>
                <w:rFonts w:eastAsiaTheme="minorHAnsi" w:cs="Arial"/>
                <w:b w:val="0"/>
                <w:sz w:val="20"/>
                <w:szCs w:val="20"/>
              </w:rPr>
              <w:t xml:space="preserve"> </w:t>
            </w:r>
            <w:r w:rsidR="00F34430">
              <w:rPr>
                <w:rFonts w:eastAsiaTheme="minorHAnsi" w:cs="Arial"/>
                <w:b w:val="0"/>
                <w:sz w:val="20"/>
                <w:szCs w:val="20"/>
              </w:rPr>
              <w:t xml:space="preserve">Takšna ureditev </w:t>
            </w:r>
            <w:r w:rsidR="004D384F">
              <w:rPr>
                <w:rFonts w:eastAsiaTheme="minorHAnsi" w:cs="Arial"/>
                <w:b w:val="0"/>
                <w:sz w:val="20"/>
                <w:szCs w:val="20"/>
              </w:rPr>
              <w:t xml:space="preserve">zato </w:t>
            </w:r>
            <w:r w:rsidR="00F106E0" w:rsidRPr="002511CE">
              <w:rPr>
                <w:rFonts w:eastAsiaTheme="minorHAnsi" w:cs="Arial"/>
                <w:b w:val="0"/>
                <w:sz w:val="20"/>
                <w:szCs w:val="20"/>
              </w:rPr>
              <w:t>p</w:t>
            </w:r>
            <w:r w:rsidR="00F34430">
              <w:rPr>
                <w:rFonts w:eastAsiaTheme="minorHAnsi" w:cs="Arial"/>
                <w:b w:val="0"/>
                <w:sz w:val="20"/>
                <w:szCs w:val="20"/>
              </w:rPr>
              <w:t xml:space="preserve">ovzroča tveganje za manjšo aktivnost upravičencev do DP. </w:t>
            </w:r>
          </w:p>
          <w:p w14:paraId="7E23354A" w14:textId="77777777" w:rsidR="004D384F" w:rsidRDefault="004D384F" w:rsidP="00C17F28">
            <w:pPr>
              <w:pStyle w:val="lennaslov"/>
              <w:spacing w:line="276" w:lineRule="auto"/>
              <w:jc w:val="both"/>
              <w:rPr>
                <w:rFonts w:eastAsiaTheme="minorHAnsi" w:cs="Arial"/>
                <w:b w:val="0"/>
                <w:sz w:val="20"/>
                <w:szCs w:val="20"/>
              </w:rPr>
            </w:pPr>
          </w:p>
          <w:p w14:paraId="27C0559D" w14:textId="77777777" w:rsidR="008F56A8" w:rsidRPr="00557E9E" w:rsidRDefault="00B42D03" w:rsidP="00C17F28">
            <w:pPr>
              <w:pStyle w:val="lennaslov"/>
              <w:spacing w:line="276" w:lineRule="auto"/>
              <w:jc w:val="both"/>
              <w:rPr>
                <w:rFonts w:eastAsiaTheme="minorHAnsi" w:cs="Arial"/>
                <w:b w:val="0"/>
                <w:sz w:val="20"/>
                <w:szCs w:val="20"/>
              </w:rPr>
            </w:pPr>
            <w:r w:rsidRPr="009D5EC7">
              <w:rPr>
                <w:rFonts w:cs="Arial"/>
                <w:b w:val="0"/>
                <w:sz w:val="20"/>
                <w:szCs w:val="20"/>
              </w:rPr>
              <w:t xml:space="preserve">Namen DP je, da samski osebi oziroma družini začasno pomaga, če nima dovolj sredstev za preživetje. DP je po svoji naravi namenjena za preživetje, in ne za </w:t>
            </w:r>
            <w:proofErr w:type="spellStart"/>
            <w:r w:rsidRPr="009D5EC7">
              <w:rPr>
                <w:rFonts w:cs="Arial"/>
                <w:b w:val="0"/>
                <w:sz w:val="20"/>
                <w:szCs w:val="20"/>
              </w:rPr>
              <w:t>živetje</w:t>
            </w:r>
            <w:proofErr w:type="spellEnd"/>
            <w:r w:rsidRPr="009D5EC7">
              <w:rPr>
                <w:rFonts w:cs="Arial"/>
                <w:b w:val="0"/>
                <w:sz w:val="20"/>
                <w:szCs w:val="20"/>
              </w:rPr>
              <w:t xml:space="preserve">. Primarno socialno varnost mora posameznik in družina prejeti iz socialnih zavarovanj, ki so bila ustanovljena in so namenjena temu, da zagotavljajo posamezniku ustrezno socialno varnost ob nastanku najbolj obremenjujočih socialnih primerov v življenju posameznika, kot so bolezen, poškodba, materinstvo, invalidnost, starost in smrt. Cilj DP je torej, da se oseba, ki je zmožna za delo, čim prej  zaposli oziroma </w:t>
            </w:r>
            <w:r w:rsidRPr="009D5EC7">
              <w:rPr>
                <w:rFonts w:cs="Arial"/>
                <w:b w:val="0"/>
                <w:sz w:val="20"/>
                <w:szCs w:val="20"/>
              </w:rPr>
              <w:lastRenderedPageBreak/>
              <w:t xml:space="preserve">sama skrbi zase, saj mora minimalni dohodek izpolnjevati dve pomembni zahtevi: zadovoljevati mora osnovne potrebe in ne sme povzročati izgube motivacije za delo (Stanovnik in Stropnik, 1998, str. 3). </w:t>
            </w:r>
            <w:r w:rsidRPr="004242E0">
              <w:rPr>
                <w:rFonts w:cs="Arial"/>
                <w:b w:val="0"/>
                <w:sz w:val="20"/>
                <w:szCs w:val="20"/>
              </w:rPr>
              <w:t>Pomembno je, da država na vseh ravneh sprejema tudi ukrepe, ki spodbujajo in motivirajo posameznika za delo.</w:t>
            </w:r>
          </w:p>
          <w:p w14:paraId="18A13A16" w14:textId="77777777" w:rsidR="00B312BB" w:rsidRDefault="00B312BB" w:rsidP="00C17F28">
            <w:pPr>
              <w:pStyle w:val="lennaslov"/>
              <w:spacing w:line="276" w:lineRule="auto"/>
              <w:jc w:val="both"/>
              <w:rPr>
                <w:rFonts w:cs="Arial"/>
                <w:b w:val="0"/>
                <w:sz w:val="20"/>
                <w:szCs w:val="20"/>
              </w:rPr>
            </w:pPr>
          </w:p>
          <w:p w14:paraId="7C3E0D7E" w14:textId="77777777" w:rsidR="00B312BB" w:rsidRPr="002511CE" w:rsidRDefault="00B312BB" w:rsidP="00C17F28">
            <w:pPr>
              <w:pStyle w:val="lennaslov"/>
              <w:spacing w:line="276" w:lineRule="auto"/>
              <w:jc w:val="both"/>
              <w:rPr>
                <w:rFonts w:cs="Arial"/>
                <w:b w:val="0"/>
                <w:sz w:val="20"/>
                <w:szCs w:val="20"/>
              </w:rPr>
            </w:pPr>
            <w:r>
              <w:rPr>
                <w:rFonts w:cs="Arial"/>
                <w:b w:val="0"/>
                <w:sz w:val="20"/>
                <w:szCs w:val="20"/>
              </w:rPr>
              <w:t xml:space="preserve">Za osebe, ki so aktivne in iz naslova aktivnosti (osebe, ki opravljajo prostovoljno delo in volontersko pripravništvo) in za opravljeno delo ne prejemajo plačilo, se zato predlaga minimalno število ur aktivnosti v višini 60 ur na mesec (izenačitev s število ur za delovno aktivne).  </w:t>
            </w:r>
          </w:p>
          <w:p w14:paraId="439D2127" w14:textId="77777777" w:rsidR="004C7270" w:rsidRPr="00557E9E" w:rsidRDefault="004C7270" w:rsidP="00C17F28">
            <w:pPr>
              <w:pStyle w:val="lennaslov"/>
              <w:spacing w:line="276" w:lineRule="auto"/>
              <w:jc w:val="both"/>
              <w:rPr>
                <w:rFonts w:eastAsiaTheme="minorHAnsi" w:cs="Arial"/>
                <w:sz w:val="20"/>
                <w:szCs w:val="20"/>
              </w:rPr>
            </w:pPr>
          </w:p>
          <w:p w14:paraId="7E0D9C59" w14:textId="3F622E97" w:rsidR="00CF1CB1" w:rsidRDefault="004C7270" w:rsidP="00C17F28">
            <w:pPr>
              <w:pStyle w:val="lennaslov"/>
              <w:spacing w:line="276" w:lineRule="auto"/>
              <w:jc w:val="both"/>
              <w:rPr>
                <w:rFonts w:eastAsiaTheme="minorHAnsi" w:cs="Arial"/>
                <w:sz w:val="20"/>
                <w:szCs w:val="20"/>
              </w:rPr>
            </w:pPr>
            <w:r w:rsidRPr="00290AF3">
              <w:rPr>
                <w:rFonts w:eastAsiaTheme="minorHAnsi" w:cs="Arial"/>
                <w:sz w:val="20"/>
                <w:szCs w:val="20"/>
              </w:rPr>
              <w:t xml:space="preserve">Razlog </w:t>
            </w:r>
            <w:r w:rsidR="00B312BB">
              <w:rPr>
                <w:rFonts w:eastAsiaTheme="minorHAnsi" w:cs="Arial"/>
                <w:sz w:val="20"/>
                <w:szCs w:val="20"/>
              </w:rPr>
              <w:t>3</w:t>
            </w:r>
          </w:p>
          <w:p w14:paraId="6B33F199" w14:textId="77777777" w:rsidR="00C2711D" w:rsidRDefault="00C2711D" w:rsidP="00C17F28">
            <w:pPr>
              <w:pStyle w:val="lennaslov"/>
              <w:spacing w:line="276" w:lineRule="auto"/>
              <w:jc w:val="both"/>
              <w:rPr>
                <w:b w:val="0"/>
                <w:sz w:val="20"/>
                <w:szCs w:val="20"/>
              </w:rPr>
            </w:pPr>
            <w:r>
              <w:rPr>
                <w:rFonts w:eastAsiaTheme="minorHAnsi" w:cs="Arial"/>
                <w:b w:val="0"/>
                <w:sz w:val="20"/>
                <w:szCs w:val="20"/>
              </w:rPr>
              <w:t xml:space="preserve">Če se </w:t>
            </w:r>
            <w:r w:rsidRPr="00C5699A">
              <w:rPr>
                <w:rFonts w:eastAsiaTheme="minorHAnsi" w:cs="Arial"/>
                <w:b w:val="0"/>
                <w:sz w:val="20"/>
                <w:szCs w:val="20"/>
              </w:rPr>
              <w:t xml:space="preserve">upravičenec do </w:t>
            </w:r>
            <w:r>
              <w:rPr>
                <w:rFonts w:eastAsiaTheme="minorHAnsi" w:cs="Arial"/>
                <w:b w:val="0"/>
                <w:sz w:val="20"/>
                <w:szCs w:val="20"/>
              </w:rPr>
              <w:t>DP</w:t>
            </w:r>
            <w:r w:rsidRPr="00C5699A">
              <w:rPr>
                <w:rFonts w:eastAsiaTheme="minorHAnsi" w:cs="Arial"/>
                <w:b w:val="0"/>
                <w:sz w:val="20"/>
                <w:szCs w:val="20"/>
              </w:rPr>
              <w:t xml:space="preserve"> </w:t>
            </w:r>
            <w:r>
              <w:rPr>
                <w:rFonts w:eastAsiaTheme="minorHAnsi" w:cs="Arial"/>
                <w:b w:val="0"/>
                <w:sz w:val="20"/>
                <w:szCs w:val="20"/>
              </w:rPr>
              <w:t>med prejemanje te pomoči zaposli, CSD</w:t>
            </w:r>
            <w:r w:rsidRPr="00C5699A">
              <w:rPr>
                <w:rFonts w:eastAsiaTheme="minorHAnsi" w:cs="Arial"/>
                <w:b w:val="0"/>
                <w:sz w:val="20"/>
                <w:szCs w:val="20"/>
              </w:rPr>
              <w:t xml:space="preserve"> v skladu z veljavno zakonodajo na novo izračuna upravičenost do </w:t>
            </w:r>
            <w:r>
              <w:rPr>
                <w:rFonts w:eastAsiaTheme="minorHAnsi" w:cs="Arial"/>
                <w:b w:val="0"/>
                <w:sz w:val="20"/>
                <w:szCs w:val="20"/>
              </w:rPr>
              <w:t>DP (izda novo odločbo) tako, da najprej poveča cenzus osebe za dodatek za delovno aktivnost (kljub temu, da oseba plačilo za opravljeno delo še ni prejela), ko oseba prejme plačilo na podlagi opravljenega dela, plačilo</w:t>
            </w:r>
            <w:r w:rsidRPr="00C5699A">
              <w:rPr>
                <w:rFonts w:eastAsiaTheme="minorHAnsi" w:cs="Arial"/>
                <w:b w:val="0"/>
                <w:sz w:val="20"/>
                <w:szCs w:val="20"/>
              </w:rPr>
              <w:t xml:space="preserve"> upošteva kot dohodek pri ugotavljanju materialnega položaja upravičenca. </w:t>
            </w:r>
            <w:r>
              <w:rPr>
                <w:rFonts w:eastAsiaTheme="minorHAnsi" w:cs="Arial"/>
                <w:b w:val="0"/>
                <w:sz w:val="20"/>
                <w:szCs w:val="20"/>
              </w:rPr>
              <w:t>V</w:t>
            </w:r>
            <w:r w:rsidRPr="00C5699A">
              <w:rPr>
                <w:rFonts w:eastAsiaTheme="minorHAnsi" w:cs="Arial"/>
                <w:b w:val="0"/>
                <w:sz w:val="20"/>
                <w:szCs w:val="20"/>
              </w:rPr>
              <w:t xml:space="preserve"> skladu z veljavno zakonodajo</w:t>
            </w:r>
            <w:r>
              <w:rPr>
                <w:b w:val="0"/>
                <w:sz w:val="20"/>
                <w:szCs w:val="20"/>
              </w:rPr>
              <w:t xml:space="preserve"> CSD torej, ko se upravičenec do DP zaposli, izda dve odločbi (lahko tudi tri, če upravičenec prvega izplačila plače ne prejme za polni mesec dela).</w:t>
            </w:r>
            <w:r w:rsidR="004B5481">
              <w:rPr>
                <w:b w:val="0"/>
                <w:sz w:val="20"/>
                <w:szCs w:val="20"/>
              </w:rPr>
              <w:t xml:space="preserve"> Če oseba spreminja število ur aktivnosti na mesec (meja 60 ur ali 128 ur), </w:t>
            </w:r>
            <w:r w:rsidR="00BD70C4">
              <w:rPr>
                <w:b w:val="0"/>
                <w:sz w:val="20"/>
                <w:szCs w:val="20"/>
              </w:rPr>
              <w:t xml:space="preserve">tudi </w:t>
            </w:r>
            <w:r w:rsidR="004B5481">
              <w:rPr>
                <w:b w:val="0"/>
                <w:sz w:val="20"/>
                <w:szCs w:val="20"/>
              </w:rPr>
              <w:t>to vpliva na upravičenje do dodatka za delovno aktivnost ali njene višine, kar tudi zahteva novo odločanje o DP in izračun novega praga minimalnega dohodka samske osebe oziroma družine.</w:t>
            </w:r>
          </w:p>
          <w:p w14:paraId="42C870BE" w14:textId="77777777" w:rsidR="00C2711D" w:rsidRDefault="00C2711D" w:rsidP="00C17F28">
            <w:pPr>
              <w:pStyle w:val="lennaslov"/>
              <w:spacing w:line="276" w:lineRule="auto"/>
              <w:jc w:val="both"/>
              <w:rPr>
                <w:rFonts w:eastAsiaTheme="minorHAnsi" w:cs="Arial"/>
                <w:b w:val="0"/>
                <w:sz w:val="20"/>
                <w:szCs w:val="20"/>
              </w:rPr>
            </w:pPr>
          </w:p>
          <w:p w14:paraId="1E9A1419" w14:textId="77777777" w:rsidR="002557D6" w:rsidRDefault="00620269" w:rsidP="00C17F28">
            <w:pPr>
              <w:pStyle w:val="lennaslov"/>
              <w:spacing w:line="276" w:lineRule="auto"/>
              <w:jc w:val="both"/>
              <w:rPr>
                <w:rFonts w:eastAsiaTheme="minorHAnsi" w:cs="Arial"/>
                <w:b w:val="0"/>
                <w:sz w:val="20"/>
                <w:szCs w:val="20"/>
              </w:rPr>
            </w:pPr>
            <w:r>
              <w:rPr>
                <w:rFonts w:eastAsiaTheme="minorHAnsi" w:cs="Arial"/>
                <w:b w:val="0"/>
                <w:sz w:val="20"/>
                <w:szCs w:val="20"/>
              </w:rPr>
              <w:t>Postopek priznavanja DP je kompleksen in nejasen</w:t>
            </w:r>
            <w:r w:rsidR="00E84F7E">
              <w:rPr>
                <w:rFonts w:eastAsiaTheme="minorHAnsi" w:cs="Arial"/>
                <w:b w:val="0"/>
                <w:sz w:val="20"/>
                <w:szCs w:val="20"/>
              </w:rPr>
              <w:t>, pravil spodbud upravičenci do DP ne poznajo.</w:t>
            </w:r>
          </w:p>
          <w:p w14:paraId="1801CC37" w14:textId="77777777" w:rsidR="002557D6" w:rsidRDefault="002557D6" w:rsidP="00C17F28">
            <w:pPr>
              <w:pStyle w:val="lennaslov"/>
              <w:spacing w:line="276" w:lineRule="auto"/>
              <w:jc w:val="both"/>
              <w:rPr>
                <w:rFonts w:eastAsiaTheme="minorHAnsi" w:cs="Arial"/>
                <w:b w:val="0"/>
                <w:sz w:val="20"/>
                <w:szCs w:val="20"/>
              </w:rPr>
            </w:pPr>
          </w:p>
          <w:p w14:paraId="18041840" w14:textId="77777777" w:rsidR="00CF1CB1" w:rsidRPr="00290AF3" w:rsidRDefault="00620269" w:rsidP="00C17F28">
            <w:pPr>
              <w:pStyle w:val="lennaslov"/>
              <w:spacing w:line="276" w:lineRule="auto"/>
              <w:jc w:val="both"/>
              <w:rPr>
                <w:rFonts w:eastAsiaTheme="minorHAnsi" w:cs="Arial"/>
                <w:b w:val="0"/>
                <w:sz w:val="20"/>
                <w:szCs w:val="20"/>
              </w:rPr>
            </w:pPr>
            <w:r>
              <w:rPr>
                <w:rFonts w:eastAsiaTheme="minorHAnsi" w:cs="Arial"/>
                <w:b w:val="0"/>
                <w:sz w:val="20"/>
                <w:szCs w:val="20"/>
              </w:rPr>
              <w:t>Obremenjenost CSD</w:t>
            </w:r>
            <w:r w:rsidR="00536500">
              <w:rPr>
                <w:rFonts w:eastAsiaTheme="minorHAnsi" w:cs="Arial"/>
                <w:b w:val="0"/>
                <w:sz w:val="20"/>
                <w:szCs w:val="20"/>
              </w:rPr>
              <w:t xml:space="preserve"> je velika, zato je cilj, da se postopek poenostavi in omogoči CSD, da posamezniku oziroma družini v stiski </w:t>
            </w:r>
            <w:r w:rsidR="00F55928">
              <w:rPr>
                <w:rFonts w:eastAsiaTheme="minorHAnsi" w:cs="Arial"/>
                <w:b w:val="0"/>
                <w:sz w:val="20"/>
                <w:szCs w:val="20"/>
              </w:rPr>
              <w:t xml:space="preserve">poleg denarnih dajatev </w:t>
            </w:r>
            <w:r w:rsidR="00536500">
              <w:rPr>
                <w:rFonts w:eastAsiaTheme="minorHAnsi" w:cs="Arial"/>
                <w:b w:val="0"/>
                <w:sz w:val="20"/>
                <w:szCs w:val="20"/>
              </w:rPr>
              <w:t xml:space="preserve">nudi </w:t>
            </w:r>
            <w:r w:rsidR="00F55928">
              <w:rPr>
                <w:rFonts w:eastAsiaTheme="minorHAnsi" w:cs="Arial"/>
                <w:b w:val="0"/>
                <w:sz w:val="20"/>
                <w:szCs w:val="20"/>
              </w:rPr>
              <w:t>tudi druge ustrezne vrste pomoči (socialno varstvene storitve, napotitev v ustrezne socialnovarstvene programe in podobno).</w:t>
            </w:r>
          </w:p>
          <w:p w14:paraId="7023008D" w14:textId="77777777" w:rsidR="00CF1CB1" w:rsidRDefault="00CF1CB1" w:rsidP="00C17F28">
            <w:pPr>
              <w:pStyle w:val="lennaslov"/>
              <w:spacing w:line="276" w:lineRule="auto"/>
              <w:jc w:val="both"/>
              <w:rPr>
                <w:rFonts w:eastAsiaTheme="minorHAnsi" w:cs="Arial"/>
                <w:sz w:val="20"/>
                <w:szCs w:val="20"/>
              </w:rPr>
            </w:pPr>
          </w:p>
          <w:p w14:paraId="09D90EFF" w14:textId="56E8918E" w:rsidR="00B312BB" w:rsidRPr="00290AF3" w:rsidRDefault="00BD70C4" w:rsidP="00C17F28">
            <w:pPr>
              <w:pStyle w:val="lennaslov"/>
              <w:spacing w:line="276" w:lineRule="auto"/>
              <w:jc w:val="both"/>
              <w:rPr>
                <w:rFonts w:eastAsiaTheme="minorHAnsi" w:cs="Arial"/>
                <w:b w:val="0"/>
                <w:sz w:val="20"/>
                <w:szCs w:val="20"/>
              </w:rPr>
            </w:pPr>
            <w:r w:rsidRPr="00290AF3">
              <w:rPr>
                <w:rFonts w:eastAsiaTheme="minorHAnsi" w:cs="Arial"/>
                <w:b w:val="0"/>
                <w:sz w:val="20"/>
                <w:szCs w:val="20"/>
              </w:rPr>
              <w:t>Predlaga se, da CSD</w:t>
            </w:r>
            <w:r w:rsidR="00B312BB" w:rsidRPr="00290AF3">
              <w:rPr>
                <w:rFonts w:eastAsiaTheme="minorHAnsi" w:cs="Arial"/>
                <w:b w:val="0"/>
                <w:sz w:val="20"/>
                <w:szCs w:val="20"/>
              </w:rPr>
              <w:t xml:space="preserve"> višino spodbud ugotavlja</w:t>
            </w:r>
            <w:r>
              <w:rPr>
                <w:rFonts w:eastAsiaTheme="minorHAnsi" w:cs="Arial"/>
                <w:b w:val="0"/>
                <w:sz w:val="20"/>
                <w:szCs w:val="20"/>
              </w:rPr>
              <w:t>jo</w:t>
            </w:r>
            <w:r w:rsidR="00B312BB" w:rsidRPr="00290AF3">
              <w:rPr>
                <w:rFonts w:eastAsiaTheme="minorHAnsi" w:cs="Arial"/>
                <w:b w:val="0"/>
                <w:sz w:val="20"/>
                <w:szCs w:val="20"/>
              </w:rPr>
              <w:t xml:space="preserve"> </w:t>
            </w:r>
            <w:r w:rsidR="00B312BB">
              <w:rPr>
                <w:rFonts w:eastAsiaTheme="minorHAnsi" w:cs="Arial"/>
                <w:b w:val="0"/>
                <w:sz w:val="20"/>
                <w:szCs w:val="20"/>
              </w:rPr>
              <w:t xml:space="preserve">po uradni dolžnosti </w:t>
            </w:r>
            <w:r w:rsidR="00B312BB" w:rsidRPr="00290AF3">
              <w:rPr>
                <w:rFonts w:eastAsiaTheme="minorHAnsi" w:cs="Arial"/>
                <w:b w:val="0"/>
                <w:sz w:val="20"/>
                <w:szCs w:val="20"/>
              </w:rPr>
              <w:t>na podlagi podatkov, ki jih dobijo od Finančn</w:t>
            </w:r>
            <w:r w:rsidR="00B312BB">
              <w:rPr>
                <w:rFonts w:eastAsiaTheme="minorHAnsi" w:cs="Arial"/>
                <w:b w:val="0"/>
                <w:sz w:val="20"/>
                <w:szCs w:val="20"/>
              </w:rPr>
              <w:t>e</w:t>
            </w:r>
            <w:r w:rsidR="00B312BB" w:rsidRPr="00290AF3">
              <w:rPr>
                <w:rFonts w:eastAsiaTheme="minorHAnsi" w:cs="Arial"/>
                <w:b w:val="0"/>
                <w:sz w:val="20"/>
                <w:szCs w:val="20"/>
              </w:rPr>
              <w:t xml:space="preserve"> uprave RS. S </w:t>
            </w:r>
            <w:r>
              <w:rPr>
                <w:rFonts w:eastAsiaTheme="minorHAnsi" w:cs="Arial"/>
                <w:b w:val="0"/>
                <w:sz w:val="20"/>
                <w:szCs w:val="20"/>
              </w:rPr>
              <w:t>tem se zagotavlja enaka obravnava upravičencev in upoštevanje dejansko prejetega dohodka pri priznan</w:t>
            </w:r>
            <w:r w:rsidR="00A22F63">
              <w:rPr>
                <w:rFonts w:eastAsiaTheme="minorHAnsi" w:cs="Arial"/>
                <w:b w:val="0"/>
                <w:sz w:val="20"/>
                <w:szCs w:val="20"/>
              </w:rPr>
              <w:t xml:space="preserve">ju spodbud za delo </w:t>
            </w:r>
            <w:r w:rsidR="00890481">
              <w:rPr>
                <w:rFonts w:eastAsiaTheme="minorHAnsi" w:cs="Arial"/>
                <w:b w:val="0"/>
                <w:sz w:val="20"/>
                <w:szCs w:val="20"/>
              </w:rPr>
              <w:t>oziroma se vzpostavljajo ciljane</w:t>
            </w:r>
            <w:r w:rsidR="00890481" w:rsidRPr="00890481">
              <w:rPr>
                <w:rFonts w:eastAsiaTheme="minorHAnsi" w:cs="Arial"/>
                <w:b w:val="0"/>
                <w:sz w:val="20"/>
                <w:szCs w:val="20"/>
              </w:rPr>
              <w:t xml:space="preserve"> spodbud</w:t>
            </w:r>
            <w:r w:rsidR="00890481">
              <w:rPr>
                <w:rFonts w:eastAsiaTheme="minorHAnsi" w:cs="Arial"/>
                <w:b w:val="0"/>
                <w:sz w:val="20"/>
                <w:szCs w:val="20"/>
              </w:rPr>
              <w:t>e</w:t>
            </w:r>
            <w:r w:rsidR="00890481" w:rsidRPr="00890481">
              <w:rPr>
                <w:rFonts w:eastAsiaTheme="minorHAnsi" w:cs="Arial"/>
                <w:b w:val="0"/>
                <w:sz w:val="20"/>
                <w:szCs w:val="20"/>
              </w:rPr>
              <w:t xml:space="preserve"> za delo</w:t>
            </w:r>
            <w:r w:rsidRPr="00A22F63">
              <w:rPr>
                <w:rFonts w:eastAsiaTheme="minorHAnsi" w:cs="Arial"/>
                <w:b w:val="0"/>
                <w:sz w:val="20"/>
                <w:szCs w:val="20"/>
              </w:rPr>
              <w:t>.</w:t>
            </w:r>
          </w:p>
          <w:p w14:paraId="3D4A2C7B" w14:textId="77777777" w:rsidR="006C4ED4" w:rsidRDefault="006C4ED4" w:rsidP="00C17F28">
            <w:pPr>
              <w:pStyle w:val="lennaslov"/>
              <w:spacing w:line="276" w:lineRule="auto"/>
              <w:jc w:val="both"/>
              <w:rPr>
                <w:rFonts w:eastAsiaTheme="minorHAnsi" w:cs="Arial"/>
                <w:sz w:val="20"/>
                <w:szCs w:val="20"/>
              </w:rPr>
            </w:pPr>
          </w:p>
          <w:p w14:paraId="155062BE" w14:textId="64416EF2" w:rsidR="004C7270" w:rsidRPr="002511CE" w:rsidRDefault="00B312BB" w:rsidP="00C17F28">
            <w:pPr>
              <w:pStyle w:val="lennaslov"/>
              <w:spacing w:line="276" w:lineRule="auto"/>
              <w:jc w:val="both"/>
              <w:rPr>
                <w:rFonts w:eastAsiaTheme="minorHAnsi" w:cs="Arial"/>
                <w:b w:val="0"/>
                <w:sz w:val="20"/>
                <w:szCs w:val="20"/>
              </w:rPr>
            </w:pPr>
            <w:r>
              <w:rPr>
                <w:rFonts w:cs="Arial"/>
                <w:sz w:val="20"/>
                <w:szCs w:val="20"/>
              </w:rPr>
              <w:t>Razlog 4</w:t>
            </w:r>
          </w:p>
          <w:p w14:paraId="47E8CF31" w14:textId="77777777" w:rsidR="00CF1CB1" w:rsidRDefault="00B47925" w:rsidP="00C17F28">
            <w:pPr>
              <w:pStyle w:val="lennaslov"/>
              <w:spacing w:line="276" w:lineRule="auto"/>
              <w:jc w:val="both"/>
              <w:rPr>
                <w:rFonts w:eastAsiaTheme="minorHAnsi" w:cs="Arial"/>
                <w:b w:val="0"/>
                <w:sz w:val="20"/>
                <w:szCs w:val="20"/>
              </w:rPr>
            </w:pPr>
            <w:r w:rsidRPr="00CE6A6C">
              <w:rPr>
                <w:rFonts w:eastAsiaTheme="minorHAnsi" w:cs="Arial"/>
                <w:b w:val="0"/>
                <w:sz w:val="20"/>
                <w:szCs w:val="20"/>
              </w:rPr>
              <w:t xml:space="preserve">Število upravičencev do </w:t>
            </w:r>
            <w:r w:rsidR="00FF4ED9" w:rsidRPr="00CE6A6C">
              <w:rPr>
                <w:rFonts w:eastAsiaTheme="minorHAnsi" w:cs="Arial"/>
                <w:b w:val="0"/>
                <w:sz w:val="20"/>
                <w:szCs w:val="20"/>
              </w:rPr>
              <w:t>DP</w:t>
            </w:r>
            <w:r w:rsidRPr="00CE6A6C">
              <w:rPr>
                <w:rFonts w:eastAsiaTheme="minorHAnsi" w:cs="Arial"/>
                <w:b w:val="0"/>
                <w:sz w:val="20"/>
                <w:szCs w:val="20"/>
              </w:rPr>
              <w:t xml:space="preserve"> hitro narašča. </w:t>
            </w:r>
            <w:r w:rsidR="000F7808">
              <w:rPr>
                <w:rFonts w:eastAsiaTheme="minorHAnsi" w:cs="Arial"/>
                <w:b w:val="0"/>
                <w:sz w:val="20"/>
                <w:szCs w:val="20"/>
              </w:rPr>
              <w:t xml:space="preserve">Trenutne razmere, ki so posledica pandemije COVID-19 </w:t>
            </w:r>
            <w:r w:rsidR="00CF1CB1">
              <w:rPr>
                <w:rFonts w:eastAsiaTheme="minorHAnsi" w:cs="Arial"/>
                <w:b w:val="0"/>
                <w:sz w:val="20"/>
                <w:szCs w:val="20"/>
              </w:rPr>
              <w:t>zahtevajo</w:t>
            </w:r>
            <w:r w:rsidR="000F7808">
              <w:rPr>
                <w:rFonts w:eastAsiaTheme="minorHAnsi" w:cs="Arial"/>
                <w:b w:val="0"/>
                <w:sz w:val="20"/>
                <w:szCs w:val="20"/>
              </w:rPr>
              <w:t xml:space="preserve"> prilagoditev družbenih razmer, spremembo spodbud za delo</w:t>
            </w:r>
            <w:r w:rsidR="00CF1CB1">
              <w:rPr>
                <w:rFonts w:eastAsiaTheme="minorHAnsi" w:cs="Arial"/>
                <w:b w:val="0"/>
                <w:sz w:val="20"/>
                <w:szCs w:val="20"/>
              </w:rPr>
              <w:t xml:space="preserve"> ter </w:t>
            </w:r>
            <w:r w:rsidR="004F05AA">
              <w:rPr>
                <w:rFonts w:eastAsiaTheme="minorHAnsi" w:cs="Arial"/>
                <w:b w:val="0"/>
                <w:sz w:val="20"/>
                <w:szCs w:val="20"/>
              </w:rPr>
              <w:t xml:space="preserve">hiter </w:t>
            </w:r>
            <w:r w:rsidR="000F7808">
              <w:rPr>
                <w:rFonts w:eastAsiaTheme="minorHAnsi" w:cs="Arial"/>
                <w:b w:val="0"/>
                <w:sz w:val="20"/>
                <w:szCs w:val="20"/>
              </w:rPr>
              <w:t>in učinkovit dostop na trg dela</w:t>
            </w:r>
            <w:r w:rsidR="00CF1CB1">
              <w:rPr>
                <w:rFonts w:eastAsiaTheme="minorHAnsi" w:cs="Arial"/>
                <w:b w:val="0"/>
                <w:sz w:val="20"/>
                <w:szCs w:val="20"/>
              </w:rPr>
              <w:t xml:space="preserve">, ki omogoča samostojnost in neodvisnost posameznika oziroma družine. </w:t>
            </w:r>
          </w:p>
          <w:p w14:paraId="0E1D7401" w14:textId="77777777" w:rsidR="00DC30D6" w:rsidRDefault="00DC30D6" w:rsidP="00C17F28">
            <w:pPr>
              <w:pStyle w:val="lennaslov"/>
              <w:spacing w:line="276" w:lineRule="auto"/>
              <w:jc w:val="both"/>
              <w:rPr>
                <w:rFonts w:eastAsiaTheme="minorHAnsi" w:cs="Arial"/>
                <w:b w:val="0"/>
                <w:sz w:val="20"/>
                <w:szCs w:val="20"/>
              </w:rPr>
            </w:pPr>
          </w:p>
          <w:p w14:paraId="1AF80AA8" w14:textId="6AC95313" w:rsidR="00DC30D6" w:rsidRDefault="00DC30D6" w:rsidP="00C17F28">
            <w:pPr>
              <w:pStyle w:val="lennaslov"/>
              <w:spacing w:line="276" w:lineRule="auto"/>
              <w:jc w:val="both"/>
              <w:rPr>
                <w:rFonts w:eastAsiaTheme="minorHAnsi" w:cs="Arial"/>
                <w:b w:val="0"/>
                <w:sz w:val="20"/>
                <w:szCs w:val="20"/>
                <w:u w:val="single"/>
              </w:rPr>
            </w:pPr>
            <w:r>
              <w:rPr>
                <w:rFonts w:eastAsiaTheme="minorHAnsi" w:cs="Arial"/>
                <w:b w:val="0"/>
                <w:sz w:val="20"/>
                <w:szCs w:val="20"/>
                <w:u w:val="single"/>
              </w:rPr>
              <w:t>Predlog</w:t>
            </w:r>
            <w:r w:rsidRPr="00DC30D6">
              <w:rPr>
                <w:rFonts w:eastAsiaTheme="minorHAnsi" w:cs="Arial"/>
                <w:b w:val="0"/>
                <w:sz w:val="20"/>
                <w:szCs w:val="20"/>
                <w:u w:val="single"/>
              </w:rPr>
              <w:t xml:space="preserve"> </w:t>
            </w:r>
            <w:r w:rsidR="00335442">
              <w:rPr>
                <w:rFonts w:eastAsiaTheme="minorHAnsi" w:cs="Arial"/>
                <w:b w:val="0"/>
                <w:sz w:val="20"/>
                <w:szCs w:val="20"/>
                <w:u w:val="single"/>
              </w:rPr>
              <w:t>nove ureditve:</w:t>
            </w:r>
          </w:p>
          <w:p w14:paraId="38BD7CAA" w14:textId="77777777" w:rsidR="00DC30D6" w:rsidRDefault="00DC30D6" w:rsidP="00C17F28">
            <w:pPr>
              <w:pStyle w:val="lennaslov"/>
              <w:spacing w:line="276" w:lineRule="auto"/>
              <w:jc w:val="both"/>
              <w:rPr>
                <w:rFonts w:eastAsiaTheme="minorHAnsi" w:cs="Arial"/>
                <w:b w:val="0"/>
                <w:sz w:val="20"/>
                <w:szCs w:val="20"/>
                <w:u w:val="single"/>
              </w:rPr>
            </w:pPr>
          </w:p>
          <w:p w14:paraId="586450FC" w14:textId="0DE5A8AE" w:rsidR="00335442" w:rsidRPr="002511CE" w:rsidRDefault="001001AC" w:rsidP="00C17F28">
            <w:pPr>
              <w:pStyle w:val="lennaslov"/>
              <w:numPr>
                <w:ilvl w:val="0"/>
                <w:numId w:val="26"/>
              </w:numPr>
              <w:spacing w:line="276" w:lineRule="auto"/>
              <w:jc w:val="both"/>
              <w:rPr>
                <w:rFonts w:cs="Arial"/>
                <w:b w:val="0"/>
                <w:sz w:val="20"/>
                <w:szCs w:val="20"/>
              </w:rPr>
            </w:pPr>
            <w:r>
              <w:rPr>
                <w:rFonts w:eastAsiaTheme="minorHAnsi" w:cs="Arial"/>
                <w:sz w:val="20"/>
                <w:szCs w:val="20"/>
              </w:rPr>
              <w:t>D</w:t>
            </w:r>
            <w:r w:rsidR="006D25FE" w:rsidRPr="00BC1898">
              <w:rPr>
                <w:rFonts w:eastAsiaTheme="minorHAnsi" w:cs="Arial"/>
                <w:sz w:val="20"/>
                <w:szCs w:val="20"/>
              </w:rPr>
              <w:t>odatek za delovno aktivnost se izloči kot del cenzusa za DP, nadomesti ga spodbuda za delo v obliki neupoštevanja plačila za opravljeno delo do zakonsko določene višine</w:t>
            </w:r>
            <w:r w:rsidR="00335442" w:rsidRPr="002511CE">
              <w:rPr>
                <w:rFonts w:cs="Arial"/>
                <w:b w:val="0"/>
                <w:sz w:val="20"/>
                <w:szCs w:val="20"/>
              </w:rPr>
              <w:t xml:space="preserve"> </w:t>
            </w:r>
          </w:p>
          <w:p w14:paraId="1B83BB7A" w14:textId="77777777" w:rsidR="00335442" w:rsidRPr="002511CE" w:rsidRDefault="00335442" w:rsidP="00C17F28">
            <w:pPr>
              <w:pStyle w:val="lennaslov"/>
              <w:spacing w:line="276" w:lineRule="auto"/>
              <w:jc w:val="both"/>
              <w:rPr>
                <w:rFonts w:cs="Arial"/>
                <w:b w:val="0"/>
                <w:sz w:val="20"/>
                <w:szCs w:val="20"/>
              </w:rPr>
            </w:pPr>
          </w:p>
          <w:p w14:paraId="6ECC8A0C" w14:textId="1E51EF8D" w:rsidR="00335442" w:rsidRPr="00BC1898" w:rsidRDefault="00DA66B5" w:rsidP="00C17F28">
            <w:pPr>
              <w:pStyle w:val="lennaslov"/>
              <w:spacing w:line="276" w:lineRule="auto"/>
              <w:jc w:val="both"/>
              <w:rPr>
                <w:rFonts w:eastAsiaTheme="minorHAnsi" w:cs="Arial"/>
                <w:b w:val="0"/>
                <w:sz w:val="20"/>
                <w:szCs w:val="20"/>
              </w:rPr>
            </w:pPr>
            <w:r>
              <w:rPr>
                <w:rFonts w:cs="Arial"/>
                <w:b w:val="0"/>
                <w:sz w:val="20"/>
                <w:szCs w:val="20"/>
              </w:rPr>
              <w:t>Za osebe, ki so delovno aktivne, to so oseb</w:t>
            </w:r>
            <w:r w:rsidR="00BC1898">
              <w:rPr>
                <w:rFonts w:cs="Arial"/>
                <w:b w:val="0"/>
                <w:sz w:val="20"/>
                <w:szCs w:val="20"/>
              </w:rPr>
              <w:t>e</w:t>
            </w:r>
            <w:r>
              <w:rPr>
                <w:rFonts w:cs="Arial"/>
                <w:b w:val="0"/>
                <w:sz w:val="20"/>
                <w:szCs w:val="20"/>
              </w:rPr>
              <w:t>, ki za svojo aktivnost prejmejo plačilo, se namesto</w:t>
            </w:r>
            <w:r w:rsidR="00335442" w:rsidRPr="002511CE">
              <w:rPr>
                <w:rFonts w:cs="Arial"/>
                <w:b w:val="0"/>
                <w:sz w:val="20"/>
                <w:szCs w:val="20"/>
              </w:rPr>
              <w:t xml:space="preserve"> dodat</w:t>
            </w:r>
            <w:r w:rsidR="00335442">
              <w:rPr>
                <w:rFonts w:cs="Arial"/>
                <w:b w:val="0"/>
                <w:sz w:val="20"/>
                <w:szCs w:val="20"/>
              </w:rPr>
              <w:t xml:space="preserve">ka za delovno aktivnost </w:t>
            </w:r>
            <w:r w:rsidR="00335442" w:rsidRPr="002511CE">
              <w:rPr>
                <w:rFonts w:cs="Arial"/>
                <w:b w:val="0"/>
                <w:sz w:val="20"/>
                <w:szCs w:val="20"/>
              </w:rPr>
              <w:t xml:space="preserve">predlaga nadomestitev </w:t>
            </w:r>
            <w:r w:rsidR="00335442" w:rsidRPr="002511CE">
              <w:rPr>
                <w:rFonts w:eastAsiaTheme="minorHAnsi" w:cs="Arial"/>
                <w:b w:val="0"/>
                <w:sz w:val="20"/>
                <w:szCs w:val="20"/>
              </w:rPr>
              <w:t>z novo spodbudo</w:t>
            </w:r>
            <w:r w:rsidR="00335442">
              <w:rPr>
                <w:rFonts w:eastAsiaTheme="minorHAnsi" w:cs="Arial"/>
                <w:b w:val="0"/>
                <w:sz w:val="20"/>
                <w:szCs w:val="20"/>
              </w:rPr>
              <w:t xml:space="preserve">, tj. neupoštevanjem plačila za opravljeno delo do zakonsko določene višine. Gre za </w:t>
            </w:r>
            <w:r w:rsidR="00335442" w:rsidRPr="002511CE">
              <w:rPr>
                <w:rFonts w:cs="Arial"/>
                <w:b w:val="0"/>
                <w:sz w:val="20"/>
                <w:szCs w:val="20"/>
              </w:rPr>
              <w:t>nov ukrep, ki ga pozna tudi primerjalna zakonodaja, in sicer, da prejemek delovno aktivne osebe iz naslova delovne aktivnosti</w:t>
            </w:r>
            <w:r w:rsidR="00335442">
              <w:rPr>
                <w:rFonts w:cs="Arial"/>
                <w:b w:val="0"/>
                <w:sz w:val="20"/>
                <w:szCs w:val="20"/>
              </w:rPr>
              <w:t xml:space="preserve"> do določene višine</w:t>
            </w:r>
            <w:r w:rsidR="00335442" w:rsidRPr="002511CE">
              <w:rPr>
                <w:rFonts w:cs="Arial"/>
                <w:b w:val="0"/>
                <w:sz w:val="20"/>
                <w:szCs w:val="20"/>
              </w:rPr>
              <w:t xml:space="preserve">, </w:t>
            </w:r>
            <w:r w:rsidR="00335442" w:rsidRPr="002511CE">
              <w:rPr>
                <w:rFonts w:eastAsiaTheme="minorHAnsi" w:cs="Arial"/>
                <w:b w:val="0"/>
                <w:sz w:val="20"/>
                <w:szCs w:val="20"/>
              </w:rPr>
              <w:t>ne vpliva na višino DP</w:t>
            </w:r>
            <w:r w:rsidR="00335442" w:rsidRPr="002511CE">
              <w:rPr>
                <w:rFonts w:cs="Arial"/>
                <w:b w:val="0"/>
                <w:sz w:val="20"/>
                <w:szCs w:val="20"/>
              </w:rPr>
              <w:t xml:space="preserve">. </w:t>
            </w:r>
          </w:p>
          <w:p w14:paraId="37D8DCA8" w14:textId="77777777" w:rsidR="00335442" w:rsidRDefault="00335442" w:rsidP="00C17F28">
            <w:pPr>
              <w:pStyle w:val="lennaslov"/>
              <w:spacing w:line="276" w:lineRule="auto"/>
              <w:jc w:val="both"/>
              <w:rPr>
                <w:rFonts w:cs="Arial"/>
                <w:b w:val="0"/>
                <w:sz w:val="20"/>
                <w:szCs w:val="20"/>
              </w:rPr>
            </w:pPr>
          </w:p>
          <w:p w14:paraId="1595DAE5" w14:textId="77777777" w:rsidR="002E601F" w:rsidRDefault="00335442" w:rsidP="00C17F28">
            <w:pPr>
              <w:pStyle w:val="lennaslov"/>
              <w:spacing w:line="276" w:lineRule="auto"/>
              <w:jc w:val="both"/>
              <w:rPr>
                <w:rFonts w:cs="Arial"/>
                <w:b w:val="0"/>
                <w:sz w:val="20"/>
                <w:szCs w:val="20"/>
              </w:rPr>
            </w:pPr>
            <w:r>
              <w:rPr>
                <w:rFonts w:cs="Arial"/>
                <w:b w:val="0"/>
                <w:sz w:val="20"/>
                <w:szCs w:val="20"/>
              </w:rPr>
              <w:t>Predlaga se</w:t>
            </w:r>
            <w:r w:rsidR="002E601F">
              <w:rPr>
                <w:rFonts w:cs="Arial"/>
                <w:b w:val="0"/>
                <w:sz w:val="20"/>
                <w:szCs w:val="20"/>
              </w:rPr>
              <w:t>:</w:t>
            </w:r>
          </w:p>
          <w:p w14:paraId="30FB5012" w14:textId="03769713" w:rsidR="00471127" w:rsidRPr="00BC1898" w:rsidRDefault="00F26C13" w:rsidP="00C17F28">
            <w:pPr>
              <w:pStyle w:val="Odstavekseznama"/>
              <w:numPr>
                <w:ilvl w:val="0"/>
                <w:numId w:val="22"/>
              </w:numPr>
              <w:spacing w:line="276" w:lineRule="auto"/>
              <w:ind w:left="720" w:right="2"/>
              <w:jc w:val="both"/>
              <w:rPr>
                <w:rFonts w:cs="Arial"/>
                <w:b/>
                <w:sz w:val="20"/>
                <w:szCs w:val="20"/>
              </w:rPr>
            </w:pPr>
            <w:r w:rsidRPr="00BC1898">
              <w:rPr>
                <w:rFonts w:ascii="Arial" w:hAnsi="Arial" w:cs="Arial"/>
                <w:sz w:val="20"/>
                <w:szCs w:val="20"/>
              </w:rPr>
              <w:t xml:space="preserve">da se prejemek, ki ga </w:t>
            </w:r>
            <w:r w:rsidR="00335442" w:rsidRPr="00BC1898">
              <w:rPr>
                <w:rFonts w:ascii="Arial" w:hAnsi="Arial" w:cs="Arial"/>
                <w:sz w:val="20"/>
                <w:szCs w:val="20"/>
              </w:rPr>
              <w:t>odra</w:t>
            </w:r>
            <w:r w:rsidRPr="00BC1898">
              <w:rPr>
                <w:rFonts w:ascii="Arial" w:hAnsi="Arial" w:cs="Arial"/>
                <w:sz w:val="20"/>
                <w:szCs w:val="20"/>
              </w:rPr>
              <w:t>sla delovno aktivna oseba prejeme</w:t>
            </w:r>
            <w:r w:rsidR="00335442" w:rsidRPr="00BC1898">
              <w:rPr>
                <w:rFonts w:ascii="Arial" w:hAnsi="Arial" w:cs="Arial"/>
                <w:sz w:val="20"/>
                <w:szCs w:val="20"/>
              </w:rPr>
              <w:t xml:space="preserve"> iz naslova delovne aktivnosti </w:t>
            </w:r>
            <w:r w:rsidR="00BC1898">
              <w:rPr>
                <w:rFonts w:ascii="Arial" w:hAnsi="Arial" w:cs="Arial"/>
                <w:sz w:val="20"/>
                <w:szCs w:val="20"/>
              </w:rPr>
              <w:t>zmanjša za 35 odstotkov</w:t>
            </w:r>
            <w:r w:rsidR="00471127" w:rsidRPr="00BC1898">
              <w:rPr>
                <w:rFonts w:ascii="Arial" w:hAnsi="Arial" w:cs="Arial"/>
                <w:sz w:val="20"/>
                <w:szCs w:val="20"/>
              </w:rPr>
              <w:t xml:space="preserve"> prejetega do</w:t>
            </w:r>
            <w:r w:rsidR="00615991">
              <w:rPr>
                <w:rFonts w:ascii="Arial" w:hAnsi="Arial" w:cs="Arial"/>
                <w:sz w:val="20"/>
                <w:szCs w:val="20"/>
              </w:rPr>
              <w:t>godka, vendar največ v višini 0,</w:t>
            </w:r>
            <w:r w:rsidR="00471127" w:rsidRPr="00BC1898">
              <w:rPr>
                <w:rFonts w:ascii="Arial" w:hAnsi="Arial" w:cs="Arial"/>
                <w:sz w:val="20"/>
                <w:szCs w:val="20"/>
              </w:rPr>
              <w:t xml:space="preserve">51 </w:t>
            </w:r>
            <w:r w:rsidR="00615991">
              <w:rPr>
                <w:rFonts w:ascii="Arial" w:hAnsi="Arial" w:cs="Arial"/>
                <w:sz w:val="20"/>
                <w:szCs w:val="20"/>
              </w:rPr>
              <w:t>OZMD (205,11 evra</w:t>
            </w:r>
            <w:r w:rsidR="00471127" w:rsidRPr="00BC1898">
              <w:rPr>
                <w:rFonts w:ascii="Arial" w:hAnsi="Arial" w:cs="Arial"/>
                <w:sz w:val="20"/>
                <w:szCs w:val="20"/>
              </w:rPr>
              <w:t>) in najma</w:t>
            </w:r>
            <w:r w:rsidR="00615991">
              <w:rPr>
                <w:rFonts w:ascii="Arial" w:hAnsi="Arial" w:cs="Arial"/>
                <w:sz w:val="20"/>
                <w:szCs w:val="20"/>
              </w:rPr>
              <w:t>nj v višini 0,26 OZMD (104,57 evra</w:t>
            </w:r>
            <w:r w:rsidR="00471127" w:rsidRPr="00BC1898">
              <w:rPr>
                <w:rFonts w:ascii="Arial" w:hAnsi="Arial" w:cs="Arial"/>
                <w:sz w:val="20"/>
                <w:szCs w:val="20"/>
              </w:rPr>
              <w:t>)</w:t>
            </w:r>
          </w:p>
          <w:p w14:paraId="343B83F4" w14:textId="77777777" w:rsidR="00471127" w:rsidRPr="00BC1898" w:rsidRDefault="004D498A" w:rsidP="00C17F28">
            <w:pPr>
              <w:pStyle w:val="Odstavekseznama"/>
              <w:numPr>
                <w:ilvl w:val="0"/>
                <w:numId w:val="22"/>
              </w:numPr>
              <w:spacing w:line="276" w:lineRule="auto"/>
              <w:ind w:left="720" w:right="2"/>
              <w:jc w:val="both"/>
              <w:rPr>
                <w:rFonts w:cs="Arial"/>
                <w:b/>
                <w:sz w:val="20"/>
                <w:szCs w:val="20"/>
              </w:rPr>
            </w:pPr>
            <w:r w:rsidRPr="00BC1898">
              <w:rPr>
                <w:rFonts w:ascii="Arial" w:hAnsi="Arial" w:cs="Arial"/>
                <w:sz w:val="20"/>
                <w:szCs w:val="20"/>
              </w:rPr>
              <w:t>spodbuda</w:t>
            </w:r>
            <w:r>
              <w:rPr>
                <w:rFonts w:cs="Arial"/>
                <w:b/>
                <w:sz w:val="20"/>
                <w:szCs w:val="20"/>
              </w:rPr>
              <w:t xml:space="preserve"> </w:t>
            </w:r>
            <w:r w:rsidRPr="00BC1898">
              <w:rPr>
                <w:rFonts w:ascii="Arial" w:hAnsi="Arial" w:cs="Arial"/>
                <w:sz w:val="20"/>
                <w:szCs w:val="20"/>
              </w:rPr>
              <w:t>se upošteva, če je oseba delovno aktivna najmanj 60 ur na mesec.</w:t>
            </w:r>
          </w:p>
          <w:p w14:paraId="6A41F111" w14:textId="77777777" w:rsidR="004D498A" w:rsidRDefault="004D498A" w:rsidP="00C17F28">
            <w:pPr>
              <w:pStyle w:val="lennaslov"/>
              <w:spacing w:line="276" w:lineRule="auto"/>
              <w:jc w:val="both"/>
              <w:rPr>
                <w:rFonts w:cs="Arial"/>
                <w:b w:val="0"/>
                <w:sz w:val="20"/>
                <w:szCs w:val="20"/>
              </w:rPr>
            </w:pPr>
          </w:p>
          <w:p w14:paraId="2A47EF65" w14:textId="25668B34" w:rsidR="004D498A" w:rsidRPr="00B77A2E" w:rsidRDefault="00025B10" w:rsidP="00C17F28">
            <w:pPr>
              <w:pStyle w:val="lennaslov"/>
              <w:spacing w:line="276" w:lineRule="auto"/>
              <w:jc w:val="both"/>
              <w:rPr>
                <w:b w:val="0"/>
                <w:sz w:val="20"/>
                <w:szCs w:val="20"/>
              </w:rPr>
            </w:pPr>
            <w:r>
              <w:rPr>
                <w:b w:val="0"/>
                <w:sz w:val="20"/>
                <w:szCs w:val="20"/>
              </w:rPr>
              <w:t xml:space="preserve">S predlogom zmanjševanja dohodka iz naslova delovne aktivnosti </w:t>
            </w:r>
            <w:r w:rsidRPr="00F54B9D">
              <w:rPr>
                <w:b w:val="0"/>
                <w:sz w:val="20"/>
                <w:szCs w:val="20"/>
              </w:rPr>
              <w:t xml:space="preserve">za </w:t>
            </w:r>
            <w:r>
              <w:rPr>
                <w:b w:val="0"/>
                <w:sz w:val="20"/>
                <w:szCs w:val="20"/>
              </w:rPr>
              <w:t>35</w:t>
            </w:r>
            <w:r w:rsidRPr="00F54B9D">
              <w:rPr>
                <w:b w:val="0"/>
                <w:sz w:val="20"/>
                <w:szCs w:val="20"/>
              </w:rPr>
              <w:t xml:space="preserve"> </w:t>
            </w:r>
            <w:r w:rsidR="00615991">
              <w:rPr>
                <w:b w:val="0"/>
                <w:sz w:val="20"/>
                <w:szCs w:val="20"/>
              </w:rPr>
              <w:t>odstotkov</w:t>
            </w:r>
            <w:r w:rsidRPr="00F54B9D">
              <w:rPr>
                <w:b w:val="0"/>
                <w:sz w:val="20"/>
                <w:szCs w:val="20"/>
              </w:rPr>
              <w:t xml:space="preserve"> upoštevanega dohodka, se vzpostavlja zvezna lestvica oziroma spodbuda glede na dejansko upoštevan dohodek oziroma bolj pravičen sistem spodbude k delu</w:t>
            </w:r>
            <w:r>
              <w:rPr>
                <w:b w:val="0"/>
                <w:sz w:val="20"/>
                <w:szCs w:val="20"/>
              </w:rPr>
              <w:t xml:space="preserve">, ki je odvisen od dohodka prejetega za opravljeno delo oziroma aktivnost in ne od števila ur prijave v obvezna socialna zavarovanja. To pomeni, da bodo osebe, ki </w:t>
            </w:r>
            <w:r w:rsidR="00555C48">
              <w:rPr>
                <w:b w:val="0"/>
                <w:sz w:val="20"/>
                <w:szCs w:val="20"/>
              </w:rPr>
              <w:t xml:space="preserve">danes opravijo </w:t>
            </w:r>
            <w:r>
              <w:rPr>
                <w:b w:val="0"/>
                <w:sz w:val="20"/>
                <w:szCs w:val="20"/>
              </w:rPr>
              <w:t xml:space="preserve">100 ur na mesec deležne enake spodbude kot osebe, ki delajo več kot 128 ur na mesec. </w:t>
            </w:r>
            <w:r w:rsidR="00142B0C">
              <w:rPr>
                <w:b w:val="0"/>
                <w:sz w:val="20"/>
                <w:szCs w:val="20"/>
              </w:rPr>
              <w:t xml:space="preserve">Spremenjen predlog tudi določa najvišjo in najnižjo spodbudo in sicer </w:t>
            </w:r>
            <w:r w:rsidR="00142B0C" w:rsidRPr="00F62A4C">
              <w:rPr>
                <w:b w:val="0"/>
                <w:sz w:val="20"/>
                <w:szCs w:val="20"/>
              </w:rPr>
              <w:t>v višini 0,51 OZMD in najmanj v višini 0,26 OZMD, kar predstavlja najvišji in najnižji zdaj veljavni dodatek za delovno aktivnost za prvo odraslo osebo oziroma drugo odraslo osebo, ki je delovno aktivna v obsegu več kot 128 ur mesečno.</w:t>
            </w:r>
            <w:r w:rsidR="00D76DB7">
              <w:rPr>
                <w:b w:val="0"/>
                <w:sz w:val="20"/>
                <w:szCs w:val="20"/>
              </w:rPr>
              <w:t xml:space="preserve"> </w:t>
            </w:r>
            <w:r w:rsidR="000F6606">
              <w:rPr>
                <w:b w:val="0"/>
                <w:sz w:val="20"/>
                <w:szCs w:val="20"/>
              </w:rPr>
              <w:t>Navedeno pomeni, da</w:t>
            </w:r>
            <w:r w:rsidR="009361AE">
              <w:rPr>
                <w:b w:val="0"/>
                <w:sz w:val="20"/>
                <w:szCs w:val="20"/>
              </w:rPr>
              <w:t xml:space="preserve"> </w:t>
            </w:r>
            <w:r w:rsidR="003D130E">
              <w:rPr>
                <w:b w:val="0"/>
                <w:sz w:val="20"/>
                <w:szCs w:val="20"/>
              </w:rPr>
              <w:t>bosta oba partnerja deležna enakih spodbud za delo.</w:t>
            </w:r>
            <w:r w:rsidR="004B5481">
              <w:rPr>
                <w:b w:val="0"/>
                <w:sz w:val="20"/>
                <w:szCs w:val="20"/>
              </w:rPr>
              <w:t xml:space="preserve"> </w:t>
            </w:r>
          </w:p>
          <w:p w14:paraId="24B7BEC0" w14:textId="77777777" w:rsidR="00335442" w:rsidRPr="00B91193" w:rsidRDefault="00335442" w:rsidP="00C17F28">
            <w:pPr>
              <w:pStyle w:val="lennaslov"/>
              <w:spacing w:line="276" w:lineRule="auto"/>
              <w:jc w:val="both"/>
              <w:rPr>
                <w:rFonts w:cs="Arial"/>
                <w:b w:val="0"/>
                <w:sz w:val="20"/>
                <w:szCs w:val="20"/>
              </w:rPr>
            </w:pPr>
          </w:p>
          <w:p w14:paraId="381D830C" w14:textId="64BDF354" w:rsidR="00025B10" w:rsidRDefault="00335442" w:rsidP="00C17F28">
            <w:pPr>
              <w:pStyle w:val="lennaslov"/>
              <w:spacing w:line="276" w:lineRule="auto"/>
              <w:jc w:val="both"/>
              <w:rPr>
                <w:b w:val="0"/>
                <w:sz w:val="20"/>
                <w:szCs w:val="20"/>
              </w:rPr>
            </w:pPr>
            <w:r>
              <w:rPr>
                <w:b w:val="0"/>
                <w:sz w:val="20"/>
                <w:szCs w:val="20"/>
              </w:rPr>
              <w:lastRenderedPageBreak/>
              <w:t xml:space="preserve">S predlogom se ohranja </w:t>
            </w:r>
            <w:r w:rsidRPr="00D3785C">
              <w:rPr>
                <w:b w:val="0"/>
                <w:sz w:val="20"/>
                <w:szCs w:val="20"/>
              </w:rPr>
              <w:t>enak</w:t>
            </w:r>
            <w:r w:rsidR="004C4A47">
              <w:rPr>
                <w:b w:val="0"/>
                <w:sz w:val="20"/>
                <w:szCs w:val="20"/>
              </w:rPr>
              <w:t xml:space="preserve"> krog upravičencev do spodbud, </w:t>
            </w:r>
            <w:r w:rsidR="00615991">
              <w:rPr>
                <w:b w:val="0"/>
                <w:sz w:val="20"/>
                <w:szCs w:val="20"/>
              </w:rPr>
              <w:t xml:space="preserve">dodatno pa se </w:t>
            </w:r>
            <w:r>
              <w:rPr>
                <w:b w:val="0"/>
                <w:sz w:val="20"/>
                <w:szCs w:val="20"/>
              </w:rPr>
              <w:t xml:space="preserve">krog širi še </w:t>
            </w:r>
            <w:r w:rsidR="004C4A47">
              <w:rPr>
                <w:b w:val="0"/>
                <w:sz w:val="20"/>
                <w:szCs w:val="20"/>
              </w:rPr>
              <w:t>za</w:t>
            </w:r>
            <w:r w:rsidR="00025B10">
              <w:rPr>
                <w:b w:val="0"/>
                <w:sz w:val="20"/>
                <w:szCs w:val="20"/>
              </w:rPr>
              <w:t>:</w:t>
            </w:r>
          </w:p>
          <w:p w14:paraId="5F393F25" w14:textId="7E3BFA00" w:rsidR="00025B10" w:rsidRPr="00615991" w:rsidRDefault="004C4A47" w:rsidP="00C17F28">
            <w:pPr>
              <w:pStyle w:val="Odstavekseznama"/>
              <w:numPr>
                <w:ilvl w:val="0"/>
                <w:numId w:val="22"/>
              </w:numPr>
              <w:spacing w:line="276" w:lineRule="auto"/>
              <w:ind w:left="720" w:right="2"/>
              <w:jc w:val="both"/>
              <w:rPr>
                <w:rFonts w:cs="Arial"/>
                <w:b/>
                <w:sz w:val="20"/>
                <w:szCs w:val="20"/>
              </w:rPr>
            </w:pPr>
            <w:r w:rsidRPr="00615991">
              <w:rPr>
                <w:rFonts w:ascii="Arial" w:hAnsi="Arial" w:cs="Arial"/>
                <w:sz w:val="20"/>
                <w:szCs w:val="20"/>
              </w:rPr>
              <w:t>družbenike, ki so poslovodne</w:t>
            </w:r>
            <w:r w:rsidR="00335442" w:rsidRPr="00615991">
              <w:rPr>
                <w:rFonts w:ascii="Arial" w:hAnsi="Arial" w:cs="Arial"/>
                <w:sz w:val="20"/>
                <w:szCs w:val="20"/>
              </w:rPr>
              <w:t xml:space="preserve"> </w:t>
            </w:r>
            <w:r w:rsidRPr="00615991">
              <w:rPr>
                <w:rFonts w:ascii="Arial" w:hAnsi="Arial" w:cs="Arial"/>
                <w:sz w:val="20"/>
                <w:szCs w:val="20"/>
              </w:rPr>
              <w:t xml:space="preserve">osebe in </w:t>
            </w:r>
            <w:r w:rsidR="00335442" w:rsidRPr="00615991">
              <w:rPr>
                <w:rFonts w:ascii="Arial" w:hAnsi="Arial" w:cs="Arial"/>
                <w:sz w:val="20"/>
                <w:szCs w:val="20"/>
              </w:rPr>
              <w:t xml:space="preserve">so iz tega naslova vključene v obvezna socialna zavarovanja in </w:t>
            </w:r>
          </w:p>
          <w:p w14:paraId="32385BD6" w14:textId="77777777" w:rsidR="00335442" w:rsidRPr="0012591C" w:rsidRDefault="00025B10" w:rsidP="00C17F28">
            <w:pPr>
              <w:pStyle w:val="Odstavekseznama"/>
              <w:numPr>
                <w:ilvl w:val="0"/>
                <w:numId w:val="22"/>
              </w:numPr>
              <w:spacing w:line="276" w:lineRule="auto"/>
              <w:ind w:left="720" w:right="2"/>
              <w:jc w:val="both"/>
              <w:rPr>
                <w:rFonts w:eastAsiaTheme="minorHAnsi" w:cs="Arial"/>
                <w:sz w:val="20"/>
                <w:szCs w:val="20"/>
              </w:rPr>
            </w:pPr>
            <w:r w:rsidRPr="00615991">
              <w:rPr>
                <w:rFonts w:ascii="Arial" w:hAnsi="Arial" w:cs="Arial"/>
                <w:sz w:val="20"/>
                <w:szCs w:val="20"/>
              </w:rPr>
              <w:t>osebe</w:t>
            </w:r>
            <w:r w:rsidR="00335442" w:rsidRPr="00615991">
              <w:rPr>
                <w:rFonts w:ascii="Arial" w:hAnsi="Arial" w:cs="Arial"/>
                <w:sz w:val="20"/>
                <w:szCs w:val="20"/>
              </w:rPr>
              <w:t>, ki so vključene</w:t>
            </w:r>
            <w:r w:rsidR="00335442" w:rsidRPr="009826DF">
              <w:rPr>
                <w:b/>
                <w:sz w:val="20"/>
                <w:szCs w:val="20"/>
              </w:rPr>
              <w:t xml:space="preserve"> </w:t>
            </w:r>
            <w:r w:rsidR="00335442" w:rsidRPr="00615991">
              <w:rPr>
                <w:rFonts w:ascii="Arial" w:hAnsi="Arial" w:cs="Arial"/>
                <w:sz w:val="20"/>
                <w:szCs w:val="20"/>
              </w:rPr>
              <w:t>v prostovoljno služenje vojaškega roka.</w:t>
            </w:r>
            <w:r w:rsidR="00335442">
              <w:rPr>
                <w:b/>
                <w:sz w:val="20"/>
                <w:szCs w:val="20"/>
              </w:rPr>
              <w:t xml:space="preserve"> </w:t>
            </w:r>
          </w:p>
          <w:p w14:paraId="37280213" w14:textId="77777777" w:rsidR="00335442" w:rsidRPr="00F54B9D" w:rsidRDefault="00335442" w:rsidP="00C17F28">
            <w:pPr>
              <w:pStyle w:val="lennaslov"/>
              <w:spacing w:line="276" w:lineRule="auto"/>
              <w:jc w:val="both"/>
              <w:rPr>
                <w:rFonts w:eastAsiaTheme="minorHAnsi" w:cs="Arial"/>
                <w:b w:val="0"/>
                <w:sz w:val="20"/>
                <w:szCs w:val="20"/>
              </w:rPr>
            </w:pPr>
          </w:p>
          <w:p w14:paraId="14E46ADF" w14:textId="77777777" w:rsidR="00335442" w:rsidRPr="00F54B9D" w:rsidRDefault="00335442" w:rsidP="00C17F28">
            <w:pPr>
              <w:pStyle w:val="lennaslov"/>
              <w:spacing w:line="276" w:lineRule="auto"/>
              <w:jc w:val="both"/>
              <w:rPr>
                <w:rFonts w:eastAsiaTheme="minorHAnsi" w:cs="Arial"/>
                <w:b w:val="0"/>
                <w:sz w:val="20"/>
                <w:szCs w:val="20"/>
              </w:rPr>
            </w:pPr>
            <w:r w:rsidRPr="00F54B9D">
              <w:rPr>
                <w:rFonts w:eastAsiaTheme="minorHAnsi" w:cs="Arial"/>
                <w:b w:val="0"/>
                <w:sz w:val="20"/>
                <w:szCs w:val="20"/>
              </w:rPr>
              <w:t xml:space="preserve">Namen predloga nove ureditve sta hitrejša aktivacija upravičencev do DP ter zagotavljanje </w:t>
            </w:r>
            <w:r w:rsidRPr="00A65C49">
              <w:rPr>
                <w:rFonts w:eastAsiaTheme="minorHAnsi" w:cs="Arial"/>
                <w:b w:val="0"/>
                <w:sz w:val="20"/>
                <w:szCs w:val="20"/>
              </w:rPr>
              <w:t>višje</w:t>
            </w:r>
            <w:r w:rsidRPr="00F54B9D">
              <w:rPr>
                <w:rFonts w:eastAsiaTheme="minorHAnsi" w:cs="Arial"/>
                <w:b w:val="0"/>
                <w:sz w:val="20"/>
                <w:szCs w:val="20"/>
              </w:rPr>
              <w:t xml:space="preserve"> socialne varnosti posameznikov oziroma celovita obravnava posameznika z namenom, da se mu v primeru stiske in socialne ogroženosti pomaga preživeti in ga hkrati usposobiti tako, da je čim prej sposoben ponovno prevzeti svojo ”primarno obveznost”, tj. zagotavljati dostojno preživetje sebe in svojih družinskih članov. </w:t>
            </w:r>
          </w:p>
          <w:p w14:paraId="19E4A9EE" w14:textId="77777777" w:rsidR="00335442" w:rsidRPr="00F54B9D" w:rsidRDefault="00335442" w:rsidP="00C17F28">
            <w:pPr>
              <w:pStyle w:val="lennaslov"/>
              <w:spacing w:line="276" w:lineRule="auto"/>
              <w:jc w:val="both"/>
              <w:rPr>
                <w:rFonts w:eastAsiaTheme="minorHAnsi" w:cs="Arial"/>
                <w:b w:val="0"/>
                <w:sz w:val="20"/>
                <w:szCs w:val="20"/>
              </w:rPr>
            </w:pPr>
          </w:p>
          <w:p w14:paraId="7457DCC9" w14:textId="77777777" w:rsidR="00335442" w:rsidRPr="00F54B9D" w:rsidRDefault="00335442" w:rsidP="00C17F28">
            <w:pPr>
              <w:pStyle w:val="lennaslov"/>
              <w:spacing w:line="276" w:lineRule="auto"/>
              <w:jc w:val="both"/>
              <w:rPr>
                <w:rFonts w:eastAsiaTheme="minorHAnsi" w:cs="Arial"/>
                <w:b w:val="0"/>
                <w:sz w:val="20"/>
                <w:szCs w:val="20"/>
              </w:rPr>
            </w:pPr>
            <w:r w:rsidRPr="00F54B9D">
              <w:rPr>
                <w:rFonts w:eastAsiaTheme="minorHAnsi" w:cs="Arial"/>
                <w:b w:val="0"/>
                <w:sz w:val="20"/>
                <w:szCs w:val="20"/>
              </w:rPr>
              <w:t xml:space="preserve">S predlogom se razbremenjuje CSD, saj zaradi zaposlitve upravičenca do DP ne bo več treba izdati odločbe o povečanju cenzusa osebe za dodatek za delovno aktivnost, prav tako ni več ločevanja na manjši in večji obseg delovne aktivnosti. Razbremenjuje se tudi upravičence do DP, ki se izogibajo delu, ker se bojijo, da bodo prejeli nižjo DP ali jo celo izgubili. </w:t>
            </w:r>
          </w:p>
          <w:p w14:paraId="69BDF63D" w14:textId="77777777" w:rsidR="00335442" w:rsidRDefault="00335442" w:rsidP="00C17F28">
            <w:pPr>
              <w:pStyle w:val="lennaslov"/>
              <w:spacing w:line="276" w:lineRule="auto"/>
              <w:jc w:val="both"/>
              <w:rPr>
                <w:rFonts w:eastAsiaTheme="minorHAnsi" w:cs="Arial"/>
                <w:b w:val="0"/>
                <w:sz w:val="20"/>
                <w:szCs w:val="20"/>
                <w:u w:val="single"/>
              </w:rPr>
            </w:pPr>
          </w:p>
          <w:p w14:paraId="379C7FAA" w14:textId="77777777" w:rsidR="00DC30D6" w:rsidRPr="002511CE" w:rsidRDefault="00FF60A0" w:rsidP="00C17F28">
            <w:pPr>
              <w:pStyle w:val="lennaslov"/>
              <w:spacing w:line="276" w:lineRule="auto"/>
              <w:jc w:val="both"/>
              <w:rPr>
                <w:rFonts w:cs="Arial"/>
                <w:b w:val="0"/>
                <w:sz w:val="20"/>
                <w:szCs w:val="20"/>
              </w:rPr>
            </w:pPr>
            <w:r w:rsidRPr="002511CE">
              <w:rPr>
                <w:rFonts w:cs="Arial"/>
                <w:b w:val="0"/>
                <w:sz w:val="20"/>
                <w:szCs w:val="20"/>
              </w:rPr>
              <w:t xml:space="preserve">Glede na zgoraj navedeno predlagatelj </w:t>
            </w:r>
            <w:r w:rsidRPr="00ED3D50">
              <w:rPr>
                <w:rFonts w:cs="Arial"/>
                <w:b w:val="0"/>
                <w:sz w:val="20"/>
                <w:szCs w:val="20"/>
              </w:rPr>
              <w:t>predlaga izločitev dodatka za delovno aktivnost iz praga za pridobitev DP</w:t>
            </w:r>
            <w:r w:rsidRPr="002511CE">
              <w:rPr>
                <w:rFonts w:cs="Arial"/>
                <w:b w:val="0"/>
                <w:sz w:val="20"/>
                <w:szCs w:val="20"/>
              </w:rPr>
              <w:t xml:space="preserve"> </w:t>
            </w:r>
            <w:r>
              <w:rPr>
                <w:rFonts w:cs="Arial"/>
                <w:b w:val="0"/>
                <w:sz w:val="20"/>
                <w:szCs w:val="20"/>
              </w:rPr>
              <w:t xml:space="preserve">oziroma spremembo ekvivalenčne lestvice </w:t>
            </w:r>
            <w:r w:rsidR="00DC30D6">
              <w:rPr>
                <w:rFonts w:cs="Arial"/>
                <w:b w:val="0"/>
                <w:sz w:val="20"/>
                <w:szCs w:val="20"/>
              </w:rPr>
              <w:t>za DP</w:t>
            </w:r>
            <w:r w:rsidR="00DC30D6" w:rsidRPr="002511CE">
              <w:rPr>
                <w:rFonts w:cs="Arial"/>
                <w:b w:val="0"/>
                <w:sz w:val="20"/>
                <w:szCs w:val="20"/>
              </w:rPr>
              <w:t>, in sicer:</w:t>
            </w:r>
          </w:p>
          <w:p w14:paraId="09DA801E" w14:textId="77777777" w:rsidR="00DC30D6" w:rsidRPr="002511CE" w:rsidRDefault="00DC30D6" w:rsidP="00C17F28">
            <w:pPr>
              <w:pStyle w:val="lennaslov"/>
              <w:spacing w:line="276" w:lineRule="auto"/>
              <w:jc w:val="both"/>
              <w:rPr>
                <w:rFonts w:cs="Arial"/>
                <w:b w:val="0"/>
                <w:sz w:val="20"/>
                <w:szCs w:val="20"/>
              </w:rPr>
            </w:pPr>
          </w:p>
          <w:p w14:paraId="1E71ACD5" w14:textId="77777777" w:rsidR="00DC30D6" w:rsidRPr="002511CE" w:rsidRDefault="00DC30D6" w:rsidP="00C17F28">
            <w:pPr>
              <w:pStyle w:val="tevilnatoka1"/>
              <w:numPr>
                <w:ilvl w:val="0"/>
                <w:numId w:val="21"/>
              </w:numPr>
              <w:spacing w:line="276" w:lineRule="auto"/>
              <w:rPr>
                <w:sz w:val="20"/>
                <w:szCs w:val="20"/>
              </w:rPr>
            </w:pPr>
            <w:r w:rsidRPr="002511CE">
              <w:rPr>
                <w:sz w:val="20"/>
                <w:szCs w:val="20"/>
              </w:rPr>
              <w:t xml:space="preserve">prva odrasla oseba: 1 OZMD oziroma 402,18 evra, </w:t>
            </w:r>
          </w:p>
          <w:p w14:paraId="0A00281F" w14:textId="77777777" w:rsidR="00DC30D6" w:rsidRPr="002511CE" w:rsidRDefault="00DC30D6" w:rsidP="00C17F28">
            <w:pPr>
              <w:pStyle w:val="tevilnatoka1"/>
              <w:numPr>
                <w:ilvl w:val="0"/>
                <w:numId w:val="21"/>
              </w:numPr>
              <w:spacing w:line="276" w:lineRule="auto"/>
              <w:rPr>
                <w:sz w:val="20"/>
                <w:szCs w:val="20"/>
              </w:rPr>
            </w:pPr>
            <w:r w:rsidRPr="002511CE">
              <w:rPr>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OZMD oziroma 281,53 evra, </w:t>
            </w:r>
          </w:p>
          <w:p w14:paraId="430FDE57" w14:textId="77777777" w:rsidR="00DC30D6" w:rsidRPr="002511CE" w:rsidRDefault="00DC30D6" w:rsidP="00C17F28">
            <w:pPr>
              <w:pStyle w:val="tevilnatoka1"/>
              <w:numPr>
                <w:ilvl w:val="0"/>
                <w:numId w:val="21"/>
              </w:numPr>
              <w:spacing w:line="276" w:lineRule="auto"/>
              <w:rPr>
                <w:sz w:val="20"/>
                <w:szCs w:val="20"/>
              </w:rPr>
            </w:pPr>
            <w:r w:rsidRPr="002511CE">
              <w:rPr>
                <w:sz w:val="20"/>
                <w:szCs w:val="20"/>
              </w:rPr>
              <w:t xml:space="preserve">samska oseba, ki je trajno nezaposljiva ali trajno nezmožna za delo, ali nezaposlena oseba in starejša od 63 let za ženske in 65 let za moške, ki ima prijavljeno stalno ali začasno prebivališče na istem naslovu kot osebe, ki niso družinski člani po tem zakonu, in imajo dovolj lastnih sredstev za preživljanje, oziroma dejansko prebiva z njimi: 0,76 OZMD oziroma 305,66 evra, </w:t>
            </w:r>
          </w:p>
          <w:p w14:paraId="52D18878" w14:textId="77777777" w:rsidR="00DC30D6" w:rsidRPr="002511CE" w:rsidRDefault="00DC30D6" w:rsidP="00C17F28">
            <w:pPr>
              <w:pStyle w:val="tevilnatoka1"/>
              <w:numPr>
                <w:ilvl w:val="0"/>
                <w:numId w:val="21"/>
              </w:numPr>
              <w:spacing w:line="276" w:lineRule="auto"/>
              <w:rPr>
                <w:sz w:val="20"/>
                <w:szCs w:val="20"/>
              </w:rPr>
            </w:pPr>
            <w:r w:rsidRPr="002511CE">
              <w:rPr>
                <w:sz w:val="20"/>
                <w:szCs w:val="20"/>
              </w:rPr>
              <w:t xml:space="preserve">vsaka naslednja odrasla oseba: 0,57 OZMD oziroma 229,24 evra, </w:t>
            </w:r>
          </w:p>
          <w:p w14:paraId="4B6D4DC4" w14:textId="77777777" w:rsidR="00DC30D6" w:rsidRPr="002511CE" w:rsidRDefault="00DC30D6" w:rsidP="00C17F28">
            <w:pPr>
              <w:pStyle w:val="tevilnatoka1"/>
              <w:numPr>
                <w:ilvl w:val="0"/>
                <w:numId w:val="21"/>
              </w:numPr>
              <w:spacing w:line="276" w:lineRule="auto"/>
              <w:rPr>
                <w:sz w:val="20"/>
                <w:szCs w:val="20"/>
              </w:rPr>
            </w:pPr>
            <w:r w:rsidRPr="002511CE">
              <w:rPr>
                <w:sz w:val="20"/>
                <w:szCs w:val="20"/>
              </w:rPr>
              <w:t xml:space="preserve">otrok osebe, ki uveljavlja pravico do </w:t>
            </w:r>
            <w:r>
              <w:rPr>
                <w:sz w:val="20"/>
                <w:szCs w:val="20"/>
              </w:rPr>
              <w:t>DP</w:t>
            </w:r>
            <w:r w:rsidRPr="002511CE">
              <w:rPr>
                <w:sz w:val="20"/>
                <w:szCs w:val="20"/>
              </w:rPr>
              <w:t xml:space="preserve">, dokler ga mora ta preživljati v skladu s predpisi, ki urejajo dolžnost preživljanja, ki je najstarejši: 0,59 OZMD oziroma 237,29 evra, </w:t>
            </w:r>
          </w:p>
          <w:p w14:paraId="3B4D40CE" w14:textId="77777777" w:rsidR="00DC30D6" w:rsidRPr="002511CE" w:rsidRDefault="00DC30D6" w:rsidP="00C17F28">
            <w:pPr>
              <w:pStyle w:val="tevilnatoka1"/>
              <w:numPr>
                <w:ilvl w:val="0"/>
                <w:numId w:val="21"/>
              </w:numPr>
              <w:spacing w:line="276" w:lineRule="auto"/>
              <w:rPr>
                <w:sz w:val="20"/>
                <w:szCs w:val="20"/>
              </w:rPr>
            </w:pPr>
            <w:r w:rsidRPr="002511CE">
              <w:rPr>
                <w:sz w:val="20"/>
                <w:szCs w:val="20"/>
              </w:rPr>
              <w:t>povečanje za vsakega otroka v enostarševski družini, kadar je drugi od staršev umrl in otrok po njem ne dobiva prejemkov ali je drugi od staršev neznan ali kadar otrok po drugem od staršev prejemkov za preživljanje dejansko ne prejema: 0,18 OZMD oziroma 72,39 evra.</w:t>
            </w:r>
          </w:p>
          <w:p w14:paraId="1DBBE831" w14:textId="77777777" w:rsidR="00DC30D6" w:rsidRDefault="00DC30D6" w:rsidP="00C17F28">
            <w:pPr>
              <w:pStyle w:val="tevilnatoka1"/>
              <w:spacing w:line="276" w:lineRule="auto"/>
              <w:ind w:left="0" w:firstLine="0"/>
              <w:rPr>
                <w:sz w:val="20"/>
                <w:szCs w:val="20"/>
                <w:lang w:val="x-none"/>
              </w:rPr>
            </w:pPr>
            <w:r w:rsidRPr="002511CE">
              <w:rPr>
                <w:sz w:val="20"/>
                <w:szCs w:val="20"/>
                <w:lang w:val="x-none"/>
              </w:rPr>
              <w:t>V primeru dodelitve otroka v skupno varstvo in vzgojo se višina minimalnega dohodka za otroka v</w:t>
            </w:r>
            <w:r w:rsidRPr="002511CE">
              <w:rPr>
                <w:sz w:val="20"/>
                <w:szCs w:val="20"/>
              </w:rPr>
              <w:t xml:space="preserve"> </w:t>
            </w:r>
            <w:r w:rsidRPr="002511CE">
              <w:rPr>
                <w:sz w:val="20"/>
                <w:szCs w:val="20"/>
                <w:lang w:val="x-none"/>
              </w:rPr>
              <w:t xml:space="preserve">razmerju do </w:t>
            </w:r>
            <w:r w:rsidRPr="002511CE">
              <w:rPr>
                <w:sz w:val="20"/>
                <w:szCs w:val="20"/>
              </w:rPr>
              <w:t>OZMD</w:t>
            </w:r>
            <w:r w:rsidRPr="002511CE">
              <w:rPr>
                <w:sz w:val="20"/>
                <w:szCs w:val="20"/>
                <w:lang w:val="x-none"/>
              </w:rPr>
              <w:t xml:space="preserve"> določi v polovični višini merila </w:t>
            </w:r>
            <w:r w:rsidRPr="002511CE">
              <w:rPr>
                <w:sz w:val="20"/>
                <w:szCs w:val="20"/>
              </w:rPr>
              <w:t xml:space="preserve">za otroka </w:t>
            </w:r>
            <w:r w:rsidRPr="002511CE">
              <w:rPr>
                <w:sz w:val="20"/>
                <w:szCs w:val="20"/>
                <w:lang w:val="x-none"/>
              </w:rPr>
              <w:t xml:space="preserve">iz prejšnjega odstavka. </w:t>
            </w:r>
          </w:p>
          <w:p w14:paraId="4CC772F9" w14:textId="77777777" w:rsidR="003739A0" w:rsidRPr="002511CE" w:rsidRDefault="003739A0" w:rsidP="00C17F28">
            <w:pPr>
              <w:pStyle w:val="lennaslov"/>
              <w:spacing w:line="276" w:lineRule="auto"/>
              <w:jc w:val="both"/>
              <w:rPr>
                <w:rFonts w:eastAsiaTheme="minorHAnsi" w:cs="Arial"/>
                <w:b w:val="0"/>
                <w:sz w:val="20"/>
                <w:szCs w:val="20"/>
              </w:rPr>
            </w:pPr>
          </w:p>
          <w:p w14:paraId="1A9285C3" w14:textId="3C277B5B" w:rsidR="00A4159F" w:rsidRPr="00A64114" w:rsidRDefault="00855FB2" w:rsidP="00C17F28">
            <w:pPr>
              <w:pStyle w:val="lennaslov"/>
              <w:numPr>
                <w:ilvl w:val="0"/>
                <w:numId w:val="26"/>
              </w:numPr>
              <w:spacing w:line="276" w:lineRule="auto"/>
              <w:jc w:val="both"/>
              <w:rPr>
                <w:rFonts w:eastAsiaTheme="minorHAnsi" w:cs="Arial"/>
                <w:sz w:val="20"/>
                <w:szCs w:val="20"/>
              </w:rPr>
            </w:pPr>
            <w:r w:rsidRPr="00A64114">
              <w:rPr>
                <w:rFonts w:eastAsiaTheme="minorHAnsi" w:cs="Arial"/>
                <w:sz w:val="20"/>
                <w:szCs w:val="20"/>
              </w:rPr>
              <w:t>Do</w:t>
            </w:r>
            <w:r w:rsidR="007E2552" w:rsidRPr="00A64114">
              <w:rPr>
                <w:rFonts w:eastAsiaTheme="minorHAnsi" w:cs="Arial"/>
                <w:sz w:val="20"/>
                <w:szCs w:val="20"/>
              </w:rPr>
              <w:t>datek za aktivnost</w:t>
            </w:r>
            <w:r w:rsidR="00CF0803" w:rsidRPr="00A64114">
              <w:rPr>
                <w:rFonts w:eastAsiaTheme="minorHAnsi" w:cs="Arial"/>
                <w:sz w:val="20"/>
                <w:szCs w:val="20"/>
              </w:rPr>
              <w:t xml:space="preserve"> za osebe</w:t>
            </w:r>
            <w:r w:rsidRPr="00A64114">
              <w:rPr>
                <w:rFonts w:eastAsiaTheme="minorHAnsi" w:cs="Arial"/>
                <w:sz w:val="20"/>
                <w:szCs w:val="20"/>
              </w:rPr>
              <w:t>, ki opravljajo prostovoljsko delo in volontersko pripravništvo</w:t>
            </w:r>
          </w:p>
          <w:p w14:paraId="2BA93F03" w14:textId="77777777" w:rsidR="000A7538" w:rsidRPr="002511CE" w:rsidRDefault="000A7538" w:rsidP="00C17F28">
            <w:pPr>
              <w:pStyle w:val="lennaslov"/>
              <w:spacing w:line="276" w:lineRule="auto"/>
              <w:jc w:val="both"/>
              <w:rPr>
                <w:rFonts w:eastAsiaTheme="minorHAnsi" w:cs="Arial"/>
                <w:b w:val="0"/>
                <w:sz w:val="20"/>
                <w:szCs w:val="20"/>
              </w:rPr>
            </w:pPr>
          </w:p>
          <w:p w14:paraId="16E32119" w14:textId="77777777" w:rsidR="00B72468" w:rsidRDefault="00A008F0" w:rsidP="00C17F28">
            <w:pPr>
              <w:pStyle w:val="lennaslov"/>
              <w:spacing w:line="276" w:lineRule="auto"/>
              <w:jc w:val="both"/>
              <w:rPr>
                <w:rFonts w:eastAsiaTheme="minorHAnsi" w:cs="Arial"/>
                <w:b w:val="0"/>
                <w:sz w:val="20"/>
                <w:szCs w:val="20"/>
              </w:rPr>
            </w:pPr>
            <w:r>
              <w:rPr>
                <w:rFonts w:eastAsiaTheme="minorHAnsi" w:cs="Arial"/>
                <w:b w:val="0"/>
                <w:sz w:val="20"/>
                <w:szCs w:val="20"/>
              </w:rPr>
              <w:t xml:space="preserve">Za osebe, ki so aktivne, vendar iz naslova dela ne prejmejo plačilo, se predlaga nov dodatek </w:t>
            </w:r>
            <w:r w:rsidR="00B72468">
              <w:rPr>
                <w:rFonts w:eastAsiaTheme="minorHAnsi" w:cs="Arial"/>
                <w:b w:val="0"/>
                <w:sz w:val="20"/>
                <w:szCs w:val="20"/>
              </w:rPr>
              <w:t xml:space="preserve">za aktivnost. </w:t>
            </w:r>
          </w:p>
          <w:p w14:paraId="227968BE" w14:textId="77777777" w:rsidR="00B72468" w:rsidRDefault="00B72468" w:rsidP="00C17F28">
            <w:pPr>
              <w:pStyle w:val="lennaslov"/>
              <w:spacing w:line="276" w:lineRule="auto"/>
              <w:jc w:val="both"/>
              <w:rPr>
                <w:rFonts w:eastAsiaTheme="minorHAnsi" w:cs="Arial"/>
                <w:b w:val="0"/>
                <w:sz w:val="20"/>
                <w:szCs w:val="20"/>
              </w:rPr>
            </w:pPr>
          </w:p>
          <w:p w14:paraId="62331319" w14:textId="4CDBFE7C" w:rsidR="00B72468" w:rsidRDefault="00B72468" w:rsidP="00C17F28">
            <w:pPr>
              <w:pStyle w:val="lennaslov"/>
              <w:spacing w:line="276" w:lineRule="auto"/>
              <w:jc w:val="both"/>
              <w:rPr>
                <w:rFonts w:eastAsiaTheme="minorHAnsi" w:cs="Arial"/>
                <w:b w:val="0"/>
                <w:sz w:val="20"/>
                <w:szCs w:val="20"/>
              </w:rPr>
            </w:pPr>
            <w:r>
              <w:rPr>
                <w:rFonts w:eastAsiaTheme="minorHAnsi" w:cs="Arial"/>
                <w:b w:val="0"/>
                <w:sz w:val="20"/>
                <w:szCs w:val="20"/>
              </w:rPr>
              <w:t>Do dodatka za aktivnost je upravičena oseba, ki je upravičena do DP, in:</w:t>
            </w:r>
          </w:p>
          <w:p w14:paraId="678E5CDD" w14:textId="77777777" w:rsidR="00766BF5" w:rsidRPr="00766BF5" w:rsidRDefault="00766BF5" w:rsidP="00C17F28">
            <w:pPr>
              <w:pStyle w:val="lennaslov"/>
              <w:spacing w:line="276" w:lineRule="auto"/>
              <w:jc w:val="both"/>
              <w:rPr>
                <w:rFonts w:eastAsiaTheme="minorHAnsi" w:cs="Arial"/>
                <w:b w:val="0"/>
                <w:sz w:val="20"/>
                <w:szCs w:val="20"/>
              </w:rPr>
            </w:pPr>
          </w:p>
          <w:p w14:paraId="5B8D77E7" w14:textId="5DF2DEB7" w:rsidR="00766BF5" w:rsidRPr="00A64114" w:rsidRDefault="00766BF5" w:rsidP="00C17F28">
            <w:pPr>
              <w:pStyle w:val="Odstavekseznama"/>
              <w:numPr>
                <w:ilvl w:val="0"/>
                <w:numId w:val="27"/>
              </w:numPr>
              <w:spacing w:line="276" w:lineRule="auto"/>
              <w:jc w:val="both"/>
              <w:rPr>
                <w:rFonts w:ascii="Arial" w:hAnsi="Arial" w:cs="Arial"/>
                <w:sz w:val="20"/>
                <w:szCs w:val="20"/>
              </w:rPr>
            </w:pPr>
            <w:r w:rsidRPr="00A64114">
              <w:rPr>
                <w:rFonts w:ascii="Arial" w:hAnsi="Arial" w:cs="Arial"/>
                <w:sz w:val="20"/>
                <w:szCs w:val="20"/>
              </w:rPr>
              <w:t>ima sklenjen pisni dogovor o prostovoljskem delu po zakonu, ki ureja prostovoljstvo</w:t>
            </w:r>
            <w:r w:rsidR="00F35B0E">
              <w:rPr>
                <w:rFonts w:ascii="Arial" w:hAnsi="Arial" w:cs="Arial"/>
                <w:sz w:val="20"/>
                <w:szCs w:val="20"/>
              </w:rPr>
              <w:t>,</w:t>
            </w:r>
            <w:r w:rsidR="00E46EAB" w:rsidRPr="00A64114">
              <w:rPr>
                <w:rFonts w:ascii="Arial" w:hAnsi="Arial" w:cs="Arial"/>
                <w:sz w:val="20"/>
                <w:szCs w:val="20"/>
              </w:rPr>
              <w:t xml:space="preserve"> </w:t>
            </w:r>
            <w:r w:rsidRPr="00A64114">
              <w:rPr>
                <w:rFonts w:ascii="Arial" w:hAnsi="Arial" w:cs="Arial"/>
                <w:sz w:val="20"/>
                <w:szCs w:val="20"/>
              </w:rPr>
              <w:t xml:space="preserve">ali ima sklenjeno pogodbo o opravljanju volonterskega pripravništva, in </w:t>
            </w:r>
          </w:p>
          <w:p w14:paraId="5D3DCF27" w14:textId="665AED2B" w:rsidR="00766BF5" w:rsidRPr="00A64114" w:rsidRDefault="00766BF5" w:rsidP="00C17F28">
            <w:pPr>
              <w:pStyle w:val="Odstavekseznama"/>
              <w:numPr>
                <w:ilvl w:val="0"/>
                <w:numId w:val="27"/>
              </w:numPr>
              <w:spacing w:line="276" w:lineRule="auto"/>
              <w:jc w:val="both"/>
              <w:rPr>
                <w:rFonts w:ascii="Arial" w:hAnsi="Arial" w:cs="Arial"/>
                <w:sz w:val="20"/>
                <w:szCs w:val="20"/>
              </w:rPr>
            </w:pPr>
            <w:r w:rsidRPr="00A64114">
              <w:rPr>
                <w:rFonts w:ascii="Arial" w:hAnsi="Arial" w:cs="Arial"/>
                <w:sz w:val="20"/>
                <w:szCs w:val="20"/>
              </w:rPr>
              <w:t>je</w:t>
            </w:r>
            <w:r w:rsidR="00A64114">
              <w:rPr>
                <w:rFonts w:ascii="Arial" w:hAnsi="Arial" w:cs="Arial"/>
                <w:sz w:val="20"/>
                <w:szCs w:val="20"/>
              </w:rPr>
              <w:t xml:space="preserve"> aktivna</w:t>
            </w:r>
            <w:r w:rsidRPr="00A64114">
              <w:rPr>
                <w:rFonts w:ascii="Arial" w:hAnsi="Arial" w:cs="Arial"/>
                <w:sz w:val="20"/>
                <w:szCs w:val="20"/>
              </w:rPr>
              <w:t xml:space="preserve"> v obsegu 60 ur ali več mesečno in </w:t>
            </w:r>
          </w:p>
          <w:p w14:paraId="2740FD23" w14:textId="70F1923F" w:rsidR="00766BF5" w:rsidRPr="00A64114" w:rsidRDefault="00766BF5" w:rsidP="00C17F28">
            <w:pPr>
              <w:pStyle w:val="Odstavekseznama"/>
              <w:numPr>
                <w:ilvl w:val="0"/>
                <w:numId w:val="27"/>
              </w:numPr>
              <w:spacing w:line="276" w:lineRule="auto"/>
              <w:jc w:val="both"/>
              <w:rPr>
                <w:rFonts w:ascii="Arial" w:hAnsi="Arial" w:cs="Arial"/>
                <w:sz w:val="20"/>
                <w:szCs w:val="20"/>
              </w:rPr>
            </w:pPr>
            <w:r w:rsidRPr="00A64114">
              <w:rPr>
                <w:rFonts w:ascii="Arial" w:hAnsi="Arial" w:cs="Arial"/>
                <w:sz w:val="20"/>
                <w:szCs w:val="20"/>
              </w:rPr>
              <w:t xml:space="preserve">ni hkrati delovno aktivna oseba </w:t>
            </w:r>
            <w:r w:rsidR="008B4D37" w:rsidRPr="00A64114">
              <w:rPr>
                <w:rFonts w:ascii="Arial" w:hAnsi="Arial" w:cs="Arial"/>
                <w:sz w:val="20"/>
                <w:szCs w:val="20"/>
              </w:rPr>
              <w:t>(glej predhodno točko 1)</w:t>
            </w:r>
            <w:r w:rsidRPr="00A64114">
              <w:rPr>
                <w:rFonts w:ascii="Arial" w:hAnsi="Arial" w:cs="Arial"/>
                <w:sz w:val="20"/>
                <w:szCs w:val="20"/>
              </w:rPr>
              <w:t xml:space="preserve">. </w:t>
            </w:r>
          </w:p>
          <w:p w14:paraId="033BE5C2" w14:textId="77777777" w:rsidR="001951FC" w:rsidRDefault="001951FC" w:rsidP="00C17F28">
            <w:pPr>
              <w:pStyle w:val="lennaslov"/>
              <w:spacing w:line="276" w:lineRule="auto"/>
              <w:jc w:val="both"/>
              <w:rPr>
                <w:rFonts w:eastAsiaTheme="minorHAnsi" w:cs="Arial"/>
                <w:b w:val="0"/>
                <w:sz w:val="20"/>
                <w:szCs w:val="20"/>
              </w:rPr>
            </w:pPr>
          </w:p>
          <w:p w14:paraId="2BEA063D" w14:textId="77777777" w:rsidR="00E946C5" w:rsidRPr="002511CE" w:rsidRDefault="005F7ECB" w:rsidP="00C17F28">
            <w:pPr>
              <w:pStyle w:val="lennaslov"/>
              <w:spacing w:line="276" w:lineRule="auto"/>
              <w:jc w:val="both"/>
              <w:rPr>
                <w:rFonts w:cs="Arial"/>
                <w:b w:val="0"/>
                <w:sz w:val="20"/>
                <w:szCs w:val="20"/>
              </w:rPr>
            </w:pPr>
            <w:r w:rsidRPr="002511CE">
              <w:rPr>
                <w:rFonts w:eastAsiaTheme="minorHAnsi" w:cs="Arial"/>
                <w:b w:val="0"/>
                <w:sz w:val="20"/>
                <w:szCs w:val="20"/>
              </w:rPr>
              <w:t xml:space="preserve">Predlaga se, da se </w:t>
            </w:r>
            <w:r w:rsidRPr="002511CE">
              <w:rPr>
                <w:rFonts w:cs="Arial"/>
                <w:b w:val="0"/>
                <w:sz w:val="20"/>
                <w:szCs w:val="20"/>
              </w:rPr>
              <w:t>v</w:t>
            </w:r>
            <w:r w:rsidR="00E946C5" w:rsidRPr="002511CE">
              <w:rPr>
                <w:rFonts w:cs="Arial"/>
                <w:b w:val="0"/>
                <w:sz w:val="20"/>
                <w:szCs w:val="20"/>
              </w:rPr>
              <w:t xml:space="preserve">išina dodatka za </w:t>
            </w:r>
            <w:r w:rsidRPr="002511CE">
              <w:rPr>
                <w:rFonts w:cs="Arial"/>
                <w:b w:val="0"/>
                <w:sz w:val="20"/>
                <w:szCs w:val="20"/>
              </w:rPr>
              <w:t xml:space="preserve">aktivnost </w:t>
            </w:r>
            <w:r w:rsidR="00E946C5" w:rsidRPr="002511CE">
              <w:rPr>
                <w:rFonts w:cs="Arial"/>
                <w:b w:val="0"/>
                <w:sz w:val="20"/>
                <w:szCs w:val="20"/>
              </w:rPr>
              <w:t xml:space="preserve">v razmerju do </w:t>
            </w:r>
            <w:r w:rsidR="00DB521F">
              <w:rPr>
                <w:rFonts w:cs="Arial"/>
                <w:b w:val="0"/>
                <w:sz w:val="20"/>
                <w:szCs w:val="20"/>
              </w:rPr>
              <w:t>OZMD</w:t>
            </w:r>
            <w:r w:rsidR="00E946C5" w:rsidRPr="002511CE">
              <w:rPr>
                <w:rFonts w:cs="Arial"/>
                <w:b w:val="0"/>
                <w:sz w:val="20"/>
                <w:szCs w:val="20"/>
              </w:rPr>
              <w:t xml:space="preserve"> iz 8. člena </w:t>
            </w:r>
            <w:proofErr w:type="spellStart"/>
            <w:r w:rsidR="00743C7F" w:rsidRPr="002511CE">
              <w:rPr>
                <w:rFonts w:cs="Arial"/>
                <w:b w:val="0"/>
                <w:sz w:val="20"/>
                <w:szCs w:val="20"/>
              </w:rPr>
              <w:t>ZSVarPre</w:t>
            </w:r>
            <w:proofErr w:type="spellEnd"/>
            <w:r w:rsidR="00E946C5" w:rsidRPr="002511CE">
              <w:rPr>
                <w:rFonts w:cs="Arial"/>
                <w:b w:val="0"/>
                <w:sz w:val="20"/>
                <w:szCs w:val="20"/>
              </w:rPr>
              <w:t xml:space="preserve"> </w:t>
            </w:r>
            <w:r w:rsidRPr="002511CE">
              <w:rPr>
                <w:rFonts w:cs="Arial"/>
                <w:b w:val="0"/>
                <w:sz w:val="20"/>
                <w:szCs w:val="20"/>
              </w:rPr>
              <w:t xml:space="preserve">v takem primeru </w:t>
            </w:r>
            <w:r w:rsidR="00E946C5" w:rsidRPr="002511CE">
              <w:rPr>
                <w:rFonts w:cs="Arial"/>
                <w:b w:val="0"/>
                <w:sz w:val="20"/>
                <w:szCs w:val="20"/>
              </w:rPr>
              <w:t>določi po naslednjih merilih:</w:t>
            </w:r>
          </w:p>
          <w:p w14:paraId="4BFE25EF" w14:textId="58EF31B2" w:rsidR="00E946C5" w:rsidRPr="002511CE" w:rsidRDefault="00E946C5" w:rsidP="00C17F28">
            <w:pPr>
              <w:pStyle w:val="tevilnatoka"/>
              <w:numPr>
                <w:ilvl w:val="0"/>
                <w:numId w:val="28"/>
              </w:numPr>
              <w:spacing w:before="0" w:beforeAutospacing="0" w:after="0" w:afterAutospacing="0" w:line="276" w:lineRule="auto"/>
              <w:jc w:val="both"/>
              <w:rPr>
                <w:rFonts w:ascii="Arial" w:hAnsi="Arial" w:cs="Arial"/>
                <w:sz w:val="20"/>
                <w:szCs w:val="20"/>
              </w:rPr>
            </w:pPr>
            <w:r w:rsidRPr="002511CE">
              <w:rPr>
                <w:rFonts w:ascii="Arial" w:hAnsi="Arial" w:cs="Arial"/>
                <w:sz w:val="20"/>
                <w:szCs w:val="20"/>
              </w:rPr>
              <w:t xml:space="preserve">samska oseba ali </w:t>
            </w:r>
            <w:r w:rsidR="00CF3976" w:rsidRPr="002511CE">
              <w:rPr>
                <w:rFonts w:ascii="Arial" w:hAnsi="Arial" w:cs="Arial"/>
                <w:sz w:val="20"/>
                <w:szCs w:val="20"/>
              </w:rPr>
              <w:t>prva odrasla oseba</w:t>
            </w:r>
            <w:r w:rsidRPr="002511CE">
              <w:rPr>
                <w:rFonts w:ascii="Arial" w:hAnsi="Arial" w:cs="Arial"/>
                <w:sz w:val="20"/>
                <w:szCs w:val="20"/>
              </w:rPr>
              <w:t xml:space="preserve">: </w:t>
            </w:r>
            <w:r w:rsidR="00103C10" w:rsidRPr="002511CE">
              <w:rPr>
                <w:rFonts w:ascii="Arial" w:hAnsi="Arial" w:cs="Arial"/>
                <w:sz w:val="20"/>
                <w:szCs w:val="20"/>
              </w:rPr>
              <w:t xml:space="preserve">v družini </w:t>
            </w:r>
            <w:r w:rsidRPr="002511CE">
              <w:rPr>
                <w:rFonts w:ascii="Arial" w:hAnsi="Arial" w:cs="Arial"/>
                <w:sz w:val="20"/>
                <w:szCs w:val="20"/>
              </w:rPr>
              <w:t>0,26,</w:t>
            </w:r>
          </w:p>
          <w:p w14:paraId="70020F26" w14:textId="6B525C1E" w:rsidR="00E946C5" w:rsidRDefault="00CF3976" w:rsidP="00C17F28">
            <w:pPr>
              <w:pStyle w:val="tevilnatoka"/>
              <w:numPr>
                <w:ilvl w:val="0"/>
                <w:numId w:val="28"/>
              </w:numPr>
              <w:spacing w:before="0" w:beforeAutospacing="0" w:after="0" w:afterAutospacing="0" w:line="276" w:lineRule="auto"/>
              <w:jc w:val="both"/>
              <w:rPr>
                <w:rFonts w:ascii="Arial" w:hAnsi="Arial" w:cs="Arial"/>
                <w:sz w:val="20"/>
                <w:szCs w:val="20"/>
              </w:rPr>
            </w:pPr>
            <w:r w:rsidRPr="002511CE">
              <w:rPr>
                <w:rFonts w:ascii="Arial" w:hAnsi="Arial" w:cs="Arial"/>
                <w:sz w:val="20"/>
                <w:szCs w:val="20"/>
              </w:rPr>
              <w:t>vsaka naslednja odrasla oseba</w:t>
            </w:r>
            <w:r w:rsidR="00E946C5" w:rsidRPr="002511CE">
              <w:rPr>
                <w:rFonts w:ascii="Arial" w:hAnsi="Arial" w:cs="Arial"/>
                <w:sz w:val="20"/>
                <w:szCs w:val="20"/>
              </w:rPr>
              <w:t>: 0,13.</w:t>
            </w:r>
          </w:p>
          <w:p w14:paraId="1A0C1008" w14:textId="77777777" w:rsidR="00C45EBC" w:rsidRDefault="00C45EBC" w:rsidP="00C17F28">
            <w:pPr>
              <w:pStyle w:val="tevilnatoka"/>
              <w:spacing w:before="0" w:beforeAutospacing="0" w:after="0" w:afterAutospacing="0" w:line="276" w:lineRule="auto"/>
              <w:ind w:left="425" w:hanging="425"/>
              <w:jc w:val="both"/>
              <w:rPr>
                <w:rFonts w:ascii="Arial" w:hAnsi="Arial" w:cs="Arial"/>
                <w:sz w:val="20"/>
                <w:szCs w:val="20"/>
              </w:rPr>
            </w:pPr>
          </w:p>
          <w:p w14:paraId="16D1D5EF" w14:textId="20CCF002" w:rsidR="000A1D91" w:rsidRDefault="0026069E" w:rsidP="00C17F28">
            <w:pPr>
              <w:pStyle w:val="tevilnatoka"/>
              <w:spacing w:before="0" w:beforeAutospacing="0" w:after="0" w:afterAutospacing="0" w:line="276" w:lineRule="auto"/>
              <w:jc w:val="both"/>
              <w:rPr>
                <w:rFonts w:ascii="Arial" w:eastAsiaTheme="minorHAnsi" w:hAnsi="Arial" w:cs="Arial"/>
                <w:sz w:val="20"/>
                <w:szCs w:val="20"/>
                <w:lang w:eastAsia="en-US"/>
              </w:rPr>
            </w:pPr>
            <w:r>
              <w:rPr>
                <w:rFonts w:ascii="Arial" w:eastAsiaTheme="minorHAnsi" w:hAnsi="Arial" w:cs="Arial"/>
                <w:sz w:val="20"/>
                <w:szCs w:val="20"/>
                <w:lang w:eastAsia="en-US"/>
              </w:rPr>
              <w:t>Razlika od veljavne ureditve je v tem, da se dodatek za delovno aktivnost upošteva za naprej zgolj na podlagi</w:t>
            </w:r>
            <w:r w:rsidR="00250BF3">
              <w:rPr>
                <w:rFonts w:ascii="Arial" w:eastAsiaTheme="minorHAnsi" w:hAnsi="Arial" w:cs="Arial"/>
                <w:sz w:val="20"/>
                <w:szCs w:val="20"/>
                <w:lang w:eastAsia="en-US"/>
              </w:rPr>
              <w:t xml:space="preserve"> </w:t>
            </w:r>
            <w:r>
              <w:rPr>
                <w:rFonts w:ascii="Arial" w:eastAsiaTheme="minorHAnsi" w:hAnsi="Arial" w:cs="Arial"/>
                <w:sz w:val="20"/>
                <w:szCs w:val="20"/>
                <w:lang w:eastAsia="en-US"/>
              </w:rPr>
              <w:t xml:space="preserve">predložene pogodbe o opravljanju prostovoljskega dela, pri čemer je ob vsakomesečnem izplačilu </w:t>
            </w:r>
            <w:r w:rsidR="00A423A9">
              <w:rPr>
                <w:rFonts w:ascii="Arial" w:eastAsiaTheme="minorHAnsi" w:hAnsi="Arial" w:cs="Arial"/>
                <w:sz w:val="20"/>
                <w:szCs w:val="20"/>
                <w:lang w:eastAsia="en-US"/>
              </w:rPr>
              <w:t>treba</w:t>
            </w:r>
            <w:r w:rsidR="009F7F51">
              <w:rPr>
                <w:rFonts w:ascii="Arial" w:eastAsiaTheme="minorHAnsi" w:hAnsi="Arial" w:cs="Arial"/>
                <w:sz w:val="20"/>
                <w:szCs w:val="20"/>
                <w:lang w:eastAsia="en-US"/>
              </w:rPr>
              <w:t xml:space="preserve"> preverjati ali je bila opravljena vsaj 1 ura prostovoljskega dela. Po predlogu pa se bo priznana DP redno izplačevala skladno z odločbo, dodatek </w:t>
            </w:r>
            <w:r w:rsidR="00A423A9">
              <w:rPr>
                <w:rFonts w:ascii="Arial" w:eastAsiaTheme="minorHAnsi" w:hAnsi="Arial" w:cs="Arial"/>
                <w:sz w:val="20"/>
                <w:szCs w:val="20"/>
                <w:lang w:eastAsia="en-US"/>
              </w:rPr>
              <w:t xml:space="preserve">za aktivnost </w:t>
            </w:r>
            <w:r w:rsidR="009F7F51">
              <w:rPr>
                <w:rFonts w:ascii="Arial" w:eastAsiaTheme="minorHAnsi" w:hAnsi="Arial" w:cs="Arial"/>
                <w:sz w:val="20"/>
                <w:szCs w:val="20"/>
                <w:lang w:eastAsia="en-US"/>
              </w:rPr>
              <w:t xml:space="preserve">pa se bo izplačal </w:t>
            </w:r>
            <w:r w:rsidR="001951FC">
              <w:rPr>
                <w:rFonts w:ascii="Arial" w:eastAsiaTheme="minorHAnsi" w:hAnsi="Arial" w:cs="Arial"/>
                <w:sz w:val="20"/>
                <w:szCs w:val="20"/>
                <w:lang w:eastAsia="en-US"/>
              </w:rPr>
              <w:t>za nazaj</w:t>
            </w:r>
            <w:r w:rsidR="00F322D1" w:rsidRPr="00B77A2E">
              <w:rPr>
                <w:rFonts w:ascii="Arial" w:eastAsiaTheme="minorHAnsi" w:hAnsi="Arial" w:cs="Arial"/>
                <w:sz w:val="20"/>
                <w:szCs w:val="20"/>
                <w:lang w:eastAsia="en-US"/>
              </w:rPr>
              <w:t xml:space="preserve"> na podlagi predloženega dokazila o opravljenih urah prostovoljskega</w:t>
            </w:r>
            <w:r w:rsidR="00F322D1" w:rsidRPr="005C3E33">
              <w:rPr>
                <w:rFonts w:ascii="Arial" w:eastAsiaTheme="minorHAnsi" w:hAnsi="Arial" w:cs="Arial"/>
                <w:sz w:val="20"/>
                <w:szCs w:val="20"/>
                <w:lang w:eastAsia="en-US"/>
              </w:rPr>
              <w:t xml:space="preserve"> dela, pri čemer v primeru, da upravičenec za določen mesec dokazila ne predloži, le to več ne vpliva na priznano pravico do </w:t>
            </w:r>
            <w:r w:rsidR="00F322D1">
              <w:rPr>
                <w:rFonts w:ascii="Arial" w:eastAsiaTheme="minorHAnsi" w:hAnsi="Arial" w:cs="Arial"/>
                <w:sz w:val="20"/>
                <w:szCs w:val="20"/>
                <w:lang w:eastAsia="en-US"/>
              </w:rPr>
              <w:t>DP</w:t>
            </w:r>
            <w:r w:rsidR="007150AA" w:rsidRPr="00A423A9">
              <w:rPr>
                <w:rFonts w:ascii="Arial" w:eastAsiaTheme="minorHAnsi" w:hAnsi="Arial" w:cs="Arial"/>
                <w:sz w:val="20"/>
                <w:szCs w:val="20"/>
                <w:lang w:eastAsia="en-US"/>
              </w:rPr>
              <w:t>.</w:t>
            </w:r>
          </w:p>
          <w:p w14:paraId="71202E07" w14:textId="77777777" w:rsidR="000A1D91" w:rsidRDefault="000A1D91" w:rsidP="00C17F28">
            <w:pPr>
              <w:pStyle w:val="tevilnatoka"/>
              <w:spacing w:before="0" w:beforeAutospacing="0" w:after="0" w:afterAutospacing="0" w:line="276" w:lineRule="auto"/>
              <w:jc w:val="both"/>
              <w:rPr>
                <w:rFonts w:ascii="Arial" w:eastAsiaTheme="minorHAnsi" w:hAnsi="Arial" w:cs="Arial"/>
                <w:sz w:val="20"/>
                <w:szCs w:val="20"/>
                <w:lang w:eastAsia="en-US"/>
              </w:rPr>
            </w:pPr>
          </w:p>
          <w:p w14:paraId="10D25D1A" w14:textId="543EFC90" w:rsidR="00C45EBC" w:rsidRDefault="007150AA" w:rsidP="00C17F28">
            <w:pPr>
              <w:pStyle w:val="tevilnatoka"/>
              <w:spacing w:before="0" w:beforeAutospacing="0" w:after="0" w:afterAutospacing="0" w:line="276" w:lineRule="auto"/>
              <w:jc w:val="both"/>
              <w:rPr>
                <w:rFonts w:ascii="Arial" w:eastAsiaTheme="minorHAnsi" w:hAnsi="Arial" w:cs="Arial"/>
                <w:sz w:val="20"/>
                <w:szCs w:val="20"/>
                <w:lang w:eastAsia="en-US"/>
              </w:rPr>
            </w:pPr>
            <w:r w:rsidRPr="00A423A9">
              <w:rPr>
                <w:rFonts w:ascii="Arial" w:eastAsiaTheme="minorHAnsi" w:hAnsi="Arial" w:cs="Arial"/>
                <w:sz w:val="20"/>
                <w:szCs w:val="20"/>
                <w:lang w:eastAsia="en-US"/>
              </w:rPr>
              <w:lastRenderedPageBreak/>
              <w:t>S tem se</w:t>
            </w:r>
            <w:r w:rsidR="001951FC">
              <w:rPr>
                <w:rFonts w:ascii="Arial" w:eastAsiaTheme="minorHAnsi" w:hAnsi="Arial" w:cs="Arial"/>
                <w:sz w:val="20"/>
                <w:szCs w:val="20"/>
                <w:lang w:eastAsia="en-US"/>
              </w:rPr>
              <w:t xml:space="preserve"> </w:t>
            </w:r>
            <w:r w:rsidRPr="00A423A9">
              <w:rPr>
                <w:rFonts w:ascii="Arial" w:eastAsiaTheme="minorHAnsi" w:hAnsi="Arial" w:cs="Arial"/>
                <w:sz w:val="20"/>
                <w:szCs w:val="20"/>
                <w:lang w:eastAsia="en-US"/>
              </w:rPr>
              <w:t xml:space="preserve"> </w:t>
            </w:r>
            <w:r w:rsidR="00C45EBC" w:rsidRPr="00A423A9">
              <w:rPr>
                <w:rFonts w:ascii="Arial" w:eastAsiaTheme="minorHAnsi" w:hAnsi="Arial" w:cs="Arial"/>
                <w:sz w:val="20"/>
                <w:szCs w:val="20"/>
                <w:lang w:eastAsia="en-US"/>
              </w:rPr>
              <w:t>prepreči, da ne pride do izplačil neupr</w:t>
            </w:r>
            <w:r w:rsidR="00F733A2">
              <w:rPr>
                <w:rFonts w:ascii="Arial" w:eastAsiaTheme="minorHAnsi" w:hAnsi="Arial" w:cs="Arial"/>
                <w:sz w:val="20"/>
                <w:szCs w:val="20"/>
                <w:lang w:eastAsia="en-US"/>
              </w:rPr>
              <w:t>avičeno priznane D</w:t>
            </w:r>
            <w:r w:rsidR="00C45EBC" w:rsidRPr="00A423A9">
              <w:rPr>
                <w:rFonts w:ascii="Arial" w:eastAsiaTheme="minorHAnsi" w:hAnsi="Arial" w:cs="Arial"/>
                <w:sz w:val="20"/>
                <w:szCs w:val="20"/>
                <w:lang w:eastAsia="en-US"/>
              </w:rPr>
              <w:t>P in vračanja</w:t>
            </w:r>
            <w:r w:rsidR="005A6A66">
              <w:rPr>
                <w:rFonts w:ascii="Arial" w:eastAsiaTheme="minorHAnsi" w:hAnsi="Arial" w:cs="Arial"/>
                <w:sz w:val="20"/>
                <w:szCs w:val="20"/>
                <w:lang w:eastAsia="en-US"/>
              </w:rPr>
              <w:t>. Informacijski s</w:t>
            </w:r>
            <w:r w:rsidR="005A6A66" w:rsidRPr="00B77A2E">
              <w:rPr>
                <w:rFonts w:ascii="Arial" w:eastAsiaTheme="minorHAnsi" w:hAnsi="Arial" w:cs="Arial"/>
                <w:sz w:val="20"/>
                <w:szCs w:val="20"/>
                <w:lang w:eastAsia="en-US"/>
              </w:rPr>
              <w:t>istem bo enostavno</w:t>
            </w:r>
            <w:r w:rsidR="000A1D91">
              <w:rPr>
                <w:rFonts w:ascii="Arial" w:eastAsiaTheme="minorHAnsi" w:hAnsi="Arial" w:cs="Arial"/>
                <w:sz w:val="20"/>
                <w:szCs w:val="20"/>
                <w:lang w:eastAsia="en-US"/>
              </w:rPr>
              <w:t xml:space="preserve"> </w:t>
            </w:r>
            <w:r w:rsidR="005A6A66" w:rsidRPr="00B77A2E">
              <w:rPr>
                <w:rFonts w:ascii="Arial" w:eastAsiaTheme="minorHAnsi" w:hAnsi="Arial" w:cs="Arial"/>
                <w:sz w:val="20"/>
                <w:szCs w:val="20"/>
                <w:lang w:eastAsia="en-US"/>
              </w:rPr>
              <w:t>nadgrajen</w:t>
            </w:r>
            <w:r w:rsidR="005A6A66">
              <w:rPr>
                <w:rFonts w:ascii="Arial" w:eastAsiaTheme="minorHAnsi" w:hAnsi="Arial" w:cs="Arial"/>
                <w:sz w:val="20"/>
                <w:szCs w:val="20"/>
                <w:lang w:eastAsia="en-US"/>
              </w:rPr>
              <w:t xml:space="preserve"> t</w:t>
            </w:r>
            <w:r w:rsidR="00C45EBC" w:rsidRPr="00A423A9">
              <w:rPr>
                <w:rFonts w:ascii="Arial" w:eastAsiaTheme="minorHAnsi" w:hAnsi="Arial" w:cs="Arial"/>
                <w:sz w:val="20"/>
                <w:szCs w:val="20"/>
                <w:lang w:eastAsia="en-US"/>
              </w:rPr>
              <w:t xml:space="preserve">ako, da bo strokovni delavec ob predložitvi dokazila izdal dopolnilno odločbo in </w:t>
            </w:r>
            <w:r w:rsidR="0092339C" w:rsidRPr="00A423A9">
              <w:rPr>
                <w:rFonts w:ascii="Arial" w:eastAsiaTheme="minorHAnsi" w:hAnsi="Arial" w:cs="Arial"/>
                <w:sz w:val="20"/>
                <w:szCs w:val="20"/>
                <w:lang w:eastAsia="en-US"/>
              </w:rPr>
              <w:t>ob i</w:t>
            </w:r>
            <w:r w:rsidR="00A423A9">
              <w:rPr>
                <w:rFonts w:ascii="Arial" w:eastAsiaTheme="minorHAnsi" w:hAnsi="Arial" w:cs="Arial"/>
                <w:sz w:val="20"/>
                <w:szCs w:val="20"/>
                <w:lang w:eastAsia="en-US"/>
              </w:rPr>
              <w:t>zplačilu D</w:t>
            </w:r>
            <w:r w:rsidR="005A6A66">
              <w:rPr>
                <w:rFonts w:ascii="Arial" w:eastAsiaTheme="minorHAnsi" w:hAnsi="Arial" w:cs="Arial"/>
                <w:sz w:val="20"/>
                <w:szCs w:val="20"/>
                <w:lang w:eastAsia="en-US"/>
              </w:rPr>
              <w:t>P se</w:t>
            </w:r>
            <w:r w:rsidR="000A1D91">
              <w:rPr>
                <w:rFonts w:ascii="Arial" w:eastAsiaTheme="minorHAnsi" w:hAnsi="Arial" w:cs="Arial"/>
                <w:sz w:val="20"/>
                <w:szCs w:val="20"/>
                <w:lang w:eastAsia="en-US"/>
              </w:rPr>
              <w:t xml:space="preserve"> </w:t>
            </w:r>
            <w:r w:rsidR="005A6A66" w:rsidRPr="00B77A2E">
              <w:rPr>
                <w:rFonts w:ascii="Arial" w:eastAsiaTheme="minorHAnsi" w:hAnsi="Arial" w:cs="Arial"/>
                <w:sz w:val="20"/>
                <w:szCs w:val="20"/>
                <w:lang w:eastAsia="en-US"/>
              </w:rPr>
              <w:t>bo h</w:t>
            </w:r>
            <w:r w:rsidR="001951FC" w:rsidRPr="00B77A2E">
              <w:rPr>
                <w:rFonts w:ascii="Arial" w:eastAsiaTheme="minorHAnsi" w:hAnsi="Arial" w:cs="Arial"/>
                <w:sz w:val="20"/>
                <w:szCs w:val="20"/>
                <w:lang w:eastAsia="en-US"/>
              </w:rPr>
              <w:t>k</w:t>
            </w:r>
            <w:r w:rsidR="005A6A66">
              <w:rPr>
                <w:rFonts w:ascii="Arial" w:eastAsiaTheme="minorHAnsi" w:hAnsi="Arial" w:cs="Arial"/>
                <w:sz w:val="20"/>
                <w:szCs w:val="20"/>
                <w:lang w:eastAsia="en-US"/>
              </w:rPr>
              <w:t>r</w:t>
            </w:r>
            <w:r w:rsidR="005A6A66" w:rsidRPr="00B77A2E">
              <w:rPr>
                <w:rFonts w:ascii="Arial" w:eastAsiaTheme="minorHAnsi" w:hAnsi="Arial" w:cs="Arial"/>
                <w:sz w:val="20"/>
                <w:szCs w:val="20"/>
                <w:lang w:eastAsia="en-US"/>
              </w:rPr>
              <w:t>ati</w:t>
            </w:r>
            <w:r w:rsidR="005A6A66">
              <w:rPr>
                <w:rFonts w:ascii="Arial" w:eastAsiaTheme="minorHAnsi" w:hAnsi="Arial" w:cs="Arial"/>
                <w:sz w:val="20"/>
                <w:szCs w:val="20"/>
                <w:lang w:eastAsia="en-US"/>
              </w:rPr>
              <w:t xml:space="preserve"> </w:t>
            </w:r>
            <w:r w:rsidR="0092339C" w:rsidRPr="00A423A9">
              <w:rPr>
                <w:rFonts w:ascii="Arial" w:eastAsiaTheme="minorHAnsi" w:hAnsi="Arial" w:cs="Arial"/>
                <w:sz w:val="20"/>
                <w:szCs w:val="20"/>
                <w:lang w:eastAsia="en-US"/>
              </w:rPr>
              <w:t>izplačal tudi dodatek</w:t>
            </w:r>
            <w:r w:rsidR="000A5617">
              <w:rPr>
                <w:rFonts w:ascii="Arial" w:eastAsiaTheme="minorHAnsi" w:hAnsi="Arial" w:cs="Arial"/>
                <w:sz w:val="20"/>
                <w:szCs w:val="20"/>
                <w:lang w:eastAsia="en-US"/>
              </w:rPr>
              <w:t xml:space="preserve"> za aktivnost</w:t>
            </w:r>
            <w:r w:rsidR="0092339C" w:rsidRPr="00A423A9">
              <w:rPr>
                <w:rFonts w:ascii="Arial" w:eastAsiaTheme="minorHAnsi" w:hAnsi="Arial" w:cs="Arial"/>
                <w:sz w:val="20"/>
                <w:szCs w:val="20"/>
                <w:lang w:eastAsia="en-US"/>
              </w:rPr>
              <w:t xml:space="preserve">. </w:t>
            </w:r>
          </w:p>
          <w:p w14:paraId="0F6C10A2" w14:textId="4E2B3550" w:rsidR="001001AC" w:rsidRDefault="001001AC" w:rsidP="00C17F28">
            <w:pPr>
              <w:pStyle w:val="tevilnatoka"/>
              <w:spacing w:before="0" w:beforeAutospacing="0" w:after="0" w:afterAutospacing="0" w:line="276" w:lineRule="auto"/>
              <w:jc w:val="both"/>
              <w:rPr>
                <w:rFonts w:ascii="Arial" w:eastAsiaTheme="minorHAnsi" w:hAnsi="Arial" w:cs="Arial"/>
                <w:sz w:val="20"/>
                <w:szCs w:val="20"/>
                <w:lang w:eastAsia="en-US"/>
              </w:rPr>
            </w:pPr>
          </w:p>
          <w:p w14:paraId="6AA9259C" w14:textId="6E6BC765" w:rsidR="001001AC" w:rsidRPr="001001AC" w:rsidRDefault="001001AC" w:rsidP="00C17F28">
            <w:pPr>
              <w:pStyle w:val="lennaslov"/>
              <w:spacing w:line="276" w:lineRule="auto"/>
              <w:jc w:val="both"/>
              <w:rPr>
                <w:rFonts w:cs="Arial"/>
                <w:b w:val="0"/>
                <w:sz w:val="20"/>
                <w:szCs w:val="20"/>
              </w:rPr>
            </w:pPr>
            <w:r w:rsidRPr="00C333E7">
              <w:rPr>
                <w:rFonts w:cs="Arial"/>
                <w:b w:val="0"/>
                <w:sz w:val="20"/>
                <w:szCs w:val="20"/>
              </w:rPr>
              <w:t xml:space="preserve">Zaradi zgoraj navedenega predloga nove spodbude za delovno aktivne osebe, ki so zdaj upravičene do </w:t>
            </w:r>
            <w:r w:rsidRPr="00C333E7">
              <w:rPr>
                <w:rFonts w:eastAsiaTheme="minorHAnsi" w:cs="Arial"/>
                <w:b w:val="0"/>
                <w:sz w:val="20"/>
                <w:szCs w:val="20"/>
              </w:rPr>
              <w:t>dodatka za delovno aktivnost</w:t>
            </w:r>
            <w:r w:rsidRPr="00C333E7">
              <w:rPr>
                <w:rFonts w:cs="Arial"/>
                <w:b w:val="0"/>
                <w:sz w:val="20"/>
                <w:szCs w:val="20"/>
              </w:rPr>
              <w:t xml:space="preserve"> in njihove ločitve na delovno aktivne osebe in aktivne osebe, se v primeru </w:t>
            </w:r>
            <w:r>
              <w:rPr>
                <w:rFonts w:cs="Arial"/>
                <w:b w:val="0"/>
                <w:sz w:val="20"/>
                <w:szCs w:val="20"/>
              </w:rPr>
              <w:t xml:space="preserve">partnerjev (tj. </w:t>
            </w:r>
            <w:r w:rsidRPr="00C333E7">
              <w:rPr>
                <w:rFonts w:cs="Arial"/>
                <w:b w:val="0"/>
                <w:sz w:val="20"/>
                <w:szCs w:val="20"/>
              </w:rPr>
              <w:t>zakoncev oziroma oseb, ki živita v življenjski skupnosti, ki je po zakonu, ki ureja zakonsko zvezo in družinska razmerja, glede pravnih posl</w:t>
            </w:r>
            <w:r>
              <w:rPr>
                <w:rFonts w:cs="Arial"/>
                <w:b w:val="0"/>
                <w:sz w:val="20"/>
                <w:szCs w:val="20"/>
              </w:rPr>
              <w:t>edic izenačena z zakonsko zvezo)</w:t>
            </w:r>
            <w:r w:rsidRPr="00C333E7">
              <w:rPr>
                <w:rFonts w:cs="Arial"/>
                <w:b w:val="0"/>
                <w:sz w:val="20"/>
                <w:szCs w:val="20"/>
              </w:rPr>
              <w:t xml:space="preserve"> predlaga določitev, kdo se šteje ko</w:t>
            </w:r>
            <w:r>
              <w:rPr>
                <w:rFonts w:cs="Arial"/>
                <w:b w:val="0"/>
                <w:sz w:val="20"/>
                <w:szCs w:val="20"/>
              </w:rPr>
              <w:t xml:space="preserve">t prva odrasla oseba v družini. </w:t>
            </w:r>
            <w:r w:rsidRPr="00C333E7">
              <w:rPr>
                <w:rFonts w:cs="Arial"/>
                <w:b w:val="0"/>
                <w:sz w:val="20"/>
                <w:szCs w:val="20"/>
              </w:rPr>
              <w:t>S tem določilom zasledujemo namen, da naj se odrasli osebi v družini, ki ima status aktivne osebe oziroma status delovno aktiv</w:t>
            </w:r>
            <w:r>
              <w:rPr>
                <w:rFonts w:cs="Arial"/>
                <w:b w:val="0"/>
                <w:sz w:val="20"/>
                <w:szCs w:val="20"/>
              </w:rPr>
              <w:t xml:space="preserve">ne osebe, </w:t>
            </w:r>
            <w:r w:rsidRPr="00C333E7">
              <w:rPr>
                <w:rFonts w:cs="Arial"/>
                <w:b w:val="0"/>
                <w:sz w:val="20"/>
                <w:szCs w:val="20"/>
              </w:rPr>
              <w:t xml:space="preserve">dodeli višji </w:t>
            </w:r>
            <w:proofErr w:type="spellStart"/>
            <w:r w:rsidRPr="00C333E7">
              <w:rPr>
                <w:rFonts w:cs="Arial"/>
                <w:b w:val="0"/>
                <w:sz w:val="20"/>
                <w:szCs w:val="20"/>
              </w:rPr>
              <w:t>ponder</w:t>
            </w:r>
            <w:proofErr w:type="spellEnd"/>
            <w:r w:rsidRPr="00C333E7">
              <w:rPr>
                <w:rFonts w:cs="Arial"/>
                <w:b w:val="0"/>
                <w:sz w:val="20"/>
                <w:szCs w:val="20"/>
              </w:rPr>
              <w:t xml:space="preserve"> od ostalih družinskih članov v družini, ki tega statusa nimajo.</w:t>
            </w:r>
          </w:p>
          <w:p w14:paraId="7F4DF722" w14:textId="3A31361C" w:rsidR="006521DA" w:rsidRPr="00404B8A" w:rsidRDefault="006521DA" w:rsidP="00C17F28">
            <w:pPr>
              <w:pStyle w:val="lennaslov"/>
              <w:spacing w:line="276" w:lineRule="auto"/>
              <w:jc w:val="both"/>
              <w:rPr>
                <w:rFonts w:cs="Arial"/>
                <w:b w:val="0"/>
                <w:sz w:val="20"/>
                <w:szCs w:val="20"/>
              </w:rPr>
            </w:pPr>
          </w:p>
          <w:p w14:paraId="696FC771" w14:textId="77777777" w:rsidR="00AC06DE" w:rsidRPr="002511CE" w:rsidRDefault="00AC06DE" w:rsidP="00C17F28">
            <w:pPr>
              <w:pStyle w:val="lennaslov"/>
              <w:spacing w:line="276" w:lineRule="auto"/>
              <w:jc w:val="both"/>
              <w:rPr>
                <w:rFonts w:eastAsiaTheme="minorHAnsi" w:cs="Arial"/>
                <w:b w:val="0"/>
                <w:sz w:val="20"/>
                <w:szCs w:val="20"/>
                <w:u w:val="single"/>
              </w:rPr>
            </w:pPr>
            <w:r w:rsidRPr="002511CE">
              <w:rPr>
                <w:rFonts w:eastAsiaTheme="minorHAnsi" w:cs="Arial"/>
                <w:b w:val="0"/>
                <w:sz w:val="20"/>
                <w:szCs w:val="20"/>
                <w:u w:val="single"/>
              </w:rPr>
              <w:t>Namen predloga nove ureditve</w:t>
            </w:r>
          </w:p>
          <w:p w14:paraId="00432893" w14:textId="77777777" w:rsidR="00AC06DE" w:rsidRPr="002511CE" w:rsidRDefault="00AC06DE" w:rsidP="00C17F28">
            <w:pPr>
              <w:pStyle w:val="lennaslov"/>
              <w:spacing w:line="276" w:lineRule="auto"/>
              <w:jc w:val="both"/>
              <w:rPr>
                <w:rFonts w:cs="Arial"/>
                <w:b w:val="0"/>
                <w:sz w:val="20"/>
                <w:szCs w:val="20"/>
              </w:rPr>
            </w:pPr>
          </w:p>
          <w:p w14:paraId="2B783FCF" w14:textId="77777777" w:rsidR="00F92D4F" w:rsidRPr="002511CE" w:rsidRDefault="00F92D4F" w:rsidP="00C17F28">
            <w:pPr>
              <w:pStyle w:val="lennaslov"/>
              <w:spacing w:line="276" w:lineRule="auto"/>
              <w:jc w:val="both"/>
              <w:rPr>
                <w:rFonts w:cs="Arial"/>
                <w:b w:val="0"/>
                <w:sz w:val="20"/>
                <w:szCs w:val="20"/>
              </w:rPr>
            </w:pPr>
            <w:r w:rsidRPr="002511CE">
              <w:rPr>
                <w:rFonts w:cs="Arial"/>
                <w:b w:val="0"/>
                <w:sz w:val="20"/>
                <w:szCs w:val="20"/>
              </w:rPr>
              <w:t xml:space="preserve">DP je zadnji ukrep, nekakšna »varnostna mreža«, s katero država prestreže materialno ogrožene osebe in jim zagotovi sredstva za preživetje. Gre za ukrep, ki mora biti zagotovljen hitro, učinkovito in ciljno predvsem z namenom, da se delovno aktivna populacija kar najhitreje vrne na trg dela, torej da se posameznik vrne v stanje, ko je ponovno sam sposoben zagotoviti sredstva za preživetje. </w:t>
            </w:r>
          </w:p>
          <w:p w14:paraId="3F34A8B7" w14:textId="77777777" w:rsidR="00F92D4F" w:rsidRPr="002511CE" w:rsidRDefault="00F92D4F" w:rsidP="00C17F28">
            <w:pPr>
              <w:pStyle w:val="lennaslov"/>
              <w:spacing w:line="276" w:lineRule="auto"/>
              <w:jc w:val="both"/>
              <w:rPr>
                <w:rFonts w:cs="Arial"/>
                <w:b w:val="0"/>
                <w:sz w:val="20"/>
                <w:szCs w:val="20"/>
              </w:rPr>
            </w:pPr>
          </w:p>
          <w:p w14:paraId="62394567" w14:textId="3DE7631B" w:rsidR="00F92D4F" w:rsidRDefault="00E85229" w:rsidP="00C17F28">
            <w:pPr>
              <w:pStyle w:val="lennaslov"/>
              <w:spacing w:line="276" w:lineRule="auto"/>
              <w:jc w:val="both"/>
              <w:rPr>
                <w:rFonts w:eastAsiaTheme="minorHAnsi" w:cs="Arial"/>
                <w:b w:val="0"/>
                <w:sz w:val="20"/>
                <w:szCs w:val="20"/>
              </w:rPr>
            </w:pPr>
            <w:r>
              <w:rPr>
                <w:rFonts w:eastAsiaTheme="minorHAnsi" w:cs="Arial"/>
                <w:b w:val="0"/>
                <w:sz w:val="20"/>
                <w:szCs w:val="20"/>
              </w:rPr>
              <w:t>Namen</w:t>
            </w:r>
            <w:r w:rsidR="0017233C">
              <w:rPr>
                <w:rFonts w:eastAsiaTheme="minorHAnsi" w:cs="Arial"/>
                <w:b w:val="0"/>
                <w:sz w:val="20"/>
                <w:szCs w:val="20"/>
              </w:rPr>
              <w:t>i</w:t>
            </w:r>
            <w:r>
              <w:rPr>
                <w:rFonts w:eastAsiaTheme="minorHAnsi" w:cs="Arial"/>
                <w:b w:val="0"/>
                <w:sz w:val="20"/>
                <w:szCs w:val="20"/>
              </w:rPr>
              <w:t xml:space="preserve"> predloga nove ureditve</w:t>
            </w:r>
            <w:r w:rsidR="0017233C">
              <w:rPr>
                <w:rFonts w:eastAsiaTheme="minorHAnsi" w:cs="Arial"/>
                <w:b w:val="0"/>
                <w:sz w:val="20"/>
                <w:szCs w:val="20"/>
              </w:rPr>
              <w:t xml:space="preserve"> so vzpostavitev ciljanih spodbud za zaposlovanje, </w:t>
            </w:r>
            <w:r w:rsidR="00F92D4F" w:rsidRPr="002511CE">
              <w:rPr>
                <w:rFonts w:eastAsiaTheme="minorHAnsi" w:cs="Arial"/>
                <w:b w:val="0"/>
                <w:sz w:val="20"/>
                <w:szCs w:val="20"/>
              </w:rPr>
              <w:t xml:space="preserve">hitrejša aktivacija upravičencev do DP in zagotavljanje višje socialne varnosti posameznikov oziroma celovita obravnava posameznika z namenom, da se mu v primeru stiske in socialne ogroženosti pomaga preživeti in ga hkrati usposobiti tako, da je čim prej sposoben ponovno prevzeti svojo ”primarno obveznost”, tj. zagotavljati dostojno preživetje sebe in svojih družinskih članov. Z ukinitvijo dodatka za delovno aktivnost </w:t>
            </w:r>
            <w:r w:rsidR="00130C3C">
              <w:rPr>
                <w:rFonts w:eastAsiaTheme="minorHAnsi" w:cs="Arial"/>
                <w:b w:val="0"/>
                <w:sz w:val="20"/>
                <w:szCs w:val="20"/>
              </w:rPr>
              <w:t>kot del cenzusa za DP</w:t>
            </w:r>
            <w:r w:rsidR="00CC73BA">
              <w:rPr>
                <w:rFonts w:eastAsiaTheme="minorHAnsi" w:cs="Arial"/>
                <w:b w:val="0"/>
                <w:sz w:val="20"/>
                <w:szCs w:val="20"/>
              </w:rPr>
              <w:t>, ki ga nadomesti nova spodbuda za delo v obliki neupoštevanja dela plačila in dodatka za aktivnost</w:t>
            </w:r>
            <w:r w:rsidR="00130C3C">
              <w:rPr>
                <w:rFonts w:eastAsiaTheme="minorHAnsi" w:cs="Arial"/>
                <w:b w:val="0"/>
                <w:sz w:val="20"/>
                <w:szCs w:val="20"/>
              </w:rPr>
              <w:t xml:space="preserve"> </w:t>
            </w:r>
            <w:r w:rsidR="00F92D4F" w:rsidRPr="002511CE">
              <w:rPr>
                <w:rFonts w:eastAsiaTheme="minorHAnsi" w:cs="Arial"/>
                <w:b w:val="0"/>
                <w:sz w:val="20"/>
                <w:szCs w:val="20"/>
              </w:rPr>
              <w:t>se zmanjšuje tudi tveganje za neaktivnost brezposelnih upravičencev do DP.</w:t>
            </w:r>
          </w:p>
          <w:p w14:paraId="2FB99F63" w14:textId="0680E1F7" w:rsidR="000B1239" w:rsidRPr="002511CE" w:rsidRDefault="000B1239" w:rsidP="00C17F28">
            <w:pPr>
              <w:pStyle w:val="lennaslov"/>
              <w:spacing w:line="276" w:lineRule="auto"/>
              <w:jc w:val="both"/>
              <w:rPr>
                <w:rFonts w:cs="Arial"/>
                <w:b w:val="0"/>
                <w:sz w:val="20"/>
                <w:szCs w:val="20"/>
              </w:rPr>
            </w:pPr>
          </w:p>
          <w:p w14:paraId="31D9D717" w14:textId="44EDCC47" w:rsidR="008B09CB" w:rsidRDefault="001F7A60" w:rsidP="00C17F28">
            <w:pPr>
              <w:pStyle w:val="lennaslov"/>
              <w:spacing w:line="276" w:lineRule="auto"/>
              <w:jc w:val="both"/>
              <w:rPr>
                <w:rFonts w:cs="Arial"/>
                <w:b w:val="0"/>
                <w:sz w:val="20"/>
                <w:szCs w:val="20"/>
              </w:rPr>
            </w:pPr>
            <w:r w:rsidRPr="002511CE">
              <w:rPr>
                <w:rFonts w:cs="Arial"/>
                <w:sz w:val="20"/>
                <w:szCs w:val="20"/>
              </w:rPr>
              <w:t>1.2.</w:t>
            </w:r>
            <w:r w:rsidR="00AA5D50">
              <w:rPr>
                <w:rFonts w:cs="Arial"/>
                <w:sz w:val="20"/>
                <w:szCs w:val="20"/>
              </w:rPr>
              <w:t>2</w:t>
            </w:r>
            <w:r w:rsidRPr="002511CE">
              <w:rPr>
                <w:rFonts w:cs="Arial"/>
                <w:sz w:val="20"/>
                <w:szCs w:val="20"/>
              </w:rPr>
              <w:t xml:space="preserve"> </w:t>
            </w:r>
            <w:r w:rsidR="008B09CB" w:rsidRPr="00CD6304">
              <w:rPr>
                <w:rFonts w:cs="Arial"/>
                <w:sz w:val="20"/>
                <w:szCs w:val="20"/>
              </w:rPr>
              <w:t>Spremembe pri upoštevanju nepremičnin</w:t>
            </w:r>
            <w:r w:rsidR="00935C97" w:rsidRPr="00CD6304">
              <w:rPr>
                <w:rFonts w:cs="Arial"/>
                <w:sz w:val="20"/>
                <w:szCs w:val="20"/>
              </w:rPr>
              <w:t xml:space="preserve"> </w:t>
            </w:r>
            <w:r w:rsidR="00694F4D">
              <w:rPr>
                <w:rFonts w:cs="Arial"/>
                <w:b w:val="0"/>
                <w:sz w:val="20"/>
                <w:szCs w:val="20"/>
              </w:rPr>
              <w:t>(s</w:t>
            </w:r>
            <w:r w:rsidR="00935C97" w:rsidRPr="00CD6304">
              <w:rPr>
                <w:rFonts w:cs="Arial"/>
                <w:b w:val="0"/>
                <w:sz w:val="20"/>
                <w:szCs w:val="20"/>
              </w:rPr>
              <w:t>prem</w:t>
            </w:r>
            <w:r w:rsidR="00191204">
              <w:rPr>
                <w:rFonts w:cs="Arial"/>
                <w:b w:val="0"/>
                <w:sz w:val="20"/>
                <w:szCs w:val="20"/>
              </w:rPr>
              <w:t>inja</w:t>
            </w:r>
            <w:r w:rsidR="00694F4D">
              <w:rPr>
                <w:rFonts w:cs="Arial"/>
                <w:b w:val="0"/>
                <w:sz w:val="20"/>
                <w:szCs w:val="20"/>
              </w:rPr>
              <w:t xml:space="preserve">ta </w:t>
            </w:r>
            <w:r w:rsidR="00191204">
              <w:rPr>
                <w:rFonts w:cs="Arial"/>
                <w:b w:val="0"/>
                <w:sz w:val="20"/>
                <w:szCs w:val="20"/>
              </w:rPr>
              <w:t xml:space="preserve">se </w:t>
            </w:r>
            <w:r w:rsidR="00935C97" w:rsidRPr="00CD6304">
              <w:rPr>
                <w:rFonts w:cs="Arial"/>
                <w:b w:val="0"/>
                <w:sz w:val="20"/>
                <w:szCs w:val="20"/>
              </w:rPr>
              <w:t xml:space="preserve">27. </w:t>
            </w:r>
            <w:r w:rsidR="00145700" w:rsidRPr="00CD6304">
              <w:rPr>
                <w:rFonts w:cs="Arial"/>
                <w:b w:val="0"/>
                <w:sz w:val="20"/>
                <w:szCs w:val="20"/>
              </w:rPr>
              <w:t xml:space="preserve">in 54.a </w:t>
            </w:r>
            <w:r w:rsidR="00935C97" w:rsidRPr="00CD6304">
              <w:rPr>
                <w:rFonts w:cs="Arial"/>
                <w:b w:val="0"/>
                <w:sz w:val="20"/>
                <w:szCs w:val="20"/>
              </w:rPr>
              <w:t xml:space="preserve">člena </w:t>
            </w:r>
            <w:proofErr w:type="spellStart"/>
            <w:r w:rsidR="00935C97" w:rsidRPr="00CD6304">
              <w:rPr>
                <w:rFonts w:cs="Arial"/>
                <w:b w:val="0"/>
                <w:sz w:val="20"/>
                <w:szCs w:val="20"/>
              </w:rPr>
              <w:t>ZSVarPre</w:t>
            </w:r>
            <w:proofErr w:type="spellEnd"/>
            <w:r w:rsidR="00694F4D">
              <w:rPr>
                <w:rFonts w:cs="Arial"/>
                <w:b w:val="0"/>
                <w:sz w:val="20"/>
                <w:szCs w:val="20"/>
              </w:rPr>
              <w:t xml:space="preserve">, </w:t>
            </w:r>
            <w:r w:rsidR="004B380C">
              <w:rPr>
                <w:rFonts w:cs="Arial"/>
                <w:b w:val="0"/>
                <w:sz w:val="20"/>
                <w:szCs w:val="20"/>
              </w:rPr>
              <w:t xml:space="preserve">to je </w:t>
            </w:r>
            <w:r w:rsidR="00291FF6">
              <w:rPr>
                <w:rFonts w:cs="Arial"/>
                <w:b w:val="0"/>
                <w:sz w:val="20"/>
                <w:szCs w:val="20"/>
              </w:rPr>
              <w:t>4</w:t>
            </w:r>
            <w:r w:rsidR="00935C97" w:rsidRPr="002511CE">
              <w:rPr>
                <w:rFonts w:cs="Arial"/>
                <w:b w:val="0"/>
                <w:sz w:val="20"/>
                <w:szCs w:val="20"/>
              </w:rPr>
              <w:t xml:space="preserve">. </w:t>
            </w:r>
            <w:r w:rsidR="00291FF6">
              <w:rPr>
                <w:rFonts w:cs="Arial"/>
                <w:b w:val="0"/>
                <w:sz w:val="20"/>
                <w:szCs w:val="20"/>
              </w:rPr>
              <w:t>in 1</w:t>
            </w:r>
            <w:r w:rsidR="00D70E61">
              <w:rPr>
                <w:rFonts w:cs="Arial"/>
                <w:b w:val="0"/>
                <w:sz w:val="20"/>
                <w:szCs w:val="20"/>
              </w:rPr>
              <w:t>6</w:t>
            </w:r>
            <w:r w:rsidR="00145700">
              <w:rPr>
                <w:rFonts w:cs="Arial"/>
                <w:b w:val="0"/>
                <w:sz w:val="20"/>
                <w:szCs w:val="20"/>
              </w:rPr>
              <w:t xml:space="preserve">. </w:t>
            </w:r>
            <w:r w:rsidR="00935C97" w:rsidRPr="002511CE">
              <w:rPr>
                <w:rFonts w:cs="Arial"/>
                <w:b w:val="0"/>
                <w:sz w:val="20"/>
                <w:szCs w:val="20"/>
              </w:rPr>
              <w:t>člen predloga zakona)</w:t>
            </w:r>
          </w:p>
          <w:p w14:paraId="0D1D5CDC" w14:textId="77777777" w:rsidR="00A217EC" w:rsidRDefault="00A217EC" w:rsidP="00C17F28">
            <w:pPr>
              <w:pStyle w:val="lennaslov"/>
              <w:spacing w:line="276" w:lineRule="auto"/>
              <w:jc w:val="both"/>
              <w:rPr>
                <w:rFonts w:cs="Arial"/>
                <w:b w:val="0"/>
                <w:sz w:val="20"/>
                <w:szCs w:val="20"/>
              </w:rPr>
            </w:pPr>
          </w:p>
          <w:p w14:paraId="5BC80F43" w14:textId="42E84121" w:rsidR="00503779" w:rsidRDefault="001360A8" w:rsidP="00C17F28">
            <w:pPr>
              <w:pStyle w:val="lennaslov"/>
              <w:spacing w:line="276" w:lineRule="auto"/>
              <w:jc w:val="both"/>
              <w:rPr>
                <w:rFonts w:cs="Arial"/>
                <w:b w:val="0"/>
                <w:sz w:val="20"/>
                <w:szCs w:val="20"/>
              </w:rPr>
            </w:pPr>
            <w:r>
              <w:rPr>
                <w:rFonts w:cs="Arial"/>
                <w:b w:val="0"/>
                <w:sz w:val="20"/>
                <w:szCs w:val="20"/>
              </w:rPr>
              <w:t>Predlaga se sprememba</w:t>
            </w:r>
            <w:r w:rsidR="005B1CB9">
              <w:rPr>
                <w:rFonts w:cs="Arial"/>
                <w:b w:val="0"/>
                <w:sz w:val="20"/>
                <w:szCs w:val="20"/>
              </w:rPr>
              <w:t xml:space="preserve"> 27. člena </w:t>
            </w:r>
            <w:proofErr w:type="spellStart"/>
            <w:r w:rsidR="005B1CB9">
              <w:rPr>
                <w:rFonts w:cs="Arial"/>
                <w:b w:val="0"/>
                <w:sz w:val="20"/>
                <w:szCs w:val="20"/>
              </w:rPr>
              <w:t>ZSVarPre</w:t>
            </w:r>
            <w:proofErr w:type="spellEnd"/>
            <w:r w:rsidR="005B1CB9">
              <w:rPr>
                <w:rFonts w:cs="Arial"/>
                <w:b w:val="0"/>
                <w:sz w:val="20"/>
                <w:szCs w:val="20"/>
              </w:rPr>
              <w:t xml:space="preserve">, pa tudi </w:t>
            </w:r>
            <w:r w:rsidR="001516AB" w:rsidRPr="003A461B">
              <w:rPr>
                <w:rFonts w:cs="Arial"/>
                <w:b w:val="0"/>
                <w:sz w:val="20"/>
                <w:szCs w:val="20"/>
              </w:rPr>
              <w:t xml:space="preserve">54.a člena </w:t>
            </w:r>
            <w:proofErr w:type="spellStart"/>
            <w:r w:rsidR="001516AB" w:rsidRPr="003A461B">
              <w:rPr>
                <w:rFonts w:cs="Arial"/>
                <w:b w:val="0"/>
                <w:sz w:val="20"/>
                <w:szCs w:val="20"/>
              </w:rPr>
              <w:t>ZSVarPre</w:t>
            </w:r>
            <w:proofErr w:type="spellEnd"/>
            <w:r w:rsidR="001516AB" w:rsidRPr="003A461B">
              <w:rPr>
                <w:rFonts w:cs="Arial"/>
                <w:b w:val="0"/>
                <w:sz w:val="20"/>
                <w:szCs w:val="20"/>
              </w:rPr>
              <w:t xml:space="preserve"> </w:t>
            </w:r>
            <w:r w:rsidR="001516AB">
              <w:rPr>
                <w:rFonts w:cs="Arial"/>
                <w:b w:val="0"/>
                <w:sz w:val="20"/>
                <w:szCs w:val="20"/>
              </w:rPr>
              <w:t xml:space="preserve">(ureja postopek vračila </w:t>
            </w:r>
            <w:r w:rsidR="00C0447C">
              <w:rPr>
                <w:rFonts w:cs="Arial"/>
                <w:b w:val="0"/>
                <w:sz w:val="20"/>
                <w:szCs w:val="20"/>
              </w:rPr>
              <w:t xml:space="preserve">DP oziroma VD </w:t>
            </w:r>
            <w:r w:rsidR="001516AB">
              <w:rPr>
                <w:rFonts w:cs="Arial"/>
                <w:b w:val="0"/>
                <w:sz w:val="20"/>
                <w:szCs w:val="20"/>
              </w:rPr>
              <w:t xml:space="preserve">v zapuščinskem postopku) </w:t>
            </w:r>
            <w:r w:rsidR="001516AB" w:rsidRPr="003A461B">
              <w:rPr>
                <w:rFonts w:cs="Arial"/>
                <w:b w:val="0"/>
                <w:sz w:val="20"/>
                <w:szCs w:val="20"/>
              </w:rPr>
              <w:t xml:space="preserve">na način, da se tudi za primere lastništva stanovanja, v katerem oseba ali družina dejansko ne biva oziroma nima prijavljenega stalnega prebivališča oziroma v primeru lastništva </w:t>
            </w:r>
            <w:r w:rsidR="005B1CB9">
              <w:rPr>
                <w:rFonts w:cs="Arial"/>
                <w:b w:val="0"/>
                <w:sz w:val="20"/>
                <w:szCs w:val="20"/>
              </w:rPr>
              <w:t xml:space="preserve">druge nepremičnine oziroma </w:t>
            </w:r>
            <w:r w:rsidR="001516AB" w:rsidRPr="003A461B">
              <w:rPr>
                <w:rFonts w:cs="Arial"/>
                <w:b w:val="0"/>
                <w:sz w:val="20"/>
                <w:szCs w:val="20"/>
              </w:rPr>
              <w:t>drugih nepremičnin</w:t>
            </w:r>
            <w:r w:rsidR="001520BE">
              <w:rPr>
                <w:rFonts w:cs="Arial"/>
                <w:b w:val="0"/>
                <w:sz w:val="20"/>
                <w:szCs w:val="20"/>
              </w:rPr>
              <w:t xml:space="preserve"> v </w:t>
            </w:r>
            <w:r w:rsidR="001520BE" w:rsidRPr="001520BE">
              <w:rPr>
                <w:rFonts w:cs="Arial"/>
                <w:b w:val="0"/>
                <w:sz w:val="20"/>
                <w:szCs w:val="20"/>
              </w:rPr>
              <w:t xml:space="preserve">vrednosti </w:t>
            </w:r>
            <w:r w:rsidR="005B1CB9">
              <w:rPr>
                <w:rFonts w:cs="Arial"/>
                <w:b w:val="0"/>
                <w:sz w:val="20"/>
                <w:szCs w:val="20"/>
              </w:rPr>
              <w:t xml:space="preserve">oziroma skupni vrednosti </w:t>
            </w:r>
            <w:r w:rsidR="001520BE" w:rsidRPr="001520BE">
              <w:rPr>
                <w:rFonts w:cs="Arial"/>
                <w:b w:val="0"/>
                <w:sz w:val="20"/>
                <w:szCs w:val="20"/>
              </w:rPr>
              <w:t xml:space="preserve">nad 48 </w:t>
            </w:r>
            <w:r w:rsidR="00C0447C">
              <w:rPr>
                <w:rFonts w:cs="Arial"/>
                <w:b w:val="0"/>
                <w:sz w:val="20"/>
                <w:szCs w:val="20"/>
              </w:rPr>
              <w:t>OZMD</w:t>
            </w:r>
            <w:r w:rsidR="001516AB" w:rsidRPr="003A461B">
              <w:rPr>
                <w:rFonts w:cs="Arial"/>
                <w:b w:val="0"/>
                <w:sz w:val="20"/>
                <w:szCs w:val="20"/>
              </w:rPr>
              <w:t xml:space="preserve">, določi enaka ureditev, kot velja </w:t>
            </w:r>
            <w:r w:rsidR="008E3174">
              <w:rPr>
                <w:rFonts w:cs="Arial"/>
                <w:b w:val="0"/>
                <w:sz w:val="20"/>
                <w:szCs w:val="20"/>
              </w:rPr>
              <w:t>za druge nepremičnine do vrednosti 50.000 e</w:t>
            </w:r>
            <w:r w:rsidR="00675FC8">
              <w:rPr>
                <w:rFonts w:cs="Arial"/>
                <w:b w:val="0"/>
                <w:sz w:val="20"/>
                <w:szCs w:val="20"/>
              </w:rPr>
              <w:t>vrov</w:t>
            </w:r>
            <w:r w:rsidR="008E3174">
              <w:rPr>
                <w:rFonts w:cs="Arial"/>
                <w:b w:val="0"/>
                <w:sz w:val="20"/>
                <w:szCs w:val="20"/>
              </w:rPr>
              <w:t>. Ne obstaja poseben utemeljen razlog, da je za druge nepremičnine določena vrednost 50.000</w:t>
            </w:r>
            <w:r w:rsidR="00675FC8">
              <w:rPr>
                <w:rFonts w:cs="Arial"/>
                <w:b w:val="0"/>
                <w:sz w:val="20"/>
                <w:szCs w:val="20"/>
              </w:rPr>
              <w:t xml:space="preserve"> evrov</w:t>
            </w:r>
            <w:r w:rsidR="008E3174">
              <w:rPr>
                <w:rFonts w:cs="Arial"/>
                <w:b w:val="0"/>
                <w:sz w:val="20"/>
                <w:szCs w:val="20"/>
              </w:rPr>
              <w:t>, na kar je tudi opozoril Varuh človekovih pravic</w:t>
            </w:r>
            <w:r w:rsidR="001516AB" w:rsidRPr="003A461B">
              <w:rPr>
                <w:rFonts w:cs="Arial"/>
                <w:b w:val="0"/>
                <w:sz w:val="20"/>
                <w:szCs w:val="20"/>
              </w:rPr>
              <w:t xml:space="preserve">. </w:t>
            </w:r>
            <w:r w:rsidR="008C0AED">
              <w:rPr>
                <w:rFonts w:cs="Arial"/>
                <w:b w:val="0"/>
                <w:sz w:val="20"/>
                <w:szCs w:val="20"/>
              </w:rPr>
              <w:t>Po</w:t>
            </w:r>
            <w:r w:rsidR="008073FC">
              <w:rPr>
                <w:rFonts w:cs="Arial"/>
                <w:b w:val="0"/>
                <w:sz w:val="20"/>
                <w:szCs w:val="20"/>
              </w:rPr>
              <w:t xml:space="preserve"> predlogu bo lahko p</w:t>
            </w:r>
            <w:r w:rsidR="001516AB" w:rsidRPr="003A461B">
              <w:rPr>
                <w:rFonts w:cs="Arial"/>
                <w:b w:val="0"/>
                <w:sz w:val="20"/>
                <w:szCs w:val="20"/>
              </w:rPr>
              <w:t>osameznik ali družina tudi v primeru lastništva stanovanja, v katerem dejansko ne biva oziroma nima prijavljenega stalnega prebivališča</w:t>
            </w:r>
            <w:r w:rsidR="008073FC">
              <w:rPr>
                <w:rFonts w:cs="Arial"/>
                <w:b w:val="0"/>
                <w:sz w:val="20"/>
                <w:szCs w:val="20"/>
              </w:rPr>
              <w:t>, katerega vrednost presega</w:t>
            </w:r>
            <w:r w:rsidR="001516AB" w:rsidRPr="003A461B">
              <w:rPr>
                <w:rFonts w:cs="Arial"/>
                <w:b w:val="0"/>
                <w:sz w:val="20"/>
                <w:szCs w:val="20"/>
              </w:rPr>
              <w:t xml:space="preserve"> 50.000 evrov, upravičena do DP oziroma VD, če je mogoče sklepati, da si s tem stanovanjem oziroma nepremičninami preživetja začasno ne more zagotoviti zaradi okoliščin, na katere ne more vplivati, kar do sedaj ni mogla biti. Država pa bo z vpisom prepovedi odtujitve in obremenitve nepremičnin, katerih lastnik je upravičenec, v zemljiško knjigo (kot sredstvo za zavarovanje terjatve vračila DP oziroma VD) v zapuščinskem postopku dobila povrnjena izplačana sredstva. </w:t>
            </w:r>
          </w:p>
          <w:p w14:paraId="24FE57DB" w14:textId="77777777" w:rsidR="00503779" w:rsidRDefault="00503779" w:rsidP="00C17F28">
            <w:pPr>
              <w:pStyle w:val="lennaslov"/>
              <w:spacing w:line="276" w:lineRule="auto"/>
              <w:jc w:val="both"/>
              <w:rPr>
                <w:rFonts w:cs="Arial"/>
                <w:b w:val="0"/>
                <w:sz w:val="20"/>
                <w:szCs w:val="20"/>
              </w:rPr>
            </w:pPr>
          </w:p>
          <w:p w14:paraId="4C7D3038" w14:textId="77777777" w:rsidR="001516AB" w:rsidRDefault="001516AB" w:rsidP="00C17F28">
            <w:pPr>
              <w:pStyle w:val="lennaslov"/>
              <w:spacing w:line="276" w:lineRule="auto"/>
              <w:jc w:val="both"/>
              <w:rPr>
                <w:rFonts w:cs="Arial"/>
                <w:b w:val="0"/>
                <w:sz w:val="20"/>
                <w:szCs w:val="20"/>
              </w:rPr>
            </w:pPr>
            <w:r w:rsidRPr="003A461B">
              <w:rPr>
                <w:rFonts w:cs="Arial"/>
                <w:b w:val="0"/>
                <w:sz w:val="20"/>
                <w:szCs w:val="20"/>
              </w:rPr>
              <w:t>Predlaga se tudi, da se kot objektivna okoliščina, na katero oseba ali družina nima vpliva, šteje postopek odtujitve in razdružitve nepremičnine z namenom pridobitve sredstev za preživljanje, ki ne traja več kot 24 mesecev razen, če obstajajo objektivne okoliščine, ki vplivajo na potek postopka. S tem se omogoča, da lahko omenjeni postopek traja več kot 24 mesecev, pod pogojem, da obstajajo objektivne okoliščine, ki vplivajo na potek postopka</w:t>
            </w:r>
            <w:r w:rsidR="00833640">
              <w:rPr>
                <w:rFonts w:cs="Arial"/>
                <w:b w:val="0"/>
                <w:sz w:val="20"/>
                <w:szCs w:val="20"/>
              </w:rPr>
              <w:t xml:space="preserve">, kar do sedaj ni bilo mogoče. </w:t>
            </w:r>
          </w:p>
          <w:p w14:paraId="79AFAF01" w14:textId="77777777" w:rsidR="008B09CB" w:rsidRDefault="008B09CB" w:rsidP="00C17F28">
            <w:pPr>
              <w:pStyle w:val="lennaslov"/>
              <w:spacing w:line="276" w:lineRule="auto"/>
              <w:jc w:val="both"/>
              <w:rPr>
                <w:rFonts w:cs="Arial"/>
                <w:sz w:val="20"/>
                <w:szCs w:val="20"/>
              </w:rPr>
            </w:pPr>
          </w:p>
          <w:p w14:paraId="63D9B152" w14:textId="7FCEE0FD" w:rsidR="003659EA" w:rsidRPr="00EF5CCA" w:rsidRDefault="00965B34" w:rsidP="00C17F28">
            <w:pPr>
              <w:pStyle w:val="lennaslov"/>
              <w:spacing w:line="276" w:lineRule="auto"/>
              <w:jc w:val="both"/>
              <w:rPr>
                <w:rFonts w:cs="Arial"/>
                <w:b w:val="0"/>
                <w:sz w:val="20"/>
                <w:szCs w:val="20"/>
              </w:rPr>
            </w:pPr>
            <w:r>
              <w:rPr>
                <w:rFonts w:cs="Arial"/>
                <w:sz w:val="20"/>
                <w:szCs w:val="20"/>
              </w:rPr>
              <w:t>1.2.3</w:t>
            </w:r>
            <w:r w:rsidR="008B09CB" w:rsidRPr="002511CE">
              <w:rPr>
                <w:rFonts w:cs="Arial"/>
                <w:sz w:val="20"/>
                <w:szCs w:val="20"/>
              </w:rPr>
              <w:t xml:space="preserve"> </w:t>
            </w:r>
            <w:r w:rsidR="003659EA" w:rsidRPr="00EF5CCA">
              <w:rPr>
                <w:rFonts w:cs="Arial"/>
                <w:sz w:val="20"/>
                <w:szCs w:val="20"/>
              </w:rPr>
              <w:t>Spremembe</w:t>
            </w:r>
            <w:r w:rsidR="002577E3" w:rsidRPr="00EF5CCA">
              <w:rPr>
                <w:rFonts w:cs="Arial"/>
                <w:sz w:val="20"/>
                <w:szCs w:val="20"/>
              </w:rPr>
              <w:t xml:space="preserve"> krivdnih razlogov</w:t>
            </w:r>
            <w:r w:rsidR="001F7A60" w:rsidRPr="00EF5CCA">
              <w:rPr>
                <w:rFonts w:cs="Arial"/>
                <w:sz w:val="20"/>
                <w:szCs w:val="20"/>
              </w:rPr>
              <w:t xml:space="preserve"> </w:t>
            </w:r>
            <w:r w:rsidR="001F7A60" w:rsidRPr="00EF5CCA">
              <w:rPr>
                <w:rFonts w:cs="Arial"/>
                <w:b w:val="0"/>
                <w:sz w:val="20"/>
                <w:szCs w:val="20"/>
              </w:rPr>
              <w:t xml:space="preserve">(sprememba </w:t>
            </w:r>
            <w:r w:rsidR="002577E3" w:rsidRPr="00EF5CCA">
              <w:rPr>
                <w:rFonts w:cs="Arial"/>
                <w:b w:val="0"/>
                <w:sz w:val="20"/>
                <w:szCs w:val="20"/>
              </w:rPr>
              <w:t>28</w:t>
            </w:r>
            <w:r w:rsidR="00F132B3">
              <w:rPr>
                <w:rFonts w:cs="Arial"/>
                <w:b w:val="0"/>
                <w:sz w:val="20"/>
                <w:szCs w:val="20"/>
              </w:rPr>
              <w:t xml:space="preserve"> in 29.</w:t>
            </w:r>
            <w:r w:rsidR="001F7A60" w:rsidRPr="00EF5CCA">
              <w:rPr>
                <w:rFonts w:cs="Arial"/>
                <w:b w:val="0"/>
                <w:sz w:val="20"/>
                <w:szCs w:val="20"/>
              </w:rPr>
              <w:t xml:space="preserve"> člena </w:t>
            </w:r>
            <w:proofErr w:type="spellStart"/>
            <w:r w:rsidR="001F7A60" w:rsidRPr="00EF5CCA">
              <w:rPr>
                <w:rFonts w:cs="Arial"/>
                <w:b w:val="0"/>
                <w:sz w:val="20"/>
                <w:szCs w:val="20"/>
              </w:rPr>
              <w:t>ZSVarPre</w:t>
            </w:r>
            <w:proofErr w:type="spellEnd"/>
            <w:r w:rsidR="001F7A60" w:rsidRPr="00EF5CCA">
              <w:rPr>
                <w:rFonts w:cs="Arial"/>
                <w:b w:val="0"/>
                <w:sz w:val="20"/>
                <w:szCs w:val="20"/>
              </w:rPr>
              <w:t xml:space="preserve"> oziroma</w:t>
            </w:r>
            <w:r w:rsidR="002577E3" w:rsidRPr="00EF5CCA">
              <w:rPr>
                <w:rFonts w:cs="Arial"/>
                <w:b w:val="0"/>
                <w:sz w:val="20"/>
                <w:szCs w:val="20"/>
              </w:rPr>
              <w:t xml:space="preserve"> </w:t>
            </w:r>
            <w:r w:rsidR="00291FF6" w:rsidRPr="00EF5CCA">
              <w:rPr>
                <w:rFonts w:cs="Arial"/>
                <w:b w:val="0"/>
                <w:sz w:val="20"/>
                <w:szCs w:val="20"/>
              </w:rPr>
              <w:t>5</w:t>
            </w:r>
            <w:r w:rsidR="00D0694F" w:rsidRPr="00EF5CCA">
              <w:rPr>
                <w:rFonts w:cs="Arial"/>
                <w:b w:val="0"/>
                <w:sz w:val="20"/>
                <w:szCs w:val="20"/>
              </w:rPr>
              <w:t>.</w:t>
            </w:r>
            <w:r w:rsidR="00F132B3">
              <w:rPr>
                <w:rFonts w:cs="Arial"/>
                <w:b w:val="0"/>
                <w:sz w:val="20"/>
                <w:szCs w:val="20"/>
              </w:rPr>
              <w:t xml:space="preserve"> in 6.</w:t>
            </w:r>
            <w:r w:rsidR="001F7A60" w:rsidRPr="00EF5CCA">
              <w:rPr>
                <w:rFonts w:cs="Arial"/>
                <w:b w:val="0"/>
                <w:sz w:val="20"/>
                <w:szCs w:val="20"/>
              </w:rPr>
              <w:t xml:space="preserve"> člen predloga zakona) </w:t>
            </w:r>
          </w:p>
          <w:p w14:paraId="31748FA6" w14:textId="77777777" w:rsidR="009E7B9D" w:rsidRPr="00EF5CCA" w:rsidRDefault="009E7B9D" w:rsidP="00C17F28">
            <w:pPr>
              <w:pStyle w:val="lennaslov"/>
              <w:spacing w:line="276" w:lineRule="auto"/>
              <w:jc w:val="both"/>
              <w:rPr>
                <w:rFonts w:cs="Arial"/>
                <w:sz w:val="20"/>
                <w:szCs w:val="20"/>
              </w:rPr>
            </w:pPr>
          </w:p>
          <w:p w14:paraId="5FB7AC9E" w14:textId="5466A423" w:rsidR="009E7B9D" w:rsidRDefault="00757EE4" w:rsidP="00C17F28">
            <w:pPr>
              <w:pStyle w:val="lennaslov"/>
              <w:spacing w:line="276" w:lineRule="auto"/>
              <w:jc w:val="both"/>
              <w:rPr>
                <w:rFonts w:cs="Arial"/>
                <w:b w:val="0"/>
                <w:sz w:val="20"/>
                <w:szCs w:val="20"/>
              </w:rPr>
            </w:pPr>
            <w:r w:rsidRPr="00EF5CCA">
              <w:rPr>
                <w:rFonts w:cs="Arial"/>
                <w:b w:val="0"/>
                <w:sz w:val="20"/>
                <w:szCs w:val="20"/>
              </w:rPr>
              <w:t xml:space="preserve">Predlaga se splošna opredelitev razlogov </w:t>
            </w:r>
            <w:r w:rsidR="003F76F5" w:rsidRPr="00EF5CCA">
              <w:rPr>
                <w:rFonts w:cs="Arial"/>
                <w:b w:val="0"/>
                <w:sz w:val="20"/>
                <w:szCs w:val="20"/>
              </w:rPr>
              <w:t>odjave</w:t>
            </w:r>
            <w:r w:rsidRPr="00EF5CCA">
              <w:rPr>
                <w:rFonts w:cs="Arial"/>
                <w:b w:val="0"/>
                <w:sz w:val="20"/>
                <w:szCs w:val="20"/>
              </w:rPr>
              <w:t xml:space="preserve"> iz evidence brezposelnih oseb</w:t>
            </w:r>
            <w:r w:rsidR="00D55BC1" w:rsidRPr="00EF5CCA">
              <w:rPr>
                <w:rFonts w:cs="Arial"/>
                <w:b w:val="0"/>
                <w:sz w:val="20"/>
                <w:szCs w:val="20"/>
              </w:rPr>
              <w:t>,</w:t>
            </w:r>
            <w:r w:rsidRPr="00EF5CCA">
              <w:rPr>
                <w:rFonts w:cs="Arial"/>
                <w:b w:val="0"/>
                <w:sz w:val="20"/>
                <w:szCs w:val="20"/>
              </w:rPr>
              <w:t xml:space="preserve"> in sicer iz razloga, </w:t>
            </w:r>
            <w:r w:rsidR="009E7B9D" w:rsidRPr="00EF5CCA">
              <w:rPr>
                <w:rFonts w:cs="Arial"/>
                <w:b w:val="0"/>
                <w:sz w:val="20"/>
                <w:szCs w:val="20"/>
              </w:rPr>
              <w:t>ko</w:t>
            </w:r>
            <w:r w:rsidRPr="00EF5CCA">
              <w:rPr>
                <w:rFonts w:cs="Arial"/>
                <w:b w:val="0"/>
                <w:sz w:val="20"/>
                <w:szCs w:val="20"/>
              </w:rPr>
              <w:t xml:space="preserve"> </w:t>
            </w:r>
            <w:r w:rsidR="00C425F0" w:rsidRPr="00EF5CCA">
              <w:rPr>
                <w:rFonts w:cs="Arial"/>
                <w:b w:val="0"/>
                <w:sz w:val="20"/>
                <w:szCs w:val="20"/>
              </w:rPr>
              <w:t>se oseba sama odjavi iz evidence brezposelnih oseb</w:t>
            </w:r>
            <w:r w:rsidRPr="00EF5CCA">
              <w:rPr>
                <w:rFonts w:cs="Arial"/>
                <w:b w:val="0"/>
                <w:sz w:val="20"/>
                <w:szCs w:val="20"/>
              </w:rPr>
              <w:t xml:space="preserve"> ali</w:t>
            </w:r>
            <w:r w:rsidR="00C425F0" w:rsidRPr="00EF5CCA">
              <w:rPr>
                <w:rFonts w:cs="Arial"/>
                <w:b w:val="0"/>
                <w:sz w:val="20"/>
                <w:szCs w:val="20"/>
              </w:rPr>
              <w:t xml:space="preserve"> je izbrisana</w:t>
            </w:r>
            <w:r w:rsidRPr="00EF5CCA">
              <w:rPr>
                <w:rFonts w:cs="Arial"/>
                <w:b w:val="0"/>
                <w:sz w:val="20"/>
                <w:szCs w:val="20"/>
              </w:rPr>
              <w:t xml:space="preserve"> </w:t>
            </w:r>
            <w:r w:rsidR="00C425F0" w:rsidRPr="00EF5CCA">
              <w:rPr>
                <w:rFonts w:cs="Arial"/>
                <w:b w:val="0"/>
                <w:sz w:val="20"/>
                <w:szCs w:val="20"/>
              </w:rPr>
              <w:t xml:space="preserve">po uradni dolžnosti iz razlogov, ki </w:t>
            </w:r>
            <w:r w:rsidR="009E7B9D" w:rsidRPr="00EF5CCA">
              <w:rPr>
                <w:rFonts w:cs="Arial"/>
                <w:b w:val="0"/>
                <w:sz w:val="20"/>
                <w:szCs w:val="20"/>
              </w:rPr>
              <w:t xml:space="preserve">so bili na strani osebe. </w:t>
            </w:r>
            <w:r w:rsidR="004F6736" w:rsidRPr="00EF5CCA">
              <w:rPr>
                <w:rFonts w:cs="Arial"/>
                <w:b w:val="0"/>
                <w:sz w:val="20"/>
                <w:szCs w:val="20"/>
              </w:rPr>
              <w:t xml:space="preserve">S tem se omogoči uporaba veljavnih razlogov kot so določeni v predpisih o urejanju trga dela in razbremenitev zakonodajalca, da vsakokrat dopolnjuje 28. člen </w:t>
            </w:r>
            <w:proofErr w:type="spellStart"/>
            <w:r w:rsidR="004F6736" w:rsidRPr="00EF5CCA">
              <w:rPr>
                <w:rFonts w:cs="Arial"/>
                <w:b w:val="0"/>
                <w:sz w:val="20"/>
                <w:szCs w:val="20"/>
              </w:rPr>
              <w:t>ZSVarPre</w:t>
            </w:r>
            <w:proofErr w:type="spellEnd"/>
            <w:r w:rsidR="00D55DD8" w:rsidRPr="00EF5CCA">
              <w:rPr>
                <w:rFonts w:cs="Arial"/>
                <w:b w:val="0"/>
                <w:sz w:val="20"/>
                <w:szCs w:val="20"/>
              </w:rPr>
              <w:t>, ki primeroma določa krivdne</w:t>
            </w:r>
            <w:r w:rsidR="0055088F" w:rsidRPr="00EF5CCA">
              <w:rPr>
                <w:rFonts w:cs="Arial"/>
                <w:b w:val="0"/>
                <w:sz w:val="20"/>
                <w:szCs w:val="20"/>
              </w:rPr>
              <w:t xml:space="preserve"> razloge</w:t>
            </w:r>
            <w:r w:rsidR="004F6736" w:rsidRPr="00EF5CCA">
              <w:rPr>
                <w:rFonts w:cs="Arial"/>
                <w:b w:val="0"/>
                <w:sz w:val="20"/>
                <w:szCs w:val="20"/>
              </w:rPr>
              <w:t>.</w:t>
            </w:r>
            <w:r w:rsidR="004F6736">
              <w:rPr>
                <w:rFonts w:cs="Arial"/>
                <w:b w:val="0"/>
                <w:sz w:val="20"/>
                <w:szCs w:val="20"/>
              </w:rPr>
              <w:t xml:space="preserve"> </w:t>
            </w:r>
          </w:p>
          <w:p w14:paraId="00B3B686" w14:textId="096DE410" w:rsidR="0061624B" w:rsidRDefault="0061624B" w:rsidP="00C17F28">
            <w:pPr>
              <w:pStyle w:val="lennaslov"/>
              <w:spacing w:line="276" w:lineRule="auto"/>
              <w:jc w:val="both"/>
              <w:rPr>
                <w:rFonts w:cs="Arial"/>
                <w:b w:val="0"/>
                <w:sz w:val="20"/>
                <w:szCs w:val="20"/>
              </w:rPr>
            </w:pPr>
          </w:p>
          <w:p w14:paraId="57D2E1D3" w14:textId="6A8562B9" w:rsidR="0061624B" w:rsidRPr="00965B34" w:rsidRDefault="0061624B" w:rsidP="00C17F28">
            <w:pPr>
              <w:pStyle w:val="lennaslov"/>
              <w:spacing w:line="276" w:lineRule="auto"/>
              <w:jc w:val="both"/>
              <w:rPr>
                <w:rFonts w:cs="Arial"/>
                <w:b w:val="0"/>
                <w:sz w:val="20"/>
                <w:szCs w:val="20"/>
              </w:rPr>
            </w:pPr>
            <w:r>
              <w:rPr>
                <w:rFonts w:cs="Arial"/>
                <w:b w:val="0"/>
                <w:sz w:val="20"/>
                <w:szCs w:val="20"/>
              </w:rPr>
              <w:t xml:space="preserve">Kot dodaten krivdni razlog se predlaga obstoj pravnomočne pogojne obsodbe na kazen zapora, izrečene za naklepno kaznivo dejanje. </w:t>
            </w:r>
          </w:p>
          <w:p w14:paraId="24661705" w14:textId="77777777" w:rsidR="00757EE4" w:rsidRPr="002511CE" w:rsidRDefault="00757EE4" w:rsidP="00C17F28">
            <w:pPr>
              <w:pStyle w:val="lennaslov"/>
              <w:spacing w:line="276" w:lineRule="auto"/>
              <w:jc w:val="both"/>
              <w:rPr>
                <w:rFonts w:cs="Arial"/>
                <w:sz w:val="20"/>
                <w:szCs w:val="20"/>
              </w:rPr>
            </w:pPr>
          </w:p>
          <w:p w14:paraId="425F29AB" w14:textId="27E4AF0F" w:rsidR="005435A1" w:rsidRPr="008422C0" w:rsidRDefault="00965B34" w:rsidP="00C17F28">
            <w:pPr>
              <w:pStyle w:val="lennaslov"/>
              <w:spacing w:line="276" w:lineRule="auto"/>
              <w:jc w:val="both"/>
              <w:rPr>
                <w:rFonts w:cs="Arial"/>
                <w:sz w:val="20"/>
                <w:szCs w:val="20"/>
              </w:rPr>
            </w:pPr>
            <w:r>
              <w:rPr>
                <w:rFonts w:cs="Arial"/>
                <w:sz w:val="20"/>
                <w:szCs w:val="20"/>
              </w:rPr>
              <w:lastRenderedPageBreak/>
              <w:t>1.2.4</w:t>
            </w:r>
            <w:r w:rsidR="003659EA">
              <w:rPr>
                <w:rFonts w:cs="Arial"/>
                <w:sz w:val="20"/>
                <w:szCs w:val="20"/>
              </w:rPr>
              <w:t xml:space="preserve"> </w:t>
            </w:r>
            <w:r w:rsidR="005435A1" w:rsidRPr="002511CE">
              <w:rPr>
                <w:rFonts w:cs="Arial"/>
                <w:sz w:val="20"/>
                <w:szCs w:val="20"/>
              </w:rPr>
              <w:t xml:space="preserve">Spremembe pri izplačevanju </w:t>
            </w:r>
            <w:r w:rsidR="007F6379" w:rsidRPr="002511CE">
              <w:rPr>
                <w:rFonts w:cs="Arial"/>
                <w:sz w:val="20"/>
                <w:szCs w:val="20"/>
              </w:rPr>
              <w:t>DP</w:t>
            </w:r>
            <w:r w:rsidR="005435A1" w:rsidRPr="002511CE">
              <w:rPr>
                <w:rFonts w:cs="Arial"/>
                <w:sz w:val="20"/>
                <w:szCs w:val="20"/>
              </w:rPr>
              <w:t xml:space="preserve"> v funkcionalni obliki </w:t>
            </w:r>
            <w:r w:rsidR="005435A1" w:rsidRPr="002511CE">
              <w:rPr>
                <w:rFonts w:cs="Arial"/>
                <w:b w:val="0"/>
                <w:sz w:val="20"/>
                <w:szCs w:val="20"/>
              </w:rPr>
              <w:t xml:space="preserve">(sprememba 38. člena </w:t>
            </w:r>
            <w:proofErr w:type="spellStart"/>
            <w:r w:rsidR="005435A1" w:rsidRPr="002511CE">
              <w:rPr>
                <w:rFonts w:cs="Arial"/>
                <w:b w:val="0"/>
                <w:sz w:val="20"/>
                <w:szCs w:val="20"/>
              </w:rPr>
              <w:t>ZSVarPre</w:t>
            </w:r>
            <w:proofErr w:type="spellEnd"/>
            <w:r w:rsidR="005435A1" w:rsidRPr="002511CE">
              <w:rPr>
                <w:rFonts w:cs="Arial"/>
                <w:b w:val="0"/>
                <w:sz w:val="20"/>
                <w:szCs w:val="20"/>
              </w:rPr>
              <w:t xml:space="preserve"> oziroma </w:t>
            </w:r>
            <w:r w:rsidR="008422C0">
              <w:rPr>
                <w:rFonts w:cs="Arial"/>
                <w:b w:val="0"/>
                <w:sz w:val="20"/>
                <w:szCs w:val="20"/>
              </w:rPr>
              <w:t>1</w:t>
            </w:r>
            <w:r w:rsidR="00172605">
              <w:rPr>
                <w:rFonts w:cs="Arial"/>
                <w:b w:val="0"/>
                <w:sz w:val="20"/>
                <w:szCs w:val="20"/>
              </w:rPr>
              <w:t>3</w:t>
            </w:r>
            <w:r w:rsidR="005435A1" w:rsidRPr="002511CE">
              <w:rPr>
                <w:rFonts w:cs="Arial"/>
                <w:b w:val="0"/>
                <w:sz w:val="20"/>
                <w:szCs w:val="20"/>
              </w:rPr>
              <w:t xml:space="preserve">. člen predloga zakona) </w:t>
            </w:r>
          </w:p>
          <w:p w14:paraId="57CE6241" w14:textId="77777777" w:rsidR="00FA71F8" w:rsidRPr="002511CE" w:rsidRDefault="00FA71F8" w:rsidP="00C17F28">
            <w:pPr>
              <w:autoSpaceDE w:val="0"/>
              <w:autoSpaceDN w:val="0"/>
              <w:adjustRightInd w:val="0"/>
              <w:spacing w:after="0" w:line="276" w:lineRule="auto"/>
              <w:jc w:val="both"/>
              <w:rPr>
                <w:rFonts w:ascii="Arial" w:hAnsi="Arial" w:cs="Arial"/>
                <w:color w:val="000000"/>
                <w:sz w:val="20"/>
                <w:szCs w:val="20"/>
              </w:rPr>
            </w:pPr>
          </w:p>
          <w:p w14:paraId="27EE06A2" w14:textId="32D573D0" w:rsidR="00D32F1C" w:rsidRPr="002511CE" w:rsidRDefault="0064746F" w:rsidP="00C17F28">
            <w:pPr>
              <w:autoSpaceDE w:val="0"/>
              <w:autoSpaceDN w:val="0"/>
              <w:adjustRightInd w:val="0"/>
              <w:spacing w:after="0" w:line="276" w:lineRule="auto"/>
              <w:jc w:val="both"/>
              <w:rPr>
                <w:rFonts w:ascii="Arial" w:hAnsi="Arial" w:cs="Arial"/>
                <w:color w:val="000000"/>
                <w:sz w:val="20"/>
                <w:szCs w:val="20"/>
              </w:rPr>
            </w:pPr>
            <w:r w:rsidRPr="002511CE">
              <w:rPr>
                <w:rFonts w:ascii="Arial" w:hAnsi="Arial" w:cs="Arial"/>
                <w:color w:val="000000"/>
                <w:sz w:val="20"/>
                <w:szCs w:val="20"/>
              </w:rPr>
              <w:t>Kot že omenjeno</w:t>
            </w:r>
            <w:r w:rsidR="00B16347" w:rsidRPr="002511CE">
              <w:rPr>
                <w:rFonts w:ascii="Arial" w:hAnsi="Arial" w:cs="Arial"/>
                <w:color w:val="000000"/>
                <w:sz w:val="20"/>
                <w:szCs w:val="20"/>
              </w:rPr>
              <w:t xml:space="preserve"> se z</w:t>
            </w:r>
            <w:r w:rsidR="004C67A5" w:rsidRPr="002511CE">
              <w:rPr>
                <w:rFonts w:ascii="Arial" w:hAnsi="Arial" w:cs="Arial"/>
                <w:color w:val="000000"/>
                <w:sz w:val="20"/>
                <w:szCs w:val="20"/>
              </w:rPr>
              <w:t xml:space="preserve"> </w:t>
            </w:r>
            <w:r w:rsidR="007F6379" w:rsidRPr="002511CE">
              <w:rPr>
                <w:rFonts w:ascii="Arial" w:hAnsi="Arial" w:cs="Arial"/>
                <w:color w:val="000000"/>
                <w:sz w:val="20"/>
                <w:szCs w:val="20"/>
              </w:rPr>
              <w:t>DP</w:t>
            </w:r>
            <w:r w:rsidR="00B16347" w:rsidRPr="002511CE">
              <w:rPr>
                <w:rFonts w:ascii="Arial" w:hAnsi="Arial" w:cs="Arial"/>
                <w:color w:val="000000"/>
                <w:sz w:val="20"/>
                <w:szCs w:val="20"/>
              </w:rPr>
              <w:t xml:space="preserve"> </w:t>
            </w:r>
            <w:r w:rsidR="004C67A5" w:rsidRPr="002511CE">
              <w:rPr>
                <w:rFonts w:ascii="Arial" w:hAnsi="Arial" w:cs="Arial"/>
                <w:color w:val="000000"/>
                <w:sz w:val="20"/>
                <w:szCs w:val="20"/>
              </w:rPr>
              <w:t xml:space="preserve">v skladu z </w:t>
            </w:r>
            <w:r w:rsidR="00AE6A26" w:rsidRPr="002511CE">
              <w:rPr>
                <w:rFonts w:ascii="Arial" w:hAnsi="Arial" w:cs="Arial"/>
                <w:color w:val="000000"/>
                <w:sz w:val="20"/>
                <w:szCs w:val="20"/>
              </w:rPr>
              <w:t xml:space="preserve">veljavnim </w:t>
            </w:r>
            <w:proofErr w:type="spellStart"/>
            <w:r w:rsidR="004C67A5" w:rsidRPr="002511CE">
              <w:rPr>
                <w:rFonts w:ascii="Arial" w:hAnsi="Arial" w:cs="Arial"/>
                <w:color w:val="000000"/>
                <w:sz w:val="20"/>
                <w:szCs w:val="20"/>
              </w:rPr>
              <w:t>ZSVarPre</w:t>
            </w:r>
            <w:proofErr w:type="spellEnd"/>
            <w:r w:rsidR="004C67A5" w:rsidRPr="002511CE">
              <w:rPr>
                <w:rFonts w:ascii="Arial" w:hAnsi="Arial" w:cs="Arial"/>
                <w:color w:val="000000"/>
                <w:sz w:val="20"/>
                <w:szCs w:val="20"/>
              </w:rPr>
              <w:t xml:space="preserve"> posamezniku oziroma družini zagotavljajo sredstva za zadovoljevanje minimalnih življenjskih potreb v višini, ki omogoča preživetje. </w:t>
            </w:r>
            <w:proofErr w:type="spellStart"/>
            <w:r w:rsidR="004C67A5" w:rsidRPr="002511CE">
              <w:rPr>
                <w:rFonts w:ascii="Arial" w:hAnsi="Arial" w:cs="Arial"/>
                <w:color w:val="000000"/>
                <w:sz w:val="20"/>
                <w:szCs w:val="20"/>
              </w:rPr>
              <w:t>ZSVarPre</w:t>
            </w:r>
            <w:proofErr w:type="spellEnd"/>
            <w:r w:rsidR="004C67A5" w:rsidRPr="002511CE">
              <w:rPr>
                <w:rFonts w:ascii="Arial" w:hAnsi="Arial" w:cs="Arial"/>
                <w:color w:val="000000"/>
                <w:sz w:val="20"/>
                <w:szCs w:val="20"/>
              </w:rPr>
              <w:t xml:space="preserve"> ne določa dolžnosti upravičenca, da dokaže namensko porabo dodeljene </w:t>
            </w:r>
            <w:r w:rsidR="007F6379" w:rsidRPr="002511CE">
              <w:rPr>
                <w:rFonts w:ascii="Arial" w:hAnsi="Arial" w:cs="Arial"/>
                <w:color w:val="000000"/>
                <w:sz w:val="20"/>
                <w:szCs w:val="20"/>
              </w:rPr>
              <w:t>DP</w:t>
            </w:r>
            <w:r w:rsidR="004C67A5" w:rsidRPr="002511CE">
              <w:rPr>
                <w:rFonts w:ascii="Arial" w:hAnsi="Arial" w:cs="Arial"/>
                <w:color w:val="000000"/>
                <w:sz w:val="20"/>
                <w:szCs w:val="20"/>
              </w:rPr>
              <w:t xml:space="preserve">. Glede na namen </w:t>
            </w:r>
            <w:r w:rsidR="007F6379" w:rsidRPr="002511CE">
              <w:rPr>
                <w:rFonts w:ascii="Arial" w:hAnsi="Arial" w:cs="Arial"/>
                <w:color w:val="000000"/>
                <w:sz w:val="20"/>
                <w:szCs w:val="20"/>
              </w:rPr>
              <w:t xml:space="preserve">DP </w:t>
            </w:r>
            <w:r w:rsidR="004C67A5" w:rsidRPr="002511CE">
              <w:rPr>
                <w:rFonts w:ascii="Arial" w:hAnsi="Arial" w:cs="Arial"/>
                <w:color w:val="000000"/>
                <w:sz w:val="20"/>
                <w:szCs w:val="20"/>
              </w:rPr>
              <w:t xml:space="preserve">pa </w:t>
            </w:r>
            <w:proofErr w:type="spellStart"/>
            <w:r w:rsidR="004C67A5" w:rsidRPr="002511CE">
              <w:rPr>
                <w:rFonts w:ascii="Arial" w:hAnsi="Arial" w:cs="Arial"/>
                <w:color w:val="000000"/>
                <w:sz w:val="20"/>
                <w:szCs w:val="20"/>
              </w:rPr>
              <w:t>ZSVarPre</w:t>
            </w:r>
            <w:proofErr w:type="spellEnd"/>
            <w:r w:rsidR="004C67A5" w:rsidRPr="002511CE">
              <w:rPr>
                <w:rFonts w:ascii="Arial" w:hAnsi="Arial" w:cs="Arial"/>
                <w:color w:val="000000"/>
                <w:sz w:val="20"/>
                <w:szCs w:val="20"/>
              </w:rPr>
              <w:t xml:space="preserve"> pooblašča </w:t>
            </w:r>
            <w:r w:rsidR="003E2CF4">
              <w:rPr>
                <w:rFonts w:ascii="Arial" w:hAnsi="Arial" w:cs="Arial"/>
                <w:color w:val="000000"/>
                <w:sz w:val="20"/>
                <w:szCs w:val="20"/>
              </w:rPr>
              <w:t>CSD</w:t>
            </w:r>
            <w:r w:rsidR="004C67A5" w:rsidRPr="002511CE">
              <w:rPr>
                <w:rFonts w:ascii="Arial" w:hAnsi="Arial" w:cs="Arial"/>
                <w:color w:val="000000"/>
                <w:sz w:val="20"/>
                <w:szCs w:val="20"/>
              </w:rPr>
              <w:t xml:space="preserve">, da </w:t>
            </w:r>
            <w:r w:rsidR="007F6379" w:rsidRPr="002511CE">
              <w:rPr>
                <w:rFonts w:ascii="Arial" w:hAnsi="Arial" w:cs="Arial"/>
                <w:color w:val="000000"/>
                <w:sz w:val="20"/>
                <w:szCs w:val="20"/>
              </w:rPr>
              <w:t>DP</w:t>
            </w:r>
            <w:r w:rsidR="004C67A5" w:rsidRPr="002511CE">
              <w:rPr>
                <w:rFonts w:ascii="Arial" w:hAnsi="Arial" w:cs="Arial"/>
                <w:color w:val="000000"/>
                <w:sz w:val="20"/>
                <w:szCs w:val="20"/>
              </w:rPr>
              <w:t xml:space="preserve">  izplača v naravi, če je CSD znano, da nekdo ne uporablja </w:t>
            </w:r>
            <w:r w:rsidR="007F6379" w:rsidRPr="002511CE">
              <w:rPr>
                <w:rFonts w:ascii="Arial" w:hAnsi="Arial" w:cs="Arial"/>
                <w:color w:val="000000"/>
                <w:sz w:val="20"/>
                <w:szCs w:val="20"/>
              </w:rPr>
              <w:t>DP</w:t>
            </w:r>
            <w:r w:rsidR="00FB259C">
              <w:rPr>
                <w:rFonts w:ascii="Arial" w:hAnsi="Arial" w:cs="Arial"/>
                <w:color w:val="000000"/>
                <w:sz w:val="20"/>
                <w:szCs w:val="20"/>
              </w:rPr>
              <w:t xml:space="preserve"> v skladu z njenim namenom. </w:t>
            </w:r>
            <w:proofErr w:type="spellStart"/>
            <w:r w:rsidR="004C67A5" w:rsidRPr="002511CE">
              <w:rPr>
                <w:rFonts w:ascii="Arial" w:hAnsi="Arial" w:cs="Arial"/>
                <w:color w:val="000000"/>
                <w:sz w:val="20"/>
                <w:szCs w:val="20"/>
              </w:rPr>
              <w:t>ZSVarPre</w:t>
            </w:r>
            <w:proofErr w:type="spellEnd"/>
            <w:r w:rsidR="004C67A5" w:rsidRPr="002511CE">
              <w:rPr>
                <w:rFonts w:ascii="Arial" w:hAnsi="Arial" w:cs="Arial"/>
                <w:color w:val="000000"/>
                <w:sz w:val="20"/>
                <w:szCs w:val="20"/>
              </w:rPr>
              <w:t xml:space="preserve"> zdaj omogoča izplačevanje oziroma nakazovanje </w:t>
            </w:r>
            <w:r w:rsidR="007F6379" w:rsidRPr="002511CE">
              <w:rPr>
                <w:rFonts w:ascii="Arial" w:hAnsi="Arial" w:cs="Arial"/>
                <w:color w:val="000000"/>
                <w:sz w:val="20"/>
                <w:szCs w:val="20"/>
              </w:rPr>
              <w:t>DP</w:t>
            </w:r>
            <w:r w:rsidR="004C67A5" w:rsidRPr="002511CE">
              <w:rPr>
                <w:rFonts w:ascii="Arial" w:hAnsi="Arial" w:cs="Arial"/>
                <w:color w:val="000000"/>
                <w:sz w:val="20"/>
                <w:szCs w:val="20"/>
              </w:rPr>
              <w:t xml:space="preserve"> direktno izvajalcu storitve gospodarske javne službe, tj. preko funkcionalne oblike (navedeno uredi CSD), vendar le v utemeljenih primerih v skladu s prosto presojo CSD. </w:t>
            </w:r>
          </w:p>
          <w:p w14:paraId="29309AE3" w14:textId="50C246BF" w:rsidR="006B37A3" w:rsidRDefault="006B37A3" w:rsidP="00C17F28">
            <w:pPr>
              <w:autoSpaceDE w:val="0"/>
              <w:autoSpaceDN w:val="0"/>
              <w:adjustRightInd w:val="0"/>
              <w:spacing w:after="0" w:line="276" w:lineRule="auto"/>
              <w:jc w:val="both"/>
              <w:rPr>
                <w:rFonts w:ascii="Arial" w:hAnsi="Arial" w:cs="Arial"/>
                <w:color w:val="000000"/>
                <w:sz w:val="20"/>
                <w:szCs w:val="20"/>
              </w:rPr>
            </w:pPr>
          </w:p>
          <w:p w14:paraId="48B2AE96" w14:textId="5203C618" w:rsidR="00C400FD" w:rsidRDefault="00B77A2E"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Z namenom ekonomičnega </w:t>
            </w:r>
            <w:r w:rsidRPr="00AF7587">
              <w:rPr>
                <w:rFonts w:ascii="Arial" w:hAnsi="Arial" w:cs="Arial"/>
                <w:color w:val="000000"/>
                <w:sz w:val="20"/>
                <w:szCs w:val="20"/>
              </w:rPr>
              <w:t xml:space="preserve">upravljanja in razporejanja </w:t>
            </w:r>
            <w:r>
              <w:rPr>
                <w:rFonts w:ascii="Arial" w:hAnsi="Arial" w:cs="Arial"/>
                <w:color w:val="000000"/>
                <w:sz w:val="20"/>
                <w:szCs w:val="20"/>
              </w:rPr>
              <w:t xml:space="preserve">DP, namenske porabe DP ter z namenom pridobitve vsaj osnovnošolske izobrazbe se s predlogom zakona predlaga, da uporaba prostega preudarka pri dodelitvi DP v naravi ni mogoča oziroma da se DP vedno izplačuje tri mesece v naravi, </w:t>
            </w:r>
            <w:r>
              <w:rPr>
                <w:rFonts w:ascii="Arial" w:hAnsi="Arial" w:cs="Arial"/>
                <w:sz w:val="20"/>
                <w:szCs w:val="20"/>
              </w:rPr>
              <w:t>č</w:t>
            </w:r>
            <w:r w:rsidRPr="002D1EB3">
              <w:rPr>
                <w:rFonts w:ascii="Arial" w:hAnsi="Arial" w:cs="Arial"/>
                <w:color w:val="000000"/>
                <w:sz w:val="20"/>
                <w:szCs w:val="20"/>
              </w:rPr>
              <w:t xml:space="preserve">e Inšpektorat Republike Slovenije za šolstvo in šport po uradni dolžnosti obvesti pristojni </w:t>
            </w:r>
            <w:r w:rsidR="0087238A">
              <w:rPr>
                <w:rFonts w:ascii="Arial" w:hAnsi="Arial" w:cs="Arial"/>
                <w:color w:val="000000"/>
                <w:sz w:val="20"/>
                <w:szCs w:val="20"/>
              </w:rPr>
              <w:t>CSD</w:t>
            </w:r>
            <w:r w:rsidRPr="002D1EB3">
              <w:rPr>
                <w:rFonts w:ascii="Arial" w:hAnsi="Arial" w:cs="Arial"/>
                <w:color w:val="000000"/>
                <w:sz w:val="20"/>
                <w:szCs w:val="20"/>
              </w:rPr>
              <w:t xml:space="preserve"> o uvedbi </w:t>
            </w:r>
            <w:proofErr w:type="spellStart"/>
            <w:r w:rsidRPr="002D1EB3">
              <w:rPr>
                <w:rFonts w:ascii="Arial" w:hAnsi="Arial" w:cs="Arial"/>
                <w:color w:val="000000"/>
                <w:sz w:val="20"/>
                <w:szCs w:val="20"/>
              </w:rPr>
              <w:t>prekrškovnega</w:t>
            </w:r>
            <w:proofErr w:type="spellEnd"/>
            <w:r w:rsidRPr="002D1EB3">
              <w:rPr>
                <w:rFonts w:ascii="Arial" w:hAnsi="Arial" w:cs="Arial"/>
                <w:color w:val="000000"/>
                <w:sz w:val="20"/>
                <w:szCs w:val="20"/>
              </w:rPr>
              <w:t xml:space="preserve"> postopka zoper starše učenca, ki iz neopravičljivih razlogov ne obiskuje pouka ali drugih dejavnosti v okviru obveznega programa osnovne šole</w:t>
            </w:r>
            <w:r>
              <w:rPr>
                <w:rFonts w:ascii="Arial" w:hAnsi="Arial" w:cs="Arial"/>
                <w:color w:val="000000"/>
                <w:sz w:val="20"/>
                <w:szCs w:val="20"/>
              </w:rPr>
              <w:t xml:space="preserve"> ali če pri upravičencu obstaja dolg do javnih gospodarskih služb oziroma vzgojno-izobraževalnih zavodov. V predlaganem tri mesečnem roku </w:t>
            </w:r>
            <w:r w:rsidR="0087238A">
              <w:rPr>
                <w:rFonts w:ascii="Arial" w:hAnsi="Arial" w:cs="Arial"/>
                <w:color w:val="000000"/>
                <w:sz w:val="20"/>
                <w:szCs w:val="20"/>
              </w:rPr>
              <w:t>CSD</w:t>
            </w:r>
            <w:r>
              <w:rPr>
                <w:rFonts w:ascii="Arial" w:hAnsi="Arial" w:cs="Arial"/>
                <w:color w:val="000000"/>
                <w:sz w:val="20"/>
                <w:szCs w:val="20"/>
              </w:rPr>
              <w:t xml:space="preserve"> upravičencu nudi potrebne socialno varstvene storitve, ki posamezniku oziroma družini omogoča lažje reševanje osebne in ekonomske stiske.</w:t>
            </w:r>
          </w:p>
          <w:p w14:paraId="09E08C35" w14:textId="77777777" w:rsidR="00B77A2E" w:rsidRPr="002511CE" w:rsidRDefault="00B77A2E" w:rsidP="00C17F28">
            <w:pPr>
              <w:autoSpaceDE w:val="0"/>
              <w:autoSpaceDN w:val="0"/>
              <w:adjustRightInd w:val="0"/>
              <w:spacing w:after="0" w:line="276" w:lineRule="auto"/>
              <w:jc w:val="both"/>
              <w:rPr>
                <w:rFonts w:ascii="Arial" w:hAnsi="Arial" w:cs="Arial"/>
                <w:color w:val="000000"/>
                <w:sz w:val="20"/>
                <w:szCs w:val="20"/>
              </w:rPr>
            </w:pPr>
          </w:p>
          <w:p w14:paraId="6A48284C" w14:textId="77777777" w:rsidR="002178F3" w:rsidRDefault="00B26547"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Ugotavlja se, da je p</w:t>
            </w:r>
            <w:r w:rsidRPr="006333F7">
              <w:rPr>
                <w:rFonts w:ascii="Arial" w:hAnsi="Arial" w:cs="Arial"/>
                <w:color w:val="000000"/>
                <w:sz w:val="20"/>
                <w:szCs w:val="20"/>
              </w:rPr>
              <w:t xml:space="preserve">roblem </w:t>
            </w:r>
            <w:r>
              <w:rPr>
                <w:rFonts w:ascii="Arial" w:hAnsi="Arial" w:cs="Arial"/>
                <w:color w:val="000000"/>
                <w:sz w:val="20"/>
                <w:szCs w:val="20"/>
              </w:rPr>
              <w:t xml:space="preserve">pri trajanju revščine </w:t>
            </w:r>
            <w:r w:rsidRPr="006333F7">
              <w:rPr>
                <w:rFonts w:ascii="Arial" w:hAnsi="Arial" w:cs="Arial"/>
                <w:color w:val="000000"/>
                <w:sz w:val="20"/>
                <w:szCs w:val="20"/>
              </w:rPr>
              <w:t xml:space="preserve">v pasivnem odzivu revnih pri reševanju njihove socialne stiske, pri čemer je stopnja izobrazbe zelo pomembna. </w:t>
            </w:r>
            <w:r>
              <w:rPr>
                <w:rFonts w:ascii="Arial" w:hAnsi="Arial" w:cs="Arial"/>
                <w:color w:val="000000"/>
                <w:sz w:val="20"/>
                <w:szCs w:val="20"/>
              </w:rPr>
              <w:t>Posameznik mora prevzeti aktivno vlogo</w:t>
            </w:r>
            <w:r w:rsidRPr="007E3904">
              <w:rPr>
                <w:rFonts w:ascii="Arial" w:hAnsi="Arial" w:cs="Arial"/>
                <w:color w:val="000000"/>
                <w:sz w:val="20"/>
                <w:szCs w:val="20"/>
              </w:rPr>
              <w:t xml:space="preserve"> pri obravnavi in reševanju raznovrstnih pr</w:t>
            </w:r>
            <w:r>
              <w:rPr>
                <w:rFonts w:ascii="Arial" w:hAnsi="Arial" w:cs="Arial"/>
                <w:color w:val="000000"/>
                <w:sz w:val="20"/>
                <w:szCs w:val="20"/>
              </w:rPr>
              <w:t>oblematik, s katerimi se sooča.</w:t>
            </w:r>
            <w:r w:rsidRPr="007E3904">
              <w:rPr>
                <w:rFonts w:ascii="Arial" w:hAnsi="Arial" w:cs="Arial"/>
                <w:color w:val="000000"/>
                <w:sz w:val="20"/>
                <w:szCs w:val="20"/>
              </w:rPr>
              <w:t xml:space="preserve"> </w:t>
            </w:r>
          </w:p>
          <w:p w14:paraId="008D41E2" w14:textId="77777777" w:rsidR="00B26547" w:rsidRDefault="00B26547" w:rsidP="00C17F28">
            <w:pPr>
              <w:autoSpaceDE w:val="0"/>
              <w:autoSpaceDN w:val="0"/>
              <w:adjustRightInd w:val="0"/>
              <w:spacing w:after="0" w:line="276" w:lineRule="auto"/>
              <w:jc w:val="both"/>
              <w:rPr>
                <w:rFonts w:ascii="Arial" w:hAnsi="Arial" w:cs="Arial"/>
                <w:color w:val="000000"/>
                <w:sz w:val="20"/>
                <w:szCs w:val="20"/>
              </w:rPr>
            </w:pPr>
          </w:p>
          <w:p w14:paraId="46252C54" w14:textId="1C255362" w:rsidR="009B01C1" w:rsidRDefault="009B01C1"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Ugotavlja se tudi, da obstaja problem</w:t>
            </w:r>
            <w:r w:rsidRPr="00AF7587">
              <w:rPr>
                <w:rFonts w:ascii="Arial" w:hAnsi="Arial" w:cs="Arial"/>
                <w:color w:val="000000"/>
                <w:sz w:val="20"/>
                <w:szCs w:val="20"/>
              </w:rPr>
              <w:t xml:space="preserve"> neplačevanja osnovnih storitev izvajalcev javnih gospodarskih služb (odpadkov, vode, kanalščine, itd.) </w:t>
            </w:r>
            <w:r>
              <w:rPr>
                <w:rFonts w:ascii="Arial" w:hAnsi="Arial" w:cs="Arial"/>
                <w:color w:val="000000"/>
                <w:sz w:val="20"/>
                <w:szCs w:val="20"/>
              </w:rPr>
              <w:t xml:space="preserve">ter vzgojno izobraževalnih-zavodov (vrtec, šole) </w:t>
            </w:r>
            <w:r w:rsidRPr="00AF7587">
              <w:rPr>
                <w:rFonts w:ascii="Arial" w:hAnsi="Arial" w:cs="Arial"/>
                <w:color w:val="000000"/>
                <w:sz w:val="20"/>
                <w:szCs w:val="20"/>
              </w:rPr>
              <w:t xml:space="preserve">s strani nekaterih prejemnikov </w:t>
            </w:r>
            <w:r w:rsidR="00141D03">
              <w:rPr>
                <w:rFonts w:ascii="Arial" w:hAnsi="Arial" w:cs="Arial"/>
                <w:color w:val="000000"/>
                <w:sz w:val="20"/>
                <w:szCs w:val="20"/>
              </w:rPr>
              <w:t>DP</w:t>
            </w:r>
            <w:r w:rsidRPr="00AF7587">
              <w:rPr>
                <w:rFonts w:ascii="Arial" w:hAnsi="Arial" w:cs="Arial"/>
                <w:color w:val="000000"/>
                <w:sz w:val="20"/>
                <w:szCs w:val="20"/>
              </w:rPr>
              <w:t xml:space="preserve">. Nekateri sčasoma razvijejo navado, da prenehajo s plačevanjem tistih stroškov, za katere ocenijo, da se ne bo nič drastičnega zgodilo, če jih ne bodo poravnali (na primer plačilo vrtca ali prehrane v šoli), ali pa da se niso pripravljeni/zmožni odreči nekaterim navadam oziroma razvadam, osnovne mesečne stroške pa na ta račun pustijo neporavnane. Določeni posamezniki oziroma družine imajo tudi slabo znanje/zmožnost upravljanja in razporejanja razpoložljivih virov ter odpor do institucij oziroma formalnih služb. </w:t>
            </w:r>
          </w:p>
          <w:p w14:paraId="340D2A9F" w14:textId="77777777" w:rsidR="00E941CF" w:rsidRDefault="00E941CF" w:rsidP="00C17F28">
            <w:pPr>
              <w:autoSpaceDE w:val="0"/>
              <w:autoSpaceDN w:val="0"/>
              <w:adjustRightInd w:val="0"/>
              <w:spacing w:after="0" w:line="276" w:lineRule="auto"/>
              <w:jc w:val="both"/>
              <w:rPr>
                <w:rFonts w:ascii="Arial" w:hAnsi="Arial" w:cs="Arial"/>
                <w:color w:val="000000"/>
                <w:sz w:val="20"/>
                <w:szCs w:val="20"/>
              </w:rPr>
            </w:pPr>
          </w:p>
          <w:p w14:paraId="7828EDB9" w14:textId="116302F3" w:rsidR="00FB4874" w:rsidRPr="00FB4874" w:rsidRDefault="007A7DC0" w:rsidP="00C17F28">
            <w:pPr>
              <w:spacing w:line="276" w:lineRule="auto"/>
              <w:jc w:val="both"/>
              <w:rPr>
                <w:rFonts w:ascii="Arial" w:hAnsi="Arial" w:cs="Arial"/>
                <w:color w:val="000000"/>
                <w:sz w:val="20"/>
                <w:szCs w:val="20"/>
              </w:rPr>
            </w:pPr>
            <w:r>
              <w:rPr>
                <w:rFonts w:ascii="Arial" w:hAnsi="Arial" w:cs="Arial"/>
                <w:b/>
                <w:color w:val="000000"/>
                <w:sz w:val="20"/>
                <w:szCs w:val="20"/>
              </w:rPr>
              <w:t>1.2.5</w:t>
            </w:r>
            <w:r w:rsidR="00E941CF" w:rsidRPr="00E941CF">
              <w:rPr>
                <w:rFonts w:ascii="Arial" w:hAnsi="Arial" w:cs="Arial"/>
                <w:b/>
                <w:color w:val="000000"/>
                <w:sz w:val="20"/>
                <w:szCs w:val="20"/>
              </w:rPr>
              <w:t xml:space="preserve"> Sprememba v višini izredne denarne socialne pomoči, ki jo lahko upravičenec prejme v enem koledarskem letu</w:t>
            </w:r>
            <w:r w:rsidR="00FB4874">
              <w:rPr>
                <w:rFonts w:ascii="Arial" w:hAnsi="Arial" w:cs="Arial"/>
                <w:b/>
                <w:color w:val="000000"/>
                <w:sz w:val="20"/>
                <w:szCs w:val="20"/>
              </w:rPr>
              <w:t xml:space="preserve"> </w:t>
            </w:r>
            <w:r w:rsidR="00FB4874" w:rsidRPr="00FB4874">
              <w:rPr>
                <w:rFonts w:ascii="Arial" w:hAnsi="Arial" w:cs="Arial"/>
                <w:color w:val="000000"/>
                <w:sz w:val="20"/>
                <w:szCs w:val="20"/>
              </w:rPr>
              <w:t>(sprememba 3</w:t>
            </w:r>
            <w:r w:rsidR="00FB4874">
              <w:rPr>
                <w:rFonts w:ascii="Arial" w:hAnsi="Arial" w:cs="Arial"/>
                <w:color w:val="000000"/>
                <w:sz w:val="20"/>
                <w:szCs w:val="20"/>
              </w:rPr>
              <w:t>3</w:t>
            </w:r>
            <w:r w:rsidR="00450B29">
              <w:rPr>
                <w:rFonts w:ascii="Arial" w:hAnsi="Arial" w:cs="Arial"/>
                <w:color w:val="000000"/>
                <w:sz w:val="20"/>
                <w:szCs w:val="20"/>
              </w:rPr>
              <w:t xml:space="preserve">. člena </w:t>
            </w:r>
            <w:proofErr w:type="spellStart"/>
            <w:r w:rsidR="00450B29">
              <w:rPr>
                <w:rFonts w:ascii="Arial" w:hAnsi="Arial" w:cs="Arial"/>
                <w:color w:val="000000"/>
                <w:sz w:val="20"/>
                <w:szCs w:val="20"/>
              </w:rPr>
              <w:t>ZSVarPre</w:t>
            </w:r>
            <w:proofErr w:type="spellEnd"/>
            <w:r w:rsidR="00450B29">
              <w:rPr>
                <w:rFonts w:ascii="Arial" w:hAnsi="Arial" w:cs="Arial"/>
                <w:color w:val="000000"/>
                <w:sz w:val="20"/>
                <w:szCs w:val="20"/>
              </w:rPr>
              <w:t xml:space="preserve"> oziroma 10</w:t>
            </w:r>
            <w:r w:rsidR="00FB4874" w:rsidRPr="00FB4874">
              <w:rPr>
                <w:rFonts w:ascii="Arial" w:hAnsi="Arial" w:cs="Arial"/>
                <w:color w:val="000000"/>
                <w:sz w:val="20"/>
                <w:szCs w:val="20"/>
              </w:rPr>
              <w:t xml:space="preserve">. člen predloga zakona) </w:t>
            </w:r>
          </w:p>
          <w:p w14:paraId="5534DBD9" w14:textId="77777777" w:rsidR="00FB4874" w:rsidRPr="004255C7" w:rsidRDefault="00FB4874" w:rsidP="00C17F28">
            <w:pPr>
              <w:spacing w:line="276" w:lineRule="auto"/>
              <w:jc w:val="both"/>
              <w:rPr>
                <w:rFonts w:ascii="Arial" w:hAnsi="Arial" w:cs="Arial"/>
                <w:sz w:val="20"/>
                <w:szCs w:val="20"/>
              </w:rPr>
            </w:pPr>
            <w:r w:rsidRPr="0033388B">
              <w:rPr>
                <w:rFonts w:ascii="Arial" w:hAnsi="Arial" w:cs="Arial"/>
                <w:sz w:val="20"/>
                <w:szCs w:val="20"/>
              </w:rPr>
              <w:t xml:space="preserve">V skladu z veljavnim </w:t>
            </w:r>
            <w:r>
              <w:rPr>
                <w:rFonts w:ascii="Arial" w:hAnsi="Arial" w:cs="Arial"/>
                <w:sz w:val="20"/>
                <w:szCs w:val="20"/>
              </w:rPr>
              <w:t>tretjim odstavkom 33. člena</w:t>
            </w:r>
            <w:r w:rsidRPr="0033388B">
              <w:rPr>
                <w:rFonts w:ascii="Arial" w:hAnsi="Arial" w:cs="Arial"/>
                <w:sz w:val="20"/>
                <w:szCs w:val="20"/>
              </w:rPr>
              <w:t xml:space="preserve"> </w:t>
            </w:r>
            <w:proofErr w:type="spellStart"/>
            <w:r>
              <w:rPr>
                <w:rFonts w:ascii="Arial" w:hAnsi="Arial" w:cs="Arial"/>
                <w:sz w:val="20"/>
                <w:szCs w:val="20"/>
              </w:rPr>
              <w:t>ZSVarPre</w:t>
            </w:r>
            <w:proofErr w:type="spellEnd"/>
            <w:r w:rsidRPr="0033388B">
              <w:rPr>
                <w:rFonts w:ascii="Arial" w:hAnsi="Arial" w:cs="Arial"/>
                <w:sz w:val="20"/>
                <w:szCs w:val="20"/>
              </w:rPr>
              <w:t xml:space="preserve"> </w:t>
            </w:r>
            <w:r>
              <w:rPr>
                <w:rFonts w:ascii="Arial" w:hAnsi="Arial" w:cs="Arial"/>
                <w:sz w:val="20"/>
                <w:szCs w:val="20"/>
              </w:rPr>
              <w:t>v</w:t>
            </w:r>
            <w:r w:rsidRPr="0033388B">
              <w:rPr>
                <w:rFonts w:ascii="Arial" w:hAnsi="Arial" w:cs="Arial"/>
                <w:sz w:val="20"/>
                <w:szCs w:val="20"/>
              </w:rPr>
              <w:t>išina izredne denarne socialne pomoči mesečno ne sme presegati višine enega minimalnega dohodka samske osebe ali družine, v enem koledarskem letu pa ne sme presegati višine petih njenih minimalnih dohodkov, od katerih se lahko višina treh njenih minimalnih dohodkov dodeli le za izredne stroške, nastale zaradi naravne nesreče ali višje sile</w:t>
            </w:r>
            <w:r>
              <w:rPr>
                <w:rFonts w:ascii="Arial" w:hAnsi="Arial" w:cs="Arial"/>
                <w:sz w:val="20"/>
                <w:szCs w:val="20"/>
              </w:rPr>
              <w:t>. I</w:t>
            </w:r>
            <w:r w:rsidRPr="004255C7">
              <w:rPr>
                <w:rFonts w:ascii="Arial" w:hAnsi="Arial" w:cs="Arial"/>
                <w:sz w:val="20"/>
                <w:szCs w:val="20"/>
              </w:rPr>
              <w:t xml:space="preserve">zredna denarna socialna pomoč </w:t>
            </w:r>
            <w:r>
              <w:rPr>
                <w:rFonts w:ascii="Arial" w:hAnsi="Arial" w:cs="Arial"/>
                <w:sz w:val="20"/>
                <w:szCs w:val="20"/>
              </w:rPr>
              <w:t xml:space="preserve">je namreč </w:t>
            </w:r>
            <w:r w:rsidRPr="004255C7">
              <w:rPr>
                <w:rFonts w:ascii="Arial" w:hAnsi="Arial" w:cs="Arial"/>
                <w:sz w:val="20"/>
                <w:szCs w:val="20"/>
              </w:rPr>
              <w:t>po svoji naravi izredna in se lahko dodeli ne glede na višino lastnega dohodka</w:t>
            </w:r>
            <w:r>
              <w:rPr>
                <w:rFonts w:ascii="Arial" w:hAnsi="Arial" w:cs="Arial"/>
                <w:sz w:val="20"/>
                <w:szCs w:val="20"/>
              </w:rPr>
              <w:t xml:space="preserve"> oziroma prejemanje </w:t>
            </w:r>
            <w:r w:rsidR="00EA6948">
              <w:rPr>
                <w:rFonts w:ascii="Arial" w:hAnsi="Arial" w:cs="Arial"/>
                <w:sz w:val="20"/>
                <w:szCs w:val="20"/>
              </w:rPr>
              <w:t>DP</w:t>
            </w:r>
            <w:r>
              <w:rPr>
                <w:rFonts w:ascii="Arial" w:hAnsi="Arial" w:cs="Arial"/>
                <w:sz w:val="20"/>
                <w:szCs w:val="20"/>
              </w:rPr>
              <w:t>.</w:t>
            </w:r>
          </w:p>
          <w:p w14:paraId="672C0E60" w14:textId="77777777" w:rsidR="00AF7587" w:rsidRDefault="0000367D" w:rsidP="00C17F28">
            <w:pPr>
              <w:spacing w:line="276" w:lineRule="auto"/>
              <w:jc w:val="both"/>
              <w:rPr>
                <w:rFonts w:ascii="Arial" w:hAnsi="Arial" w:cs="Arial"/>
                <w:sz w:val="20"/>
                <w:szCs w:val="20"/>
              </w:rPr>
            </w:pPr>
            <w:r>
              <w:rPr>
                <w:rFonts w:ascii="Arial" w:hAnsi="Arial" w:cs="Arial"/>
                <w:sz w:val="20"/>
                <w:szCs w:val="20"/>
              </w:rPr>
              <w:t>V primeru nastanka višje sile (npr. razglasitev epidemije in sprejem izrednih ukrepov zaradi npr. covid-19) država za posameznike oziroma družine poskrbi sistemsko</w:t>
            </w:r>
            <w:r w:rsidR="00D070EB">
              <w:rPr>
                <w:rFonts w:ascii="Arial" w:hAnsi="Arial" w:cs="Arial"/>
                <w:sz w:val="20"/>
                <w:szCs w:val="20"/>
              </w:rPr>
              <w:t xml:space="preserve"> (</w:t>
            </w:r>
            <w:r w:rsidR="00D070EB" w:rsidRPr="00D070EB">
              <w:rPr>
                <w:rFonts w:ascii="Arial" w:hAnsi="Arial" w:cs="Arial"/>
                <w:sz w:val="20"/>
                <w:szCs w:val="20"/>
              </w:rPr>
              <w:t>solidarnostni dodatek</w:t>
            </w:r>
            <w:r w:rsidR="00D070EB">
              <w:rPr>
                <w:rFonts w:ascii="Arial" w:hAnsi="Arial" w:cs="Arial"/>
                <w:sz w:val="20"/>
                <w:szCs w:val="20"/>
              </w:rPr>
              <w:t xml:space="preserve"> za ranljive skupine</w:t>
            </w:r>
            <w:r w:rsidR="00D070EB" w:rsidRPr="00D070EB">
              <w:rPr>
                <w:rFonts w:ascii="Arial" w:hAnsi="Arial" w:cs="Arial"/>
                <w:sz w:val="20"/>
                <w:szCs w:val="20"/>
              </w:rPr>
              <w:t>, ukrepi na področju zaposlovalne politike, neupoštevanje premoženja pr</w:t>
            </w:r>
            <w:r w:rsidR="00D070EB">
              <w:rPr>
                <w:rFonts w:ascii="Arial" w:hAnsi="Arial" w:cs="Arial"/>
                <w:sz w:val="20"/>
                <w:szCs w:val="20"/>
              </w:rPr>
              <w:t>i priznanju DP v času epidemije in podobno)</w:t>
            </w:r>
            <w:r w:rsidR="00B402DE">
              <w:rPr>
                <w:rFonts w:ascii="Arial" w:hAnsi="Arial" w:cs="Arial"/>
                <w:sz w:val="20"/>
                <w:szCs w:val="20"/>
              </w:rPr>
              <w:t xml:space="preserve"> </w:t>
            </w:r>
            <w:r>
              <w:rPr>
                <w:rFonts w:ascii="Arial" w:hAnsi="Arial" w:cs="Arial"/>
                <w:sz w:val="20"/>
                <w:szCs w:val="20"/>
              </w:rPr>
              <w:t>in z interventnimi zakoni uredi ciljano pomoč</w:t>
            </w:r>
            <w:r w:rsidR="00406869">
              <w:rPr>
                <w:rFonts w:ascii="Arial" w:hAnsi="Arial" w:cs="Arial"/>
                <w:sz w:val="20"/>
                <w:szCs w:val="20"/>
              </w:rPr>
              <w:t>. Zato se</w:t>
            </w:r>
            <w:r>
              <w:rPr>
                <w:rFonts w:ascii="Arial" w:hAnsi="Arial" w:cs="Arial"/>
                <w:sz w:val="20"/>
                <w:szCs w:val="20"/>
              </w:rPr>
              <w:t xml:space="preserve"> p</w:t>
            </w:r>
            <w:r w:rsidR="001D6A8D">
              <w:rPr>
                <w:rFonts w:ascii="Arial" w:hAnsi="Arial" w:cs="Arial"/>
                <w:sz w:val="20"/>
                <w:szCs w:val="20"/>
              </w:rPr>
              <w:t xml:space="preserve">redlaga, </w:t>
            </w:r>
            <w:r w:rsidR="00FB4874">
              <w:rPr>
                <w:rFonts w:ascii="Arial" w:hAnsi="Arial" w:cs="Arial"/>
                <w:sz w:val="20"/>
                <w:szCs w:val="20"/>
              </w:rPr>
              <w:t>da se višina za izredne stroške, vezane na preživljanje (npr. ogrevanje, plačilo elektrike, nadomeščanje trajnih potrošnih dobrin) ohrani v višini dveh minimalnih dohodkov, višina za naravne nesreče ali višjo silo, pa se zmanjša iz treh na višino enega minimalnega dohodka</w:t>
            </w:r>
            <w:r w:rsidR="00B94900">
              <w:rPr>
                <w:rFonts w:ascii="Arial" w:hAnsi="Arial" w:cs="Arial"/>
                <w:sz w:val="20"/>
                <w:szCs w:val="20"/>
              </w:rPr>
              <w:t>.</w:t>
            </w:r>
            <w:r w:rsidR="00FB4874">
              <w:rPr>
                <w:rFonts w:ascii="Arial" w:hAnsi="Arial" w:cs="Arial"/>
                <w:sz w:val="20"/>
                <w:szCs w:val="20"/>
              </w:rPr>
              <w:t xml:space="preserve"> </w:t>
            </w:r>
            <w:r w:rsidR="006C528B">
              <w:rPr>
                <w:rFonts w:ascii="Arial" w:hAnsi="Arial" w:cs="Arial"/>
                <w:sz w:val="20"/>
                <w:szCs w:val="20"/>
              </w:rPr>
              <w:t>S tem se</w:t>
            </w:r>
            <w:r w:rsidR="009A62BA">
              <w:rPr>
                <w:rFonts w:ascii="Arial" w:hAnsi="Arial" w:cs="Arial"/>
                <w:sz w:val="20"/>
                <w:szCs w:val="20"/>
              </w:rPr>
              <w:t xml:space="preserve"> posledično</w:t>
            </w:r>
            <w:r w:rsidR="006C528B">
              <w:rPr>
                <w:rFonts w:ascii="Arial" w:hAnsi="Arial" w:cs="Arial"/>
                <w:sz w:val="20"/>
                <w:szCs w:val="20"/>
              </w:rPr>
              <w:t xml:space="preserve"> tudi razbremenjuj</w:t>
            </w:r>
            <w:r w:rsidR="009A62BA">
              <w:rPr>
                <w:rFonts w:ascii="Arial" w:hAnsi="Arial" w:cs="Arial"/>
                <w:sz w:val="20"/>
                <w:szCs w:val="20"/>
              </w:rPr>
              <w:t>e CSD.</w:t>
            </w:r>
          </w:p>
          <w:p w14:paraId="75698FBF" w14:textId="7C10A7E5" w:rsidR="00113704" w:rsidRDefault="00113704" w:rsidP="00C17F28">
            <w:pPr>
              <w:spacing w:line="276" w:lineRule="auto"/>
              <w:jc w:val="both"/>
              <w:rPr>
                <w:rFonts w:ascii="Arial" w:hAnsi="Arial" w:cs="Arial"/>
                <w:color w:val="000000"/>
                <w:sz w:val="20"/>
                <w:szCs w:val="20"/>
              </w:rPr>
            </w:pPr>
            <w:r w:rsidRPr="00113704">
              <w:rPr>
                <w:rFonts w:ascii="Arial" w:hAnsi="Arial" w:cs="Arial"/>
                <w:b/>
                <w:bCs/>
                <w:sz w:val="20"/>
                <w:szCs w:val="20"/>
              </w:rPr>
              <w:t>1.2.6 Hramba podatkov in dokumentov iz zbirke podatkov o DP in VD</w:t>
            </w:r>
            <w:r>
              <w:rPr>
                <w:rFonts w:ascii="Arial" w:hAnsi="Arial" w:cs="Arial"/>
                <w:b/>
                <w:bCs/>
                <w:sz w:val="20"/>
                <w:szCs w:val="20"/>
              </w:rPr>
              <w:t xml:space="preserve"> </w:t>
            </w:r>
            <w:r w:rsidRPr="00FB4874">
              <w:rPr>
                <w:rFonts w:ascii="Arial" w:hAnsi="Arial" w:cs="Arial"/>
                <w:color w:val="000000"/>
                <w:sz w:val="20"/>
                <w:szCs w:val="20"/>
              </w:rPr>
              <w:t xml:space="preserve">(sprememba </w:t>
            </w:r>
            <w:r w:rsidR="000A3B0F">
              <w:rPr>
                <w:rFonts w:ascii="Arial" w:hAnsi="Arial" w:cs="Arial"/>
                <w:color w:val="000000"/>
                <w:sz w:val="20"/>
                <w:szCs w:val="20"/>
              </w:rPr>
              <w:t>63</w:t>
            </w:r>
            <w:r>
              <w:rPr>
                <w:rFonts w:ascii="Arial" w:hAnsi="Arial" w:cs="Arial"/>
                <w:color w:val="000000"/>
                <w:sz w:val="20"/>
                <w:szCs w:val="20"/>
              </w:rPr>
              <w:t xml:space="preserve">. člena </w:t>
            </w:r>
            <w:proofErr w:type="spellStart"/>
            <w:r>
              <w:rPr>
                <w:rFonts w:ascii="Arial" w:hAnsi="Arial" w:cs="Arial"/>
                <w:color w:val="000000"/>
                <w:sz w:val="20"/>
                <w:szCs w:val="20"/>
              </w:rPr>
              <w:t>ZSVarPre</w:t>
            </w:r>
            <w:proofErr w:type="spellEnd"/>
            <w:r>
              <w:rPr>
                <w:rFonts w:ascii="Arial" w:hAnsi="Arial" w:cs="Arial"/>
                <w:color w:val="000000"/>
                <w:sz w:val="20"/>
                <w:szCs w:val="20"/>
              </w:rPr>
              <w:t xml:space="preserve"> oziroma 1</w:t>
            </w:r>
            <w:r w:rsidR="000A3B0F">
              <w:rPr>
                <w:rFonts w:ascii="Arial" w:hAnsi="Arial" w:cs="Arial"/>
                <w:color w:val="000000"/>
                <w:sz w:val="20"/>
                <w:szCs w:val="20"/>
              </w:rPr>
              <w:t>8</w:t>
            </w:r>
            <w:r w:rsidRPr="00FB4874">
              <w:rPr>
                <w:rFonts w:ascii="Arial" w:hAnsi="Arial" w:cs="Arial"/>
                <w:color w:val="000000"/>
                <w:sz w:val="20"/>
                <w:szCs w:val="20"/>
              </w:rPr>
              <w:t>. člen predloga zakona)</w:t>
            </w:r>
          </w:p>
          <w:p w14:paraId="2605F308" w14:textId="7CA873C5" w:rsidR="000A3B0F" w:rsidRDefault="000A3B0F" w:rsidP="000A3B0F">
            <w:pPr>
              <w:spacing w:before="240" w:line="276" w:lineRule="auto"/>
              <w:jc w:val="both"/>
              <w:rPr>
                <w:rFonts w:ascii="Arial" w:hAnsi="Arial" w:cs="Arial"/>
                <w:sz w:val="20"/>
                <w:szCs w:val="20"/>
              </w:rPr>
            </w:pPr>
            <w:r w:rsidRPr="001B2168">
              <w:rPr>
                <w:rFonts w:ascii="Arial" w:hAnsi="Arial" w:cs="Arial"/>
                <w:sz w:val="20"/>
                <w:szCs w:val="20"/>
              </w:rPr>
              <w:t xml:space="preserve">Veljavni </w:t>
            </w:r>
            <w:r>
              <w:rPr>
                <w:rFonts w:ascii="Arial" w:hAnsi="Arial" w:cs="Arial"/>
                <w:sz w:val="20"/>
                <w:szCs w:val="20"/>
              </w:rPr>
              <w:t>6</w:t>
            </w:r>
            <w:r w:rsidRPr="001B2168">
              <w:rPr>
                <w:rFonts w:ascii="Arial" w:hAnsi="Arial" w:cs="Arial"/>
                <w:sz w:val="20"/>
                <w:szCs w:val="20"/>
              </w:rPr>
              <w:t xml:space="preserve">3. člen določa, da se </w:t>
            </w:r>
            <w:r>
              <w:rPr>
                <w:rFonts w:ascii="Arial" w:hAnsi="Arial" w:cs="Arial"/>
                <w:sz w:val="20"/>
                <w:szCs w:val="20"/>
              </w:rPr>
              <w:t>osebni p</w:t>
            </w:r>
            <w:r w:rsidRPr="001B2168">
              <w:rPr>
                <w:rFonts w:ascii="Arial" w:hAnsi="Arial" w:cs="Arial"/>
                <w:sz w:val="20"/>
                <w:szCs w:val="20"/>
              </w:rPr>
              <w:t xml:space="preserve">odatki in dokumenti iz </w:t>
            </w:r>
            <w:r>
              <w:rPr>
                <w:rFonts w:ascii="Arial" w:hAnsi="Arial" w:cs="Arial"/>
                <w:sz w:val="20"/>
                <w:szCs w:val="20"/>
              </w:rPr>
              <w:t xml:space="preserve">zbirke podatkov o </w:t>
            </w:r>
            <w:r w:rsidR="00997D44">
              <w:rPr>
                <w:rFonts w:ascii="Arial" w:hAnsi="Arial" w:cs="Arial"/>
                <w:sz w:val="20"/>
                <w:szCs w:val="20"/>
              </w:rPr>
              <w:t>DP in VD</w:t>
            </w:r>
            <w:r w:rsidRPr="001B2168">
              <w:rPr>
                <w:rFonts w:ascii="Arial" w:hAnsi="Arial" w:cs="Arial"/>
                <w:sz w:val="20"/>
                <w:szCs w:val="20"/>
              </w:rPr>
              <w:t xml:space="preserve"> hranijo pet let po datumu prenehan</w:t>
            </w:r>
            <w:r>
              <w:rPr>
                <w:rFonts w:ascii="Arial" w:hAnsi="Arial" w:cs="Arial"/>
                <w:sz w:val="20"/>
                <w:szCs w:val="20"/>
              </w:rPr>
              <w:t>ju</w:t>
            </w:r>
            <w:r w:rsidRPr="001B2168">
              <w:rPr>
                <w:rFonts w:ascii="Arial" w:hAnsi="Arial" w:cs="Arial"/>
                <w:sz w:val="20"/>
                <w:szCs w:val="20"/>
              </w:rPr>
              <w:t xml:space="preserve"> pravice</w:t>
            </w:r>
            <w:r>
              <w:rPr>
                <w:rFonts w:ascii="Arial" w:hAnsi="Arial" w:cs="Arial"/>
                <w:sz w:val="20"/>
                <w:szCs w:val="20"/>
              </w:rPr>
              <w:t xml:space="preserve"> (prvi odstavek)</w:t>
            </w:r>
            <w:r w:rsidRPr="001B2168">
              <w:rPr>
                <w:rFonts w:ascii="Arial" w:hAnsi="Arial" w:cs="Arial"/>
                <w:sz w:val="20"/>
                <w:szCs w:val="20"/>
              </w:rPr>
              <w:t xml:space="preserve">. </w:t>
            </w:r>
            <w:r w:rsidRPr="00D958E2">
              <w:rPr>
                <w:rFonts w:ascii="Arial" w:hAnsi="Arial" w:cs="Arial"/>
                <w:sz w:val="20"/>
                <w:szCs w:val="20"/>
              </w:rPr>
              <w:t>Po preteku roka iz prejšnjega odstavka se podatki in dokumenti arhivirajo, razen če ni z zakonom, ki ureja davčni postopek, drugače določeno</w:t>
            </w:r>
            <w:r>
              <w:rPr>
                <w:rFonts w:ascii="Arial" w:hAnsi="Arial" w:cs="Arial"/>
                <w:sz w:val="20"/>
                <w:szCs w:val="20"/>
              </w:rPr>
              <w:t xml:space="preserve"> (drugi odstavek)</w:t>
            </w:r>
            <w:r w:rsidRPr="00D958E2">
              <w:rPr>
                <w:rFonts w:ascii="Arial" w:hAnsi="Arial" w:cs="Arial"/>
                <w:sz w:val="20"/>
                <w:szCs w:val="20"/>
              </w:rPr>
              <w:t>.</w:t>
            </w:r>
          </w:p>
          <w:p w14:paraId="4D4930AE" w14:textId="4F0D6AE9" w:rsidR="000A3B0F" w:rsidRPr="001B2168" w:rsidRDefault="000A3B0F" w:rsidP="000A3B0F">
            <w:pPr>
              <w:spacing w:before="240" w:line="276" w:lineRule="auto"/>
              <w:jc w:val="both"/>
              <w:rPr>
                <w:rFonts w:ascii="Arial" w:hAnsi="Arial" w:cs="Arial"/>
                <w:sz w:val="20"/>
                <w:szCs w:val="20"/>
              </w:rPr>
            </w:pPr>
            <w:r w:rsidRPr="001B2168">
              <w:rPr>
                <w:rFonts w:ascii="Arial" w:hAnsi="Arial" w:cs="Arial"/>
                <w:sz w:val="20"/>
                <w:szCs w:val="20"/>
              </w:rPr>
              <w:t xml:space="preserve">Sedanji zakonsko določen rok hrambe </w:t>
            </w:r>
            <w:r>
              <w:rPr>
                <w:rFonts w:ascii="Arial" w:hAnsi="Arial" w:cs="Arial"/>
                <w:sz w:val="20"/>
                <w:szCs w:val="20"/>
              </w:rPr>
              <w:t xml:space="preserve">osebnih </w:t>
            </w:r>
            <w:r w:rsidRPr="001B2168">
              <w:rPr>
                <w:rFonts w:ascii="Arial" w:hAnsi="Arial" w:cs="Arial"/>
                <w:sz w:val="20"/>
                <w:szCs w:val="20"/>
              </w:rPr>
              <w:t xml:space="preserve">podatkov in dokumentov iz </w:t>
            </w:r>
            <w:r>
              <w:rPr>
                <w:rFonts w:ascii="Arial" w:hAnsi="Arial" w:cs="Arial"/>
                <w:sz w:val="20"/>
                <w:szCs w:val="20"/>
              </w:rPr>
              <w:t xml:space="preserve">zbirke podatkov o </w:t>
            </w:r>
            <w:r w:rsidR="00477806">
              <w:rPr>
                <w:rFonts w:ascii="Arial" w:hAnsi="Arial" w:cs="Arial"/>
                <w:sz w:val="20"/>
                <w:szCs w:val="20"/>
              </w:rPr>
              <w:t>DP in VD</w:t>
            </w:r>
            <w:r>
              <w:rPr>
                <w:rFonts w:ascii="Arial" w:hAnsi="Arial" w:cs="Arial"/>
                <w:sz w:val="20"/>
                <w:szCs w:val="20"/>
              </w:rPr>
              <w:t xml:space="preserve">, ki sta del </w:t>
            </w:r>
            <w:r w:rsidRPr="001B2168">
              <w:rPr>
                <w:rFonts w:ascii="Arial" w:hAnsi="Arial" w:cs="Arial"/>
                <w:sz w:val="20"/>
                <w:szCs w:val="20"/>
              </w:rPr>
              <w:t>centralne zbirke podatkov</w:t>
            </w:r>
            <w:r>
              <w:rPr>
                <w:rFonts w:ascii="Arial" w:hAnsi="Arial" w:cs="Arial"/>
                <w:sz w:val="20"/>
                <w:szCs w:val="20"/>
              </w:rPr>
              <w:t xml:space="preserve"> iz 49. člena </w:t>
            </w:r>
            <w:r w:rsidRPr="006404D2">
              <w:rPr>
                <w:rFonts w:ascii="Arial" w:hAnsi="Arial" w:cs="Arial"/>
                <w:bCs/>
                <w:sz w:val="20"/>
                <w:szCs w:val="20"/>
              </w:rPr>
              <w:t>Zakona o uveljavljanju pravic iz javnih sredstev</w:t>
            </w:r>
            <w:r>
              <w:rPr>
                <w:rFonts w:ascii="Arial" w:hAnsi="Arial" w:cs="Arial"/>
                <w:bCs/>
                <w:sz w:val="20"/>
                <w:szCs w:val="20"/>
              </w:rPr>
              <w:t xml:space="preserve">, </w:t>
            </w:r>
            <w:r w:rsidRPr="001B2168">
              <w:rPr>
                <w:rFonts w:ascii="Arial" w:hAnsi="Arial" w:cs="Arial"/>
                <w:sz w:val="20"/>
                <w:szCs w:val="20"/>
              </w:rPr>
              <w:t xml:space="preserve">je torej pet let. Ta začne teči </w:t>
            </w:r>
            <w:r w:rsidRPr="001B2168">
              <w:rPr>
                <w:rFonts w:ascii="Arial" w:hAnsi="Arial" w:cs="Arial"/>
                <w:sz w:val="20"/>
                <w:szCs w:val="20"/>
              </w:rPr>
              <w:lastRenderedPageBreak/>
              <w:t xml:space="preserve">z zaključkom obdobja upravičenosti do pravice iz javnih sredstev, potem pa se morajo osebni podatki postati nedostopni za obdelavo. </w:t>
            </w:r>
          </w:p>
          <w:p w14:paraId="0BDD5496" w14:textId="2B474A91" w:rsidR="000A3B0F" w:rsidRPr="001B2168" w:rsidRDefault="000A3B0F" w:rsidP="000A3B0F">
            <w:pPr>
              <w:spacing w:line="276" w:lineRule="auto"/>
              <w:jc w:val="both"/>
              <w:rPr>
                <w:rFonts w:ascii="Arial" w:hAnsi="Arial" w:cs="Arial"/>
                <w:sz w:val="20"/>
                <w:szCs w:val="20"/>
              </w:rPr>
            </w:pPr>
            <w:r w:rsidRPr="001B2168">
              <w:rPr>
                <w:rFonts w:ascii="Arial" w:hAnsi="Arial" w:cs="Arial"/>
                <w:sz w:val="20"/>
                <w:szCs w:val="20"/>
              </w:rPr>
              <w:t xml:space="preserve">V praksi se ugotavlja, da morajo biti podatki iz </w:t>
            </w:r>
            <w:r>
              <w:rPr>
                <w:rFonts w:ascii="Arial" w:hAnsi="Arial" w:cs="Arial"/>
                <w:sz w:val="20"/>
                <w:szCs w:val="20"/>
              </w:rPr>
              <w:t xml:space="preserve">zbirke podatkov o </w:t>
            </w:r>
            <w:r w:rsidR="00823DEC">
              <w:rPr>
                <w:rFonts w:ascii="Arial" w:hAnsi="Arial" w:cs="Arial"/>
                <w:sz w:val="20"/>
                <w:szCs w:val="20"/>
              </w:rPr>
              <w:t>DP in VD</w:t>
            </w:r>
            <w:r w:rsidRPr="001B2168">
              <w:rPr>
                <w:rFonts w:ascii="Arial" w:hAnsi="Arial" w:cs="Arial"/>
                <w:sz w:val="20"/>
                <w:szCs w:val="20"/>
              </w:rPr>
              <w:t xml:space="preserve"> dostopni za obdelavo daljši čas oziroma trajno, in sicer za potrebe odločanja v sodnih postopkih (odločanje o pravicah), zapuščinskih postopkih, ki trajajo več kot pet let, načrtovanja politike socialnega vključevanja, spremljanje stanja ter za znanstvenoraziskovalne in statistične namene, zato se </w:t>
            </w:r>
            <w:r>
              <w:rPr>
                <w:rFonts w:ascii="Arial" w:hAnsi="Arial" w:cs="Arial"/>
                <w:sz w:val="20"/>
                <w:szCs w:val="20"/>
              </w:rPr>
              <w:t xml:space="preserve">s spremembo prvega odstavka </w:t>
            </w:r>
            <w:r w:rsidRPr="001B2168">
              <w:rPr>
                <w:rFonts w:ascii="Arial" w:hAnsi="Arial" w:cs="Arial"/>
                <w:sz w:val="20"/>
                <w:szCs w:val="20"/>
              </w:rPr>
              <w:t xml:space="preserve">predlaga, da se </w:t>
            </w:r>
            <w:r>
              <w:rPr>
                <w:rFonts w:ascii="Arial" w:hAnsi="Arial" w:cs="Arial"/>
                <w:sz w:val="20"/>
                <w:szCs w:val="20"/>
              </w:rPr>
              <w:t xml:space="preserve">ti </w:t>
            </w:r>
            <w:r w:rsidRPr="001B2168">
              <w:rPr>
                <w:rFonts w:ascii="Arial" w:hAnsi="Arial" w:cs="Arial"/>
                <w:sz w:val="20"/>
                <w:szCs w:val="20"/>
              </w:rPr>
              <w:t>podatki hranijo trajno</w:t>
            </w:r>
            <w:r>
              <w:rPr>
                <w:rFonts w:ascii="Arial" w:hAnsi="Arial" w:cs="Arial"/>
                <w:sz w:val="20"/>
                <w:szCs w:val="20"/>
              </w:rPr>
              <w:t xml:space="preserve">, z novim drugim odstavkom pa se predlaga, da </w:t>
            </w:r>
            <w:r w:rsidRPr="001B2168">
              <w:rPr>
                <w:rFonts w:ascii="Arial" w:hAnsi="Arial" w:cs="Arial"/>
                <w:sz w:val="20"/>
                <w:szCs w:val="20"/>
              </w:rPr>
              <w:t xml:space="preserve">se dokumenti iz centralne zbirke podatkov iz 49. člena tega zakona </w:t>
            </w:r>
            <w:r w:rsidRPr="001B2168">
              <w:rPr>
                <w:rFonts w:ascii="Arial" w:hAnsi="Arial" w:cs="Arial"/>
                <w:sz w:val="20"/>
                <w:szCs w:val="20"/>
                <w:lang w:eastAsia="sl-SI"/>
              </w:rPr>
              <w:t>hranijo pet let po datumu prenehanja upravičenosti do pravice iz javnih sredstev</w:t>
            </w:r>
            <w:r>
              <w:rPr>
                <w:rFonts w:ascii="Arial" w:hAnsi="Arial" w:cs="Arial"/>
                <w:sz w:val="20"/>
                <w:szCs w:val="20"/>
                <w:lang w:eastAsia="sl-SI"/>
              </w:rPr>
              <w:t>, razen če posamezni zakon za določene dokumente ne določa drugače</w:t>
            </w:r>
            <w:r w:rsidRPr="001B2168">
              <w:rPr>
                <w:rFonts w:ascii="Arial" w:hAnsi="Arial" w:cs="Arial"/>
                <w:sz w:val="20"/>
                <w:szCs w:val="20"/>
              </w:rPr>
              <w:t>.</w:t>
            </w:r>
            <w:r>
              <w:rPr>
                <w:rFonts w:ascii="Arial" w:hAnsi="Arial" w:cs="Arial"/>
                <w:sz w:val="20"/>
                <w:szCs w:val="20"/>
              </w:rPr>
              <w:t xml:space="preserve"> Pri hrambi dokumentov je namreč treba </w:t>
            </w:r>
            <w:r w:rsidRPr="000C7EEC">
              <w:rPr>
                <w:rFonts w:ascii="Arial" w:hAnsi="Arial" w:cs="Arial"/>
                <w:sz w:val="20"/>
                <w:szCs w:val="20"/>
              </w:rPr>
              <w:t>spoštovati tudi veljavno nacionalno zakonodajo z različnih področij, ki določa roke hrambe dokumentacije, kot npr. Zakon o varstvu dokumentarnega in arhivskega gradiva ter arhivih, Zakon o davčnem postopku, Zakon o davku na dodano vrednost, Pravilnik o izvajanju Zakona o davku na dodano vrednost, Slovenske računovodske standarde ipd. Ker lahko posamezni zakon za določene podatke določa drugačen rok hrambe, je določeno, da se za rok hrambe podatkov uporabi ta zakon, in ne rok 5 let.</w:t>
            </w:r>
          </w:p>
          <w:p w14:paraId="67E30798" w14:textId="5B39CDF1" w:rsidR="000A3B0F" w:rsidRPr="000A3B0F" w:rsidRDefault="000A3B0F" w:rsidP="00396E61">
            <w:pPr>
              <w:spacing w:before="100" w:beforeAutospacing="1" w:after="100" w:afterAutospacing="1" w:line="276" w:lineRule="auto"/>
              <w:jc w:val="both"/>
              <w:rPr>
                <w:rFonts w:ascii="Arial" w:hAnsi="Arial" w:cs="Arial"/>
                <w:sz w:val="20"/>
                <w:szCs w:val="20"/>
              </w:rPr>
            </w:pPr>
          </w:p>
        </w:tc>
      </w:tr>
      <w:tr w:rsidR="00A33BC3" w:rsidRPr="003F1703" w14:paraId="1132A61F" w14:textId="77777777" w:rsidTr="00D37C26">
        <w:tc>
          <w:tcPr>
            <w:tcW w:w="10466" w:type="dxa"/>
          </w:tcPr>
          <w:p w14:paraId="2AF84317" w14:textId="77777777" w:rsidR="00A33BC3" w:rsidRPr="003F1703" w:rsidRDefault="00A33BC3" w:rsidP="00C17F28">
            <w:pPr>
              <w:pStyle w:val="Oddelek"/>
              <w:numPr>
                <w:ilvl w:val="0"/>
                <w:numId w:val="0"/>
              </w:numPr>
              <w:spacing w:before="0" w:after="0" w:line="276" w:lineRule="auto"/>
              <w:jc w:val="left"/>
              <w:rPr>
                <w:sz w:val="20"/>
                <w:szCs w:val="20"/>
              </w:rPr>
            </w:pPr>
            <w:r w:rsidRPr="003F1703">
              <w:rPr>
                <w:sz w:val="20"/>
                <w:szCs w:val="20"/>
              </w:rPr>
              <w:lastRenderedPageBreak/>
              <w:t>2. CILJI, NAČELA IN POGLAVITNE REŠITVE PREDLOGA ZAKONA</w:t>
            </w:r>
          </w:p>
        </w:tc>
      </w:tr>
      <w:tr w:rsidR="00A33BC3" w:rsidRPr="003F1703" w14:paraId="167FB37D" w14:textId="77777777" w:rsidTr="00D37C26">
        <w:tc>
          <w:tcPr>
            <w:tcW w:w="10466" w:type="dxa"/>
          </w:tcPr>
          <w:p w14:paraId="5F1BA1CA" w14:textId="77777777" w:rsidR="00135270" w:rsidRPr="00BA0FFC" w:rsidRDefault="00135270" w:rsidP="00C17F28">
            <w:pPr>
              <w:pStyle w:val="Odsek"/>
              <w:numPr>
                <w:ilvl w:val="0"/>
                <w:numId w:val="0"/>
              </w:numPr>
              <w:spacing w:before="0" w:after="0" w:line="276" w:lineRule="auto"/>
              <w:jc w:val="left"/>
              <w:rPr>
                <w:b w:val="0"/>
                <w:sz w:val="20"/>
                <w:szCs w:val="20"/>
              </w:rPr>
            </w:pPr>
          </w:p>
          <w:p w14:paraId="421ABADE" w14:textId="77777777" w:rsidR="00941A65" w:rsidRPr="00941A65" w:rsidRDefault="00A33BC3" w:rsidP="00C17F28">
            <w:pPr>
              <w:pStyle w:val="Odsek"/>
              <w:numPr>
                <w:ilvl w:val="0"/>
                <w:numId w:val="0"/>
              </w:numPr>
              <w:spacing w:before="0" w:after="0" w:line="276" w:lineRule="auto"/>
              <w:jc w:val="left"/>
              <w:rPr>
                <w:sz w:val="20"/>
                <w:szCs w:val="20"/>
              </w:rPr>
            </w:pPr>
            <w:r w:rsidRPr="008E435F">
              <w:rPr>
                <w:sz w:val="20"/>
                <w:szCs w:val="20"/>
              </w:rPr>
              <w:t>2.1 Cilji</w:t>
            </w:r>
          </w:p>
        </w:tc>
      </w:tr>
      <w:tr w:rsidR="00A33BC3" w:rsidRPr="003F1703" w14:paraId="5F80DE27" w14:textId="77777777" w:rsidTr="00D37C26">
        <w:tc>
          <w:tcPr>
            <w:tcW w:w="10466" w:type="dxa"/>
          </w:tcPr>
          <w:p w14:paraId="3C1577E9" w14:textId="77777777" w:rsidR="00A56292" w:rsidRPr="00E90D7B" w:rsidRDefault="00A56292" w:rsidP="00C17F28">
            <w:pPr>
              <w:pStyle w:val="Neotevilenodstavek"/>
              <w:spacing w:after="0" w:line="276" w:lineRule="auto"/>
              <w:rPr>
                <w:rFonts w:cs="Arial"/>
                <w:iCs/>
                <w:sz w:val="20"/>
                <w:szCs w:val="20"/>
                <w:lang w:eastAsia="sl-SI"/>
              </w:rPr>
            </w:pPr>
            <w:r w:rsidRPr="000E4396">
              <w:rPr>
                <w:rFonts w:cs="Arial"/>
                <w:iCs/>
                <w:sz w:val="20"/>
                <w:szCs w:val="20"/>
                <w:lang w:eastAsia="sl-SI"/>
              </w:rPr>
              <w:t xml:space="preserve">Namen sprememb </w:t>
            </w:r>
            <w:r w:rsidR="000E4396" w:rsidRPr="000E4396">
              <w:rPr>
                <w:rFonts w:cs="Arial"/>
                <w:iCs/>
                <w:sz w:val="20"/>
                <w:szCs w:val="20"/>
                <w:lang w:eastAsia="sl-SI"/>
              </w:rPr>
              <w:t xml:space="preserve">je </w:t>
            </w:r>
            <w:r w:rsidR="00D076E0">
              <w:rPr>
                <w:rFonts w:eastAsia="Calibri" w:cs="Arial"/>
                <w:sz w:val="20"/>
                <w:lang w:eastAsia="sl-SI"/>
              </w:rPr>
              <w:t>pravična porazdelitev javnih s</w:t>
            </w:r>
            <w:r w:rsidR="00D076E0" w:rsidRPr="009E0AF6">
              <w:rPr>
                <w:rFonts w:eastAsia="Calibri" w:cs="Arial"/>
                <w:sz w:val="20"/>
                <w:lang w:eastAsia="sl-SI"/>
              </w:rPr>
              <w:t>redstev gled</w:t>
            </w:r>
            <w:r w:rsidR="00D076E0">
              <w:rPr>
                <w:rFonts w:eastAsia="Calibri" w:cs="Arial"/>
                <w:sz w:val="20"/>
                <w:lang w:eastAsia="sl-SI"/>
              </w:rPr>
              <w:t xml:space="preserve">e na potrebe posameznika oziroma </w:t>
            </w:r>
            <w:r w:rsidR="00D076E0" w:rsidRPr="009E0AF6">
              <w:rPr>
                <w:rFonts w:eastAsia="Calibri" w:cs="Arial"/>
                <w:sz w:val="20"/>
                <w:lang w:eastAsia="sl-SI"/>
              </w:rPr>
              <w:t>družine in gl</w:t>
            </w:r>
            <w:r w:rsidR="00D076E0">
              <w:rPr>
                <w:rFonts w:eastAsia="Calibri" w:cs="Arial"/>
                <w:sz w:val="20"/>
                <w:lang w:eastAsia="sl-SI"/>
              </w:rPr>
              <w:t xml:space="preserve">ede na namen </w:t>
            </w:r>
            <w:r w:rsidR="00497357">
              <w:rPr>
                <w:rFonts w:eastAsia="Calibri" w:cs="Arial"/>
                <w:sz w:val="20"/>
                <w:lang w:eastAsia="sl-SI"/>
              </w:rPr>
              <w:t>DP</w:t>
            </w:r>
            <w:r w:rsidR="00D076E0">
              <w:rPr>
                <w:rFonts w:eastAsia="Calibri" w:cs="Arial"/>
                <w:sz w:val="20"/>
                <w:lang w:eastAsia="sl-SI"/>
              </w:rPr>
              <w:t xml:space="preserve">, tj. da </w:t>
            </w:r>
            <w:r w:rsidR="00D076E0" w:rsidRPr="009E0AF6">
              <w:rPr>
                <w:rFonts w:eastAsia="Calibri" w:cs="Arial"/>
                <w:sz w:val="20"/>
                <w:lang w:eastAsia="sl-SI"/>
              </w:rPr>
              <w:t>pomoč prejmejo tisti, ki jo zares potrebujejo</w:t>
            </w:r>
            <w:r w:rsidR="00D706C4">
              <w:rPr>
                <w:rFonts w:eastAsia="Calibri" w:cs="Arial"/>
                <w:sz w:val="20"/>
                <w:lang w:eastAsia="sl-SI"/>
              </w:rPr>
              <w:t xml:space="preserve"> ter vzpostavitev ciljanih spodbud za zaposlovanje</w:t>
            </w:r>
            <w:r w:rsidR="00D076E0">
              <w:rPr>
                <w:rFonts w:cs="Arial"/>
                <w:iCs/>
                <w:sz w:val="20"/>
                <w:szCs w:val="20"/>
                <w:lang w:eastAsia="sl-SI"/>
              </w:rPr>
              <w:t xml:space="preserve">. Namen sprememb je tudi </w:t>
            </w:r>
            <w:r w:rsidRPr="000E4396">
              <w:rPr>
                <w:rFonts w:cs="Arial"/>
                <w:iCs/>
                <w:sz w:val="20"/>
                <w:szCs w:val="20"/>
                <w:lang w:eastAsia="sl-SI"/>
              </w:rPr>
              <w:t xml:space="preserve">hitrejša aktivacija upravičencev do DP </w:t>
            </w:r>
            <w:r w:rsidR="00941A65" w:rsidRPr="000E4396">
              <w:rPr>
                <w:rFonts w:cs="Arial"/>
                <w:iCs/>
                <w:sz w:val="20"/>
                <w:szCs w:val="20"/>
                <w:lang w:eastAsia="sl-SI"/>
              </w:rPr>
              <w:t xml:space="preserve">oziroma da se čim </w:t>
            </w:r>
            <w:r w:rsidR="00F84E6E">
              <w:rPr>
                <w:rFonts w:cs="Arial"/>
                <w:iCs/>
                <w:sz w:val="20"/>
                <w:szCs w:val="20"/>
                <w:lang w:eastAsia="sl-SI"/>
              </w:rPr>
              <w:t>večje število brezposelnih oseb</w:t>
            </w:r>
            <w:r w:rsidR="00941A65" w:rsidRPr="000E4396">
              <w:rPr>
                <w:rFonts w:cs="Arial"/>
                <w:iCs/>
                <w:sz w:val="20"/>
                <w:szCs w:val="20"/>
                <w:lang w:eastAsia="sl-SI"/>
              </w:rPr>
              <w:t xml:space="preserve"> zaposli (vključi v pokojninsko zavarovanje) in za svoje delo prejme plačilo. To bo posledično zmanjševalo število brezposelnih oseb in upravičencev do DP. Osebe, ki bodo sprejele zaposlitev in bodo prejele plačilo, bodo še vedno ohranile DP, če bodo glede na materialni položaj izpolnjevale pogoje za priznanje DP.</w:t>
            </w:r>
            <w:r w:rsidR="00D076E0">
              <w:rPr>
                <w:rFonts w:cs="Arial"/>
                <w:iCs/>
                <w:sz w:val="20"/>
                <w:szCs w:val="20"/>
                <w:lang w:eastAsia="sl-SI"/>
              </w:rPr>
              <w:t xml:space="preserve"> Namen sprememb je še</w:t>
            </w:r>
            <w:r w:rsidR="000E4396" w:rsidRPr="000E4396">
              <w:rPr>
                <w:rFonts w:cs="Arial"/>
                <w:iCs/>
                <w:sz w:val="20"/>
                <w:szCs w:val="20"/>
                <w:lang w:eastAsia="sl-SI"/>
              </w:rPr>
              <w:t xml:space="preserve"> </w:t>
            </w:r>
            <w:r w:rsidRPr="000E4396">
              <w:rPr>
                <w:rFonts w:cs="Arial"/>
                <w:iCs/>
                <w:sz w:val="20"/>
                <w:szCs w:val="20"/>
                <w:lang w:eastAsia="sl-SI"/>
              </w:rPr>
              <w:t xml:space="preserve">zagotavljanje višje socialne varnosti posameznikov oziroma celovita obravnava posameznika z namenom, da se mu v primeru stiske in socialne ogroženosti pomaga preživeti in ga hkrati usposobiti tako, da je čim prej sposoben ponovno prevzeti svojo ”primarno obveznost”, tj. zagotavljati dostojno preživetje sebe in svojih družinskih članov. </w:t>
            </w:r>
            <w:r w:rsidRPr="006C3286">
              <w:rPr>
                <w:rFonts w:cs="Arial"/>
                <w:iCs/>
                <w:sz w:val="20"/>
                <w:szCs w:val="20"/>
                <w:lang w:eastAsia="sl-SI"/>
              </w:rPr>
              <w:t xml:space="preserve">Z ukinitvijo dodatka za delovno aktivnost </w:t>
            </w:r>
            <w:r w:rsidR="00DA2296" w:rsidRPr="006C3286">
              <w:rPr>
                <w:rFonts w:cs="Arial"/>
                <w:iCs/>
                <w:sz w:val="20"/>
                <w:szCs w:val="20"/>
                <w:lang w:eastAsia="sl-SI"/>
              </w:rPr>
              <w:t>kot dela cenzusa za DP</w:t>
            </w:r>
            <w:r w:rsidR="006C3286" w:rsidRPr="006C3286">
              <w:rPr>
                <w:rFonts w:cs="Arial"/>
                <w:iCs/>
                <w:sz w:val="20"/>
                <w:szCs w:val="20"/>
                <w:lang w:eastAsia="sl-SI"/>
              </w:rPr>
              <w:t xml:space="preserve"> </w:t>
            </w:r>
            <w:r w:rsidRPr="006C3286">
              <w:rPr>
                <w:rFonts w:cs="Arial"/>
                <w:iCs/>
                <w:sz w:val="20"/>
                <w:szCs w:val="20"/>
                <w:lang w:eastAsia="sl-SI"/>
              </w:rPr>
              <w:t xml:space="preserve">se zmanjšuje tudi tveganje za neaktivnost brezposelnih upravičencev do DP, z neupoštevanjem z zakonom določene višine dohodkov iz </w:t>
            </w:r>
            <w:r w:rsidR="00266CE6" w:rsidRPr="006C3286">
              <w:rPr>
                <w:rFonts w:cs="Arial"/>
                <w:iCs/>
                <w:sz w:val="20"/>
                <w:szCs w:val="20"/>
                <w:lang w:eastAsia="sl-SI"/>
              </w:rPr>
              <w:t>naslova delo</w:t>
            </w:r>
            <w:r w:rsidR="00C426E3">
              <w:rPr>
                <w:rFonts w:cs="Arial"/>
                <w:iCs/>
                <w:sz w:val="20"/>
                <w:szCs w:val="20"/>
                <w:lang w:eastAsia="sl-SI"/>
              </w:rPr>
              <w:t xml:space="preserve">vne aktivnosti </w:t>
            </w:r>
            <w:r w:rsidRPr="006C3286">
              <w:rPr>
                <w:rFonts w:cs="Arial"/>
                <w:iCs/>
                <w:sz w:val="20"/>
                <w:szCs w:val="20"/>
                <w:lang w:eastAsia="sl-SI"/>
              </w:rPr>
              <w:t>pa se razbremenjujejo CSD</w:t>
            </w:r>
            <w:r w:rsidR="00C426E3">
              <w:rPr>
                <w:rFonts w:cs="Arial"/>
                <w:iCs/>
                <w:sz w:val="20"/>
                <w:szCs w:val="20"/>
                <w:lang w:eastAsia="sl-SI"/>
              </w:rPr>
              <w:t>-ji</w:t>
            </w:r>
            <w:r w:rsidRPr="006C3286">
              <w:rPr>
                <w:rFonts w:cs="Arial"/>
                <w:iCs/>
                <w:sz w:val="20"/>
                <w:szCs w:val="20"/>
                <w:lang w:eastAsia="sl-SI"/>
              </w:rPr>
              <w:t xml:space="preserve"> (ni potrebna izdaja nove odločbe zaradi prejema dohodka).</w:t>
            </w:r>
            <w:r w:rsidR="00B07320" w:rsidRPr="006C3286">
              <w:rPr>
                <w:rFonts w:cs="Arial"/>
                <w:iCs/>
                <w:sz w:val="20"/>
                <w:szCs w:val="20"/>
                <w:lang w:eastAsia="sl-SI"/>
              </w:rPr>
              <w:t xml:space="preserve"> </w:t>
            </w:r>
            <w:r w:rsidR="00B07320" w:rsidRPr="00E90D7B">
              <w:rPr>
                <w:rFonts w:cs="Arial"/>
                <w:iCs/>
                <w:sz w:val="20"/>
                <w:szCs w:val="20"/>
                <w:lang w:eastAsia="sl-SI"/>
              </w:rPr>
              <w:t xml:space="preserve">Z izplačilom DP v naravi se </w:t>
            </w:r>
            <w:r w:rsidR="00B07320" w:rsidRPr="00E90D7B">
              <w:rPr>
                <w:rFonts w:cs="Arial"/>
                <w:color w:val="000000"/>
                <w:sz w:val="20"/>
                <w:szCs w:val="20"/>
              </w:rPr>
              <w:t xml:space="preserve">zagotavlja ekonomično upravljanje in razporejanje DP, namenska poraba DP </w:t>
            </w:r>
            <w:r w:rsidR="00E90D7B">
              <w:rPr>
                <w:rFonts w:cs="Arial"/>
                <w:color w:val="000000"/>
                <w:sz w:val="20"/>
                <w:szCs w:val="20"/>
              </w:rPr>
              <w:t xml:space="preserve">ter vzpodbuja </w:t>
            </w:r>
            <w:r w:rsidR="00B07320" w:rsidRPr="00E90D7B">
              <w:rPr>
                <w:rFonts w:cs="Arial"/>
                <w:color w:val="000000"/>
                <w:sz w:val="20"/>
                <w:szCs w:val="20"/>
              </w:rPr>
              <w:t>pridobitve vsaj osnovnošolske izobrazbe</w:t>
            </w:r>
            <w:r w:rsidR="00B3191F">
              <w:rPr>
                <w:rFonts w:cs="Arial"/>
                <w:color w:val="000000"/>
                <w:sz w:val="20"/>
                <w:szCs w:val="20"/>
              </w:rPr>
              <w:t>, s čimer ima posameznik več možnosti za zaposlitev in manjše tveganje za revščino</w:t>
            </w:r>
            <w:r w:rsidR="00B07320" w:rsidRPr="00E90D7B">
              <w:rPr>
                <w:rFonts w:cs="Arial"/>
                <w:color w:val="000000"/>
                <w:sz w:val="20"/>
                <w:szCs w:val="20"/>
              </w:rPr>
              <w:t>.</w:t>
            </w:r>
          </w:p>
          <w:p w14:paraId="1EA5F3A6" w14:textId="77777777" w:rsidR="00457310" w:rsidRPr="00BA0FFC" w:rsidRDefault="00457310" w:rsidP="00C17F28">
            <w:pPr>
              <w:pStyle w:val="Neotevilenodstavek"/>
              <w:spacing w:after="0" w:line="276" w:lineRule="auto"/>
              <w:rPr>
                <w:sz w:val="20"/>
                <w:szCs w:val="20"/>
              </w:rPr>
            </w:pPr>
          </w:p>
        </w:tc>
      </w:tr>
      <w:tr w:rsidR="00A33BC3" w:rsidRPr="003F1703" w14:paraId="791E98FB" w14:textId="77777777" w:rsidTr="00D37C26">
        <w:tc>
          <w:tcPr>
            <w:tcW w:w="10466" w:type="dxa"/>
          </w:tcPr>
          <w:p w14:paraId="6DD75682" w14:textId="77777777" w:rsidR="00A33BC3" w:rsidRPr="008E435F" w:rsidRDefault="00A33BC3" w:rsidP="00C17F28">
            <w:pPr>
              <w:pStyle w:val="Odsek"/>
              <w:numPr>
                <w:ilvl w:val="0"/>
                <w:numId w:val="0"/>
              </w:numPr>
              <w:spacing w:before="0" w:after="0" w:line="276" w:lineRule="auto"/>
              <w:jc w:val="left"/>
              <w:rPr>
                <w:sz w:val="20"/>
                <w:szCs w:val="20"/>
              </w:rPr>
            </w:pPr>
            <w:r w:rsidRPr="008E435F">
              <w:rPr>
                <w:sz w:val="20"/>
                <w:szCs w:val="20"/>
              </w:rPr>
              <w:t>2.2 Načela</w:t>
            </w:r>
          </w:p>
        </w:tc>
      </w:tr>
      <w:tr w:rsidR="00A33BC3" w:rsidRPr="00126813" w14:paraId="5297B706" w14:textId="77777777" w:rsidTr="00D37C26">
        <w:tc>
          <w:tcPr>
            <w:tcW w:w="10466" w:type="dxa"/>
          </w:tcPr>
          <w:p w14:paraId="25DFDAC8" w14:textId="77777777" w:rsidR="00A33BC3" w:rsidRPr="00355954" w:rsidRDefault="00A33BC3" w:rsidP="00C17F28">
            <w:pPr>
              <w:pStyle w:val="Neotevilenodstavek"/>
              <w:spacing w:before="0" w:after="0" w:line="276" w:lineRule="auto"/>
              <w:rPr>
                <w:sz w:val="20"/>
                <w:szCs w:val="20"/>
              </w:rPr>
            </w:pPr>
          </w:p>
          <w:p w14:paraId="17D8FF67" w14:textId="77777777" w:rsidR="00C46D48" w:rsidRPr="00355954" w:rsidRDefault="009000C7" w:rsidP="00C17F28">
            <w:pPr>
              <w:pStyle w:val="Neotevilenodstavek"/>
              <w:spacing w:before="0" w:after="0" w:line="276" w:lineRule="auto"/>
              <w:rPr>
                <w:sz w:val="20"/>
                <w:szCs w:val="20"/>
              </w:rPr>
            </w:pPr>
            <w:r w:rsidRPr="00355954">
              <w:rPr>
                <w:sz w:val="20"/>
                <w:szCs w:val="20"/>
              </w:rPr>
              <w:t>Pri pripravi zakona smo upoštevali</w:t>
            </w:r>
            <w:r>
              <w:rPr>
                <w:sz w:val="20"/>
                <w:szCs w:val="20"/>
              </w:rPr>
              <w:t xml:space="preserve"> </w:t>
            </w:r>
            <w:r w:rsidRPr="00355954">
              <w:rPr>
                <w:b/>
                <w:sz w:val="20"/>
                <w:szCs w:val="20"/>
              </w:rPr>
              <w:t>načelo subsidiarnosti</w:t>
            </w:r>
            <w:r w:rsidR="002009F8" w:rsidRPr="002009F8">
              <w:rPr>
                <w:sz w:val="20"/>
                <w:szCs w:val="20"/>
              </w:rPr>
              <w:t xml:space="preserve"> (</w:t>
            </w:r>
            <w:r w:rsidR="002009F8">
              <w:rPr>
                <w:sz w:val="20"/>
                <w:szCs w:val="20"/>
              </w:rPr>
              <w:t>glede</w:t>
            </w:r>
            <w:r w:rsidR="002009F8" w:rsidRPr="00355954">
              <w:rPr>
                <w:sz w:val="20"/>
                <w:szCs w:val="20"/>
              </w:rPr>
              <w:t xml:space="preserve"> odgovornosti posameznika za zagotavljanje lastne socialne varnosti in socialne varno</w:t>
            </w:r>
            <w:r w:rsidR="002009F8">
              <w:rPr>
                <w:sz w:val="20"/>
                <w:szCs w:val="20"/>
              </w:rPr>
              <w:t>sti njegovih družinskih članov)</w:t>
            </w:r>
            <w:r w:rsidRPr="00355954">
              <w:rPr>
                <w:sz w:val="20"/>
                <w:szCs w:val="20"/>
              </w:rPr>
              <w:t xml:space="preserve"> </w:t>
            </w:r>
            <w:r w:rsidR="002009F8">
              <w:rPr>
                <w:sz w:val="20"/>
                <w:szCs w:val="20"/>
              </w:rPr>
              <w:t xml:space="preserve">in </w:t>
            </w:r>
            <w:r w:rsidR="002009F8">
              <w:rPr>
                <w:rFonts w:eastAsia="Calibri" w:cs="Arial"/>
                <w:b/>
                <w:sz w:val="20"/>
                <w:lang w:eastAsia="sl-SI"/>
              </w:rPr>
              <w:t>n</w:t>
            </w:r>
            <w:r w:rsidR="002009F8" w:rsidRPr="009E0AF6">
              <w:rPr>
                <w:rFonts w:eastAsia="Calibri" w:cs="Arial"/>
                <w:b/>
                <w:sz w:val="20"/>
                <w:lang w:eastAsia="sl-SI"/>
              </w:rPr>
              <w:t>ačelo pravične razdelitve in transparentne porabe javnih sredstev</w:t>
            </w:r>
            <w:r w:rsidR="002009F8">
              <w:rPr>
                <w:rFonts w:eastAsia="Calibri" w:cs="Arial"/>
                <w:b/>
                <w:sz w:val="20"/>
                <w:lang w:eastAsia="sl-SI"/>
              </w:rPr>
              <w:t xml:space="preserve"> in načelo ciljne usmerjenosti </w:t>
            </w:r>
            <w:r w:rsidR="002009F8" w:rsidRPr="002009F8">
              <w:rPr>
                <w:rFonts w:eastAsia="Calibri" w:cs="Arial"/>
                <w:sz w:val="20"/>
                <w:lang w:eastAsia="sl-SI"/>
              </w:rPr>
              <w:t>(</w:t>
            </w:r>
            <w:r w:rsidR="005D70C0">
              <w:rPr>
                <w:rFonts w:eastAsia="Calibri" w:cs="Arial"/>
                <w:sz w:val="20"/>
                <w:lang w:eastAsia="sl-SI"/>
              </w:rPr>
              <w:t xml:space="preserve">DP </w:t>
            </w:r>
            <w:r w:rsidR="00F06919">
              <w:rPr>
                <w:rFonts w:eastAsia="Calibri" w:cs="Arial"/>
                <w:sz w:val="20"/>
                <w:lang w:eastAsia="sl-SI"/>
              </w:rPr>
              <w:t xml:space="preserve">in spodbude za zaposlovanje </w:t>
            </w:r>
            <w:r w:rsidR="005D70C0">
              <w:rPr>
                <w:rFonts w:eastAsia="Calibri" w:cs="Arial"/>
                <w:sz w:val="20"/>
                <w:lang w:eastAsia="sl-SI"/>
              </w:rPr>
              <w:t>se dodeljuje</w:t>
            </w:r>
            <w:r w:rsidR="00F06919">
              <w:rPr>
                <w:rFonts w:eastAsia="Calibri" w:cs="Arial"/>
                <w:sz w:val="20"/>
                <w:lang w:eastAsia="sl-SI"/>
              </w:rPr>
              <w:t xml:space="preserve">jo </w:t>
            </w:r>
            <w:r w:rsidR="002009F8" w:rsidRPr="009E0AF6">
              <w:rPr>
                <w:rFonts w:eastAsia="Calibri" w:cs="Arial"/>
                <w:sz w:val="20"/>
                <w:lang w:eastAsia="sl-SI"/>
              </w:rPr>
              <w:t>tako, da se zagotov</w:t>
            </w:r>
            <w:r w:rsidR="002009F8">
              <w:rPr>
                <w:rFonts w:eastAsia="Calibri" w:cs="Arial"/>
                <w:sz w:val="20"/>
                <w:lang w:eastAsia="sl-SI"/>
              </w:rPr>
              <w:t>i pravična porazdelitev javnih s</w:t>
            </w:r>
            <w:r w:rsidR="002009F8" w:rsidRPr="009E0AF6">
              <w:rPr>
                <w:rFonts w:eastAsia="Calibri" w:cs="Arial"/>
                <w:sz w:val="20"/>
                <w:lang w:eastAsia="sl-SI"/>
              </w:rPr>
              <w:t>redstev gled</w:t>
            </w:r>
            <w:r w:rsidR="002009F8">
              <w:rPr>
                <w:rFonts w:eastAsia="Calibri" w:cs="Arial"/>
                <w:sz w:val="20"/>
                <w:lang w:eastAsia="sl-SI"/>
              </w:rPr>
              <w:t xml:space="preserve">e na potrebe posameznika oziroma </w:t>
            </w:r>
            <w:r w:rsidR="002009F8" w:rsidRPr="009E0AF6">
              <w:rPr>
                <w:rFonts w:eastAsia="Calibri" w:cs="Arial"/>
                <w:sz w:val="20"/>
                <w:lang w:eastAsia="sl-SI"/>
              </w:rPr>
              <w:t>družine in gl</w:t>
            </w:r>
            <w:r w:rsidR="002009F8">
              <w:rPr>
                <w:rFonts w:eastAsia="Calibri" w:cs="Arial"/>
                <w:sz w:val="20"/>
                <w:lang w:eastAsia="sl-SI"/>
              </w:rPr>
              <w:t xml:space="preserve">ede na namen posamezne pravice, tj. da </w:t>
            </w:r>
            <w:r w:rsidR="002009F8" w:rsidRPr="009E0AF6">
              <w:rPr>
                <w:rFonts w:eastAsia="Calibri" w:cs="Arial"/>
                <w:sz w:val="20"/>
                <w:lang w:eastAsia="sl-SI"/>
              </w:rPr>
              <w:t>pomoč prejmejo tisti, ki jo zares potrebujejo</w:t>
            </w:r>
            <w:r w:rsidR="00F06919">
              <w:rPr>
                <w:rFonts w:eastAsia="Calibri" w:cs="Arial"/>
                <w:sz w:val="20"/>
                <w:lang w:eastAsia="sl-SI"/>
              </w:rPr>
              <w:t xml:space="preserve"> oziroma tisti, ki izkazujejo dohodek iz dela</w:t>
            </w:r>
            <w:r w:rsidR="002009F8" w:rsidRPr="009E0AF6">
              <w:rPr>
                <w:rFonts w:eastAsia="Calibri" w:cs="Arial"/>
                <w:sz w:val="20"/>
                <w:lang w:eastAsia="sl-SI"/>
              </w:rPr>
              <w:t>)</w:t>
            </w:r>
            <w:r w:rsidR="002009F8">
              <w:rPr>
                <w:rFonts w:eastAsia="Calibri" w:cs="Arial"/>
                <w:sz w:val="20"/>
                <w:lang w:eastAsia="sl-SI"/>
              </w:rPr>
              <w:t>.</w:t>
            </w:r>
            <w:r w:rsidR="002009F8">
              <w:rPr>
                <w:rFonts w:eastAsia="Calibri" w:cs="Arial"/>
                <w:b/>
                <w:sz w:val="20"/>
                <w:lang w:eastAsia="sl-SI"/>
              </w:rPr>
              <w:t xml:space="preserve"> </w:t>
            </w:r>
            <w:r w:rsidR="002009F8">
              <w:rPr>
                <w:sz w:val="20"/>
                <w:szCs w:val="20"/>
              </w:rPr>
              <w:t xml:space="preserve">Načeli sta </w:t>
            </w:r>
            <w:r w:rsidRPr="00355954">
              <w:rPr>
                <w:sz w:val="20"/>
                <w:szCs w:val="20"/>
              </w:rPr>
              <w:t>v predlog zakona v</w:t>
            </w:r>
            <w:r w:rsidR="002009F8">
              <w:rPr>
                <w:sz w:val="20"/>
                <w:szCs w:val="20"/>
              </w:rPr>
              <w:t>ključeni</w:t>
            </w:r>
            <w:r w:rsidRPr="00355954">
              <w:rPr>
                <w:sz w:val="20"/>
                <w:szCs w:val="20"/>
              </w:rPr>
              <w:t xml:space="preserve"> </w:t>
            </w:r>
            <w:r w:rsidRPr="00C6745E">
              <w:rPr>
                <w:sz w:val="20"/>
                <w:szCs w:val="20"/>
              </w:rPr>
              <w:t>z izločitvijo dodatka za delovno aktivnost k</w:t>
            </w:r>
            <w:r w:rsidR="00C6745E">
              <w:rPr>
                <w:sz w:val="20"/>
                <w:szCs w:val="20"/>
              </w:rPr>
              <w:t xml:space="preserve">ot </w:t>
            </w:r>
            <w:r w:rsidR="009D7F2C">
              <w:rPr>
                <w:sz w:val="20"/>
                <w:szCs w:val="20"/>
              </w:rPr>
              <w:t xml:space="preserve">dela </w:t>
            </w:r>
            <w:r w:rsidR="00CD2303">
              <w:rPr>
                <w:sz w:val="20"/>
                <w:szCs w:val="20"/>
              </w:rPr>
              <w:t>DP</w:t>
            </w:r>
            <w:r w:rsidR="00B12FE4">
              <w:rPr>
                <w:sz w:val="20"/>
                <w:szCs w:val="20"/>
              </w:rPr>
              <w:t xml:space="preserve"> oziroma z novima spodbudama za delo in</w:t>
            </w:r>
            <w:r w:rsidR="003E5C4A">
              <w:rPr>
                <w:sz w:val="20"/>
                <w:szCs w:val="20"/>
              </w:rPr>
              <w:t xml:space="preserve"> jasno določitvijo, kdaj se</w:t>
            </w:r>
            <w:r w:rsidR="00C46D48">
              <w:rPr>
                <w:sz w:val="20"/>
                <w:szCs w:val="20"/>
              </w:rPr>
              <w:t xml:space="preserve"> DP </w:t>
            </w:r>
            <w:r w:rsidR="003E5C4A">
              <w:rPr>
                <w:sz w:val="20"/>
                <w:szCs w:val="20"/>
              </w:rPr>
              <w:t xml:space="preserve">izplača </w:t>
            </w:r>
            <w:r w:rsidR="00C46D48">
              <w:rPr>
                <w:sz w:val="20"/>
                <w:szCs w:val="20"/>
              </w:rPr>
              <w:t xml:space="preserve">v </w:t>
            </w:r>
            <w:r w:rsidR="003E5C4A">
              <w:rPr>
                <w:sz w:val="20"/>
                <w:szCs w:val="20"/>
              </w:rPr>
              <w:t>naravi.</w:t>
            </w:r>
          </w:p>
          <w:p w14:paraId="7ACAD699" w14:textId="77777777" w:rsidR="003914B3" w:rsidRPr="00355954" w:rsidRDefault="003914B3" w:rsidP="00C17F28">
            <w:pPr>
              <w:pStyle w:val="Neotevilenodstavek"/>
              <w:spacing w:line="276" w:lineRule="auto"/>
              <w:rPr>
                <w:sz w:val="20"/>
                <w:szCs w:val="20"/>
              </w:rPr>
            </w:pPr>
          </w:p>
        </w:tc>
      </w:tr>
      <w:tr w:rsidR="00A33BC3" w:rsidRPr="003F1703" w14:paraId="5DF9BE29" w14:textId="77777777" w:rsidTr="00D37C26">
        <w:tc>
          <w:tcPr>
            <w:tcW w:w="10466" w:type="dxa"/>
          </w:tcPr>
          <w:p w14:paraId="21553C5F" w14:textId="77777777" w:rsidR="00A33BC3" w:rsidRPr="003F1703" w:rsidRDefault="00A33BC3" w:rsidP="00C17F28">
            <w:pPr>
              <w:pStyle w:val="Odsek"/>
              <w:numPr>
                <w:ilvl w:val="0"/>
                <w:numId w:val="0"/>
              </w:numPr>
              <w:spacing w:before="0" w:after="0" w:line="276" w:lineRule="auto"/>
              <w:jc w:val="left"/>
              <w:rPr>
                <w:sz w:val="20"/>
                <w:szCs w:val="20"/>
              </w:rPr>
            </w:pPr>
            <w:r w:rsidRPr="003F1703">
              <w:rPr>
                <w:sz w:val="20"/>
                <w:szCs w:val="20"/>
              </w:rPr>
              <w:t>2.3 Poglavitne rešitve</w:t>
            </w:r>
          </w:p>
        </w:tc>
      </w:tr>
      <w:tr w:rsidR="00A33BC3" w:rsidRPr="003F1703" w14:paraId="592ED558" w14:textId="77777777" w:rsidTr="00D37C26">
        <w:trPr>
          <w:trHeight w:val="434"/>
        </w:trPr>
        <w:tc>
          <w:tcPr>
            <w:tcW w:w="10466" w:type="dxa"/>
          </w:tcPr>
          <w:p w14:paraId="510106D5" w14:textId="77777777" w:rsidR="003914B3" w:rsidRDefault="003914B3" w:rsidP="00C17F28">
            <w:pPr>
              <w:pStyle w:val="Alineazatoko"/>
              <w:tabs>
                <w:tab w:val="clear" w:pos="720"/>
              </w:tabs>
              <w:spacing w:line="276" w:lineRule="auto"/>
              <w:rPr>
                <w:sz w:val="20"/>
                <w:szCs w:val="20"/>
              </w:rPr>
            </w:pPr>
          </w:p>
          <w:p w14:paraId="2F6FEE59" w14:textId="77777777" w:rsidR="00800646" w:rsidRPr="00436D54" w:rsidRDefault="00800646" w:rsidP="00C17F28">
            <w:pPr>
              <w:pStyle w:val="rkovnatokazaodstavkom"/>
              <w:spacing w:line="276" w:lineRule="auto"/>
              <w:rPr>
                <w:rFonts w:cs="Arial"/>
                <w:b/>
                <w:sz w:val="20"/>
                <w:szCs w:val="20"/>
              </w:rPr>
            </w:pPr>
            <w:r w:rsidRPr="00436D54">
              <w:rPr>
                <w:rFonts w:cs="Arial"/>
                <w:b/>
                <w:sz w:val="20"/>
                <w:szCs w:val="20"/>
              </w:rPr>
              <w:t>Predstavitev predlaganih rešitev:</w:t>
            </w:r>
          </w:p>
          <w:p w14:paraId="7417A56B" w14:textId="77777777" w:rsidR="00800646" w:rsidRPr="00436D54" w:rsidRDefault="00800646" w:rsidP="00C17F28">
            <w:pPr>
              <w:pStyle w:val="rkovnatokazaodstavkom"/>
              <w:numPr>
                <w:ilvl w:val="0"/>
                <w:numId w:val="0"/>
              </w:numPr>
              <w:spacing w:beforeLines="60" w:before="144" w:afterLines="60" w:after="144" w:line="276" w:lineRule="auto"/>
              <w:rPr>
                <w:sz w:val="20"/>
                <w:szCs w:val="20"/>
              </w:rPr>
            </w:pPr>
            <w:r w:rsidRPr="00436D54">
              <w:rPr>
                <w:sz w:val="20"/>
                <w:szCs w:val="20"/>
              </w:rPr>
              <w:t>Predlogi rešitev so predstavljeni pod točko 1 Ocena stanja in razlogi za sprejem zakona.</w:t>
            </w:r>
          </w:p>
          <w:p w14:paraId="4A31F8F3" w14:textId="77777777" w:rsidR="00800646" w:rsidRPr="007C219A" w:rsidRDefault="00800646" w:rsidP="00C17F28">
            <w:pPr>
              <w:pStyle w:val="rkovnatokazaodstavkom"/>
              <w:spacing w:line="276" w:lineRule="auto"/>
              <w:rPr>
                <w:rFonts w:cs="Arial"/>
                <w:b/>
                <w:sz w:val="20"/>
                <w:szCs w:val="20"/>
              </w:rPr>
            </w:pPr>
            <w:r w:rsidRPr="007C219A">
              <w:rPr>
                <w:rFonts w:cs="Arial"/>
                <w:b/>
                <w:sz w:val="20"/>
                <w:szCs w:val="20"/>
              </w:rPr>
              <w:t>Način reševanja:</w:t>
            </w:r>
          </w:p>
          <w:p w14:paraId="7A285E83" w14:textId="77777777" w:rsidR="00800646" w:rsidRPr="007C219A" w:rsidRDefault="00800646" w:rsidP="00C17F28">
            <w:pPr>
              <w:pStyle w:val="rkovnatokazaodstavkom"/>
              <w:numPr>
                <w:ilvl w:val="0"/>
                <w:numId w:val="0"/>
              </w:numPr>
              <w:spacing w:beforeLines="60" w:before="144" w:afterLines="60" w:after="144" w:line="276" w:lineRule="auto"/>
              <w:rPr>
                <w:sz w:val="20"/>
                <w:szCs w:val="20"/>
              </w:rPr>
            </w:pPr>
            <w:r w:rsidRPr="007C219A">
              <w:rPr>
                <w:sz w:val="20"/>
                <w:szCs w:val="20"/>
              </w:rPr>
              <w:t xml:space="preserve">Načini reševanja so predstavljeni pod točko 1 Ocena stanja in razlogi za sprejem zakona. </w:t>
            </w:r>
          </w:p>
          <w:p w14:paraId="79BEB86E" w14:textId="77777777" w:rsidR="00800646" w:rsidRPr="007C219A" w:rsidRDefault="00800646" w:rsidP="00C17F28">
            <w:pPr>
              <w:pStyle w:val="rkovnatokazaodstavkom"/>
              <w:spacing w:line="276" w:lineRule="auto"/>
              <w:rPr>
                <w:rFonts w:cs="Arial"/>
                <w:b/>
                <w:sz w:val="20"/>
                <w:szCs w:val="20"/>
              </w:rPr>
            </w:pPr>
            <w:r w:rsidRPr="007C219A">
              <w:rPr>
                <w:rFonts w:cs="Arial"/>
                <w:b/>
                <w:sz w:val="20"/>
                <w:szCs w:val="20"/>
              </w:rPr>
              <w:t>Normativna usklajenost predloga zakona:</w:t>
            </w:r>
          </w:p>
          <w:p w14:paraId="24B64315" w14:textId="77777777" w:rsidR="00DD0F5A" w:rsidRDefault="00800646" w:rsidP="00C17F28">
            <w:pPr>
              <w:pStyle w:val="rkovnatokazaodstavkom"/>
              <w:numPr>
                <w:ilvl w:val="0"/>
                <w:numId w:val="0"/>
              </w:numPr>
              <w:spacing w:beforeLines="60" w:before="144" w:afterLines="60" w:after="144" w:line="276" w:lineRule="auto"/>
              <w:rPr>
                <w:sz w:val="20"/>
                <w:szCs w:val="20"/>
              </w:rPr>
            </w:pPr>
            <w:r w:rsidRPr="007C219A">
              <w:rPr>
                <w:sz w:val="20"/>
                <w:szCs w:val="20"/>
              </w:rPr>
              <w:t xml:space="preserve">Predlog zakona je </w:t>
            </w:r>
            <w:r>
              <w:rPr>
                <w:sz w:val="20"/>
                <w:szCs w:val="20"/>
              </w:rPr>
              <w:t xml:space="preserve">v </w:t>
            </w:r>
            <w:r w:rsidRPr="007C219A">
              <w:rPr>
                <w:sz w:val="20"/>
                <w:szCs w:val="20"/>
              </w:rPr>
              <w:t>sklad</w:t>
            </w:r>
            <w:r>
              <w:rPr>
                <w:sz w:val="20"/>
                <w:szCs w:val="20"/>
              </w:rPr>
              <w:t>u</w:t>
            </w:r>
            <w:r w:rsidRPr="007C219A">
              <w:rPr>
                <w:sz w:val="20"/>
                <w:szCs w:val="20"/>
              </w:rPr>
              <w:t xml:space="preserve"> z veljavnim pravnim redom Republike Slovenije in ni predmet usklajevanja z mednarodnimi obveznostmi Republike Slovenije niti s pravnim redom Evropske unije. </w:t>
            </w:r>
          </w:p>
          <w:p w14:paraId="7F383E7D" w14:textId="77777777" w:rsidR="00DD0F5A" w:rsidRPr="00ED11A6" w:rsidRDefault="00DD0F5A" w:rsidP="00C17F28">
            <w:pPr>
              <w:pStyle w:val="rkovnatokazaodstavkom"/>
              <w:numPr>
                <w:ilvl w:val="0"/>
                <w:numId w:val="0"/>
              </w:numPr>
              <w:spacing w:beforeLines="60" w:before="144" w:afterLines="60" w:after="144" w:line="276" w:lineRule="auto"/>
              <w:rPr>
                <w:sz w:val="20"/>
                <w:szCs w:val="20"/>
              </w:rPr>
            </w:pPr>
            <w:r>
              <w:rPr>
                <w:sz w:val="20"/>
                <w:szCs w:val="20"/>
              </w:rPr>
              <w:lastRenderedPageBreak/>
              <w:t xml:space="preserve">Predlog zakona je usklajen </w:t>
            </w:r>
            <w:r w:rsidRPr="00DD0F5A">
              <w:rPr>
                <w:sz w:val="20"/>
                <w:szCs w:val="20"/>
              </w:rPr>
              <w:t>s predpisi, ki jih je tudi treba sprejeti oziroma spre</w:t>
            </w:r>
            <w:r>
              <w:rPr>
                <w:sz w:val="20"/>
                <w:szCs w:val="20"/>
              </w:rPr>
              <w:t>meniti in »paketno« obravnavati, in sicer s predlogom Zakona o spremembah in dopolnitvah Zakona o urejanju trga dela.</w:t>
            </w:r>
            <w:r w:rsidR="00800646">
              <w:rPr>
                <w:b/>
                <w:sz w:val="20"/>
                <w:szCs w:val="20"/>
              </w:rPr>
              <w:t xml:space="preserve">            </w:t>
            </w:r>
          </w:p>
          <w:p w14:paraId="2BC234A7" w14:textId="77777777" w:rsidR="00800646" w:rsidRDefault="00800646" w:rsidP="00C17F28">
            <w:pPr>
              <w:pStyle w:val="Alineazatoko"/>
              <w:tabs>
                <w:tab w:val="clear" w:pos="720"/>
              </w:tabs>
              <w:spacing w:line="276" w:lineRule="auto"/>
              <w:rPr>
                <w:sz w:val="20"/>
                <w:szCs w:val="20"/>
              </w:rPr>
            </w:pPr>
            <w:r>
              <w:rPr>
                <w:b/>
                <w:sz w:val="20"/>
                <w:szCs w:val="20"/>
              </w:rPr>
              <w:t xml:space="preserve"> </w:t>
            </w:r>
            <w:r w:rsidR="00DD0F5A">
              <w:rPr>
                <w:b/>
                <w:sz w:val="20"/>
                <w:szCs w:val="20"/>
              </w:rPr>
              <w:t xml:space="preserve">      </w:t>
            </w:r>
            <w:r w:rsidRPr="00CD077C">
              <w:rPr>
                <w:b/>
                <w:sz w:val="20"/>
                <w:szCs w:val="20"/>
              </w:rPr>
              <w:t>č</w:t>
            </w:r>
            <w:r w:rsidRPr="00086092">
              <w:rPr>
                <w:b/>
                <w:sz w:val="20"/>
                <w:szCs w:val="20"/>
              </w:rPr>
              <w:t>)</w:t>
            </w:r>
            <w:r w:rsidRPr="00086092">
              <w:rPr>
                <w:sz w:val="20"/>
                <w:szCs w:val="20"/>
              </w:rPr>
              <w:t xml:space="preserve"> </w:t>
            </w:r>
            <w:r w:rsidRPr="00086092">
              <w:rPr>
                <w:b/>
                <w:sz w:val="20"/>
                <w:szCs w:val="20"/>
              </w:rPr>
              <w:t>Usklajenost predloga zakona:</w:t>
            </w:r>
            <w:r w:rsidRPr="00CD077C">
              <w:rPr>
                <w:b/>
                <w:sz w:val="20"/>
                <w:szCs w:val="20"/>
              </w:rPr>
              <w:t xml:space="preserve"> </w:t>
            </w:r>
            <w:r w:rsidRPr="00CD077C">
              <w:rPr>
                <w:sz w:val="20"/>
                <w:szCs w:val="20"/>
              </w:rPr>
              <w:t xml:space="preserve"> </w:t>
            </w:r>
          </w:p>
          <w:p w14:paraId="546AAC3B" w14:textId="77777777" w:rsidR="00800646" w:rsidRDefault="00800646"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1B5E2ACD" w14:textId="77777777" w:rsidR="00800646" w:rsidRPr="00C24258" w:rsidRDefault="00800646"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C24258">
              <w:rPr>
                <w:rFonts w:ascii="Arial" w:eastAsia="Times New Roman" w:hAnsi="Arial" w:cs="Arial"/>
                <w:iCs/>
                <w:sz w:val="20"/>
                <w:szCs w:val="20"/>
                <w:lang w:eastAsia="sl-SI"/>
              </w:rPr>
              <w:t>Predlog zakona je bil objavljen na spletnem naslovu Ministrstva za delo, družino, socialne zadeve in enake možnosti (v nadaljnjem besedilu: ministrstvo) in na portalu E-demokracija</w:t>
            </w:r>
            <w:r w:rsidR="00761BC9" w:rsidRPr="00C24258">
              <w:rPr>
                <w:rFonts w:ascii="Arial" w:eastAsia="Times New Roman" w:hAnsi="Arial" w:cs="Arial"/>
                <w:iCs/>
                <w:sz w:val="20"/>
                <w:szCs w:val="20"/>
                <w:lang w:eastAsia="sl-SI"/>
              </w:rPr>
              <w:t xml:space="preserve"> </w:t>
            </w:r>
            <w:r w:rsidRPr="00C24258">
              <w:rPr>
                <w:rFonts w:ascii="Arial" w:eastAsia="Times New Roman" w:hAnsi="Arial" w:cs="Arial"/>
                <w:iCs/>
                <w:sz w:val="20"/>
                <w:szCs w:val="20"/>
                <w:lang w:eastAsia="sl-SI"/>
              </w:rPr>
              <w:t xml:space="preserve">. Pripombe, predloge in mnenja je bilo mogoče sporočati do </w:t>
            </w:r>
            <w:r w:rsidR="00761BC9" w:rsidRPr="00C24258">
              <w:rPr>
                <w:rFonts w:ascii="Arial" w:eastAsia="Times New Roman" w:hAnsi="Arial" w:cs="Arial"/>
                <w:iCs/>
                <w:sz w:val="20"/>
                <w:szCs w:val="20"/>
                <w:lang w:eastAsia="sl-SI"/>
              </w:rPr>
              <w:t xml:space="preserve"> </w:t>
            </w:r>
            <w:r w:rsidRPr="00C24258">
              <w:rPr>
                <w:rFonts w:ascii="Arial" w:eastAsia="Times New Roman" w:hAnsi="Arial" w:cs="Arial"/>
                <w:iCs/>
                <w:sz w:val="20"/>
                <w:szCs w:val="20"/>
                <w:lang w:eastAsia="sl-SI"/>
              </w:rPr>
              <w:t xml:space="preserve">. </w:t>
            </w:r>
          </w:p>
          <w:p w14:paraId="069CCC60" w14:textId="77777777" w:rsidR="00057035" w:rsidRPr="00C24258" w:rsidRDefault="00057035"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48592071" w14:textId="77777777" w:rsidR="00057035" w:rsidRPr="00C24258" w:rsidRDefault="00057035"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C24258">
              <w:rPr>
                <w:rFonts w:ascii="Arial" w:eastAsia="Times New Roman" w:hAnsi="Arial" w:cs="Arial"/>
                <w:iCs/>
                <w:sz w:val="20"/>
                <w:szCs w:val="20"/>
                <w:lang w:eastAsia="sl-SI"/>
              </w:rPr>
              <w:t xml:space="preserve">V razpravo so bili vključeni: </w:t>
            </w:r>
          </w:p>
          <w:p w14:paraId="1E3E7747" w14:textId="77777777" w:rsidR="00057035" w:rsidRPr="00C24258" w:rsidRDefault="00057035" w:rsidP="00C17F28">
            <w:pPr>
              <w:pStyle w:val="Odstavekseznama"/>
              <w:widowControl w:val="0"/>
              <w:numPr>
                <w:ilvl w:val="0"/>
                <w:numId w:val="14"/>
              </w:numPr>
              <w:overflowPunct w:val="0"/>
              <w:autoSpaceDE w:val="0"/>
              <w:autoSpaceDN w:val="0"/>
              <w:adjustRightInd w:val="0"/>
              <w:spacing w:line="276" w:lineRule="auto"/>
              <w:jc w:val="both"/>
              <w:textAlignment w:val="baseline"/>
              <w:rPr>
                <w:rFonts w:ascii="Arial" w:hAnsi="Arial" w:cs="Arial"/>
                <w:iCs/>
                <w:sz w:val="20"/>
                <w:szCs w:val="20"/>
              </w:rPr>
            </w:pPr>
            <w:r w:rsidRPr="00C24258">
              <w:rPr>
                <w:rFonts w:ascii="Arial" w:hAnsi="Arial" w:cs="Arial"/>
                <w:iCs/>
                <w:sz w:val="20"/>
                <w:szCs w:val="20"/>
              </w:rPr>
              <w:t xml:space="preserve">nevladne organizacije, </w:t>
            </w:r>
          </w:p>
          <w:p w14:paraId="5D72ABAB" w14:textId="77777777" w:rsidR="00057035" w:rsidRPr="00C24258" w:rsidRDefault="00057035" w:rsidP="00C17F28">
            <w:pPr>
              <w:pStyle w:val="Odstavekseznama"/>
              <w:widowControl w:val="0"/>
              <w:numPr>
                <w:ilvl w:val="0"/>
                <w:numId w:val="14"/>
              </w:numPr>
              <w:overflowPunct w:val="0"/>
              <w:autoSpaceDE w:val="0"/>
              <w:autoSpaceDN w:val="0"/>
              <w:adjustRightInd w:val="0"/>
              <w:spacing w:line="276" w:lineRule="auto"/>
              <w:jc w:val="both"/>
              <w:textAlignment w:val="baseline"/>
              <w:rPr>
                <w:rFonts w:ascii="Arial" w:hAnsi="Arial" w:cs="Arial"/>
                <w:iCs/>
                <w:sz w:val="20"/>
                <w:szCs w:val="20"/>
              </w:rPr>
            </w:pPr>
            <w:r w:rsidRPr="00C24258">
              <w:rPr>
                <w:rFonts w:ascii="Arial" w:hAnsi="Arial" w:cs="Arial"/>
                <w:iCs/>
                <w:sz w:val="20"/>
                <w:szCs w:val="20"/>
              </w:rPr>
              <w:t>predstavniki zainteresirane javnosti,</w:t>
            </w:r>
          </w:p>
          <w:p w14:paraId="1330A6E6" w14:textId="77777777" w:rsidR="00057035" w:rsidRPr="00C24258" w:rsidRDefault="00057035" w:rsidP="00C17F28">
            <w:pPr>
              <w:pStyle w:val="Odstavekseznama"/>
              <w:widowControl w:val="0"/>
              <w:numPr>
                <w:ilvl w:val="0"/>
                <w:numId w:val="14"/>
              </w:numPr>
              <w:overflowPunct w:val="0"/>
              <w:autoSpaceDE w:val="0"/>
              <w:autoSpaceDN w:val="0"/>
              <w:adjustRightInd w:val="0"/>
              <w:spacing w:line="276" w:lineRule="auto"/>
              <w:jc w:val="both"/>
              <w:textAlignment w:val="baseline"/>
              <w:rPr>
                <w:rFonts w:ascii="Arial" w:hAnsi="Arial" w:cs="Arial"/>
                <w:iCs/>
                <w:sz w:val="20"/>
                <w:szCs w:val="20"/>
              </w:rPr>
            </w:pPr>
            <w:r w:rsidRPr="00C24258">
              <w:rPr>
                <w:rFonts w:ascii="Arial" w:hAnsi="Arial" w:cs="Arial"/>
                <w:iCs/>
                <w:sz w:val="20"/>
                <w:szCs w:val="20"/>
              </w:rPr>
              <w:t xml:space="preserve">predstavniki strokovne javnosti, </w:t>
            </w:r>
          </w:p>
          <w:p w14:paraId="4C7F8EFC" w14:textId="77777777" w:rsidR="00057035" w:rsidRPr="00C24258" w:rsidRDefault="00057035" w:rsidP="00C17F28">
            <w:pPr>
              <w:pStyle w:val="Odstavekseznama"/>
              <w:widowControl w:val="0"/>
              <w:numPr>
                <w:ilvl w:val="0"/>
                <w:numId w:val="14"/>
              </w:numPr>
              <w:overflowPunct w:val="0"/>
              <w:autoSpaceDE w:val="0"/>
              <w:autoSpaceDN w:val="0"/>
              <w:adjustRightInd w:val="0"/>
              <w:spacing w:line="276" w:lineRule="auto"/>
              <w:jc w:val="both"/>
              <w:textAlignment w:val="baseline"/>
              <w:rPr>
                <w:rFonts w:ascii="Arial" w:hAnsi="Arial" w:cs="Arial"/>
                <w:iCs/>
                <w:sz w:val="20"/>
                <w:szCs w:val="20"/>
              </w:rPr>
            </w:pPr>
            <w:r w:rsidRPr="00C24258">
              <w:rPr>
                <w:rFonts w:ascii="Arial" w:hAnsi="Arial" w:cs="Arial"/>
                <w:iCs/>
                <w:sz w:val="20"/>
                <w:szCs w:val="20"/>
              </w:rPr>
              <w:t>občine in združenja občin.</w:t>
            </w:r>
          </w:p>
          <w:p w14:paraId="549D33AF" w14:textId="77777777" w:rsidR="00CD077C" w:rsidRDefault="00CD077C" w:rsidP="00C17F28">
            <w:pPr>
              <w:pStyle w:val="Alineazatoko"/>
              <w:tabs>
                <w:tab w:val="clear" w:pos="720"/>
              </w:tabs>
              <w:spacing w:line="276" w:lineRule="auto"/>
              <w:rPr>
                <w:sz w:val="20"/>
                <w:szCs w:val="20"/>
              </w:rPr>
            </w:pPr>
          </w:p>
          <w:p w14:paraId="2DD4AE1F" w14:textId="77777777" w:rsidR="00652C05" w:rsidRPr="00E94A8B" w:rsidRDefault="00652C05"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Mnenja, predloge, pripombe so podali:</w:t>
            </w:r>
          </w:p>
          <w:p w14:paraId="5328A42B" w14:textId="77777777" w:rsidR="007D77E7" w:rsidRPr="00D630BA" w:rsidRDefault="007D77E7" w:rsidP="00C17F28">
            <w:pPr>
              <w:widowControl w:val="0"/>
              <w:overflowPunct w:val="0"/>
              <w:autoSpaceDE w:val="0"/>
              <w:autoSpaceDN w:val="0"/>
              <w:adjustRightInd w:val="0"/>
              <w:spacing w:after="0" w:line="276" w:lineRule="auto"/>
              <w:jc w:val="both"/>
              <w:textAlignment w:val="baseline"/>
              <w:rPr>
                <w:rFonts w:cs="Arial"/>
                <w:szCs w:val="20"/>
              </w:rPr>
            </w:pPr>
          </w:p>
        </w:tc>
      </w:tr>
      <w:tr w:rsidR="00A33BC3" w:rsidRPr="003F1703" w14:paraId="56844748" w14:textId="77777777" w:rsidTr="00D37C26">
        <w:tc>
          <w:tcPr>
            <w:tcW w:w="10466" w:type="dxa"/>
          </w:tcPr>
          <w:p w14:paraId="74BB74FF" w14:textId="77777777" w:rsidR="00A33BC3" w:rsidRPr="000A63E6" w:rsidRDefault="00A33BC3" w:rsidP="00C17F28">
            <w:pPr>
              <w:pStyle w:val="Oddelek"/>
              <w:numPr>
                <w:ilvl w:val="0"/>
                <w:numId w:val="0"/>
              </w:numPr>
              <w:spacing w:before="0" w:after="0" w:line="276" w:lineRule="auto"/>
              <w:jc w:val="both"/>
              <w:rPr>
                <w:sz w:val="20"/>
                <w:szCs w:val="20"/>
              </w:rPr>
            </w:pPr>
            <w:r w:rsidRPr="000A63E6">
              <w:rPr>
                <w:sz w:val="20"/>
                <w:szCs w:val="20"/>
              </w:rPr>
              <w:lastRenderedPageBreak/>
              <w:t>3. OCENA FINANČNIH POSLEDIC PREDLOGA ZAKONA ZA DRŽAVNI PRORAČUN IN DRUGA JAVNA FINANČNA SREDSTVA</w:t>
            </w:r>
          </w:p>
        </w:tc>
      </w:tr>
      <w:tr w:rsidR="00E83936" w:rsidRPr="003F1703" w14:paraId="60AF08A8" w14:textId="77777777" w:rsidTr="00D37C26">
        <w:tc>
          <w:tcPr>
            <w:tcW w:w="10466" w:type="dxa"/>
          </w:tcPr>
          <w:p w14:paraId="2BAF7DAF" w14:textId="77777777" w:rsidR="00E83936" w:rsidRPr="000A63E6" w:rsidRDefault="00E83936" w:rsidP="00C17F28">
            <w:pPr>
              <w:widowControl w:val="0"/>
              <w:spacing w:after="0" w:line="276" w:lineRule="auto"/>
              <w:jc w:val="both"/>
              <w:rPr>
                <w:rFonts w:ascii="Arial" w:eastAsia="Times New Roman" w:hAnsi="Arial" w:cs="Arial"/>
                <w:sz w:val="20"/>
                <w:szCs w:val="20"/>
                <w:lang w:eastAsia="sl-SI"/>
              </w:rPr>
            </w:pPr>
          </w:p>
          <w:p w14:paraId="058A622C" w14:textId="77777777" w:rsidR="00D716AA" w:rsidRPr="00D56C8E" w:rsidRDefault="00D716AA" w:rsidP="00D716AA">
            <w:pPr>
              <w:widowControl w:val="0"/>
              <w:spacing w:after="0" w:line="276" w:lineRule="auto"/>
              <w:jc w:val="both"/>
              <w:rPr>
                <w:rFonts w:ascii="Arial" w:hAnsi="Arial" w:cs="Arial"/>
                <w:sz w:val="20"/>
                <w:szCs w:val="20"/>
              </w:rPr>
            </w:pPr>
            <w:r w:rsidRPr="00D56C8E">
              <w:rPr>
                <w:rFonts w:ascii="Arial" w:hAnsi="Arial" w:cs="Arial"/>
                <w:sz w:val="20"/>
                <w:szCs w:val="20"/>
              </w:rPr>
              <w:t>Predlog zakona v letih 2022 in 2023 prinaša prihranek za državni proračun. Predloga zakona na proračun občin nima vpliva.</w:t>
            </w:r>
          </w:p>
          <w:p w14:paraId="28E4D773" w14:textId="77777777" w:rsidR="00D716AA" w:rsidRPr="00D56C8E" w:rsidRDefault="00D716AA" w:rsidP="00D716AA">
            <w:pPr>
              <w:widowControl w:val="0"/>
              <w:spacing w:after="0" w:line="276" w:lineRule="auto"/>
              <w:jc w:val="both"/>
              <w:rPr>
                <w:rFonts w:ascii="Arial" w:hAnsi="Arial" w:cs="Arial"/>
                <w:sz w:val="20"/>
                <w:szCs w:val="20"/>
                <w:lang w:eastAsia="sl-SI"/>
              </w:rPr>
            </w:pPr>
          </w:p>
          <w:p w14:paraId="6E2A29B8" w14:textId="77777777" w:rsidR="00D716AA" w:rsidRPr="00D56C8E" w:rsidRDefault="00D716AA" w:rsidP="00D716AA">
            <w:pPr>
              <w:widowControl w:val="0"/>
              <w:spacing w:after="0" w:line="276" w:lineRule="auto"/>
              <w:jc w:val="both"/>
              <w:rPr>
                <w:rFonts w:ascii="Arial" w:hAnsi="Arial" w:cs="Arial"/>
                <w:sz w:val="20"/>
                <w:szCs w:val="20"/>
                <w:u w:val="single"/>
                <w:lang w:eastAsia="sl-SI"/>
              </w:rPr>
            </w:pPr>
            <w:r w:rsidRPr="00D56C8E">
              <w:rPr>
                <w:rFonts w:ascii="Arial" w:hAnsi="Arial" w:cs="Arial"/>
                <w:sz w:val="20"/>
                <w:szCs w:val="20"/>
                <w:u w:val="single"/>
                <w:lang w:eastAsia="sl-SI"/>
              </w:rPr>
              <w:t>– za leto 2022</w:t>
            </w:r>
          </w:p>
          <w:p w14:paraId="628F7AF7" w14:textId="77777777" w:rsidR="00D716AA" w:rsidRPr="00D56C8E" w:rsidRDefault="00D716AA" w:rsidP="00D716AA">
            <w:pPr>
              <w:widowControl w:val="0"/>
              <w:spacing w:after="0" w:line="276" w:lineRule="auto"/>
              <w:jc w:val="both"/>
              <w:rPr>
                <w:rFonts w:ascii="Arial" w:hAnsi="Arial" w:cs="Arial"/>
                <w:sz w:val="20"/>
                <w:szCs w:val="20"/>
                <w:lang w:eastAsia="sl-SI"/>
              </w:rPr>
            </w:pPr>
          </w:p>
          <w:p w14:paraId="356D5123" w14:textId="77777777" w:rsidR="00D716AA" w:rsidRPr="00075A6F" w:rsidRDefault="00D716AA" w:rsidP="00D716AA">
            <w:pPr>
              <w:widowControl w:val="0"/>
              <w:spacing w:after="0" w:line="276" w:lineRule="auto"/>
              <w:jc w:val="both"/>
              <w:rPr>
                <w:rFonts w:ascii="Arial" w:hAnsi="Arial" w:cs="Arial"/>
                <w:bCs/>
                <w:sz w:val="20"/>
                <w:szCs w:val="20"/>
                <w:lang w:val="pt-PT"/>
              </w:rPr>
            </w:pPr>
            <w:r w:rsidRPr="00D56C8E">
              <w:rPr>
                <w:rFonts w:ascii="Arial" w:hAnsi="Arial" w:cs="Arial"/>
                <w:sz w:val="20"/>
                <w:szCs w:val="20"/>
                <w:lang w:eastAsia="sl-SI"/>
              </w:rPr>
              <w:t xml:space="preserve">Pod pogojem, da se začnejo določbe zakona uporabljati 1. januarja 2022, se ocenjuje, da bodo finančne posledice na proračunski postavki 3562 – Transferi socialno ogroženim </w:t>
            </w:r>
            <w:r w:rsidRPr="00075A6F">
              <w:rPr>
                <w:rFonts w:ascii="Arial" w:hAnsi="Arial" w:cs="Arial"/>
                <w:bCs/>
                <w:sz w:val="20"/>
                <w:szCs w:val="20"/>
                <w:lang w:eastAsia="sl-SI"/>
              </w:rPr>
              <w:t xml:space="preserve">nižje za 1,67 </w:t>
            </w:r>
            <w:r w:rsidRPr="00075A6F">
              <w:rPr>
                <w:rFonts w:ascii="Arial" w:hAnsi="Arial" w:cs="Arial"/>
                <w:bCs/>
                <w:sz w:val="20"/>
                <w:szCs w:val="20"/>
                <w:lang w:val="pt-PT"/>
              </w:rPr>
              <w:t>mio evrov</w:t>
            </w:r>
            <w:r>
              <w:rPr>
                <w:rFonts w:ascii="Arial" w:hAnsi="Arial" w:cs="Arial"/>
                <w:bCs/>
                <w:sz w:val="20"/>
                <w:szCs w:val="20"/>
                <w:lang w:val="pt-PT"/>
              </w:rPr>
              <w:t>.</w:t>
            </w:r>
            <w:r w:rsidRPr="00075A6F">
              <w:rPr>
                <w:rFonts w:ascii="Arial" w:hAnsi="Arial" w:cs="Arial"/>
                <w:bCs/>
                <w:sz w:val="20"/>
                <w:szCs w:val="20"/>
                <w:lang w:val="pt-PT"/>
              </w:rPr>
              <w:t xml:space="preserve"> </w:t>
            </w:r>
          </w:p>
          <w:p w14:paraId="3DCE8BC6" w14:textId="77777777" w:rsidR="00D716AA" w:rsidRPr="00075A6F" w:rsidRDefault="00D716AA" w:rsidP="00D716AA">
            <w:pPr>
              <w:widowControl w:val="0"/>
              <w:spacing w:after="0" w:line="276" w:lineRule="auto"/>
              <w:jc w:val="both"/>
              <w:rPr>
                <w:rFonts w:ascii="Arial" w:hAnsi="Arial" w:cs="Arial"/>
                <w:bCs/>
                <w:sz w:val="20"/>
                <w:szCs w:val="20"/>
                <w:lang w:eastAsia="sl-SI"/>
              </w:rPr>
            </w:pPr>
          </w:p>
          <w:p w14:paraId="37D4FF86" w14:textId="77777777" w:rsidR="00D716AA" w:rsidRPr="00075A6F" w:rsidRDefault="00D716AA" w:rsidP="00D716AA">
            <w:pPr>
              <w:widowControl w:val="0"/>
              <w:spacing w:after="0" w:line="276" w:lineRule="auto"/>
              <w:jc w:val="both"/>
              <w:rPr>
                <w:rFonts w:ascii="Arial" w:hAnsi="Arial" w:cs="Arial"/>
                <w:bCs/>
                <w:sz w:val="20"/>
                <w:szCs w:val="20"/>
                <w:u w:val="single"/>
                <w:lang w:eastAsia="sl-SI"/>
              </w:rPr>
            </w:pPr>
            <w:r w:rsidRPr="00075A6F">
              <w:rPr>
                <w:rFonts w:ascii="Arial" w:hAnsi="Arial" w:cs="Arial"/>
                <w:bCs/>
                <w:sz w:val="20"/>
                <w:szCs w:val="20"/>
                <w:u w:val="single"/>
                <w:lang w:eastAsia="sl-SI"/>
              </w:rPr>
              <w:t>– za leto 2023</w:t>
            </w:r>
          </w:p>
          <w:p w14:paraId="015B944C" w14:textId="77777777" w:rsidR="00D716AA" w:rsidRPr="00075A6F" w:rsidRDefault="00D716AA" w:rsidP="00D716AA">
            <w:pPr>
              <w:widowControl w:val="0"/>
              <w:spacing w:after="0" w:line="276" w:lineRule="auto"/>
              <w:jc w:val="both"/>
              <w:rPr>
                <w:rFonts w:ascii="Arial" w:hAnsi="Arial" w:cs="Arial"/>
                <w:bCs/>
                <w:sz w:val="20"/>
                <w:szCs w:val="20"/>
                <w:lang w:eastAsia="sl-SI"/>
              </w:rPr>
            </w:pPr>
          </w:p>
          <w:p w14:paraId="216582E4" w14:textId="77777777" w:rsidR="0053575F" w:rsidRDefault="00D716AA" w:rsidP="00D716AA">
            <w:pPr>
              <w:widowControl w:val="0"/>
              <w:spacing w:after="0" w:line="276" w:lineRule="auto"/>
              <w:jc w:val="both"/>
              <w:rPr>
                <w:rFonts w:ascii="Arial" w:hAnsi="Arial" w:cs="Arial"/>
                <w:bCs/>
                <w:sz w:val="20"/>
                <w:szCs w:val="20"/>
                <w:lang w:val="pt-PT"/>
              </w:rPr>
            </w:pPr>
            <w:r w:rsidRPr="00075A6F">
              <w:rPr>
                <w:rFonts w:ascii="Arial" w:hAnsi="Arial" w:cs="Arial"/>
                <w:bCs/>
                <w:sz w:val="20"/>
                <w:szCs w:val="20"/>
                <w:lang w:eastAsia="sl-SI"/>
              </w:rPr>
              <w:t xml:space="preserve">Ocenjuje se, da bodo finančne posledice na proračunski postavki 3562 – Transferi socialno ogroženim nižje za 1,67 </w:t>
            </w:r>
            <w:r w:rsidRPr="00075A6F">
              <w:rPr>
                <w:rFonts w:ascii="Arial" w:hAnsi="Arial" w:cs="Arial"/>
                <w:bCs/>
                <w:sz w:val="20"/>
                <w:szCs w:val="20"/>
                <w:lang w:val="pt-PT"/>
              </w:rPr>
              <w:t>mio evrov</w:t>
            </w:r>
            <w:r>
              <w:rPr>
                <w:rFonts w:ascii="Arial" w:hAnsi="Arial" w:cs="Arial"/>
                <w:bCs/>
                <w:sz w:val="20"/>
                <w:szCs w:val="20"/>
                <w:lang w:val="pt-PT"/>
              </w:rPr>
              <w:t>.</w:t>
            </w:r>
          </w:p>
          <w:p w14:paraId="067564F7" w14:textId="75BAFC14" w:rsidR="00D716AA" w:rsidRPr="000A63E6" w:rsidRDefault="00D716AA" w:rsidP="00D716AA">
            <w:pPr>
              <w:widowControl w:val="0"/>
              <w:spacing w:after="0" w:line="276" w:lineRule="auto"/>
              <w:jc w:val="both"/>
              <w:rPr>
                <w:sz w:val="20"/>
                <w:szCs w:val="20"/>
              </w:rPr>
            </w:pPr>
          </w:p>
        </w:tc>
      </w:tr>
      <w:tr w:rsidR="00A33BC3" w:rsidRPr="003F1703" w14:paraId="3ABB6A35" w14:textId="77777777" w:rsidTr="00D37C26">
        <w:tc>
          <w:tcPr>
            <w:tcW w:w="10466" w:type="dxa"/>
          </w:tcPr>
          <w:p w14:paraId="35EC0653" w14:textId="77777777" w:rsidR="00A33BC3" w:rsidRPr="000A63E6" w:rsidRDefault="00A33BC3" w:rsidP="00C17F28">
            <w:pPr>
              <w:pStyle w:val="Oddelek"/>
              <w:numPr>
                <w:ilvl w:val="0"/>
                <w:numId w:val="0"/>
              </w:numPr>
              <w:spacing w:before="0" w:after="0" w:line="276" w:lineRule="auto"/>
              <w:jc w:val="both"/>
              <w:rPr>
                <w:sz w:val="20"/>
                <w:szCs w:val="20"/>
              </w:rPr>
            </w:pPr>
            <w:r w:rsidRPr="000A63E6">
              <w:rPr>
                <w:sz w:val="20"/>
                <w:szCs w:val="20"/>
              </w:rPr>
              <w:t>4. NAVEDBA, DA SO SREDSTVA ZA IZVAJANJE ZAKONA V DRŽAVNEM PRORAČUNU ZAGOTOVLJENA, ČE PREDLOG ZAKONA PREDVIDEVA PORABO PRORAČUNSKIH SREDSTEV V OBDOBJU, ZA KATERO JE BIL DRŽAVNI PRORAČUN ŽE SPREJET</w:t>
            </w:r>
          </w:p>
        </w:tc>
      </w:tr>
      <w:tr w:rsidR="00A33BC3" w:rsidRPr="003F1703" w14:paraId="0BCDAB2C" w14:textId="77777777" w:rsidTr="00D37C26">
        <w:tc>
          <w:tcPr>
            <w:tcW w:w="10466" w:type="dxa"/>
          </w:tcPr>
          <w:p w14:paraId="42E634BE" w14:textId="77777777" w:rsidR="007B0B1E" w:rsidRDefault="007B0B1E" w:rsidP="00C17F28">
            <w:pPr>
              <w:pStyle w:val="Alineazaodstavkom"/>
              <w:numPr>
                <w:ilvl w:val="0"/>
                <w:numId w:val="0"/>
              </w:numPr>
              <w:spacing w:line="276" w:lineRule="auto"/>
              <w:rPr>
                <w:rFonts w:eastAsia="Calibri"/>
                <w:bCs/>
                <w:iCs/>
                <w:sz w:val="20"/>
                <w:szCs w:val="20"/>
              </w:rPr>
            </w:pPr>
          </w:p>
          <w:p w14:paraId="14822D6D" w14:textId="77777777" w:rsidR="00A850B0" w:rsidRPr="00E250C6" w:rsidRDefault="009C1F42" w:rsidP="00C17F28">
            <w:pPr>
              <w:pStyle w:val="Alineazaodstavkom"/>
              <w:numPr>
                <w:ilvl w:val="0"/>
                <w:numId w:val="0"/>
              </w:numPr>
              <w:spacing w:line="276" w:lineRule="auto"/>
              <w:rPr>
                <w:rFonts w:eastAsia="Calibri"/>
                <w:bCs/>
                <w:iCs/>
                <w:sz w:val="20"/>
                <w:szCs w:val="20"/>
              </w:rPr>
            </w:pPr>
            <w:r w:rsidRPr="00C24258">
              <w:rPr>
                <w:rFonts w:eastAsia="Calibri"/>
                <w:bCs/>
                <w:iCs/>
                <w:sz w:val="20"/>
                <w:szCs w:val="20"/>
              </w:rPr>
              <w:t>Predlog zakona ne</w:t>
            </w:r>
            <w:r w:rsidR="005F5DD6" w:rsidRPr="00C24258">
              <w:rPr>
                <w:rFonts w:eastAsia="Calibri"/>
                <w:bCs/>
                <w:iCs/>
                <w:sz w:val="20"/>
                <w:szCs w:val="20"/>
              </w:rPr>
              <w:t xml:space="preserve"> predvideva porabe</w:t>
            </w:r>
            <w:r w:rsidR="00A850B0" w:rsidRPr="00C24258">
              <w:rPr>
                <w:rFonts w:eastAsia="Calibri"/>
                <w:bCs/>
                <w:iCs/>
                <w:sz w:val="20"/>
                <w:szCs w:val="20"/>
              </w:rPr>
              <w:t xml:space="preserve"> proračunskih sredstev v obdobju, za katero je bil državni proračun že sprejet.</w:t>
            </w:r>
          </w:p>
          <w:p w14:paraId="61155E40" w14:textId="77777777" w:rsidR="00A33BC3" w:rsidRPr="00E250C6" w:rsidRDefault="00A33BC3" w:rsidP="00C17F28">
            <w:pPr>
              <w:pStyle w:val="Alineazaodstavkom"/>
              <w:numPr>
                <w:ilvl w:val="0"/>
                <w:numId w:val="0"/>
              </w:numPr>
              <w:spacing w:line="276" w:lineRule="auto"/>
              <w:rPr>
                <w:sz w:val="20"/>
                <w:szCs w:val="20"/>
              </w:rPr>
            </w:pPr>
          </w:p>
        </w:tc>
      </w:tr>
      <w:tr w:rsidR="00A33BC3" w:rsidRPr="003F1703" w14:paraId="01AC03A2" w14:textId="77777777" w:rsidTr="00D37C26">
        <w:tc>
          <w:tcPr>
            <w:tcW w:w="10466" w:type="dxa"/>
          </w:tcPr>
          <w:p w14:paraId="6C2C7C5E" w14:textId="77777777" w:rsidR="00A33BC3" w:rsidRPr="003F1703" w:rsidRDefault="00A33BC3" w:rsidP="00C17F28">
            <w:pPr>
              <w:pStyle w:val="Oddelek"/>
              <w:numPr>
                <w:ilvl w:val="0"/>
                <w:numId w:val="0"/>
              </w:numPr>
              <w:spacing w:before="0" w:after="0" w:line="276" w:lineRule="auto"/>
              <w:jc w:val="both"/>
              <w:rPr>
                <w:sz w:val="20"/>
                <w:szCs w:val="20"/>
              </w:rPr>
            </w:pPr>
            <w:r w:rsidRPr="003F1703">
              <w:rPr>
                <w:sz w:val="20"/>
                <w:szCs w:val="20"/>
              </w:rPr>
              <w:t>5. PRIKAZ UREDITVE V DRUGIH PRAVNIH SISTEMIH IN PRILAGOJENOSTI PREDLAGANE UREDITVE PRAVU EVROPSKE UNIJE</w:t>
            </w:r>
          </w:p>
        </w:tc>
      </w:tr>
      <w:tr w:rsidR="008F7D7C" w:rsidRPr="003F1703" w14:paraId="35B5AC99" w14:textId="77777777" w:rsidTr="00D37C26">
        <w:tc>
          <w:tcPr>
            <w:tcW w:w="10466" w:type="dxa"/>
          </w:tcPr>
          <w:p w14:paraId="3F141D77" w14:textId="77777777" w:rsidR="00074F95" w:rsidRPr="00ED2D93" w:rsidRDefault="008F7D7C" w:rsidP="00C17F2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b/>
                <w:bCs/>
                <w:sz w:val="20"/>
                <w:szCs w:val="20"/>
              </w:rPr>
            </w:pPr>
            <w:r w:rsidRPr="00182FBD">
              <w:rPr>
                <w:rFonts w:ascii="Arial" w:eastAsia="Times New Roman" w:hAnsi="Arial" w:cs="Times New Roman"/>
                <w:b/>
                <w:iCs/>
                <w:sz w:val="20"/>
                <w:szCs w:val="20"/>
              </w:rPr>
              <w:t xml:space="preserve">5.1 </w:t>
            </w:r>
            <w:r w:rsidRPr="00B9354E">
              <w:rPr>
                <w:rFonts w:ascii="Arial" w:eastAsia="Times New Roman" w:hAnsi="Arial" w:cs="Arial"/>
                <w:b/>
                <w:sz w:val="20"/>
                <w:szCs w:val="20"/>
              </w:rPr>
              <w:t xml:space="preserve">PRIKAZ UREDITVE </w:t>
            </w:r>
            <w:r w:rsidR="000D49DD">
              <w:rPr>
                <w:rFonts w:ascii="Arial" w:eastAsia="Times New Roman" w:hAnsi="Arial" w:cs="Times New Roman"/>
                <w:b/>
                <w:bCs/>
                <w:sz w:val="20"/>
                <w:szCs w:val="20"/>
              </w:rPr>
              <w:t>SPODBUDE ZA DELO</w:t>
            </w:r>
            <w:r w:rsidR="00633E47" w:rsidRPr="00B9354E">
              <w:rPr>
                <w:rFonts w:ascii="Arial" w:eastAsia="Times New Roman" w:hAnsi="Arial" w:cs="Times New Roman"/>
                <w:b/>
                <w:bCs/>
                <w:sz w:val="20"/>
                <w:szCs w:val="20"/>
              </w:rPr>
              <w:t xml:space="preserve"> </w:t>
            </w:r>
            <w:r w:rsidRPr="00B9354E">
              <w:rPr>
                <w:rFonts w:ascii="Arial" w:eastAsia="Times New Roman" w:hAnsi="Arial" w:cs="Arial"/>
                <w:b/>
                <w:sz w:val="20"/>
                <w:szCs w:val="20"/>
              </w:rPr>
              <w:t xml:space="preserve">V DRUGIH PRAVNIH SISTEMIH </w:t>
            </w:r>
          </w:p>
          <w:p w14:paraId="01BB403E" w14:textId="77777777" w:rsidR="00B367F9" w:rsidRPr="00B367F9" w:rsidRDefault="00B367F9" w:rsidP="00C17F28">
            <w:pPr>
              <w:spacing w:line="276" w:lineRule="auto"/>
              <w:jc w:val="both"/>
              <w:rPr>
                <w:rFonts w:ascii="Arial" w:hAnsi="Arial" w:cs="Arial"/>
                <w:b/>
                <w:sz w:val="20"/>
                <w:szCs w:val="20"/>
              </w:rPr>
            </w:pPr>
            <w:r w:rsidRPr="00B367F9">
              <w:rPr>
                <w:rFonts w:ascii="Arial" w:hAnsi="Arial" w:cs="Arial"/>
                <w:b/>
                <w:sz w:val="20"/>
                <w:szCs w:val="20"/>
              </w:rPr>
              <w:t>AVSTRIJA</w:t>
            </w:r>
          </w:p>
          <w:p w14:paraId="079C451F" w14:textId="77777777" w:rsidR="00B367F9" w:rsidRPr="00B367F9" w:rsidRDefault="008B4720" w:rsidP="00C17F28">
            <w:pPr>
              <w:spacing w:line="276" w:lineRule="auto"/>
              <w:jc w:val="both"/>
              <w:rPr>
                <w:rFonts w:ascii="Arial" w:hAnsi="Arial" w:cs="Arial"/>
                <w:sz w:val="20"/>
                <w:szCs w:val="20"/>
              </w:rPr>
            </w:pPr>
            <w:r w:rsidRPr="00B367F9">
              <w:rPr>
                <w:rFonts w:ascii="Arial" w:hAnsi="Arial" w:cs="Arial"/>
                <w:sz w:val="20"/>
                <w:szCs w:val="20"/>
              </w:rPr>
              <w:t xml:space="preserve">Osebe, ki so sposobne za delo, morajo biti pripravljene opravljati razumno delo. Brezposelni prejemniki </w:t>
            </w:r>
            <w:r>
              <w:rPr>
                <w:rFonts w:ascii="Arial" w:hAnsi="Arial" w:cs="Arial"/>
                <w:sz w:val="20"/>
                <w:szCs w:val="20"/>
              </w:rPr>
              <w:t>denarne socialne pomoči</w:t>
            </w:r>
            <w:r w:rsidRPr="00B367F9">
              <w:rPr>
                <w:rFonts w:ascii="Arial" w:hAnsi="Arial" w:cs="Arial"/>
                <w:sz w:val="20"/>
                <w:szCs w:val="20"/>
              </w:rPr>
              <w:t xml:space="preserve"> se morajo prijaviti na javnem zavodu za zaposlovanje (</w:t>
            </w:r>
            <w:proofErr w:type="spellStart"/>
            <w:r w:rsidRPr="00B367F9">
              <w:rPr>
                <w:rFonts w:ascii="Arial" w:hAnsi="Arial" w:cs="Arial"/>
                <w:sz w:val="20"/>
                <w:szCs w:val="20"/>
              </w:rPr>
              <w:t>Arbeitsmarktservice</w:t>
            </w:r>
            <w:proofErr w:type="spellEnd"/>
            <w:r w:rsidRPr="00B367F9">
              <w:rPr>
                <w:rFonts w:ascii="Arial" w:hAnsi="Arial" w:cs="Arial"/>
                <w:sz w:val="20"/>
                <w:szCs w:val="20"/>
              </w:rPr>
              <w:t xml:space="preserve">). Uporabljajo se merila za upravičenost iz zakona o zavarovanju za primer brezposelnosti ne le glede sprejemanja primernega dela, temveč tudi glede primernih ponudb za usposabljanje, ukrepov za usposabljanje, tečajev nemškega jezika itd. Obstajajo izjeme, na primer </w:t>
            </w:r>
            <w:r>
              <w:rPr>
                <w:rFonts w:ascii="Arial" w:hAnsi="Arial" w:cs="Arial"/>
                <w:sz w:val="20"/>
                <w:szCs w:val="20"/>
              </w:rPr>
              <w:t xml:space="preserve">zaradi </w:t>
            </w:r>
            <w:r w:rsidRPr="00B367F9">
              <w:rPr>
                <w:rFonts w:ascii="Arial" w:hAnsi="Arial" w:cs="Arial"/>
                <w:sz w:val="20"/>
                <w:szCs w:val="20"/>
              </w:rPr>
              <w:t>starost</w:t>
            </w:r>
            <w:r>
              <w:rPr>
                <w:rFonts w:ascii="Arial" w:hAnsi="Arial" w:cs="Arial"/>
                <w:sz w:val="20"/>
                <w:szCs w:val="20"/>
              </w:rPr>
              <w:t>i</w:t>
            </w:r>
            <w:r w:rsidRPr="00B367F9">
              <w:rPr>
                <w:rFonts w:ascii="Arial" w:hAnsi="Arial" w:cs="Arial"/>
                <w:sz w:val="20"/>
                <w:szCs w:val="20"/>
              </w:rPr>
              <w:t xml:space="preserve"> (moški nad 65 let, ženske nad 60 let), neg</w:t>
            </w:r>
            <w:r>
              <w:rPr>
                <w:rFonts w:ascii="Arial" w:hAnsi="Arial" w:cs="Arial"/>
                <w:sz w:val="20"/>
                <w:szCs w:val="20"/>
              </w:rPr>
              <w:t>e</w:t>
            </w:r>
            <w:r w:rsidRPr="00B367F9">
              <w:rPr>
                <w:rFonts w:ascii="Arial" w:hAnsi="Arial" w:cs="Arial"/>
                <w:sz w:val="20"/>
                <w:szCs w:val="20"/>
              </w:rPr>
              <w:t xml:space="preserve"> ali staln</w:t>
            </w:r>
            <w:r>
              <w:rPr>
                <w:rFonts w:ascii="Arial" w:hAnsi="Arial" w:cs="Arial"/>
                <w:sz w:val="20"/>
                <w:szCs w:val="20"/>
              </w:rPr>
              <w:t>ega</w:t>
            </w:r>
            <w:r w:rsidRPr="00B367F9">
              <w:rPr>
                <w:rFonts w:ascii="Arial" w:hAnsi="Arial" w:cs="Arial"/>
                <w:sz w:val="20"/>
                <w:szCs w:val="20"/>
              </w:rPr>
              <w:t xml:space="preserve"> šolsk</w:t>
            </w:r>
            <w:r>
              <w:rPr>
                <w:rFonts w:ascii="Arial" w:hAnsi="Arial" w:cs="Arial"/>
                <w:sz w:val="20"/>
                <w:szCs w:val="20"/>
              </w:rPr>
              <w:t>ega</w:t>
            </w:r>
            <w:r w:rsidRPr="00B367F9">
              <w:rPr>
                <w:rFonts w:ascii="Arial" w:hAnsi="Arial" w:cs="Arial"/>
                <w:sz w:val="20"/>
                <w:szCs w:val="20"/>
              </w:rPr>
              <w:t xml:space="preserve"> ali poklicn</w:t>
            </w:r>
            <w:r>
              <w:rPr>
                <w:rFonts w:ascii="Arial" w:hAnsi="Arial" w:cs="Arial"/>
                <w:sz w:val="20"/>
                <w:szCs w:val="20"/>
              </w:rPr>
              <w:t>ega</w:t>
            </w:r>
            <w:r w:rsidRPr="00B367F9">
              <w:rPr>
                <w:rFonts w:ascii="Arial" w:hAnsi="Arial" w:cs="Arial"/>
                <w:sz w:val="20"/>
                <w:szCs w:val="20"/>
              </w:rPr>
              <w:t xml:space="preserve"> usposabljanj</w:t>
            </w:r>
            <w:r>
              <w:rPr>
                <w:rFonts w:ascii="Arial" w:hAnsi="Arial" w:cs="Arial"/>
                <w:sz w:val="20"/>
                <w:szCs w:val="20"/>
              </w:rPr>
              <w:t>a</w:t>
            </w:r>
            <w:r w:rsidRPr="00B367F9">
              <w:rPr>
                <w:rFonts w:ascii="Arial" w:hAnsi="Arial" w:cs="Arial"/>
                <w:sz w:val="20"/>
                <w:szCs w:val="20"/>
              </w:rPr>
              <w:t>, ki se je začelo in izvajalo namenoma pred 18. letom starosti (z izjemo univerzitetnega študija)</w:t>
            </w:r>
          </w:p>
          <w:p w14:paraId="11146B64" w14:textId="77777777" w:rsidR="00B367F9" w:rsidRPr="00B367F9" w:rsidRDefault="00B367F9" w:rsidP="00C17F28">
            <w:pPr>
              <w:spacing w:line="276" w:lineRule="auto"/>
              <w:rPr>
                <w:rFonts w:ascii="Arial" w:hAnsi="Arial" w:cs="Arial"/>
                <w:b/>
                <w:sz w:val="20"/>
                <w:szCs w:val="20"/>
              </w:rPr>
            </w:pPr>
            <w:r w:rsidRPr="00B367F9">
              <w:rPr>
                <w:rFonts w:ascii="Arial" w:hAnsi="Arial" w:cs="Arial"/>
                <w:b/>
                <w:sz w:val="20"/>
                <w:szCs w:val="20"/>
              </w:rPr>
              <w:t>NEMČIJA</w:t>
            </w:r>
          </w:p>
          <w:p w14:paraId="57689D7B" w14:textId="77777777" w:rsidR="00353959" w:rsidRPr="00B367F9" w:rsidRDefault="00353959" w:rsidP="00C17F28">
            <w:pPr>
              <w:spacing w:line="276" w:lineRule="auto"/>
              <w:jc w:val="both"/>
              <w:rPr>
                <w:rFonts w:ascii="Arial" w:hAnsi="Arial" w:cs="Arial"/>
                <w:sz w:val="20"/>
                <w:szCs w:val="20"/>
              </w:rPr>
            </w:pPr>
            <w:r w:rsidRPr="00B367F9">
              <w:rPr>
                <w:rFonts w:ascii="Arial" w:hAnsi="Arial" w:cs="Arial"/>
                <w:sz w:val="20"/>
                <w:szCs w:val="20"/>
              </w:rPr>
              <w:t xml:space="preserve">Samo kadar </w:t>
            </w:r>
            <w:r>
              <w:rPr>
                <w:rFonts w:ascii="Arial" w:hAnsi="Arial" w:cs="Arial"/>
                <w:sz w:val="20"/>
                <w:szCs w:val="20"/>
              </w:rPr>
              <w:t>lahko</w:t>
            </w:r>
            <w:r w:rsidRPr="00B367F9">
              <w:rPr>
                <w:rFonts w:ascii="Arial" w:hAnsi="Arial" w:cs="Arial"/>
                <w:sz w:val="20"/>
                <w:szCs w:val="20"/>
              </w:rPr>
              <w:t xml:space="preserve"> </w:t>
            </w:r>
            <w:r>
              <w:rPr>
                <w:rFonts w:ascii="Arial" w:hAnsi="Arial" w:cs="Arial"/>
                <w:sz w:val="20"/>
                <w:szCs w:val="20"/>
              </w:rPr>
              <w:t>upravičenec do nadomestila</w:t>
            </w:r>
            <w:r w:rsidRPr="00B367F9">
              <w:rPr>
                <w:rFonts w:ascii="Arial" w:hAnsi="Arial" w:cs="Arial"/>
                <w:sz w:val="20"/>
                <w:szCs w:val="20"/>
              </w:rPr>
              <w:t xml:space="preserve"> za preživljanje (</w:t>
            </w:r>
            <w:proofErr w:type="spellStart"/>
            <w:r w:rsidRPr="00B367F9">
              <w:rPr>
                <w:rFonts w:ascii="Arial" w:hAnsi="Arial" w:cs="Arial"/>
                <w:sz w:val="20"/>
                <w:szCs w:val="20"/>
              </w:rPr>
              <w:t>Hilfe</w:t>
            </w:r>
            <w:proofErr w:type="spellEnd"/>
            <w:r w:rsidRPr="00B367F9">
              <w:rPr>
                <w:rFonts w:ascii="Arial" w:hAnsi="Arial" w:cs="Arial"/>
                <w:sz w:val="20"/>
                <w:szCs w:val="20"/>
              </w:rPr>
              <w:t xml:space="preserve"> zum </w:t>
            </w:r>
            <w:proofErr w:type="spellStart"/>
            <w:r w:rsidRPr="00B367F9">
              <w:rPr>
                <w:rFonts w:ascii="Arial" w:hAnsi="Arial" w:cs="Arial"/>
                <w:sz w:val="20"/>
                <w:szCs w:val="20"/>
              </w:rPr>
              <w:t>Lebensunterhalt</w:t>
            </w:r>
            <w:proofErr w:type="spellEnd"/>
            <w:r w:rsidRPr="00B367F9">
              <w:rPr>
                <w:rFonts w:ascii="Arial" w:hAnsi="Arial" w:cs="Arial"/>
                <w:sz w:val="20"/>
                <w:szCs w:val="20"/>
              </w:rPr>
              <w:t xml:space="preserve">) </w:t>
            </w:r>
            <w:r>
              <w:rPr>
                <w:rFonts w:ascii="Arial" w:hAnsi="Arial" w:cs="Arial"/>
                <w:sz w:val="20"/>
                <w:szCs w:val="20"/>
              </w:rPr>
              <w:t>dela</w:t>
            </w:r>
            <w:r w:rsidRPr="00B367F9">
              <w:rPr>
                <w:rFonts w:ascii="Arial" w:hAnsi="Arial" w:cs="Arial"/>
                <w:sz w:val="20"/>
                <w:szCs w:val="20"/>
              </w:rPr>
              <w:t xml:space="preserve"> kljub omejenim zmožnostim </w:t>
            </w:r>
            <w:r>
              <w:rPr>
                <w:rFonts w:ascii="Arial" w:hAnsi="Arial" w:cs="Arial"/>
                <w:sz w:val="20"/>
                <w:szCs w:val="20"/>
              </w:rPr>
              <w:t>(zaradi zdravja ali starosti),</w:t>
            </w:r>
            <w:r w:rsidRPr="00B367F9">
              <w:rPr>
                <w:rFonts w:ascii="Arial" w:hAnsi="Arial" w:cs="Arial"/>
                <w:sz w:val="20"/>
                <w:szCs w:val="20"/>
              </w:rPr>
              <w:t xml:space="preserve"> pomoč vključuje tudi ponudbo </w:t>
            </w:r>
            <w:r>
              <w:rPr>
                <w:rFonts w:ascii="Arial" w:hAnsi="Arial" w:cs="Arial"/>
                <w:sz w:val="20"/>
                <w:szCs w:val="20"/>
              </w:rPr>
              <w:t xml:space="preserve">ustrezne </w:t>
            </w:r>
            <w:r w:rsidRPr="00B367F9">
              <w:rPr>
                <w:rFonts w:ascii="Arial" w:hAnsi="Arial" w:cs="Arial"/>
                <w:sz w:val="20"/>
                <w:szCs w:val="20"/>
              </w:rPr>
              <w:t xml:space="preserve">zaposlitve ter pripravo in usmerjanje upravičene osebe. </w:t>
            </w:r>
            <w:r>
              <w:rPr>
                <w:rFonts w:ascii="Arial" w:hAnsi="Arial" w:cs="Arial"/>
                <w:sz w:val="20"/>
                <w:szCs w:val="20"/>
              </w:rPr>
              <w:t>Upravičenci morajo</w:t>
            </w:r>
            <w:r w:rsidRPr="00B367F9">
              <w:rPr>
                <w:rFonts w:ascii="Arial" w:hAnsi="Arial" w:cs="Arial"/>
                <w:sz w:val="20"/>
                <w:szCs w:val="20"/>
              </w:rPr>
              <w:t xml:space="preserve"> </w:t>
            </w:r>
            <w:r>
              <w:rPr>
                <w:rFonts w:ascii="Arial" w:hAnsi="Arial" w:cs="Arial"/>
                <w:sz w:val="20"/>
                <w:szCs w:val="20"/>
              </w:rPr>
              <w:t>sprejeti ustrezno zaposlitev</w:t>
            </w:r>
            <w:r w:rsidRPr="00B367F9">
              <w:rPr>
                <w:rFonts w:ascii="Arial" w:hAnsi="Arial" w:cs="Arial"/>
                <w:sz w:val="20"/>
                <w:szCs w:val="20"/>
              </w:rPr>
              <w:t xml:space="preserve"> in sodelovati v potrebnih pripravah.</w:t>
            </w:r>
          </w:p>
          <w:p w14:paraId="636E512F" w14:textId="77777777" w:rsidR="00353959" w:rsidRDefault="00353959" w:rsidP="00C17F28">
            <w:pPr>
              <w:spacing w:line="276" w:lineRule="auto"/>
              <w:jc w:val="both"/>
              <w:rPr>
                <w:rFonts w:ascii="Arial" w:hAnsi="Arial" w:cs="Arial"/>
                <w:sz w:val="20"/>
                <w:szCs w:val="20"/>
              </w:rPr>
            </w:pPr>
            <w:r w:rsidRPr="00B367F9">
              <w:rPr>
                <w:rFonts w:ascii="Arial" w:hAnsi="Arial" w:cs="Arial"/>
                <w:sz w:val="20"/>
                <w:szCs w:val="20"/>
              </w:rPr>
              <w:lastRenderedPageBreak/>
              <w:t>Upravičenci, ki so sposobni delati, in osebe, ki skupaj z njimi živijo v skupnem gospodinjstvu (</w:t>
            </w:r>
            <w:proofErr w:type="spellStart"/>
            <w:r w:rsidRPr="00B367F9">
              <w:rPr>
                <w:rFonts w:ascii="Arial" w:hAnsi="Arial" w:cs="Arial"/>
                <w:sz w:val="20"/>
                <w:szCs w:val="20"/>
              </w:rPr>
              <w:t>Bedarfsgemeinschaft</w:t>
            </w:r>
            <w:proofErr w:type="spellEnd"/>
            <w:r w:rsidRPr="00B367F9">
              <w:rPr>
                <w:rFonts w:ascii="Arial" w:hAnsi="Arial" w:cs="Arial"/>
                <w:sz w:val="20"/>
                <w:szCs w:val="20"/>
              </w:rPr>
              <w:t xml:space="preserve">), morajo uporabiti vse možnosti, da bi </w:t>
            </w:r>
            <w:r>
              <w:rPr>
                <w:rFonts w:ascii="Arial" w:hAnsi="Arial" w:cs="Arial"/>
                <w:sz w:val="20"/>
                <w:szCs w:val="20"/>
              </w:rPr>
              <w:t>si izboljšale socialni položaj</w:t>
            </w:r>
            <w:r w:rsidRPr="00B367F9">
              <w:rPr>
                <w:rFonts w:ascii="Arial" w:hAnsi="Arial" w:cs="Arial"/>
                <w:sz w:val="20"/>
                <w:szCs w:val="20"/>
              </w:rPr>
              <w:t xml:space="preserve">. Upravičenci, ki so sposobni za delo, morajo sodelovati pri vseh delovno usmerjenih ukrepih vključevanja. </w:t>
            </w:r>
          </w:p>
          <w:p w14:paraId="1A2D63F9" w14:textId="77777777" w:rsidR="00202148" w:rsidRPr="00202148" w:rsidRDefault="00202148" w:rsidP="00C17F28">
            <w:pPr>
              <w:spacing w:line="276" w:lineRule="auto"/>
              <w:jc w:val="both"/>
              <w:rPr>
                <w:rFonts w:ascii="Arial" w:hAnsi="Arial" w:cs="Arial"/>
                <w:b/>
                <w:sz w:val="20"/>
                <w:szCs w:val="20"/>
              </w:rPr>
            </w:pPr>
            <w:r w:rsidRPr="00202148">
              <w:rPr>
                <w:rFonts w:ascii="Arial" w:hAnsi="Arial" w:cs="Arial"/>
                <w:b/>
                <w:sz w:val="20"/>
                <w:szCs w:val="20"/>
              </w:rPr>
              <w:t>HRVAŠKA</w:t>
            </w:r>
          </w:p>
          <w:p w14:paraId="5A611083" w14:textId="77777777" w:rsidR="005A7ECC" w:rsidRPr="00202148" w:rsidRDefault="005A7ECC" w:rsidP="00C17F28">
            <w:pPr>
              <w:spacing w:line="276" w:lineRule="auto"/>
              <w:jc w:val="both"/>
              <w:rPr>
                <w:rFonts w:ascii="Arial" w:hAnsi="Arial" w:cs="Arial"/>
                <w:sz w:val="20"/>
                <w:szCs w:val="20"/>
              </w:rPr>
            </w:pPr>
            <w:r w:rsidRPr="00202148">
              <w:rPr>
                <w:rFonts w:ascii="Arial" w:hAnsi="Arial" w:cs="Arial"/>
                <w:sz w:val="20"/>
                <w:szCs w:val="20"/>
              </w:rPr>
              <w:t xml:space="preserve">Tisti, ki so sposobni za delo, morajo biti registrirani pri </w:t>
            </w:r>
            <w:r>
              <w:rPr>
                <w:rFonts w:ascii="Arial" w:hAnsi="Arial" w:cs="Arial"/>
                <w:sz w:val="20"/>
                <w:szCs w:val="20"/>
              </w:rPr>
              <w:t>hrvaškem</w:t>
            </w:r>
            <w:r w:rsidRPr="00202148">
              <w:rPr>
                <w:rFonts w:ascii="Arial" w:hAnsi="Arial" w:cs="Arial"/>
                <w:sz w:val="20"/>
                <w:szCs w:val="20"/>
              </w:rPr>
              <w:t xml:space="preserve"> zavodu za zaposlovanje in morajo sprejeti vsako ponudbo dela, ne glede na njihovo usposobljenost ali izkušnje, vključno z začasnimi in sezonskimi zaposlitvami. Če upravičenci </w:t>
            </w:r>
            <w:r>
              <w:rPr>
                <w:rFonts w:ascii="Arial" w:hAnsi="Arial" w:cs="Arial"/>
                <w:sz w:val="20"/>
                <w:szCs w:val="20"/>
              </w:rPr>
              <w:t>do denarne socialne pomoči</w:t>
            </w:r>
            <w:r w:rsidRPr="00202148">
              <w:rPr>
                <w:rFonts w:ascii="Arial" w:hAnsi="Arial" w:cs="Arial"/>
                <w:sz w:val="20"/>
                <w:szCs w:val="20"/>
              </w:rPr>
              <w:t xml:space="preserve"> zavrnejo ponudbo za zaposlitev ali prekinejo zaposlitev, se njihova pravica do nadomestila prekine.</w:t>
            </w:r>
          </w:p>
          <w:p w14:paraId="58C34F40" w14:textId="77777777" w:rsidR="005A7ECC" w:rsidRPr="00202148" w:rsidRDefault="005A7ECC" w:rsidP="00C17F28">
            <w:pPr>
              <w:spacing w:line="276" w:lineRule="auto"/>
              <w:jc w:val="both"/>
              <w:rPr>
                <w:rFonts w:ascii="Arial" w:hAnsi="Arial" w:cs="Arial"/>
                <w:sz w:val="20"/>
                <w:szCs w:val="20"/>
              </w:rPr>
            </w:pPr>
            <w:r w:rsidRPr="00202148">
              <w:rPr>
                <w:rFonts w:ascii="Arial" w:hAnsi="Arial" w:cs="Arial"/>
                <w:sz w:val="20"/>
                <w:szCs w:val="20"/>
              </w:rPr>
              <w:t xml:space="preserve">Naslednje </w:t>
            </w:r>
            <w:r>
              <w:rPr>
                <w:rFonts w:ascii="Arial" w:hAnsi="Arial" w:cs="Arial"/>
                <w:sz w:val="20"/>
                <w:szCs w:val="20"/>
              </w:rPr>
              <w:t>skupine oseb</w:t>
            </w:r>
            <w:r w:rsidRPr="00202148">
              <w:rPr>
                <w:rFonts w:ascii="Arial" w:hAnsi="Arial" w:cs="Arial"/>
                <w:sz w:val="20"/>
                <w:szCs w:val="20"/>
              </w:rPr>
              <w:t xml:space="preserve"> so izvzete iz teh zahtev:</w:t>
            </w:r>
          </w:p>
          <w:p w14:paraId="57C42609" w14:textId="6D2E9080" w:rsidR="005A7ECC" w:rsidRPr="009B4E91" w:rsidRDefault="005A7ECC" w:rsidP="00C17F28">
            <w:pPr>
              <w:pStyle w:val="Odstavekseznama"/>
              <w:numPr>
                <w:ilvl w:val="0"/>
                <w:numId w:val="29"/>
              </w:numPr>
              <w:spacing w:line="276" w:lineRule="auto"/>
              <w:jc w:val="both"/>
              <w:rPr>
                <w:rFonts w:ascii="Arial" w:hAnsi="Arial" w:cs="Arial"/>
                <w:sz w:val="20"/>
                <w:szCs w:val="20"/>
              </w:rPr>
            </w:pPr>
            <w:r w:rsidRPr="009B4E91">
              <w:rPr>
                <w:rFonts w:ascii="Arial" w:hAnsi="Arial" w:cs="Arial"/>
                <w:sz w:val="20"/>
                <w:szCs w:val="20"/>
              </w:rPr>
              <w:t>osebe, ki imajo kot pet let do starostne upokojitve,</w:t>
            </w:r>
          </w:p>
          <w:p w14:paraId="1AF414AB" w14:textId="2E6A80E0" w:rsidR="005A7ECC" w:rsidRPr="009B4E91" w:rsidRDefault="005A7ECC" w:rsidP="00C17F28">
            <w:pPr>
              <w:pStyle w:val="Odstavekseznama"/>
              <w:numPr>
                <w:ilvl w:val="0"/>
                <w:numId w:val="29"/>
              </w:numPr>
              <w:spacing w:line="276" w:lineRule="auto"/>
              <w:jc w:val="both"/>
              <w:rPr>
                <w:rFonts w:ascii="Arial" w:hAnsi="Arial" w:cs="Arial"/>
                <w:sz w:val="20"/>
                <w:szCs w:val="20"/>
              </w:rPr>
            </w:pPr>
            <w:r w:rsidRPr="009B4E91">
              <w:rPr>
                <w:rFonts w:ascii="Arial" w:hAnsi="Arial" w:cs="Arial"/>
                <w:sz w:val="20"/>
                <w:szCs w:val="20"/>
              </w:rPr>
              <w:t>otroci, mlajši od 15 let,</w:t>
            </w:r>
          </w:p>
          <w:p w14:paraId="20C99F18" w14:textId="46DEED50" w:rsidR="005A7ECC" w:rsidRPr="009B4E91" w:rsidRDefault="005A7ECC" w:rsidP="00C17F28">
            <w:pPr>
              <w:pStyle w:val="Odstavekseznama"/>
              <w:numPr>
                <w:ilvl w:val="0"/>
                <w:numId w:val="29"/>
              </w:numPr>
              <w:spacing w:line="276" w:lineRule="auto"/>
              <w:jc w:val="both"/>
              <w:rPr>
                <w:rFonts w:ascii="Arial" w:hAnsi="Arial" w:cs="Arial"/>
                <w:sz w:val="20"/>
                <w:szCs w:val="20"/>
              </w:rPr>
            </w:pPr>
            <w:r w:rsidRPr="009B4E91">
              <w:rPr>
                <w:rFonts w:ascii="Arial" w:hAnsi="Arial" w:cs="Arial"/>
                <w:sz w:val="20"/>
                <w:szCs w:val="20"/>
              </w:rPr>
              <w:t>osebe, starejše od 65 let,</w:t>
            </w:r>
          </w:p>
          <w:p w14:paraId="71E90D52" w14:textId="7142EB07" w:rsidR="005A7ECC" w:rsidRPr="009B4E91" w:rsidRDefault="005A7ECC" w:rsidP="00C17F28">
            <w:pPr>
              <w:pStyle w:val="Odstavekseznama"/>
              <w:numPr>
                <w:ilvl w:val="0"/>
                <w:numId w:val="29"/>
              </w:numPr>
              <w:spacing w:line="276" w:lineRule="auto"/>
              <w:jc w:val="both"/>
              <w:rPr>
                <w:rFonts w:ascii="Arial" w:hAnsi="Arial" w:cs="Arial"/>
                <w:sz w:val="20"/>
                <w:szCs w:val="20"/>
              </w:rPr>
            </w:pPr>
            <w:r w:rsidRPr="009B4E91">
              <w:rPr>
                <w:rFonts w:ascii="Arial" w:hAnsi="Arial" w:cs="Arial"/>
                <w:sz w:val="20"/>
                <w:szCs w:val="20"/>
              </w:rPr>
              <w:t>invalidne osebe,</w:t>
            </w:r>
          </w:p>
          <w:p w14:paraId="14B0E612" w14:textId="2F3F6AFF" w:rsidR="005A7ECC" w:rsidRPr="009B4E91" w:rsidRDefault="005A7ECC" w:rsidP="00C17F28">
            <w:pPr>
              <w:pStyle w:val="Odstavekseznama"/>
              <w:numPr>
                <w:ilvl w:val="0"/>
                <w:numId w:val="29"/>
              </w:numPr>
              <w:spacing w:line="276" w:lineRule="auto"/>
              <w:jc w:val="both"/>
              <w:rPr>
                <w:rFonts w:ascii="Arial" w:hAnsi="Arial" w:cs="Arial"/>
                <w:sz w:val="20"/>
                <w:szCs w:val="20"/>
              </w:rPr>
            </w:pPr>
            <w:r w:rsidRPr="009B4E91">
              <w:rPr>
                <w:rFonts w:ascii="Arial" w:hAnsi="Arial" w:cs="Arial"/>
                <w:sz w:val="20"/>
                <w:szCs w:val="20"/>
              </w:rPr>
              <w:t>otroci od 15. leta do 18. leta starosti, če so v rednem izobraževanju (do 29 let),</w:t>
            </w:r>
          </w:p>
          <w:p w14:paraId="61770DF0" w14:textId="2EF8916E" w:rsidR="005A7ECC" w:rsidRPr="009B4E91" w:rsidRDefault="005A7ECC" w:rsidP="00C17F28">
            <w:pPr>
              <w:pStyle w:val="Odstavekseznama"/>
              <w:numPr>
                <w:ilvl w:val="0"/>
                <w:numId w:val="29"/>
              </w:numPr>
              <w:spacing w:line="276" w:lineRule="auto"/>
              <w:jc w:val="both"/>
              <w:rPr>
                <w:rFonts w:ascii="Arial" w:hAnsi="Arial" w:cs="Arial"/>
                <w:sz w:val="20"/>
                <w:szCs w:val="20"/>
              </w:rPr>
            </w:pPr>
            <w:r w:rsidRPr="009B4E91">
              <w:rPr>
                <w:rFonts w:ascii="Arial" w:hAnsi="Arial" w:cs="Arial"/>
                <w:sz w:val="20"/>
                <w:szCs w:val="20"/>
              </w:rPr>
              <w:t>začasno nezaposljive osebe,</w:t>
            </w:r>
          </w:p>
          <w:p w14:paraId="2F5EA261" w14:textId="10EFE5CE" w:rsidR="005A7ECC" w:rsidRPr="009B4E91" w:rsidRDefault="005A7ECC" w:rsidP="00C17F28">
            <w:pPr>
              <w:pStyle w:val="Odstavekseznama"/>
              <w:numPr>
                <w:ilvl w:val="0"/>
                <w:numId w:val="29"/>
              </w:numPr>
              <w:spacing w:line="276" w:lineRule="auto"/>
              <w:jc w:val="both"/>
              <w:rPr>
                <w:rFonts w:ascii="Arial" w:hAnsi="Arial" w:cs="Arial"/>
                <w:sz w:val="20"/>
                <w:szCs w:val="20"/>
              </w:rPr>
            </w:pPr>
            <w:r w:rsidRPr="009B4E91">
              <w:rPr>
                <w:rFonts w:ascii="Arial" w:hAnsi="Arial" w:cs="Arial"/>
                <w:sz w:val="20"/>
                <w:szCs w:val="20"/>
              </w:rPr>
              <w:t>nosečnice in matere do šest mesecev po porodu in</w:t>
            </w:r>
          </w:p>
          <w:p w14:paraId="5C88362F" w14:textId="5E4FD631" w:rsidR="005A7ECC" w:rsidRPr="009B4E91" w:rsidRDefault="005A7ECC" w:rsidP="00C17F28">
            <w:pPr>
              <w:pStyle w:val="Odstavekseznama"/>
              <w:numPr>
                <w:ilvl w:val="0"/>
                <w:numId w:val="29"/>
              </w:numPr>
              <w:spacing w:line="276" w:lineRule="auto"/>
              <w:jc w:val="both"/>
              <w:rPr>
                <w:rFonts w:ascii="Arial" w:hAnsi="Arial" w:cs="Arial"/>
                <w:sz w:val="20"/>
                <w:szCs w:val="20"/>
              </w:rPr>
            </w:pPr>
            <w:r w:rsidRPr="009B4E91">
              <w:rPr>
                <w:rFonts w:ascii="Arial" w:hAnsi="Arial" w:cs="Arial"/>
                <w:sz w:val="20"/>
                <w:szCs w:val="20"/>
              </w:rPr>
              <w:t>starši, ki skrbijo za otroka do starosti enega leta, za dvojčka do tretjega leta in za otroka s hudo invalidnostjo do sedmega leta.</w:t>
            </w:r>
          </w:p>
          <w:p w14:paraId="709385D5" w14:textId="77777777" w:rsidR="00E936C2" w:rsidRDefault="00E936C2" w:rsidP="00C17F28">
            <w:pPr>
              <w:spacing w:line="276" w:lineRule="auto"/>
              <w:jc w:val="both"/>
              <w:rPr>
                <w:rFonts w:ascii="Arial" w:hAnsi="Arial" w:cs="Arial"/>
                <w:b/>
                <w:sz w:val="20"/>
                <w:szCs w:val="20"/>
              </w:rPr>
            </w:pPr>
          </w:p>
          <w:p w14:paraId="668237A2" w14:textId="77777777" w:rsidR="00557D0A" w:rsidRPr="00557D0A" w:rsidRDefault="00557D0A" w:rsidP="00C17F28">
            <w:pPr>
              <w:spacing w:line="276" w:lineRule="auto"/>
              <w:jc w:val="both"/>
              <w:rPr>
                <w:rFonts w:ascii="Arial" w:hAnsi="Arial" w:cs="Arial"/>
                <w:b/>
                <w:sz w:val="20"/>
                <w:szCs w:val="20"/>
              </w:rPr>
            </w:pPr>
            <w:r w:rsidRPr="00557D0A">
              <w:rPr>
                <w:rFonts w:ascii="Arial" w:hAnsi="Arial" w:cs="Arial"/>
                <w:b/>
                <w:sz w:val="20"/>
                <w:szCs w:val="20"/>
              </w:rPr>
              <w:t>ŠVEDSKA</w:t>
            </w:r>
          </w:p>
          <w:p w14:paraId="2C9D3A6A" w14:textId="77777777" w:rsidR="0032449B" w:rsidRDefault="0032449B" w:rsidP="00C17F28">
            <w:pPr>
              <w:spacing w:line="276" w:lineRule="auto"/>
              <w:jc w:val="both"/>
              <w:rPr>
                <w:rFonts w:ascii="Arial" w:hAnsi="Arial" w:cs="Arial"/>
                <w:sz w:val="20"/>
                <w:szCs w:val="20"/>
              </w:rPr>
            </w:pPr>
            <w:r>
              <w:rPr>
                <w:rFonts w:ascii="Arial" w:hAnsi="Arial" w:cs="Arial"/>
                <w:sz w:val="20"/>
                <w:szCs w:val="20"/>
              </w:rPr>
              <w:t>Vsakdo si mora prizadevati za</w:t>
            </w:r>
            <w:r w:rsidRPr="00557D0A">
              <w:rPr>
                <w:rFonts w:ascii="Arial" w:hAnsi="Arial" w:cs="Arial"/>
                <w:sz w:val="20"/>
                <w:szCs w:val="20"/>
              </w:rPr>
              <w:t xml:space="preserve"> zaposlitev z zadostno plačo, </w:t>
            </w:r>
            <w:r>
              <w:rPr>
                <w:rFonts w:ascii="Arial" w:hAnsi="Arial" w:cs="Arial"/>
                <w:sz w:val="20"/>
                <w:szCs w:val="20"/>
              </w:rPr>
              <w:t xml:space="preserve">in sicer </w:t>
            </w:r>
            <w:r w:rsidRPr="00557D0A">
              <w:rPr>
                <w:rFonts w:ascii="Arial" w:hAnsi="Arial" w:cs="Arial"/>
                <w:sz w:val="20"/>
                <w:szCs w:val="20"/>
              </w:rPr>
              <w:t xml:space="preserve">dokler je sposoben za delo. Obstaja veliko ukrepov na trgu dela, </w:t>
            </w:r>
            <w:r>
              <w:rPr>
                <w:rFonts w:ascii="Arial" w:hAnsi="Arial" w:cs="Arial"/>
                <w:sz w:val="20"/>
                <w:szCs w:val="20"/>
              </w:rPr>
              <w:t>pri</w:t>
            </w:r>
            <w:r w:rsidRPr="00557D0A">
              <w:rPr>
                <w:rFonts w:ascii="Arial" w:hAnsi="Arial" w:cs="Arial"/>
                <w:sz w:val="20"/>
                <w:szCs w:val="20"/>
              </w:rPr>
              <w:t xml:space="preserve"> katerih mora prejemnik sodelovati, da bi prejel pomoč. Prejemniki imajo dostop tudi do javnega zavoda za zaposlovanje. Od 1. julija 2016 je bila zgoraj navedena zahteva vključena v Zakon o socialnih storitvah (pred tem je bila </w:t>
            </w:r>
            <w:r>
              <w:rPr>
                <w:rFonts w:ascii="Arial" w:hAnsi="Arial" w:cs="Arial"/>
                <w:sz w:val="20"/>
                <w:szCs w:val="20"/>
              </w:rPr>
              <w:t xml:space="preserve">to </w:t>
            </w:r>
            <w:r w:rsidRPr="00557D0A">
              <w:rPr>
                <w:rFonts w:ascii="Arial" w:hAnsi="Arial" w:cs="Arial"/>
                <w:sz w:val="20"/>
                <w:szCs w:val="20"/>
              </w:rPr>
              <w:t xml:space="preserve">zahteva iz sodne prakse). Poleg teh zahtev lahko urad za socialno varstvo zahteva, da oseba, ki prejema socialno pomoč, </w:t>
            </w:r>
            <w:r w:rsidRPr="000F221B">
              <w:rPr>
                <w:rFonts w:ascii="Arial" w:hAnsi="Arial" w:cs="Arial"/>
                <w:sz w:val="20"/>
                <w:szCs w:val="20"/>
              </w:rPr>
              <w:t xml:space="preserve">sodeluje pri </w:t>
            </w:r>
            <w:r w:rsidRPr="00EA1030">
              <w:rPr>
                <w:rFonts w:ascii="Arial" w:hAnsi="Arial" w:cs="Arial"/>
                <w:sz w:val="20"/>
                <w:szCs w:val="20"/>
              </w:rPr>
              <w:t xml:space="preserve">pridobivanju </w:t>
            </w:r>
            <w:r w:rsidRPr="000F221B">
              <w:rPr>
                <w:rFonts w:ascii="Arial" w:hAnsi="Arial" w:cs="Arial"/>
                <w:sz w:val="20"/>
                <w:szCs w:val="20"/>
              </w:rPr>
              <w:t>delovnih izkuš</w:t>
            </w:r>
            <w:r w:rsidRPr="00EA1030">
              <w:rPr>
                <w:rFonts w:ascii="Arial" w:hAnsi="Arial" w:cs="Arial"/>
                <w:sz w:val="20"/>
                <w:szCs w:val="20"/>
              </w:rPr>
              <w:t>enj</w:t>
            </w:r>
            <w:r w:rsidRPr="00557D0A">
              <w:rPr>
                <w:rFonts w:ascii="Arial" w:hAnsi="Arial" w:cs="Arial"/>
                <w:sz w:val="20"/>
                <w:szCs w:val="20"/>
              </w:rPr>
              <w:t xml:space="preserve"> ali drugih dejavnostih za spodbujanje spretnosti, ki jih organizira občina, pod pogojem, da ni bilo mogoče zagotoviti ustreznega programa </w:t>
            </w:r>
            <w:r>
              <w:rPr>
                <w:rFonts w:ascii="Arial" w:hAnsi="Arial" w:cs="Arial"/>
                <w:sz w:val="20"/>
                <w:szCs w:val="20"/>
              </w:rPr>
              <w:t xml:space="preserve"> s področja </w:t>
            </w:r>
            <w:r w:rsidRPr="00557D0A">
              <w:rPr>
                <w:rFonts w:ascii="Arial" w:hAnsi="Arial" w:cs="Arial"/>
                <w:sz w:val="20"/>
                <w:szCs w:val="20"/>
              </w:rPr>
              <w:t>politike trga dela za posameznika.</w:t>
            </w:r>
          </w:p>
          <w:p w14:paraId="26D6B1F3" w14:textId="77777777" w:rsidR="0032449B" w:rsidRPr="00C53C7B" w:rsidRDefault="0032449B" w:rsidP="00C17F28">
            <w:pPr>
              <w:spacing w:line="276" w:lineRule="auto"/>
              <w:rPr>
                <w:rFonts w:ascii="Arial" w:hAnsi="Arial" w:cs="Arial"/>
                <w:sz w:val="20"/>
                <w:szCs w:val="20"/>
              </w:rPr>
            </w:pPr>
            <w:r>
              <w:rPr>
                <w:rFonts w:ascii="Arial" w:hAnsi="Arial" w:cs="Arial"/>
                <w:sz w:val="20"/>
                <w:szCs w:val="20"/>
              </w:rPr>
              <w:t>Preglednica</w:t>
            </w:r>
            <w:r w:rsidRPr="00C53C7B">
              <w:rPr>
                <w:rFonts w:ascii="Arial" w:hAnsi="Arial" w:cs="Arial"/>
                <w:sz w:val="20"/>
                <w:szCs w:val="20"/>
              </w:rPr>
              <w:t xml:space="preserve"> 10: Spodbuda za delo za prejemnike DP v evropskih državah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2"/>
              <w:gridCol w:w="4323"/>
            </w:tblGrid>
            <w:tr w:rsidR="00CB3E76" w:rsidRPr="008D4B77" w14:paraId="46F50E7D" w14:textId="77777777" w:rsidTr="00C260F7">
              <w:tc>
                <w:tcPr>
                  <w:tcW w:w="4322" w:type="dxa"/>
                  <w:shd w:val="clear" w:color="auto" w:fill="auto"/>
                </w:tcPr>
                <w:p w14:paraId="15758F05" w14:textId="77777777" w:rsidR="00CB3E76" w:rsidRPr="00F62C50" w:rsidRDefault="00CB3E76" w:rsidP="00C17F28">
                  <w:pPr>
                    <w:spacing w:line="276" w:lineRule="auto"/>
                    <w:rPr>
                      <w:rFonts w:ascii="Arial" w:hAnsi="Arial" w:cs="Arial"/>
                      <w:b/>
                      <w:sz w:val="16"/>
                      <w:szCs w:val="16"/>
                    </w:rPr>
                  </w:pPr>
                  <w:r w:rsidRPr="00F62C50">
                    <w:rPr>
                      <w:rFonts w:ascii="Arial" w:hAnsi="Arial" w:cs="Arial"/>
                      <w:b/>
                      <w:sz w:val="16"/>
                      <w:szCs w:val="16"/>
                    </w:rPr>
                    <w:t>Država</w:t>
                  </w:r>
                </w:p>
              </w:tc>
              <w:tc>
                <w:tcPr>
                  <w:tcW w:w="4323" w:type="dxa"/>
                  <w:shd w:val="clear" w:color="auto" w:fill="auto"/>
                </w:tcPr>
                <w:p w14:paraId="59FC8131" w14:textId="77777777" w:rsidR="00CB3E76" w:rsidRPr="00F62C50" w:rsidRDefault="00CB3E76" w:rsidP="00C17F28">
                  <w:pPr>
                    <w:spacing w:line="276" w:lineRule="auto"/>
                    <w:rPr>
                      <w:rFonts w:ascii="Arial" w:hAnsi="Arial" w:cs="Arial"/>
                      <w:b/>
                      <w:sz w:val="16"/>
                      <w:szCs w:val="16"/>
                    </w:rPr>
                  </w:pPr>
                  <w:r w:rsidRPr="00F62C50">
                    <w:rPr>
                      <w:rFonts w:ascii="Arial" w:hAnsi="Arial" w:cs="Arial"/>
                      <w:b/>
                      <w:sz w:val="16"/>
                      <w:szCs w:val="16"/>
                    </w:rPr>
                    <w:t>Spodbuda</w:t>
                  </w:r>
                  <w:r w:rsidR="00C5081E" w:rsidRPr="00F62C50">
                    <w:rPr>
                      <w:rFonts w:ascii="Arial" w:hAnsi="Arial" w:cs="Arial"/>
                      <w:b/>
                      <w:sz w:val="16"/>
                      <w:szCs w:val="16"/>
                    </w:rPr>
                    <w:t xml:space="preserve"> z</w:t>
                  </w:r>
                  <w:r w:rsidR="00981107" w:rsidRPr="00F62C50">
                    <w:rPr>
                      <w:rFonts w:ascii="Arial" w:hAnsi="Arial" w:cs="Arial"/>
                      <w:b/>
                      <w:sz w:val="16"/>
                      <w:szCs w:val="16"/>
                    </w:rPr>
                    <w:t>a</w:t>
                  </w:r>
                  <w:r w:rsidR="00C5081E" w:rsidRPr="00F62C50">
                    <w:rPr>
                      <w:rFonts w:ascii="Arial" w:hAnsi="Arial" w:cs="Arial"/>
                      <w:b/>
                      <w:sz w:val="16"/>
                      <w:szCs w:val="16"/>
                    </w:rPr>
                    <w:t xml:space="preserve"> neupoštevanje dela zaslužka</w:t>
                  </w:r>
                </w:p>
              </w:tc>
            </w:tr>
            <w:tr w:rsidR="00CB3E76" w:rsidRPr="008D4B77" w14:paraId="66FA0465" w14:textId="77777777" w:rsidTr="00C260F7">
              <w:tc>
                <w:tcPr>
                  <w:tcW w:w="4322" w:type="dxa"/>
                  <w:shd w:val="clear" w:color="auto" w:fill="auto"/>
                </w:tcPr>
                <w:p w14:paraId="4239BB82" w14:textId="77777777" w:rsidR="00CB3E76" w:rsidRPr="00F62C50" w:rsidRDefault="00CB3E76" w:rsidP="00C17F28">
                  <w:pPr>
                    <w:spacing w:line="276" w:lineRule="auto"/>
                    <w:rPr>
                      <w:rFonts w:ascii="Arial" w:hAnsi="Arial" w:cs="Arial"/>
                      <w:sz w:val="16"/>
                      <w:szCs w:val="16"/>
                    </w:rPr>
                  </w:pPr>
                  <w:r w:rsidRPr="00F62C50">
                    <w:rPr>
                      <w:rFonts w:ascii="Arial" w:hAnsi="Arial" w:cs="Arial"/>
                      <w:sz w:val="16"/>
                      <w:szCs w:val="16"/>
                    </w:rPr>
                    <w:t>Češka</w:t>
                  </w:r>
                </w:p>
              </w:tc>
              <w:tc>
                <w:tcPr>
                  <w:tcW w:w="4323" w:type="dxa"/>
                  <w:shd w:val="clear" w:color="auto" w:fill="auto"/>
                </w:tcPr>
                <w:p w14:paraId="3BDB4BDC" w14:textId="77777777" w:rsidR="00CB3E76" w:rsidRPr="00F62C50" w:rsidRDefault="00CB3E76" w:rsidP="00C17F28">
                  <w:pPr>
                    <w:spacing w:line="276" w:lineRule="auto"/>
                    <w:rPr>
                      <w:rFonts w:ascii="Arial" w:hAnsi="Arial" w:cs="Arial"/>
                      <w:sz w:val="16"/>
                      <w:szCs w:val="16"/>
                    </w:rPr>
                  </w:pPr>
                  <w:r w:rsidRPr="00F62C50">
                    <w:rPr>
                      <w:rFonts w:ascii="Arial" w:hAnsi="Arial" w:cs="Arial"/>
                      <w:sz w:val="16"/>
                      <w:szCs w:val="16"/>
                    </w:rPr>
                    <w:t>30</w:t>
                  </w:r>
                  <w:r w:rsidR="001E410F" w:rsidRPr="00F62C50">
                    <w:rPr>
                      <w:rFonts w:ascii="Arial" w:hAnsi="Arial" w:cs="Arial"/>
                      <w:sz w:val="16"/>
                      <w:szCs w:val="16"/>
                    </w:rPr>
                    <w:t xml:space="preserve"> </w:t>
                  </w:r>
                  <w:r w:rsidRPr="00F62C50">
                    <w:rPr>
                      <w:rFonts w:ascii="Arial" w:hAnsi="Arial" w:cs="Arial"/>
                      <w:sz w:val="16"/>
                      <w:szCs w:val="16"/>
                    </w:rPr>
                    <w:t xml:space="preserve">% zaslužka </w:t>
                  </w:r>
                  <w:r w:rsidR="00787E6F" w:rsidRPr="00F62C50">
                    <w:rPr>
                      <w:rFonts w:ascii="Arial" w:hAnsi="Arial" w:cs="Arial"/>
                      <w:sz w:val="16"/>
                      <w:szCs w:val="16"/>
                    </w:rPr>
                    <w:t xml:space="preserve">iz zaposlitve </w:t>
                  </w:r>
                </w:p>
              </w:tc>
            </w:tr>
            <w:tr w:rsidR="00CB3E76" w:rsidRPr="008D4B77" w14:paraId="4B6FA303" w14:textId="77777777" w:rsidTr="00C260F7">
              <w:tc>
                <w:tcPr>
                  <w:tcW w:w="4322" w:type="dxa"/>
                  <w:shd w:val="clear" w:color="auto" w:fill="auto"/>
                </w:tcPr>
                <w:p w14:paraId="20878FDA" w14:textId="77777777" w:rsidR="00CB3E76" w:rsidRPr="00F62C50" w:rsidRDefault="00CB3E76" w:rsidP="00C17F28">
                  <w:pPr>
                    <w:spacing w:line="276" w:lineRule="auto"/>
                    <w:rPr>
                      <w:rFonts w:ascii="Arial" w:hAnsi="Arial" w:cs="Arial"/>
                      <w:sz w:val="16"/>
                      <w:szCs w:val="16"/>
                    </w:rPr>
                  </w:pPr>
                  <w:r w:rsidRPr="00F62C50">
                    <w:rPr>
                      <w:rFonts w:ascii="Arial" w:hAnsi="Arial" w:cs="Arial"/>
                      <w:sz w:val="16"/>
                      <w:szCs w:val="16"/>
                    </w:rPr>
                    <w:t>Luksemburg</w:t>
                  </w:r>
                </w:p>
              </w:tc>
              <w:tc>
                <w:tcPr>
                  <w:tcW w:w="4323" w:type="dxa"/>
                  <w:shd w:val="clear" w:color="auto" w:fill="auto"/>
                </w:tcPr>
                <w:p w14:paraId="0BA66D06" w14:textId="77777777" w:rsidR="00AB0651" w:rsidRPr="00F62C50" w:rsidRDefault="00AB0651" w:rsidP="00C17F28">
                  <w:pPr>
                    <w:spacing w:line="276" w:lineRule="auto"/>
                    <w:rPr>
                      <w:rFonts w:ascii="Arial" w:hAnsi="Arial" w:cs="Arial"/>
                      <w:sz w:val="16"/>
                      <w:szCs w:val="16"/>
                    </w:rPr>
                  </w:pPr>
                  <w:r w:rsidRPr="00F62C50">
                    <w:rPr>
                      <w:rFonts w:ascii="Arial" w:hAnsi="Arial" w:cs="Arial"/>
                      <w:sz w:val="16"/>
                      <w:szCs w:val="16"/>
                    </w:rPr>
                    <w:t>do največ 30</w:t>
                  </w:r>
                  <w:r w:rsidR="001E410F" w:rsidRPr="00F62C50">
                    <w:rPr>
                      <w:rFonts w:ascii="Arial" w:hAnsi="Arial" w:cs="Arial"/>
                      <w:sz w:val="16"/>
                      <w:szCs w:val="16"/>
                    </w:rPr>
                    <w:t xml:space="preserve"> </w:t>
                  </w:r>
                  <w:r w:rsidRPr="00F62C50">
                    <w:rPr>
                      <w:rFonts w:ascii="Arial" w:hAnsi="Arial" w:cs="Arial"/>
                      <w:sz w:val="16"/>
                      <w:szCs w:val="16"/>
                    </w:rPr>
                    <w:t xml:space="preserve">% zajamčenega minimalnega dohodka gospodinjstva </w:t>
                  </w:r>
                </w:p>
                <w:p w14:paraId="0AB135F5" w14:textId="77777777" w:rsidR="00B468C7" w:rsidRPr="00F62C50" w:rsidRDefault="00B468C7" w:rsidP="00C17F28">
                  <w:pPr>
                    <w:spacing w:line="276" w:lineRule="auto"/>
                    <w:rPr>
                      <w:rFonts w:ascii="Arial" w:hAnsi="Arial" w:cs="Arial"/>
                      <w:sz w:val="16"/>
                      <w:szCs w:val="16"/>
                    </w:rPr>
                  </w:pPr>
                  <w:r w:rsidRPr="00F62C50">
                    <w:rPr>
                      <w:rFonts w:ascii="Arial" w:hAnsi="Arial" w:cs="Arial"/>
                      <w:sz w:val="16"/>
                      <w:szCs w:val="16"/>
                    </w:rPr>
                    <w:t>vsak poklicni dohodek otroka, mlajšega od 25 let, do najvišjega zajamčenega minimalnega dohodka za prvo odraslo osebo (1.401,18 EUR na mesec)</w:t>
                  </w:r>
                </w:p>
              </w:tc>
            </w:tr>
            <w:tr w:rsidR="00CB3E76" w:rsidRPr="008D4B77" w14:paraId="33054617" w14:textId="77777777" w:rsidTr="00C260F7">
              <w:tc>
                <w:tcPr>
                  <w:tcW w:w="4322" w:type="dxa"/>
                  <w:shd w:val="clear" w:color="auto" w:fill="auto"/>
                </w:tcPr>
                <w:p w14:paraId="14CD8DF9" w14:textId="77777777" w:rsidR="00CB3E76" w:rsidRPr="00F62C50" w:rsidRDefault="00CB3E76" w:rsidP="00C17F28">
                  <w:pPr>
                    <w:spacing w:line="276" w:lineRule="auto"/>
                    <w:rPr>
                      <w:rFonts w:ascii="Arial" w:hAnsi="Arial" w:cs="Arial"/>
                      <w:sz w:val="16"/>
                      <w:szCs w:val="16"/>
                    </w:rPr>
                  </w:pPr>
                  <w:r w:rsidRPr="00F62C50">
                    <w:rPr>
                      <w:rFonts w:ascii="Arial" w:hAnsi="Arial" w:cs="Arial"/>
                      <w:sz w:val="16"/>
                      <w:szCs w:val="16"/>
                    </w:rPr>
                    <w:t>Finska</w:t>
                  </w:r>
                </w:p>
              </w:tc>
              <w:tc>
                <w:tcPr>
                  <w:tcW w:w="4323" w:type="dxa"/>
                  <w:shd w:val="clear" w:color="auto" w:fill="auto"/>
                </w:tcPr>
                <w:p w14:paraId="2CCC41CE" w14:textId="77777777" w:rsidR="00CB3E76" w:rsidRPr="00F62C50" w:rsidRDefault="00F5501B" w:rsidP="00C17F28">
                  <w:pPr>
                    <w:spacing w:line="276" w:lineRule="auto"/>
                    <w:rPr>
                      <w:rFonts w:ascii="Arial" w:hAnsi="Arial" w:cs="Arial"/>
                      <w:sz w:val="16"/>
                      <w:szCs w:val="16"/>
                    </w:rPr>
                  </w:pPr>
                  <w:r w:rsidRPr="00F62C50">
                    <w:rPr>
                      <w:rFonts w:ascii="Arial" w:hAnsi="Arial" w:cs="Arial"/>
                      <w:sz w:val="16"/>
                      <w:szCs w:val="16"/>
                    </w:rPr>
                    <w:t>mesečni dohodek pod 150 EUR</w:t>
                  </w:r>
                </w:p>
              </w:tc>
            </w:tr>
            <w:tr w:rsidR="00CB3E76" w:rsidRPr="008D4B77" w14:paraId="0BCCE5E2" w14:textId="77777777" w:rsidTr="00C260F7">
              <w:tc>
                <w:tcPr>
                  <w:tcW w:w="4322" w:type="dxa"/>
                  <w:shd w:val="clear" w:color="auto" w:fill="auto"/>
                </w:tcPr>
                <w:p w14:paraId="6C5EBA6B" w14:textId="77777777" w:rsidR="00CB3E76" w:rsidRPr="00F62C50" w:rsidRDefault="00CB3E76" w:rsidP="00C17F28">
                  <w:pPr>
                    <w:spacing w:line="276" w:lineRule="auto"/>
                    <w:rPr>
                      <w:rFonts w:ascii="Arial" w:hAnsi="Arial" w:cs="Arial"/>
                      <w:sz w:val="16"/>
                      <w:szCs w:val="16"/>
                    </w:rPr>
                  </w:pPr>
                  <w:r w:rsidRPr="00F62C50">
                    <w:rPr>
                      <w:rFonts w:ascii="Arial" w:hAnsi="Arial" w:cs="Arial"/>
                      <w:sz w:val="16"/>
                      <w:szCs w:val="16"/>
                    </w:rPr>
                    <w:t>Malta</w:t>
                  </w:r>
                </w:p>
              </w:tc>
              <w:tc>
                <w:tcPr>
                  <w:tcW w:w="4323" w:type="dxa"/>
                  <w:shd w:val="clear" w:color="auto" w:fill="auto"/>
                </w:tcPr>
                <w:p w14:paraId="09228174" w14:textId="77777777" w:rsidR="00CB3E76" w:rsidRPr="00F62C50" w:rsidRDefault="00CB3E76" w:rsidP="00C17F28">
                  <w:pPr>
                    <w:spacing w:line="276" w:lineRule="auto"/>
                    <w:rPr>
                      <w:rFonts w:ascii="Arial" w:hAnsi="Arial" w:cs="Arial"/>
                      <w:sz w:val="16"/>
                      <w:szCs w:val="16"/>
                    </w:rPr>
                  </w:pPr>
                  <w:r w:rsidRPr="00F62C50">
                    <w:rPr>
                      <w:rFonts w:ascii="Arial" w:hAnsi="Arial" w:cs="Arial"/>
                      <w:sz w:val="16"/>
                      <w:szCs w:val="16"/>
                    </w:rPr>
                    <w:t>35</w:t>
                  </w:r>
                  <w:r w:rsidR="001E410F" w:rsidRPr="00F62C50">
                    <w:rPr>
                      <w:rFonts w:ascii="Arial" w:hAnsi="Arial" w:cs="Arial"/>
                      <w:sz w:val="16"/>
                      <w:szCs w:val="16"/>
                    </w:rPr>
                    <w:t xml:space="preserve"> </w:t>
                  </w:r>
                  <w:r w:rsidRPr="00F62C50">
                    <w:rPr>
                      <w:rFonts w:ascii="Arial" w:hAnsi="Arial" w:cs="Arial"/>
                      <w:sz w:val="16"/>
                      <w:szCs w:val="16"/>
                    </w:rPr>
                    <w:t>% minimalne plače</w:t>
                  </w:r>
                </w:p>
              </w:tc>
            </w:tr>
            <w:tr w:rsidR="00CB3E76" w:rsidRPr="008D4B77" w14:paraId="5E462637" w14:textId="77777777" w:rsidTr="00C260F7">
              <w:tc>
                <w:tcPr>
                  <w:tcW w:w="4322" w:type="dxa"/>
                  <w:shd w:val="clear" w:color="auto" w:fill="auto"/>
                </w:tcPr>
                <w:p w14:paraId="4E9BBF0E" w14:textId="77777777" w:rsidR="00CB3E76" w:rsidRPr="00F62C50" w:rsidRDefault="00CB3E76" w:rsidP="00C17F28">
                  <w:pPr>
                    <w:spacing w:line="276" w:lineRule="auto"/>
                    <w:rPr>
                      <w:rFonts w:ascii="Arial" w:hAnsi="Arial" w:cs="Arial"/>
                      <w:sz w:val="16"/>
                      <w:szCs w:val="16"/>
                    </w:rPr>
                  </w:pPr>
                  <w:r w:rsidRPr="00F62C50">
                    <w:rPr>
                      <w:rFonts w:ascii="Arial" w:hAnsi="Arial" w:cs="Arial"/>
                      <w:sz w:val="16"/>
                      <w:szCs w:val="16"/>
                    </w:rPr>
                    <w:t>Velika Britanija</w:t>
                  </w:r>
                </w:p>
              </w:tc>
              <w:tc>
                <w:tcPr>
                  <w:tcW w:w="4323" w:type="dxa"/>
                  <w:shd w:val="clear" w:color="auto" w:fill="auto"/>
                </w:tcPr>
                <w:p w14:paraId="47FD5F84" w14:textId="77777777" w:rsidR="00CB3E76" w:rsidRPr="00F62C50" w:rsidRDefault="003F6638" w:rsidP="00C17F28">
                  <w:pPr>
                    <w:spacing w:line="276" w:lineRule="auto"/>
                    <w:rPr>
                      <w:rFonts w:ascii="Arial" w:hAnsi="Arial" w:cs="Arial"/>
                      <w:sz w:val="16"/>
                      <w:szCs w:val="16"/>
                    </w:rPr>
                  </w:pPr>
                  <w:r w:rsidRPr="00F62C50">
                    <w:rPr>
                      <w:rFonts w:ascii="Arial" w:hAnsi="Arial" w:cs="Arial"/>
                      <w:sz w:val="16"/>
                      <w:szCs w:val="16"/>
                    </w:rPr>
                    <w:t>prvih 5,65 EUR zaslužka iz dela s skrajšanim delovnim časom (11 EUR, če DP prejema par, 23 EUR za edinega starša)</w:t>
                  </w:r>
                </w:p>
              </w:tc>
            </w:tr>
          </w:tbl>
          <w:p w14:paraId="4434EEF6" w14:textId="77777777" w:rsidR="00CB3E76" w:rsidRPr="00F62C50" w:rsidRDefault="00787E6F" w:rsidP="00C17F28">
            <w:pPr>
              <w:spacing w:line="276" w:lineRule="auto"/>
              <w:rPr>
                <w:rFonts w:ascii="Arial" w:hAnsi="Arial" w:cs="Arial"/>
                <w:sz w:val="16"/>
                <w:szCs w:val="16"/>
              </w:rPr>
            </w:pPr>
            <w:r w:rsidRPr="00F62C50">
              <w:rPr>
                <w:rFonts w:ascii="Arial" w:hAnsi="Arial" w:cs="Arial"/>
                <w:sz w:val="16"/>
                <w:szCs w:val="16"/>
              </w:rPr>
              <w:t>Vir: MISSOC, 2018</w:t>
            </w:r>
            <w:r w:rsidR="00CB3E76" w:rsidRPr="00F62C50">
              <w:rPr>
                <w:rFonts w:ascii="Arial" w:hAnsi="Arial" w:cs="Arial"/>
                <w:sz w:val="16"/>
                <w:szCs w:val="16"/>
              </w:rPr>
              <w:t xml:space="preserve">. </w:t>
            </w:r>
          </w:p>
          <w:p w14:paraId="3DC02B2F" w14:textId="77777777" w:rsidR="0031291D" w:rsidRDefault="0031291D" w:rsidP="00C17F28">
            <w:pPr>
              <w:spacing w:line="276" w:lineRule="auto"/>
              <w:rPr>
                <w:rFonts w:ascii="Arial" w:hAnsi="Arial" w:cs="Arial"/>
                <w:b/>
                <w:sz w:val="20"/>
                <w:szCs w:val="20"/>
              </w:rPr>
            </w:pPr>
            <w:r w:rsidRPr="0031291D">
              <w:rPr>
                <w:rFonts w:ascii="Arial" w:hAnsi="Arial" w:cs="Arial"/>
                <w:b/>
                <w:sz w:val="20"/>
                <w:szCs w:val="20"/>
              </w:rPr>
              <w:t>ČEŠKA</w:t>
            </w:r>
          </w:p>
          <w:p w14:paraId="10457F6C" w14:textId="77777777" w:rsidR="0031291D" w:rsidRPr="0031291D" w:rsidRDefault="0031291D" w:rsidP="00C17F28">
            <w:pPr>
              <w:spacing w:line="276" w:lineRule="auto"/>
              <w:jc w:val="both"/>
              <w:rPr>
                <w:rFonts w:ascii="Arial" w:hAnsi="Arial" w:cs="Arial"/>
                <w:sz w:val="20"/>
                <w:szCs w:val="20"/>
              </w:rPr>
            </w:pPr>
            <w:r>
              <w:rPr>
                <w:rFonts w:ascii="Arial" w:hAnsi="Arial" w:cs="Arial"/>
                <w:sz w:val="20"/>
                <w:szCs w:val="20"/>
              </w:rPr>
              <w:t>S 1. junijem 2017</w:t>
            </w:r>
            <w:r w:rsidRPr="0031291D">
              <w:rPr>
                <w:rFonts w:ascii="Arial" w:hAnsi="Arial" w:cs="Arial"/>
                <w:sz w:val="20"/>
                <w:szCs w:val="20"/>
              </w:rPr>
              <w:t xml:space="preserve"> je bila </w:t>
            </w:r>
            <w:r w:rsidR="00CF4898" w:rsidRPr="0031291D">
              <w:rPr>
                <w:rFonts w:ascii="Arial" w:hAnsi="Arial" w:cs="Arial"/>
                <w:sz w:val="20"/>
                <w:szCs w:val="20"/>
              </w:rPr>
              <w:t>na pobudo poslanske zbornice češkega parlamenta</w:t>
            </w:r>
            <w:r w:rsidR="00CF4898">
              <w:rPr>
                <w:rFonts w:ascii="Arial" w:hAnsi="Arial" w:cs="Arial"/>
                <w:sz w:val="20"/>
                <w:szCs w:val="20"/>
              </w:rPr>
              <w:t xml:space="preserve"> z zakonom </w:t>
            </w:r>
            <w:r w:rsidRPr="0031291D">
              <w:rPr>
                <w:rFonts w:ascii="Arial" w:hAnsi="Arial" w:cs="Arial"/>
                <w:sz w:val="20"/>
                <w:szCs w:val="20"/>
              </w:rPr>
              <w:t xml:space="preserve">uvedena obveznost izplačila </w:t>
            </w:r>
            <w:r w:rsidR="00CF4898">
              <w:rPr>
                <w:rFonts w:ascii="Arial" w:hAnsi="Arial" w:cs="Arial"/>
                <w:sz w:val="20"/>
                <w:szCs w:val="20"/>
              </w:rPr>
              <w:t xml:space="preserve">DP v </w:t>
            </w:r>
            <w:r w:rsidR="00CF4898" w:rsidRPr="0031291D">
              <w:rPr>
                <w:rFonts w:ascii="Arial" w:hAnsi="Arial" w:cs="Arial"/>
                <w:sz w:val="20"/>
                <w:szCs w:val="20"/>
              </w:rPr>
              <w:t>boni</w:t>
            </w:r>
            <w:r w:rsidR="00CF4898">
              <w:rPr>
                <w:rFonts w:ascii="Arial" w:hAnsi="Arial" w:cs="Arial"/>
                <w:sz w:val="20"/>
                <w:szCs w:val="20"/>
              </w:rPr>
              <w:t>h</w:t>
            </w:r>
            <w:r w:rsidR="00CF4898" w:rsidRPr="0031291D">
              <w:rPr>
                <w:rFonts w:ascii="Arial" w:hAnsi="Arial" w:cs="Arial"/>
                <w:sz w:val="20"/>
                <w:szCs w:val="20"/>
              </w:rPr>
              <w:t>, ki dovoljujejo nakup blaga po določeni vrednosti</w:t>
            </w:r>
            <w:r w:rsidR="00CF4898">
              <w:rPr>
                <w:rFonts w:ascii="Arial" w:hAnsi="Arial" w:cs="Arial"/>
                <w:sz w:val="20"/>
                <w:szCs w:val="20"/>
              </w:rPr>
              <w:t xml:space="preserve"> (</w:t>
            </w:r>
            <w:r w:rsidR="00CF4898" w:rsidRPr="0031291D">
              <w:rPr>
                <w:rFonts w:ascii="Arial" w:hAnsi="Arial" w:cs="Arial"/>
                <w:sz w:val="20"/>
                <w:szCs w:val="20"/>
              </w:rPr>
              <w:t>najmanj 35</w:t>
            </w:r>
            <w:r w:rsidR="00CF4898">
              <w:rPr>
                <w:rFonts w:ascii="Arial" w:hAnsi="Arial" w:cs="Arial"/>
                <w:sz w:val="20"/>
                <w:szCs w:val="20"/>
              </w:rPr>
              <w:t xml:space="preserve"> </w:t>
            </w:r>
            <w:r w:rsidR="00CF4898" w:rsidRPr="0031291D">
              <w:rPr>
                <w:rFonts w:ascii="Arial" w:hAnsi="Arial" w:cs="Arial"/>
                <w:sz w:val="20"/>
                <w:szCs w:val="20"/>
              </w:rPr>
              <w:t>% in največ 65</w:t>
            </w:r>
            <w:r w:rsidR="00CF4898">
              <w:rPr>
                <w:rFonts w:ascii="Arial" w:hAnsi="Arial" w:cs="Arial"/>
                <w:sz w:val="20"/>
                <w:szCs w:val="20"/>
              </w:rPr>
              <w:t xml:space="preserve"> </w:t>
            </w:r>
            <w:r w:rsidR="00CF4898" w:rsidRPr="0031291D">
              <w:rPr>
                <w:rFonts w:ascii="Arial" w:hAnsi="Arial" w:cs="Arial"/>
                <w:sz w:val="20"/>
                <w:szCs w:val="20"/>
              </w:rPr>
              <w:t>%</w:t>
            </w:r>
            <w:r w:rsidR="00CF4898">
              <w:rPr>
                <w:rFonts w:ascii="Arial" w:hAnsi="Arial" w:cs="Arial"/>
                <w:sz w:val="20"/>
                <w:szCs w:val="20"/>
              </w:rPr>
              <w:t xml:space="preserve">), in sicer </w:t>
            </w:r>
            <w:r w:rsidR="00F02352">
              <w:rPr>
                <w:rFonts w:ascii="Arial" w:hAnsi="Arial" w:cs="Arial"/>
                <w:sz w:val="20"/>
                <w:szCs w:val="20"/>
              </w:rPr>
              <w:t xml:space="preserve">za </w:t>
            </w:r>
            <w:r w:rsidR="00CF4898">
              <w:rPr>
                <w:rFonts w:ascii="Arial" w:hAnsi="Arial" w:cs="Arial"/>
                <w:sz w:val="20"/>
                <w:szCs w:val="20"/>
              </w:rPr>
              <w:t>p</w:t>
            </w:r>
            <w:r w:rsidR="00F02352">
              <w:rPr>
                <w:rFonts w:ascii="Arial" w:hAnsi="Arial" w:cs="Arial"/>
                <w:sz w:val="20"/>
                <w:szCs w:val="20"/>
              </w:rPr>
              <w:t>rejemnike</w:t>
            </w:r>
            <w:r w:rsidR="00CF4898">
              <w:rPr>
                <w:rFonts w:ascii="Arial" w:hAnsi="Arial" w:cs="Arial"/>
                <w:sz w:val="20"/>
                <w:szCs w:val="20"/>
              </w:rPr>
              <w:t>, DP</w:t>
            </w:r>
            <w:r w:rsidR="00F02352">
              <w:rPr>
                <w:rFonts w:ascii="Arial" w:hAnsi="Arial" w:cs="Arial"/>
                <w:sz w:val="20"/>
                <w:szCs w:val="20"/>
              </w:rPr>
              <w:t>, ki so</w:t>
            </w:r>
            <w:r w:rsidR="00CF4898">
              <w:rPr>
                <w:rFonts w:ascii="Arial" w:hAnsi="Arial" w:cs="Arial"/>
                <w:sz w:val="20"/>
                <w:szCs w:val="20"/>
              </w:rPr>
              <w:t xml:space="preserve"> </w:t>
            </w:r>
            <w:r w:rsidRPr="0031291D">
              <w:rPr>
                <w:rFonts w:ascii="Arial" w:hAnsi="Arial" w:cs="Arial"/>
                <w:sz w:val="20"/>
                <w:szCs w:val="20"/>
              </w:rPr>
              <w:t>v zadnjih 12 mes</w:t>
            </w:r>
            <w:r w:rsidR="00CF4898">
              <w:rPr>
                <w:rFonts w:ascii="Arial" w:hAnsi="Arial" w:cs="Arial"/>
                <w:sz w:val="20"/>
                <w:szCs w:val="20"/>
              </w:rPr>
              <w:t>ecih prejemal</w:t>
            </w:r>
            <w:r w:rsidR="00F02352">
              <w:rPr>
                <w:rFonts w:ascii="Arial" w:hAnsi="Arial" w:cs="Arial"/>
                <w:sz w:val="20"/>
                <w:szCs w:val="20"/>
              </w:rPr>
              <w:t>i DP</w:t>
            </w:r>
            <w:r w:rsidR="00CF4898">
              <w:rPr>
                <w:rFonts w:ascii="Arial" w:hAnsi="Arial" w:cs="Arial"/>
                <w:sz w:val="20"/>
                <w:szCs w:val="20"/>
              </w:rPr>
              <w:t xml:space="preserve"> več kot 6 mesecev</w:t>
            </w:r>
            <w:r w:rsidRPr="0031291D">
              <w:rPr>
                <w:rFonts w:ascii="Arial" w:hAnsi="Arial" w:cs="Arial"/>
                <w:sz w:val="20"/>
                <w:szCs w:val="20"/>
              </w:rPr>
              <w:t xml:space="preserve">. </w:t>
            </w:r>
            <w:r w:rsidR="00CF4898">
              <w:rPr>
                <w:rFonts w:ascii="Arial" w:hAnsi="Arial" w:cs="Arial"/>
                <w:sz w:val="20"/>
                <w:szCs w:val="20"/>
              </w:rPr>
              <w:t>Sprememba je v praksi prinesla veliko problemov</w:t>
            </w:r>
            <w:r w:rsidRPr="0031291D">
              <w:rPr>
                <w:rFonts w:ascii="Arial" w:hAnsi="Arial" w:cs="Arial"/>
                <w:sz w:val="20"/>
                <w:szCs w:val="20"/>
              </w:rPr>
              <w:t xml:space="preserve">. </w:t>
            </w:r>
            <w:r w:rsidR="00CF4898">
              <w:rPr>
                <w:rFonts w:ascii="Arial" w:hAnsi="Arial" w:cs="Arial"/>
                <w:sz w:val="20"/>
                <w:szCs w:val="20"/>
              </w:rPr>
              <w:t>Bone npr. ne</w:t>
            </w:r>
            <w:r w:rsidRPr="0031291D">
              <w:rPr>
                <w:rFonts w:ascii="Arial" w:hAnsi="Arial" w:cs="Arial"/>
                <w:sz w:val="20"/>
                <w:szCs w:val="20"/>
              </w:rPr>
              <w:t xml:space="preserve"> sprejemajo </w:t>
            </w:r>
            <w:r w:rsidR="00CF4898">
              <w:rPr>
                <w:rFonts w:ascii="Arial" w:hAnsi="Arial" w:cs="Arial"/>
                <w:sz w:val="20"/>
                <w:szCs w:val="20"/>
              </w:rPr>
              <w:t xml:space="preserve">povsod, </w:t>
            </w:r>
            <w:r w:rsidRPr="0031291D">
              <w:rPr>
                <w:rFonts w:ascii="Arial" w:hAnsi="Arial" w:cs="Arial"/>
                <w:sz w:val="20"/>
                <w:szCs w:val="20"/>
              </w:rPr>
              <w:t xml:space="preserve">pojavili </w:t>
            </w:r>
            <w:r w:rsidR="00CF4898">
              <w:rPr>
                <w:rFonts w:ascii="Arial" w:hAnsi="Arial" w:cs="Arial"/>
                <w:sz w:val="20"/>
                <w:szCs w:val="20"/>
              </w:rPr>
              <w:t>pa so se tudi neželeni pojavi (»prekupčevanje«</w:t>
            </w:r>
            <w:r w:rsidRPr="0031291D">
              <w:rPr>
                <w:rFonts w:ascii="Arial" w:hAnsi="Arial" w:cs="Arial"/>
                <w:sz w:val="20"/>
                <w:szCs w:val="20"/>
              </w:rPr>
              <w:t xml:space="preserve"> z boni). Zakonska ureditev je bila spremenjena 1. januarja 2019. S spremembo je bil </w:t>
            </w:r>
            <w:r w:rsidR="00CF4898">
              <w:rPr>
                <w:rFonts w:ascii="Arial" w:hAnsi="Arial" w:cs="Arial"/>
                <w:sz w:val="20"/>
                <w:szCs w:val="20"/>
              </w:rPr>
              <w:t>dodan</w:t>
            </w:r>
            <w:r w:rsidRPr="0031291D">
              <w:rPr>
                <w:rFonts w:ascii="Arial" w:hAnsi="Arial" w:cs="Arial"/>
                <w:sz w:val="20"/>
                <w:szCs w:val="20"/>
              </w:rPr>
              <w:t xml:space="preserve"> izčrpen seznam </w:t>
            </w:r>
            <w:r w:rsidR="00CF4898">
              <w:rPr>
                <w:rFonts w:ascii="Arial" w:hAnsi="Arial" w:cs="Arial"/>
                <w:sz w:val="20"/>
                <w:szCs w:val="20"/>
              </w:rPr>
              <w:t>izjem od izplačila v bonih</w:t>
            </w:r>
            <w:r w:rsidR="004F114F">
              <w:rPr>
                <w:rFonts w:ascii="Arial" w:hAnsi="Arial" w:cs="Arial"/>
                <w:sz w:val="20"/>
                <w:szCs w:val="20"/>
              </w:rPr>
              <w:t xml:space="preserve"> (</w:t>
            </w:r>
            <w:r w:rsidRPr="0031291D">
              <w:rPr>
                <w:rFonts w:ascii="Arial" w:hAnsi="Arial" w:cs="Arial"/>
                <w:sz w:val="20"/>
                <w:szCs w:val="20"/>
              </w:rPr>
              <w:t xml:space="preserve">npr. </w:t>
            </w:r>
            <w:r w:rsidR="004F114F">
              <w:rPr>
                <w:rFonts w:ascii="Arial" w:hAnsi="Arial" w:cs="Arial"/>
                <w:sz w:val="20"/>
                <w:szCs w:val="20"/>
              </w:rPr>
              <w:t>če je prejemnik DP</w:t>
            </w:r>
            <w:r w:rsidRPr="0031291D">
              <w:rPr>
                <w:rFonts w:ascii="Arial" w:hAnsi="Arial" w:cs="Arial"/>
                <w:sz w:val="20"/>
                <w:szCs w:val="20"/>
              </w:rPr>
              <w:t xml:space="preserve"> oseba, ki ji je zdravstvena oskrba zagotovljena v celotnem koledarskem mesecu, ali </w:t>
            </w:r>
            <w:r w:rsidR="004F114F">
              <w:rPr>
                <w:rFonts w:ascii="Arial" w:hAnsi="Arial" w:cs="Arial"/>
                <w:sz w:val="20"/>
                <w:szCs w:val="20"/>
              </w:rPr>
              <w:t xml:space="preserve">če </w:t>
            </w:r>
            <w:r w:rsidRPr="0031291D">
              <w:rPr>
                <w:rFonts w:ascii="Arial" w:hAnsi="Arial" w:cs="Arial"/>
                <w:sz w:val="20"/>
                <w:szCs w:val="20"/>
              </w:rPr>
              <w:t xml:space="preserve">gre za osebo, ki ji je bil dodeljen dodatek za nego </w:t>
            </w:r>
            <w:r w:rsidR="004F114F">
              <w:rPr>
                <w:rFonts w:ascii="Arial" w:hAnsi="Arial" w:cs="Arial"/>
                <w:sz w:val="20"/>
                <w:szCs w:val="20"/>
              </w:rPr>
              <w:t xml:space="preserve">pri določeni stopnji odvisnosti) in določeno, da ima </w:t>
            </w:r>
            <w:r w:rsidR="00010FB5">
              <w:rPr>
                <w:rFonts w:ascii="Arial" w:hAnsi="Arial" w:cs="Arial"/>
                <w:sz w:val="20"/>
                <w:szCs w:val="20"/>
              </w:rPr>
              <w:t>izplačevalec DP</w:t>
            </w:r>
            <w:r w:rsidR="004F114F">
              <w:rPr>
                <w:rFonts w:ascii="Arial" w:hAnsi="Arial" w:cs="Arial"/>
                <w:sz w:val="20"/>
                <w:szCs w:val="20"/>
              </w:rPr>
              <w:t xml:space="preserve">, prosti </w:t>
            </w:r>
            <w:r w:rsidR="004F114F">
              <w:rPr>
                <w:rFonts w:ascii="Arial" w:hAnsi="Arial" w:cs="Arial"/>
                <w:sz w:val="20"/>
                <w:szCs w:val="20"/>
              </w:rPr>
              <w:lastRenderedPageBreak/>
              <w:t>preudarek pri odločitvi, ali bo DP izplačana v bonih, ali ne (lahko</w:t>
            </w:r>
            <w:r w:rsidRPr="0031291D">
              <w:rPr>
                <w:rFonts w:ascii="Arial" w:hAnsi="Arial" w:cs="Arial"/>
                <w:sz w:val="20"/>
                <w:szCs w:val="20"/>
              </w:rPr>
              <w:t xml:space="preserve"> oceni okoliščine konkretnega primera in se odloči z</w:t>
            </w:r>
            <w:r w:rsidR="004F114F">
              <w:rPr>
                <w:rFonts w:ascii="Arial" w:hAnsi="Arial" w:cs="Arial"/>
                <w:sz w:val="20"/>
                <w:szCs w:val="20"/>
              </w:rPr>
              <w:t>a vsak posamezen primer posebej).</w:t>
            </w:r>
          </w:p>
          <w:p w14:paraId="55360170" w14:textId="77777777" w:rsidR="008F7D7C" w:rsidRPr="00BD5E93" w:rsidRDefault="00D5565D" w:rsidP="00C17F28">
            <w:pPr>
              <w:spacing w:line="276" w:lineRule="auto"/>
              <w:jc w:val="both"/>
              <w:rPr>
                <w:rFonts w:ascii="Arial" w:hAnsi="Arial" w:cs="Arial"/>
                <w:b/>
                <w:sz w:val="20"/>
                <w:szCs w:val="20"/>
              </w:rPr>
            </w:pPr>
            <w:r>
              <w:rPr>
                <w:rFonts w:ascii="Arial" w:hAnsi="Arial" w:cs="Arial"/>
                <w:b/>
                <w:sz w:val="20"/>
                <w:szCs w:val="20"/>
              </w:rPr>
              <w:t>5.2 PRILAGOJENOST</w:t>
            </w:r>
            <w:r w:rsidR="008F7D7C" w:rsidRPr="00BD5E93">
              <w:rPr>
                <w:rFonts w:ascii="Arial" w:hAnsi="Arial" w:cs="Arial"/>
                <w:b/>
                <w:sz w:val="20"/>
                <w:szCs w:val="20"/>
              </w:rPr>
              <w:t xml:space="preserve"> PREDLAGANE UREDITVE PRAVU EVROPSKE UNIJE </w:t>
            </w:r>
          </w:p>
          <w:p w14:paraId="13E2102A" w14:textId="77777777" w:rsidR="00BA3EE3" w:rsidRDefault="00BA3EE3" w:rsidP="00C17F28">
            <w:pPr>
              <w:pStyle w:val="Odstavekseznama1"/>
              <w:spacing w:line="276" w:lineRule="auto"/>
              <w:ind w:left="0"/>
              <w:jc w:val="both"/>
              <w:rPr>
                <w:rFonts w:ascii="Arial" w:hAnsi="Arial" w:cs="Arial"/>
                <w:sz w:val="20"/>
                <w:szCs w:val="20"/>
              </w:rPr>
            </w:pPr>
            <w:r w:rsidRPr="00BD5E93">
              <w:rPr>
                <w:rFonts w:ascii="Arial" w:hAnsi="Arial" w:cs="Arial"/>
                <w:sz w:val="20"/>
                <w:szCs w:val="20"/>
              </w:rPr>
              <w:t xml:space="preserve">Predlog zakona je </w:t>
            </w:r>
            <w:r>
              <w:rPr>
                <w:rFonts w:ascii="Arial" w:hAnsi="Arial" w:cs="Arial"/>
                <w:sz w:val="20"/>
                <w:szCs w:val="20"/>
              </w:rPr>
              <w:t xml:space="preserve">v </w:t>
            </w:r>
            <w:r w:rsidRPr="00BD5E93">
              <w:rPr>
                <w:rFonts w:ascii="Arial" w:hAnsi="Arial" w:cs="Arial"/>
                <w:sz w:val="20"/>
                <w:szCs w:val="20"/>
              </w:rPr>
              <w:t>sklad</w:t>
            </w:r>
            <w:r>
              <w:rPr>
                <w:rFonts w:ascii="Arial" w:hAnsi="Arial" w:cs="Arial"/>
                <w:sz w:val="20"/>
                <w:szCs w:val="20"/>
              </w:rPr>
              <w:t>u</w:t>
            </w:r>
            <w:r w:rsidRPr="00BD5E93">
              <w:rPr>
                <w:rFonts w:ascii="Arial" w:hAnsi="Arial" w:cs="Arial"/>
                <w:sz w:val="20"/>
                <w:szCs w:val="20"/>
              </w:rPr>
              <w:t xml:space="preserve"> z veljavnim pravnim redom Republike Slovenije in ni predmet usklajevanja z mednarodnimi obveznostmi Republike Slovenije niti s pravnim redom Evropske unije.</w:t>
            </w:r>
          </w:p>
          <w:p w14:paraId="6292D301" w14:textId="77777777" w:rsidR="008F7D7C" w:rsidRPr="003F1703" w:rsidRDefault="008F7D7C" w:rsidP="00C17F28">
            <w:pPr>
              <w:pStyle w:val="Odstavekseznama1"/>
              <w:spacing w:line="276" w:lineRule="auto"/>
              <w:ind w:left="0"/>
              <w:jc w:val="both"/>
              <w:rPr>
                <w:sz w:val="20"/>
                <w:szCs w:val="20"/>
              </w:rPr>
            </w:pPr>
          </w:p>
        </w:tc>
      </w:tr>
      <w:tr w:rsidR="008F7D7C" w:rsidRPr="003F1703" w14:paraId="7AACAE36" w14:textId="77777777" w:rsidTr="00D37C26">
        <w:tc>
          <w:tcPr>
            <w:tcW w:w="10466" w:type="dxa"/>
          </w:tcPr>
          <w:p w14:paraId="15AB3E41" w14:textId="77777777" w:rsidR="008F7D7C" w:rsidRDefault="008F7D7C" w:rsidP="00C17F28">
            <w:pPr>
              <w:pStyle w:val="Oddelek"/>
              <w:numPr>
                <w:ilvl w:val="0"/>
                <w:numId w:val="0"/>
              </w:numPr>
              <w:spacing w:before="0" w:after="0" w:line="276" w:lineRule="auto"/>
              <w:jc w:val="left"/>
              <w:rPr>
                <w:sz w:val="20"/>
                <w:szCs w:val="20"/>
              </w:rPr>
            </w:pPr>
            <w:r w:rsidRPr="003F1703">
              <w:rPr>
                <w:sz w:val="20"/>
                <w:szCs w:val="20"/>
              </w:rPr>
              <w:lastRenderedPageBreak/>
              <w:t>6. PRESOJA POSLEDIC, KI JIH BO IMEL SPREJEM ZAKONA</w:t>
            </w:r>
          </w:p>
          <w:p w14:paraId="658000D4" w14:textId="77777777" w:rsidR="008F7D7C" w:rsidRPr="003F1703" w:rsidRDefault="008F7D7C" w:rsidP="00C17F28">
            <w:pPr>
              <w:pStyle w:val="Oddelek"/>
              <w:numPr>
                <w:ilvl w:val="0"/>
                <w:numId w:val="0"/>
              </w:numPr>
              <w:spacing w:before="0" w:after="0" w:line="276" w:lineRule="auto"/>
              <w:jc w:val="left"/>
              <w:rPr>
                <w:sz w:val="20"/>
                <w:szCs w:val="20"/>
              </w:rPr>
            </w:pPr>
          </w:p>
        </w:tc>
      </w:tr>
      <w:tr w:rsidR="008F7D7C" w:rsidRPr="003F1703" w14:paraId="6E478750" w14:textId="77777777" w:rsidTr="00D37C26">
        <w:tc>
          <w:tcPr>
            <w:tcW w:w="10466" w:type="dxa"/>
          </w:tcPr>
          <w:p w14:paraId="4DA44EB8" w14:textId="77777777" w:rsidR="008F7D7C" w:rsidRPr="003F1703" w:rsidRDefault="008F7D7C" w:rsidP="00C17F28">
            <w:pPr>
              <w:pStyle w:val="Odsek"/>
              <w:numPr>
                <w:ilvl w:val="0"/>
                <w:numId w:val="0"/>
              </w:numPr>
              <w:spacing w:before="0" w:after="0" w:line="276" w:lineRule="auto"/>
              <w:jc w:val="left"/>
              <w:rPr>
                <w:sz w:val="20"/>
                <w:szCs w:val="20"/>
              </w:rPr>
            </w:pPr>
            <w:r w:rsidRPr="003F1703">
              <w:rPr>
                <w:sz w:val="20"/>
                <w:szCs w:val="20"/>
              </w:rPr>
              <w:t>6.1 Presoja administrativnih posledic</w:t>
            </w:r>
            <w:r>
              <w:rPr>
                <w:sz w:val="20"/>
                <w:szCs w:val="20"/>
              </w:rPr>
              <w:t>:</w:t>
            </w:r>
            <w:r w:rsidRPr="003F1703">
              <w:rPr>
                <w:sz w:val="20"/>
                <w:szCs w:val="20"/>
              </w:rPr>
              <w:t xml:space="preserve"> </w:t>
            </w:r>
          </w:p>
          <w:p w14:paraId="336CC17C" w14:textId="77777777" w:rsidR="008F7D7C" w:rsidRPr="003F1703" w:rsidRDefault="008F7D7C" w:rsidP="00C17F28">
            <w:pPr>
              <w:pStyle w:val="Odsek"/>
              <w:numPr>
                <w:ilvl w:val="0"/>
                <w:numId w:val="0"/>
              </w:numPr>
              <w:spacing w:before="0" w:after="0" w:line="276" w:lineRule="auto"/>
              <w:jc w:val="left"/>
              <w:rPr>
                <w:sz w:val="20"/>
                <w:szCs w:val="20"/>
              </w:rPr>
            </w:pPr>
            <w:r w:rsidRPr="003F1703">
              <w:rPr>
                <w:sz w:val="20"/>
                <w:szCs w:val="20"/>
              </w:rPr>
              <w:t xml:space="preserve"> </w:t>
            </w:r>
          </w:p>
        </w:tc>
      </w:tr>
      <w:tr w:rsidR="008F7D7C" w:rsidRPr="003F1703" w14:paraId="43A38AA2" w14:textId="77777777" w:rsidTr="00D37C26">
        <w:tc>
          <w:tcPr>
            <w:tcW w:w="10466" w:type="dxa"/>
          </w:tcPr>
          <w:p w14:paraId="491EFD06" w14:textId="77777777" w:rsidR="009A2ACC" w:rsidRDefault="008F7D7C" w:rsidP="00C17F28">
            <w:pPr>
              <w:pStyle w:val="Alineazaodstavkom"/>
              <w:numPr>
                <w:ilvl w:val="0"/>
                <w:numId w:val="0"/>
              </w:numPr>
              <w:spacing w:line="276" w:lineRule="auto"/>
              <w:rPr>
                <w:sz w:val="20"/>
                <w:szCs w:val="20"/>
              </w:rPr>
            </w:pPr>
            <w:r w:rsidRPr="00F03C63">
              <w:rPr>
                <w:sz w:val="20"/>
                <w:szCs w:val="20"/>
              </w:rPr>
              <w:t xml:space="preserve">Predlog zakona </w:t>
            </w:r>
            <w:r w:rsidR="00C178B4" w:rsidRPr="00F03C63">
              <w:rPr>
                <w:sz w:val="20"/>
                <w:szCs w:val="20"/>
              </w:rPr>
              <w:t>ima administrativne</w:t>
            </w:r>
            <w:r w:rsidRPr="00F03C63">
              <w:rPr>
                <w:sz w:val="20"/>
                <w:szCs w:val="20"/>
              </w:rPr>
              <w:t xml:space="preserve"> posledic</w:t>
            </w:r>
            <w:r w:rsidR="00C178B4" w:rsidRPr="00F03C63">
              <w:rPr>
                <w:sz w:val="20"/>
                <w:szCs w:val="20"/>
              </w:rPr>
              <w:t>e</w:t>
            </w:r>
            <w:r w:rsidRPr="00F03C63">
              <w:rPr>
                <w:sz w:val="20"/>
                <w:szCs w:val="20"/>
              </w:rPr>
              <w:t xml:space="preserve"> pri </w:t>
            </w:r>
            <w:r w:rsidR="00F81B36" w:rsidRPr="00F03C63">
              <w:rPr>
                <w:sz w:val="20"/>
                <w:szCs w:val="20"/>
              </w:rPr>
              <w:t>delu</w:t>
            </w:r>
            <w:r w:rsidR="00C178B4" w:rsidRPr="00F03C63">
              <w:rPr>
                <w:sz w:val="20"/>
                <w:szCs w:val="20"/>
              </w:rPr>
              <w:t xml:space="preserve"> </w:t>
            </w:r>
            <w:r w:rsidR="00BF4B3D">
              <w:rPr>
                <w:sz w:val="20"/>
                <w:szCs w:val="20"/>
              </w:rPr>
              <w:t>CSD</w:t>
            </w:r>
            <w:r w:rsidR="009A2ACC">
              <w:rPr>
                <w:sz w:val="20"/>
                <w:szCs w:val="20"/>
              </w:rPr>
              <w:t xml:space="preserve">. </w:t>
            </w:r>
          </w:p>
          <w:p w14:paraId="44DDBDD9" w14:textId="77777777" w:rsidR="009A2ACC" w:rsidRDefault="009A2ACC" w:rsidP="00C17F28">
            <w:pPr>
              <w:pStyle w:val="Alineazaodstavkom"/>
              <w:numPr>
                <w:ilvl w:val="0"/>
                <w:numId w:val="0"/>
              </w:numPr>
              <w:spacing w:line="276" w:lineRule="auto"/>
              <w:rPr>
                <w:sz w:val="20"/>
                <w:szCs w:val="20"/>
              </w:rPr>
            </w:pPr>
          </w:p>
          <w:p w14:paraId="09C9128A" w14:textId="77777777" w:rsidR="005B2672" w:rsidRDefault="009A2ACC" w:rsidP="00C17F28">
            <w:pPr>
              <w:pStyle w:val="Alineazaodstavkom"/>
              <w:numPr>
                <w:ilvl w:val="0"/>
                <w:numId w:val="0"/>
              </w:numPr>
              <w:spacing w:line="276" w:lineRule="auto"/>
              <w:rPr>
                <w:sz w:val="20"/>
                <w:szCs w:val="20"/>
              </w:rPr>
            </w:pPr>
            <w:r>
              <w:rPr>
                <w:sz w:val="20"/>
                <w:szCs w:val="20"/>
              </w:rPr>
              <w:t>Novo administrativno obremenitev prinaša v delu, ki se nanaša na</w:t>
            </w:r>
            <w:r w:rsidR="005B2672">
              <w:rPr>
                <w:sz w:val="20"/>
                <w:szCs w:val="20"/>
              </w:rPr>
              <w:t>:</w:t>
            </w:r>
          </w:p>
          <w:p w14:paraId="7A8B8910" w14:textId="565A8B43" w:rsidR="005B2672" w:rsidRDefault="005B2672" w:rsidP="00C17F28">
            <w:pPr>
              <w:pStyle w:val="Alineazaodstavkom"/>
              <w:numPr>
                <w:ilvl w:val="0"/>
                <w:numId w:val="30"/>
              </w:numPr>
              <w:spacing w:line="276" w:lineRule="auto"/>
              <w:rPr>
                <w:sz w:val="20"/>
                <w:szCs w:val="20"/>
              </w:rPr>
            </w:pPr>
            <w:r>
              <w:rPr>
                <w:sz w:val="20"/>
                <w:szCs w:val="20"/>
              </w:rPr>
              <w:t>uporabo prostega preudarka v primeru lastništva nepremičnine oziroma nepremičnin</w:t>
            </w:r>
            <w:r w:rsidRPr="005B2672">
              <w:rPr>
                <w:sz w:val="20"/>
                <w:szCs w:val="20"/>
              </w:rPr>
              <w:t xml:space="preserve">, katere vrednost oziroma katerih skupna vrednost presega </w:t>
            </w:r>
            <w:r>
              <w:rPr>
                <w:sz w:val="20"/>
                <w:szCs w:val="20"/>
              </w:rPr>
              <w:t xml:space="preserve">višino 48 OZMD (ali </w:t>
            </w:r>
            <w:r w:rsidRPr="005B2672">
              <w:rPr>
                <w:sz w:val="20"/>
                <w:szCs w:val="20"/>
              </w:rPr>
              <w:t xml:space="preserve">je mogoče sklepati, da si </w:t>
            </w:r>
            <w:r>
              <w:rPr>
                <w:sz w:val="20"/>
                <w:szCs w:val="20"/>
              </w:rPr>
              <w:t>z nepremičnino</w:t>
            </w:r>
            <w:r w:rsidRPr="005B2672">
              <w:rPr>
                <w:sz w:val="20"/>
                <w:szCs w:val="20"/>
              </w:rPr>
              <w:t xml:space="preserve"> preživetja začasno ne more zagotoviti zaradi okoliš</w:t>
            </w:r>
            <w:r>
              <w:rPr>
                <w:sz w:val="20"/>
                <w:szCs w:val="20"/>
              </w:rPr>
              <w:t>čin, na katere ne more vplivati)</w:t>
            </w:r>
            <w:r w:rsidRPr="005B2672">
              <w:rPr>
                <w:sz w:val="20"/>
                <w:szCs w:val="20"/>
              </w:rPr>
              <w:t>,</w:t>
            </w:r>
          </w:p>
          <w:p w14:paraId="56162F5D" w14:textId="6A9D5A2F" w:rsidR="003B0D3A" w:rsidRDefault="003B0D3A" w:rsidP="00C17F28">
            <w:pPr>
              <w:pStyle w:val="Alineazaodstavkom"/>
              <w:numPr>
                <w:ilvl w:val="0"/>
                <w:numId w:val="30"/>
              </w:numPr>
              <w:spacing w:line="276" w:lineRule="auto"/>
              <w:rPr>
                <w:sz w:val="20"/>
                <w:szCs w:val="20"/>
              </w:rPr>
            </w:pPr>
            <w:r>
              <w:rPr>
                <w:sz w:val="20"/>
                <w:szCs w:val="20"/>
              </w:rPr>
              <w:t>izplačevanje DP</w:t>
            </w:r>
            <w:r w:rsidRPr="00B31683">
              <w:rPr>
                <w:sz w:val="20"/>
                <w:szCs w:val="20"/>
              </w:rPr>
              <w:t xml:space="preserve"> tri mesece v naravi, če Inšpektorat Republike Slovenije za šolstvo in šport po uradni dolžnosti obvesti pristojni </w:t>
            </w:r>
            <w:r w:rsidR="00D33434">
              <w:rPr>
                <w:sz w:val="20"/>
                <w:szCs w:val="20"/>
              </w:rPr>
              <w:t>CSD</w:t>
            </w:r>
            <w:r w:rsidRPr="00B31683">
              <w:rPr>
                <w:sz w:val="20"/>
                <w:szCs w:val="20"/>
              </w:rPr>
              <w:t xml:space="preserve"> o uvedbi </w:t>
            </w:r>
            <w:proofErr w:type="spellStart"/>
            <w:r w:rsidRPr="00B31683">
              <w:rPr>
                <w:sz w:val="20"/>
                <w:szCs w:val="20"/>
              </w:rPr>
              <w:t>prekrškovnega</w:t>
            </w:r>
            <w:proofErr w:type="spellEnd"/>
            <w:r w:rsidRPr="00B31683">
              <w:rPr>
                <w:sz w:val="20"/>
                <w:szCs w:val="20"/>
              </w:rPr>
              <w:t xml:space="preserve"> postopka zoper upravičenca starša učenca, ki iz neopravičljivih razlogov ne obiskuje pouka ali drugih dejavnosti v okviru obveznega programa osnovne šole ali če pri upravičencu obstaja dolg do javnih gospodarskih služb oziroma vzgojno-izobraževalnih zavodov</w:t>
            </w:r>
            <w:r w:rsidR="0048519F">
              <w:rPr>
                <w:sz w:val="20"/>
                <w:szCs w:val="20"/>
              </w:rPr>
              <w:t>.</w:t>
            </w:r>
            <w:r>
              <w:rPr>
                <w:sz w:val="20"/>
                <w:szCs w:val="20"/>
              </w:rPr>
              <w:t xml:space="preserve">  </w:t>
            </w:r>
          </w:p>
          <w:p w14:paraId="2C23D9A1" w14:textId="77777777" w:rsidR="00CE7D53" w:rsidRDefault="00CE7D53" w:rsidP="00C17F28">
            <w:pPr>
              <w:pStyle w:val="Alineazaodstavkom"/>
              <w:numPr>
                <w:ilvl w:val="0"/>
                <w:numId w:val="0"/>
              </w:numPr>
              <w:spacing w:line="276" w:lineRule="auto"/>
              <w:rPr>
                <w:sz w:val="20"/>
                <w:szCs w:val="20"/>
              </w:rPr>
            </w:pPr>
          </w:p>
          <w:p w14:paraId="7660BCF8" w14:textId="25FDD0ED" w:rsidR="00ED5712" w:rsidRDefault="00CE7D53" w:rsidP="00C17F28">
            <w:pPr>
              <w:pStyle w:val="Alineazaodstavkom"/>
              <w:numPr>
                <w:ilvl w:val="0"/>
                <w:numId w:val="0"/>
              </w:numPr>
              <w:spacing w:line="276" w:lineRule="auto"/>
              <w:rPr>
                <w:sz w:val="20"/>
                <w:szCs w:val="20"/>
              </w:rPr>
            </w:pPr>
            <w:r>
              <w:rPr>
                <w:sz w:val="20"/>
                <w:szCs w:val="20"/>
              </w:rPr>
              <w:t>Razbremenitev prinaša v delu, ki se nanaša na</w:t>
            </w:r>
            <w:r w:rsidR="00F81B36" w:rsidRPr="009A2ACC">
              <w:rPr>
                <w:sz w:val="20"/>
                <w:szCs w:val="20"/>
              </w:rPr>
              <w:t xml:space="preserve"> </w:t>
            </w:r>
            <w:r w:rsidR="00ED5712">
              <w:rPr>
                <w:sz w:val="20"/>
                <w:szCs w:val="20"/>
              </w:rPr>
              <w:t xml:space="preserve">novi spodbudi </w:t>
            </w:r>
            <w:r w:rsidR="00F90852">
              <w:rPr>
                <w:sz w:val="20"/>
                <w:szCs w:val="20"/>
              </w:rPr>
              <w:t xml:space="preserve">za delo </w:t>
            </w:r>
            <w:r w:rsidR="00ED5712">
              <w:rPr>
                <w:sz w:val="20"/>
                <w:szCs w:val="20"/>
              </w:rPr>
              <w:t>za osebe, ki se zdaj štejejo kot delovno aktivne osebe, in sicer na:</w:t>
            </w:r>
          </w:p>
          <w:p w14:paraId="783E5ADF" w14:textId="6DF5B279" w:rsidR="00BC05C0" w:rsidRPr="005C3E33" w:rsidRDefault="00287B38" w:rsidP="00C17F28">
            <w:pPr>
              <w:pStyle w:val="Alineazaodstavkom"/>
              <w:numPr>
                <w:ilvl w:val="0"/>
                <w:numId w:val="30"/>
              </w:numPr>
              <w:spacing w:line="276" w:lineRule="auto"/>
              <w:rPr>
                <w:sz w:val="20"/>
                <w:szCs w:val="20"/>
              </w:rPr>
            </w:pPr>
            <w:r>
              <w:rPr>
                <w:sz w:val="20"/>
                <w:szCs w:val="20"/>
              </w:rPr>
              <w:t>znižanje dohodka delovno aktivne osebe</w:t>
            </w:r>
            <w:r w:rsidR="009550FF">
              <w:rPr>
                <w:sz w:val="20"/>
                <w:szCs w:val="20"/>
              </w:rPr>
              <w:t xml:space="preserve">, saj CSD-jem v primeru, če se bo oseba zaposlila, </w:t>
            </w:r>
            <w:r w:rsidR="00BC05C0" w:rsidRPr="005C3E33">
              <w:rPr>
                <w:sz w:val="20"/>
                <w:szCs w:val="20"/>
              </w:rPr>
              <w:t xml:space="preserve">ne bo več treba izdajati novih odločb </w:t>
            </w:r>
            <w:r w:rsidR="00E73509">
              <w:rPr>
                <w:sz w:val="20"/>
                <w:szCs w:val="20"/>
              </w:rPr>
              <w:t xml:space="preserve">zaradi izračuna novega praga minimalnega dohodka in </w:t>
            </w:r>
            <w:r w:rsidR="00BC05C0" w:rsidRPr="005C3E33">
              <w:rPr>
                <w:sz w:val="20"/>
                <w:szCs w:val="20"/>
              </w:rPr>
              <w:t>zaradi prejema dohodka,</w:t>
            </w:r>
          </w:p>
          <w:p w14:paraId="0B3102B1" w14:textId="18A22208" w:rsidR="00CF2659" w:rsidRDefault="002E291A" w:rsidP="00C17F28">
            <w:pPr>
              <w:pStyle w:val="Alineazaodstavkom"/>
              <w:numPr>
                <w:ilvl w:val="0"/>
                <w:numId w:val="30"/>
              </w:numPr>
              <w:spacing w:line="276" w:lineRule="auto"/>
              <w:rPr>
                <w:sz w:val="20"/>
                <w:szCs w:val="20"/>
              </w:rPr>
            </w:pPr>
            <w:r>
              <w:rPr>
                <w:sz w:val="20"/>
                <w:szCs w:val="20"/>
              </w:rPr>
              <w:t>obseg</w:t>
            </w:r>
            <w:r w:rsidR="00ED5712">
              <w:rPr>
                <w:sz w:val="20"/>
                <w:szCs w:val="20"/>
              </w:rPr>
              <w:t xml:space="preserve"> aktivnosti, </w:t>
            </w:r>
            <w:r>
              <w:rPr>
                <w:sz w:val="20"/>
                <w:szCs w:val="20"/>
              </w:rPr>
              <w:t>saj CSD-jem ne bo več treba ugotavljati, ali je oseba aktivna v obsegu od 60 do 128 ur mesečno ali nad 128 ur mesečno, ampak samo, ali je aktivna v obsegu 60 ur ali več mesečno.</w:t>
            </w:r>
          </w:p>
          <w:p w14:paraId="72410681" w14:textId="77777777" w:rsidR="002E291A" w:rsidRPr="003F1703" w:rsidRDefault="002E291A" w:rsidP="00C17F28">
            <w:pPr>
              <w:pStyle w:val="Alineazaodstavkom"/>
              <w:numPr>
                <w:ilvl w:val="0"/>
                <w:numId w:val="0"/>
              </w:numPr>
              <w:spacing w:line="276" w:lineRule="auto"/>
              <w:rPr>
                <w:sz w:val="20"/>
                <w:szCs w:val="20"/>
              </w:rPr>
            </w:pPr>
          </w:p>
        </w:tc>
      </w:tr>
      <w:tr w:rsidR="008F7D7C" w:rsidRPr="003F1703" w14:paraId="4970C92E" w14:textId="77777777" w:rsidTr="00D37C26">
        <w:tc>
          <w:tcPr>
            <w:tcW w:w="10466" w:type="dxa"/>
          </w:tcPr>
          <w:p w14:paraId="740A47C8" w14:textId="77777777" w:rsidR="008F7D7C" w:rsidRPr="003F1703" w:rsidRDefault="008F7D7C" w:rsidP="00C17F28">
            <w:pPr>
              <w:pStyle w:val="Odsek"/>
              <w:numPr>
                <w:ilvl w:val="0"/>
                <w:numId w:val="0"/>
              </w:numPr>
              <w:spacing w:before="0" w:after="0" w:line="276" w:lineRule="auto"/>
              <w:jc w:val="left"/>
              <w:rPr>
                <w:sz w:val="20"/>
                <w:szCs w:val="20"/>
              </w:rPr>
            </w:pPr>
            <w:r w:rsidRPr="003F1703">
              <w:rPr>
                <w:sz w:val="20"/>
                <w:szCs w:val="20"/>
              </w:rPr>
              <w:t>6.2 Presoja posledic za okolje, vključno s pro</w:t>
            </w:r>
            <w:r w:rsidR="00C53066">
              <w:rPr>
                <w:sz w:val="20"/>
                <w:szCs w:val="20"/>
              </w:rPr>
              <w:t>storskimi in varstvenimi vidiki</w:t>
            </w:r>
            <w:r w:rsidRPr="003F1703">
              <w:rPr>
                <w:sz w:val="20"/>
                <w:szCs w:val="20"/>
              </w:rPr>
              <w:t>:</w:t>
            </w:r>
          </w:p>
        </w:tc>
      </w:tr>
      <w:tr w:rsidR="008F7D7C" w:rsidRPr="003F1703" w14:paraId="5AE614E9" w14:textId="77777777" w:rsidTr="00D37C26">
        <w:tc>
          <w:tcPr>
            <w:tcW w:w="10466" w:type="dxa"/>
          </w:tcPr>
          <w:p w14:paraId="06E2B791" w14:textId="77777777" w:rsidR="008F7D7C" w:rsidRDefault="008F7D7C" w:rsidP="00C17F28">
            <w:pPr>
              <w:pStyle w:val="Alineazatoko"/>
              <w:tabs>
                <w:tab w:val="clear" w:pos="720"/>
              </w:tabs>
              <w:spacing w:line="276" w:lineRule="auto"/>
              <w:rPr>
                <w:sz w:val="20"/>
                <w:szCs w:val="20"/>
              </w:rPr>
            </w:pPr>
          </w:p>
          <w:p w14:paraId="42A8DE96" w14:textId="77777777" w:rsidR="008F7D7C" w:rsidRPr="00BD5E93" w:rsidRDefault="008F7D7C" w:rsidP="00C17F28">
            <w:pPr>
              <w:pStyle w:val="Alineazatoko"/>
              <w:spacing w:line="276" w:lineRule="auto"/>
              <w:ind w:left="0" w:firstLine="0"/>
              <w:rPr>
                <w:sz w:val="20"/>
                <w:szCs w:val="20"/>
              </w:rPr>
            </w:pPr>
            <w:r w:rsidRPr="00BD5E93">
              <w:rPr>
                <w:sz w:val="20"/>
                <w:szCs w:val="20"/>
              </w:rPr>
              <w:t>Predlog zakona nima posledic za okolje.</w:t>
            </w:r>
          </w:p>
          <w:p w14:paraId="63700113" w14:textId="77777777" w:rsidR="008F7D7C" w:rsidRPr="003F1703" w:rsidRDefault="008F7D7C" w:rsidP="00C17F28">
            <w:pPr>
              <w:pStyle w:val="Alineazatoko"/>
              <w:tabs>
                <w:tab w:val="clear" w:pos="720"/>
              </w:tabs>
              <w:spacing w:line="276" w:lineRule="auto"/>
              <w:rPr>
                <w:sz w:val="20"/>
                <w:szCs w:val="20"/>
              </w:rPr>
            </w:pPr>
          </w:p>
        </w:tc>
      </w:tr>
      <w:tr w:rsidR="008F7D7C" w:rsidRPr="003F1703" w14:paraId="3BD2B983" w14:textId="77777777" w:rsidTr="00D37C26">
        <w:tc>
          <w:tcPr>
            <w:tcW w:w="10466" w:type="dxa"/>
          </w:tcPr>
          <w:p w14:paraId="47BD14C6" w14:textId="77777777" w:rsidR="008F7D7C" w:rsidRPr="003F1703" w:rsidRDefault="008F7D7C" w:rsidP="00C17F28">
            <w:pPr>
              <w:pStyle w:val="Odsek"/>
              <w:numPr>
                <w:ilvl w:val="0"/>
                <w:numId w:val="0"/>
              </w:numPr>
              <w:spacing w:before="0" w:after="0" w:line="276" w:lineRule="auto"/>
              <w:jc w:val="left"/>
              <w:rPr>
                <w:sz w:val="20"/>
                <w:szCs w:val="20"/>
              </w:rPr>
            </w:pPr>
            <w:r w:rsidRPr="003F1703">
              <w:rPr>
                <w:sz w:val="20"/>
                <w:szCs w:val="20"/>
              </w:rPr>
              <w:t>6.3 Presoja posledic za gospodarstvo:</w:t>
            </w:r>
          </w:p>
        </w:tc>
      </w:tr>
      <w:tr w:rsidR="008F7D7C" w:rsidRPr="003F1703" w14:paraId="3B62BC75" w14:textId="77777777" w:rsidTr="00D37C26">
        <w:tc>
          <w:tcPr>
            <w:tcW w:w="10466" w:type="dxa"/>
          </w:tcPr>
          <w:p w14:paraId="1E23984E" w14:textId="77777777" w:rsidR="008F7D7C" w:rsidRDefault="008F7D7C" w:rsidP="00C17F28">
            <w:pPr>
              <w:pStyle w:val="Alineazatoko"/>
              <w:tabs>
                <w:tab w:val="clear" w:pos="720"/>
              </w:tabs>
              <w:spacing w:line="276" w:lineRule="auto"/>
              <w:rPr>
                <w:sz w:val="20"/>
                <w:szCs w:val="20"/>
              </w:rPr>
            </w:pPr>
          </w:p>
          <w:p w14:paraId="5696A746" w14:textId="77777777" w:rsidR="008F7D7C" w:rsidRPr="00BD5E93" w:rsidRDefault="008F7D7C" w:rsidP="00C17F28">
            <w:pPr>
              <w:pStyle w:val="Alineazatoko"/>
              <w:spacing w:line="276" w:lineRule="auto"/>
              <w:ind w:left="0" w:firstLine="0"/>
              <w:rPr>
                <w:sz w:val="20"/>
                <w:szCs w:val="20"/>
              </w:rPr>
            </w:pPr>
            <w:r w:rsidRPr="00BD5E93">
              <w:rPr>
                <w:sz w:val="20"/>
                <w:szCs w:val="20"/>
              </w:rPr>
              <w:t>Predlog zakona ne bo imel učinkov za gospodarstvo.</w:t>
            </w:r>
          </w:p>
          <w:p w14:paraId="6C9C1872" w14:textId="77777777" w:rsidR="008F7D7C" w:rsidRPr="003F1703" w:rsidRDefault="008F7D7C" w:rsidP="00C17F28">
            <w:pPr>
              <w:pStyle w:val="Alineazatoko"/>
              <w:tabs>
                <w:tab w:val="clear" w:pos="720"/>
              </w:tabs>
              <w:spacing w:line="276" w:lineRule="auto"/>
              <w:rPr>
                <w:sz w:val="20"/>
                <w:szCs w:val="20"/>
              </w:rPr>
            </w:pPr>
          </w:p>
        </w:tc>
      </w:tr>
      <w:tr w:rsidR="008F7D7C" w:rsidRPr="003F1703" w14:paraId="4220AAB5" w14:textId="77777777" w:rsidTr="00D37C26">
        <w:tc>
          <w:tcPr>
            <w:tcW w:w="10466" w:type="dxa"/>
          </w:tcPr>
          <w:p w14:paraId="55E4B5D6" w14:textId="77777777" w:rsidR="008F7D7C" w:rsidRPr="003F1703" w:rsidRDefault="008F7D7C" w:rsidP="00C17F28">
            <w:pPr>
              <w:pStyle w:val="Odsek"/>
              <w:numPr>
                <w:ilvl w:val="0"/>
                <w:numId w:val="0"/>
              </w:numPr>
              <w:spacing w:before="0" w:after="0" w:line="276" w:lineRule="auto"/>
              <w:jc w:val="left"/>
              <w:rPr>
                <w:sz w:val="20"/>
                <w:szCs w:val="20"/>
              </w:rPr>
            </w:pPr>
            <w:r w:rsidRPr="006C4563">
              <w:rPr>
                <w:sz w:val="20"/>
                <w:szCs w:val="20"/>
              </w:rPr>
              <w:t>6.4 Presoj</w:t>
            </w:r>
            <w:r w:rsidR="00C53066">
              <w:rPr>
                <w:sz w:val="20"/>
                <w:szCs w:val="20"/>
              </w:rPr>
              <w:t>a posledic za socialno področje</w:t>
            </w:r>
            <w:r w:rsidRPr="006C4563">
              <w:rPr>
                <w:sz w:val="20"/>
                <w:szCs w:val="20"/>
              </w:rPr>
              <w:t>:</w:t>
            </w:r>
          </w:p>
        </w:tc>
      </w:tr>
      <w:tr w:rsidR="008F7D7C" w:rsidRPr="003F1703" w14:paraId="1150C1D4" w14:textId="77777777" w:rsidTr="00D37C26">
        <w:tc>
          <w:tcPr>
            <w:tcW w:w="10466" w:type="dxa"/>
          </w:tcPr>
          <w:p w14:paraId="7A41C508" w14:textId="77777777" w:rsidR="008F7D7C" w:rsidRPr="003D068D" w:rsidRDefault="008F7D7C" w:rsidP="00C17F28">
            <w:pPr>
              <w:pStyle w:val="Neotevilenodstavek"/>
              <w:spacing w:before="0" w:after="0" w:line="276" w:lineRule="auto"/>
              <w:rPr>
                <w:rFonts w:cs="Arial"/>
                <w:sz w:val="20"/>
                <w:szCs w:val="20"/>
                <w:lang w:eastAsia="sl-SI"/>
              </w:rPr>
            </w:pPr>
          </w:p>
          <w:p w14:paraId="4830B798" w14:textId="77777777" w:rsidR="00594106" w:rsidRPr="003D068D" w:rsidRDefault="00BF66BB" w:rsidP="00C17F28">
            <w:pPr>
              <w:pStyle w:val="Neotevilenodstavek"/>
              <w:spacing w:before="0" w:after="0" w:line="276" w:lineRule="auto"/>
              <w:rPr>
                <w:rFonts w:cs="Arial"/>
                <w:sz w:val="20"/>
                <w:szCs w:val="20"/>
                <w:lang w:eastAsia="sl-SI"/>
              </w:rPr>
            </w:pPr>
            <w:r w:rsidRPr="003D068D">
              <w:rPr>
                <w:rFonts w:cs="Arial"/>
                <w:sz w:val="20"/>
                <w:szCs w:val="20"/>
                <w:lang w:eastAsia="sl-SI"/>
              </w:rPr>
              <w:t xml:space="preserve">Predlog zakona </w:t>
            </w:r>
            <w:r w:rsidR="00754854" w:rsidRPr="003D068D">
              <w:rPr>
                <w:rFonts w:cs="Arial"/>
                <w:sz w:val="20"/>
                <w:szCs w:val="20"/>
                <w:lang w:eastAsia="sl-SI"/>
              </w:rPr>
              <w:t>na področju spodbud za delo</w:t>
            </w:r>
            <w:r w:rsidR="00594106" w:rsidRPr="003D068D">
              <w:rPr>
                <w:rFonts w:cs="Arial"/>
                <w:sz w:val="20"/>
                <w:szCs w:val="20"/>
                <w:lang w:eastAsia="sl-SI"/>
              </w:rPr>
              <w:t>:</w:t>
            </w:r>
          </w:p>
          <w:p w14:paraId="71DC1F1D" w14:textId="77390532" w:rsidR="00594106" w:rsidRPr="003D068D" w:rsidRDefault="00594106" w:rsidP="00C17F28">
            <w:pPr>
              <w:pStyle w:val="Neotevilenodstavek"/>
              <w:numPr>
                <w:ilvl w:val="0"/>
                <w:numId w:val="31"/>
              </w:numPr>
              <w:spacing w:before="0" w:after="0" w:line="276" w:lineRule="auto"/>
              <w:rPr>
                <w:rFonts w:cs="Arial"/>
                <w:sz w:val="20"/>
                <w:szCs w:val="20"/>
                <w:lang w:eastAsia="sl-SI"/>
              </w:rPr>
            </w:pPr>
            <w:r w:rsidRPr="003D068D">
              <w:rPr>
                <w:rFonts w:cs="Arial"/>
                <w:sz w:val="20"/>
                <w:szCs w:val="20"/>
                <w:lang w:eastAsia="sl-SI"/>
              </w:rPr>
              <w:t xml:space="preserve">uvaja </w:t>
            </w:r>
            <w:r w:rsidR="00AA4F0F" w:rsidRPr="003D068D">
              <w:rPr>
                <w:rFonts w:cs="Arial"/>
                <w:sz w:val="20"/>
                <w:szCs w:val="20"/>
                <w:lang w:eastAsia="sl-SI"/>
              </w:rPr>
              <w:t>ločevanje na delovno aktivne osebe</w:t>
            </w:r>
            <w:r w:rsidR="00B5599F" w:rsidRPr="003D068D">
              <w:rPr>
                <w:rFonts w:cs="Arial"/>
                <w:sz w:val="20"/>
                <w:szCs w:val="20"/>
                <w:lang w:eastAsia="sl-SI"/>
              </w:rPr>
              <w:t xml:space="preserve"> (osebe, ki za aktivnost prejmejo plačilo)</w:t>
            </w:r>
            <w:r w:rsidR="00AA4F0F" w:rsidRPr="003D068D">
              <w:rPr>
                <w:rFonts w:cs="Arial"/>
                <w:sz w:val="20"/>
                <w:szCs w:val="20"/>
                <w:lang w:eastAsia="sl-SI"/>
              </w:rPr>
              <w:t xml:space="preserve"> in aktivne osebe</w:t>
            </w:r>
            <w:r w:rsidR="00B5599F" w:rsidRPr="003D068D">
              <w:rPr>
                <w:rFonts w:cs="Arial"/>
                <w:sz w:val="20"/>
                <w:szCs w:val="20"/>
                <w:lang w:eastAsia="sl-SI"/>
              </w:rPr>
              <w:t xml:space="preserve"> (osebe, ki za aktivnost ne prejmejo plačila)</w:t>
            </w:r>
            <w:r w:rsidR="00336343" w:rsidRPr="003D068D">
              <w:rPr>
                <w:rFonts w:cs="Arial"/>
                <w:sz w:val="20"/>
                <w:szCs w:val="20"/>
                <w:lang w:eastAsia="sl-SI"/>
              </w:rPr>
              <w:t>,</w:t>
            </w:r>
          </w:p>
          <w:p w14:paraId="24A29E49" w14:textId="540FCFD9" w:rsidR="002025A0" w:rsidRPr="003D068D" w:rsidRDefault="002025A0" w:rsidP="00C17F28">
            <w:pPr>
              <w:pStyle w:val="Neotevilenodstavek"/>
              <w:numPr>
                <w:ilvl w:val="0"/>
                <w:numId w:val="31"/>
              </w:numPr>
              <w:spacing w:before="0" w:after="0" w:line="276" w:lineRule="auto"/>
              <w:rPr>
                <w:rFonts w:cs="Arial"/>
                <w:sz w:val="20"/>
                <w:szCs w:val="20"/>
                <w:lang w:eastAsia="sl-SI"/>
              </w:rPr>
            </w:pPr>
            <w:r w:rsidRPr="003D068D">
              <w:rPr>
                <w:rFonts w:cs="Arial"/>
                <w:sz w:val="20"/>
                <w:szCs w:val="20"/>
                <w:lang w:eastAsia="sl-SI"/>
              </w:rPr>
              <w:t>širi krog oseb, ki se štejejo kot delovno aktivne osebe z družbeniki,</w:t>
            </w:r>
            <w:r w:rsidRPr="003D068D">
              <w:rPr>
                <w:rFonts w:cs="Arial"/>
                <w:b/>
                <w:sz w:val="20"/>
                <w:szCs w:val="20"/>
                <w:lang w:eastAsia="sl-SI"/>
              </w:rPr>
              <w:t xml:space="preserve"> </w:t>
            </w:r>
            <w:r w:rsidRPr="003D068D">
              <w:rPr>
                <w:rFonts w:cs="Arial"/>
                <w:sz w:val="20"/>
                <w:szCs w:val="20"/>
                <w:lang w:eastAsia="sl-SI"/>
              </w:rPr>
              <w:t xml:space="preserve">ki so poslovodne osebe in osebami, ki so vključene v prostovoljno služenje vojaškega roka, </w:t>
            </w:r>
          </w:p>
          <w:p w14:paraId="0D9F2F03" w14:textId="100B380E" w:rsidR="00CD5C42" w:rsidRPr="003D068D" w:rsidRDefault="00397254" w:rsidP="00C17F28">
            <w:pPr>
              <w:pStyle w:val="Neotevilenodstavek"/>
              <w:numPr>
                <w:ilvl w:val="0"/>
                <w:numId w:val="31"/>
              </w:numPr>
              <w:spacing w:before="0" w:after="0" w:line="276" w:lineRule="auto"/>
              <w:rPr>
                <w:rFonts w:cs="Arial"/>
                <w:sz w:val="20"/>
                <w:szCs w:val="20"/>
                <w:lang w:eastAsia="sl-SI"/>
              </w:rPr>
            </w:pPr>
            <w:r w:rsidRPr="003D068D">
              <w:rPr>
                <w:rFonts w:cs="Arial"/>
                <w:sz w:val="20"/>
                <w:szCs w:val="20"/>
                <w:lang w:eastAsia="sl-SI"/>
              </w:rPr>
              <w:t xml:space="preserve">uvaja </w:t>
            </w:r>
            <w:r w:rsidR="00AA4F0F" w:rsidRPr="003D068D">
              <w:rPr>
                <w:rFonts w:cs="Arial"/>
                <w:sz w:val="20"/>
                <w:szCs w:val="20"/>
                <w:lang w:eastAsia="sl-SI"/>
              </w:rPr>
              <w:t>nove spodbude za delo</w:t>
            </w:r>
            <w:r w:rsidR="002D0ACF" w:rsidRPr="003D068D">
              <w:rPr>
                <w:rFonts w:cs="Arial"/>
                <w:sz w:val="20"/>
                <w:szCs w:val="20"/>
                <w:lang w:eastAsia="sl-SI"/>
              </w:rPr>
              <w:t xml:space="preserve"> </w:t>
            </w:r>
            <w:r w:rsidR="00CD5C42" w:rsidRPr="003D068D">
              <w:rPr>
                <w:rFonts w:cs="Arial"/>
                <w:sz w:val="20"/>
                <w:szCs w:val="20"/>
                <w:lang w:eastAsia="sl-SI"/>
              </w:rPr>
              <w:t>v obliki neupoštevanja dela plačila ter novega dodatka za aktivnost</w:t>
            </w:r>
            <w:r w:rsidR="00336343" w:rsidRPr="003D068D">
              <w:rPr>
                <w:rFonts w:cs="Arial"/>
                <w:sz w:val="20"/>
                <w:szCs w:val="20"/>
                <w:lang w:eastAsia="sl-SI"/>
              </w:rPr>
              <w:t>,</w:t>
            </w:r>
          </w:p>
          <w:p w14:paraId="2EDB4D6C" w14:textId="26B07152" w:rsidR="00CD5C42" w:rsidRPr="003D068D" w:rsidRDefault="00CD5C42" w:rsidP="00C17F28">
            <w:pPr>
              <w:pStyle w:val="Neotevilenodstavek"/>
              <w:numPr>
                <w:ilvl w:val="0"/>
                <w:numId w:val="31"/>
              </w:numPr>
              <w:spacing w:before="0" w:after="0" w:line="276" w:lineRule="auto"/>
              <w:rPr>
                <w:rFonts w:cs="Arial"/>
                <w:sz w:val="20"/>
                <w:szCs w:val="20"/>
                <w:lang w:eastAsia="sl-SI"/>
              </w:rPr>
            </w:pPr>
            <w:r w:rsidRPr="003D068D">
              <w:rPr>
                <w:rFonts w:cs="Arial"/>
                <w:sz w:val="20"/>
                <w:szCs w:val="20"/>
                <w:lang w:eastAsia="sl-SI"/>
              </w:rPr>
              <w:t>izenačuje položaj odraslih oseb v družini (partnerjev) glede višine spodbud za delo</w:t>
            </w:r>
            <w:r w:rsidR="002025A0" w:rsidRPr="003D068D">
              <w:rPr>
                <w:rFonts w:cs="Arial"/>
                <w:sz w:val="20"/>
                <w:szCs w:val="20"/>
                <w:lang w:eastAsia="sl-SI"/>
              </w:rPr>
              <w:t>.</w:t>
            </w:r>
          </w:p>
          <w:p w14:paraId="688769BF" w14:textId="77777777" w:rsidR="00AA4F0F" w:rsidRPr="003D068D" w:rsidRDefault="00AA4F0F" w:rsidP="00C17F28">
            <w:pPr>
              <w:pStyle w:val="Neotevilenodstavek"/>
              <w:spacing w:before="0" w:after="0" w:line="276" w:lineRule="auto"/>
              <w:rPr>
                <w:rFonts w:cs="Arial"/>
                <w:sz w:val="20"/>
                <w:szCs w:val="20"/>
                <w:lang w:eastAsia="sl-SI"/>
              </w:rPr>
            </w:pPr>
          </w:p>
          <w:p w14:paraId="2DF0A92B" w14:textId="77777777" w:rsidR="00BF66BB" w:rsidRPr="003D068D" w:rsidRDefault="00AA4F0F" w:rsidP="00C17F28">
            <w:pPr>
              <w:pStyle w:val="lennaslov"/>
              <w:spacing w:line="276" w:lineRule="auto"/>
              <w:jc w:val="both"/>
              <w:rPr>
                <w:rFonts w:eastAsiaTheme="minorHAnsi" w:cs="Arial"/>
                <w:b w:val="0"/>
                <w:sz w:val="20"/>
                <w:szCs w:val="20"/>
              </w:rPr>
            </w:pPr>
            <w:r w:rsidRPr="003D068D">
              <w:rPr>
                <w:rFonts w:cs="Arial"/>
                <w:b w:val="0"/>
                <w:sz w:val="20"/>
                <w:szCs w:val="20"/>
                <w:lang w:eastAsia="sl-SI"/>
              </w:rPr>
              <w:t>Za delovno aktivne osebe (zaposlene, osebe, ki opravljajo dejavnost, osebe, ki so vključene v zaposlitveno rehabilitacijo ali v ukrepe APZ in programe psihosocialne rehabilitacije, katerih cilj je zaposlitev, družinske pomočnike, družbenike, ki so poslovodne osebe in osebe, ki so upravičene do delnega plačila za izgubljeni dohodek po zakonu, ki ureja starševsko varstvo in družinske prejemke</w:t>
            </w:r>
            <w:r w:rsidR="00854C39" w:rsidRPr="003D068D">
              <w:rPr>
                <w:rFonts w:cs="Arial"/>
                <w:b w:val="0"/>
                <w:sz w:val="20"/>
                <w:szCs w:val="20"/>
                <w:lang w:eastAsia="sl-SI"/>
              </w:rPr>
              <w:t xml:space="preserve"> in na novo še za </w:t>
            </w:r>
            <w:r w:rsidR="00854C39" w:rsidRPr="003D068D">
              <w:rPr>
                <w:b w:val="0"/>
                <w:sz w:val="20"/>
                <w:szCs w:val="20"/>
              </w:rPr>
              <w:t>družbenike, ki so poslovodne osebe in so iz tega naslova obvezno vključene v obvezna socialna zavarovanja ter osebe, ki so vključene v prostovoljno služenje vojaškega roka)</w:t>
            </w:r>
            <w:r w:rsidRPr="003D068D">
              <w:rPr>
                <w:rFonts w:cs="Arial"/>
                <w:b w:val="0"/>
                <w:sz w:val="20"/>
                <w:szCs w:val="20"/>
                <w:lang w:eastAsia="sl-SI"/>
              </w:rPr>
              <w:t xml:space="preserve"> se predlaga spodbuda za delo na način, da se dohodek iz naslova delovne aktivnosti zmanjša za zakonsko določen znesek.</w:t>
            </w:r>
          </w:p>
          <w:p w14:paraId="049695DD" w14:textId="77777777" w:rsidR="00BF66BB" w:rsidRPr="003D068D" w:rsidRDefault="00BF66BB" w:rsidP="00C17F28">
            <w:pPr>
              <w:pStyle w:val="Neotevilenodstavek"/>
              <w:spacing w:before="0" w:after="0" w:line="276" w:lineRule="auto"/>
              <w:rPr>
                <w:rFonts w:cs="Arial"/>
                <w:sz w:val="20"/>
                <w:szCs w:val="20"/>
                <w:lang w:eastAsia="sl-SI"/>
              </w:rPr>
            </w:pPr>
          </w:p>
          <w:p w14:paraId="1FFFFE74" w14:textId="4B8DC2B9" w:rsidR="00AA4F0F" w:rsidRPr="003D068D" w:rsidRDefault="00AA4F0F" w:rsidP="00C17F28">
            <w:pPr>
              <w:pStyle w:val="Neotevilenodstavek"/>
              <w:spacing w:before="0" w:after="0" w:line="276" w:lineRule="auto"/>
              <w:rPr>
                <w:rFonts w:cs="Arial"/>
                <w:sz w:val="20"/>
                <w:szCs w:val="20"/>
                <w:lang w:eastAsia="sl-SI"/>
              </w:rPr>
            </w:pPr>
            <w:r w:rsidRPr="003D068D">
              <w:rPr>
                <w:rFonts w:cs="Arial"/>
                <w:sz w:val="20"/>
                <w:szCs w:val="20"/>
                <w:lang w:eastAsia="sl-SI"/>
              </w:rPr>
              <w:t>Za aktivne osebe (</w:t>
            </w:r>
            <w:r w:rsidR="008A46B6" w:rsidRPr="003D068D">
              <w:rPr>
                <w:rFonts w:cs="Arial"/>
                <w:sz w:val="20"/>
                <w:szCs w:val="20"/>
                <w:lang w:eastAsia="sl-SI"/>
              </w:rPr>
              <w:t>osebe, ki opravljajo prostovoljsko delo</w:t>
            </w:r>
            <w:r w:rsidRPr="003D068D">
              <w:rPr>
                <w:rFonts w:cs="Arial"/>
                <w:sz w:val="20"/>
                <w:szCs w:val="20"/>
                <w:lang w:eastAsia="sl-SI"/>
              </w:rPr>
              <w:t xml:space="preserve"> in volonterske pripravnike)</w:t>
            </w:r>
            <w:r w:rsidR="002D0ACF" w:rsidRPr="003D068D">
              <w:rPr>
                <w:rFonts w:cs="Arial"/>
                <w:sz w:val="20"/>
                <w:szCs w:val="20"/>
                <w:lang w:eastAsia="sl-SI"/>
              </w:rPr>
              <w:t xml:space="preserve"> </w:t>
            </w:r>
            <w:r w:rsidR="0097088A" w:rsidRPr="003D068D">
              <w:rPr>
                <w:rFonts w:cs="Arial"/>
                <w:sz w:val="20"/>
                <w:szCs w:val="20"/>
                <w:lang w:eastAsia="sl-SI"/>
              </w:rPr>
              <w:t xml:space="preserve">pa </w:t>
            </w:r>
            <w:r w:rsidR="002D0ACF" w:rsidRPr="003D068D">
              <w:rPr>
                <w:rFonts w:cs="Arial"/>
                <w:sz w:val="20"/>
                <w:szCs w:val="20"/>
                <w:lang w:eastAsia="sl-SI"/>
              </w:rPr>
              <w:t>se predlaga spodbuda za delo na način</w:t>
            </w:r>
            <w:r w:rsidR="0097088A" w:rsidRPr="003D068D">
              <w:rPr>
                <w:rFonts w:cs="Arial"/>
                <w:sz w:val="20"/>
                <w:szCs w:val="20"/>
                <w:lang w:eastAsia="sl-SI"/>
              </w:rPr>
              <w:t>, da so upravičene do dodatka za aktivnost.</w:t>
            </w:r>
          </w:p>
          <w:p w14:paraId="3AD16056" w14:textId="77777777" w:rsidR="002D0ACF" w:rsidRPr="003D068D" w:rsidRDefault="002D0ACF" w:rsidP="00C17F28">
            <w:pPr>
              <w:pStyle w:val="Neotevilenodstavek"/>
              <w:spacing w:before="0" w:after="0" w:line="276" w:lineRule="auto"/>
              <w:rPr>
                <w:rFonts w:cs="Arial"/>
                <w:sz w:val="20"/>
                <w:szCs w:val="20"/>
                <w:lang w:eastAsia="sl-SI"/>
              </w:rPr>
            </w:pPr>
          </w:p>
          <w:p w14:paraId="0D69A5ED" w14:textId="6AE88346" w:rsidR="00EC0C0A" w:rsidRPr="003D068D" w:rsidRDefault="001F28FF" w:rsidP="00C17F28">
            <w:pPr>
              <w:pStyle w:val="Neotevilenodstavek"/>
              <w:spacing w:after="0" w:line="276" w:lineRule="auto"/>
              <w:rPr>
                <w:rFonts w:cs="Arial"/>
                <w:sz w:val="20"/>
                <w:szCs w:val="20"/>
                <w:lang w:eastAsia="sl-SI"/>
              </w:rPr>
            </w:pPr>
            <w:r w:rsidRPr="003D068D">
              <w:rPr>
                <w:rFonts w:cs="Arial"/>
                <w:sz w:val="20"/>
                <w:szCs w:val="20"/>
                <w:lang w:eastAsia="sl-SI"/>
              </w:rPr>
              <w:t>Predlog zakona prinaša posledice za osebe, ki opravljajo prostovoljsko delo</w:t>
            </w:r>
            <w:r w:rsidR="00EC0C0A" w:rsidRPr="003D068D">
              <w:rPr>
                <w:rFonts w:cs="Arial"/>
                <w:sz w:val="20"/>
                <w:szCs w:val="20"/>
                <w:lang w:eastAsia="sl-SI"/>
              </w:rPr>
              <w:t xml:space="preserve">, ker </w:t>
            </w:r>
            <w:r w:rsidR="00336343" w:rsidRPr="003D068D">
              <w:rPr>
                <w:rFonts w:cs="Arial"/>
                <w:sz w:val="20"/>
                <w:szCs w:val="20"/>
                <w:lang w:eastAsia="sl-SI"/>
              </w:rPr>
              <w:t xml:space="preserve">je </w:t>
            </w:r>
            <w:r w:rsidR="00EC0C0A" w:rsidRPr="003D068D">
              <w:rPr>
                <w:rFonts w:cs="Arial"/>
                <w:sz w:val="20"/>
                <w:szCs w:val="20"/>
                <w:lang w:eastAsia="sl-SI"/>
              </w:rPr>
              <w:t xml:space="preserve">pridobitev dodatka za aktivnost vezana na dejansko opravljene ure, in sicer najmanj v višini 60 ur na mesec. </w:t>
            </w:r>
            <w:r w:rsidR="00FE1BDF" w:rsidRPr="003D068D">
              <w:rPr>
                <w:rFonts w:cs="Arial"/>
                <w:sz w:val="20"/>
                <w:szCs w:val="20"/>
                <w:lang w:eastAsia="sl-SI"/>
              </w:rPr>
              <w:t>Če bodo upravičenci do DP na mesec opravili najmanj 60 ur prostovoljnega dela</w:t>
            </w:r>
            <w:r w:rsidR="008A46B6" w:rsidRPr="003D068D">
              <w:rPr>
                <w:rFonts w:cs="Arial"/>
                <w:sz w:val="20"/>
                <w:szCs w:val="20"/>
                <w:lang w:eastAsia="sl-SI"/>
              </w:rPr>
              <w:t>,</w:t>
            </w:r>
            <w:r w:rsidR="00FE1BDF" w:rsidRPr="003D068D">
              <w:rPr>
                <w:rFonts w:cs="Arial"/>
                <w:sz w:val="20"/>
                <w:szCs w:val="20"/>
                <w:lang w:eastAsia="sl-SI"/>
              </w:rPr>
              <w:t xml:space="preserve"> njihov razpoložljivi dohodek ostaja enak. </w:t>
            </w:r>
          </w:p>
          <w:p w14:paraId="46D93276" w14:textId="77777777" w:rsidR="00B436A7" w:rsidRPr="003D068D" w:rsidRDefault="00B436A7" w:rsidP="00C17F28">
            <w:pPr>
              <w:pStyle w:val="Neotevilenodstavek"/>
              <w:spacing w:before="0" w:after="0" w:line="276" w:lineRule="auto"/>
              <w:rPr>
                <w:rFonts w:cs="Arial"/>
                <w:sz w:val="20"/>
                <w:szCs w:val="20"/>
                <w:lang w:eastAsia="sl-SI"/>
              </w:rPr>
            </w:pPr>
          </w:p>
          <w:p w14:paraId="1571ACF1" w14:textId="77777777" w:rsidR="008F7D7C" w:rsidRPr="003D068D" w:rsidRDefault="0019490C" w:rsidP="00C17F28">
            <w:pPr>
              <w:pStyle w:val="lennaslov"/>
              <w:spacing w:line="276" w:lineRule="auto"/>
              <w:jc w:val="both"/>
              <w:rPr>
                <w:rFonts w:cs="Arial"/>
                <w:b w:val="0"/>
                <w:sz w:val="20"/>
                <w:szCs w:val="20"/>
                <w:lang w:eastAsia="sl-SI"/>
              </w:rPr>
            </w:pPr>
            <w:r w:rsidRPr="003D068D">
              <w:rPr>
                <w:rFonts w:cs="Arial"/>
                <w:b w:val="0"/>
                <w:sz w:val="20"/>
                <w:szCs w:val="20"/>
                <w:lang w:eastAsia="sl-SI"/>
              </w:rPr>
              <w:t>Predlog zakona prinaša posledice za</w:t>
            </w:r>
            <w:r w:rsidRPr="003D068D">
              <w:rPr>
                <w:rFonts w:cs="Arial"/>
                <w:sz w:val="20"/>
                <w:szCs w:val="20"/>
                <w:lang w:eastAsia="sl-SI"/>
              </w:rPr>
              <w:t xml:space="preserve"> </w:t>
            </w:r>
            <w:r w:rsidR="00C54776" w:rsidRPr="003D068D">
              <w:rPr>
                <w:rFonts w:cs="Arial"/>
                <w:b w:val="0"/>
                <w:sz w:val="20"/>
                <w:szCs w:val="20"/>
                <w:lang w:eastAsia="sl-SI"/>
              </w:rPr>
              <w:t>zaposlene, osebe, ki opravljajo dejavnost, osebe, ki so vključene v zaposlitveno rehabilitacijo ali v ukrepe APZ in programe psihosocialne rehabilitacije, katerih cilj je zaposlitev, družinske pomočnike,</w:t>
            </w:r>
            <w:r w:rsidR="00161749" w:rsidRPr="003D068D">
              <w:rPr>
                <w:rFonts w:cs="Arial"/>
                <w:b w:val="0"/>
                <w:sz w:val="20"/>
                <w:szCs w:val="20"/>
                <w:lang w:eastAsia="sl-SI"/>
              </w:rPr>
              <w:t xml:space="preserve"> družbenike, ki so poslovodne osebe</w:t>
            </w:r>
            <w:r w:rsidR="00C54776" w:rsidRPr="003D068D">
              <w:rPr>
                <w:rFonts w:cs="Arial"/>
                <w:b w:val="0"/>
                <w:sz w:val="20"/>
                <w:szCs w:val="20"/>
                <w:lang w:eastAsia="sl-SI"/>
              </w:rPr>
              <w:t xml:space="preserve"> in osebe, ki so upravičene do delnega plačila za izgubljeni dohodek po zakonu, ki ureja starševsko varstvo in družinske prejemke</w:t>
            </w:r>
            <w:r w:rsidR="00BF66BB" w:rsidRPr="003D068D">
              <w:rPr>
                <w:rFonts w:cs="Arial"/>
                <w:b w:val="0"/>
                <w:sz w:val="20"/>
                <w:szCs w:val="20"/>
                <w:lang w:eastAsia="sl-SI"/>
              </w:rPr>
              <w:t xml:space="preserve">. </w:t>
            </w:r>
          </w:p>
          <w:p w14:paraId="45044562" w14:textId="77777777" w:rsidR="006A7721" w:rsidRPr="003D068D" w:rsidRDefault="006A7721" w:rsidP="00C17F28">
            <w:pPr>
              <w:widowControl w:val="0"/>
              <w:spacing w:after="0" w:line="276" w:lineRule="auto"/>
              <w:jc w:val="both"/>
              <w:rPr>
                <w:rFonts w:ascii="Arial" w:hAnsi="Arial" w:cs="Arial"/>
                <w:sz w:val="20"/>
                <w:szCs w:val="20"/>
                <w:lang w:val="pt-PT"/>
              </w:rPr>
            </w:pPr>
          </w:p>
          <w:p w14:paraId="1129BDC1" w14:textId="73764D82" w:rsidR="00336343" w:rsidRPr="003D068D" w:rsidRDefault="00336343" w:rsidP="00C17F28">
            <w:pPr>
              <w:widowControl w:val="0"/>
              <w:spacing w:after="0" w:line="276" w:lineRule="auto"/>
              <w:jc w:val="both"/>
              <w:rPr>
                <w:rFonts w:ascii="Arial" w:hAnsi="Arial" w:cs="Arial"/>
                <w:sz w:val="20"/>
                <w:szCs w:val="20"/>
                <w:lang w:val="pt-PT"/>
              </w:rPr>
            </w:pPr>
            <w:r w:rsidRPr="003D068D">
              <w:rPr>
                <w:rFonts w:ascii="Arial" w:hAnsi="Arial" w:cs="Arial"/>
                <w:sz w:val="20"/>
                <w:szCs w:val="20"/>
                <w:lang w:val="pt-PT"/>
              </w:rPr>
              <w:t xml:space="preserve">Ob upoštevanju podatkov o številu prejemnikov </w:t>
            </w:r>
            <w:r w:rsidR="00CF7639" w:rsidRPr="003D068D">
              <w:rPr>
                <w:rFonts w:ascii="Arial" w:hAnsi="Arial" w:cs="Arial"/>
                <w:sz w:val="20"/>
                <w:szCs w:val="20"/>
                <w:lang w:val="pt-PT"/>
              </w:rPr>
              <w:t>DP</w:t>
            </w:r>
            <w:r w:rsidRPr="003D068D">
              <w:rPr>
                <w:rFonts w:ascii="Arial" w:hAnsi="Arial" w:cs="Arial"/>
                <w:sz w:val="20"/>
                <w:szCs w:val="20"/>
                <w:lang w:val="pt-PT"/>
              </w:rPr>
              <w:t xml:space="preserve"> (pri katerih je bil upoštevan dodatek za delovno aktivnost in ki izkazujejo dohodek iz naslova delovne aktivnosti (zaposlitev, opravljanje dejavnosti, zaposlitvena rehabilitacija itd.)) meseca februarja 2021 se ocenjuje, da bo zaradi predloga nove spodbude za delo (zmanjšanja dohodka iz naslova delovne aktivnosti za zakonsko določen znesek) </w:t>
            </w:r>
            <w:r w:rsidR="00CF7639" w:rsidRPr="003D068D">
              <w:rPr>
                <w:rFonts w:ascii="Arial" w:hAnsi="Arial" w:cs="Arial"/>
                <w:sz w:val="20"/>
                <w:szCs w:val="20"/>
                <w:lang w:val="pt-PT"/>
              </w:rPr>
              <w:t>DP</w:t>
            </w:r>
            <w:r w:rsidRPr="003D068D">
              <w:rPr>
                <w:rFonts w:ascii="Arial" w:hAnsi="Arial" w:cs="Arial"/>
                <w:sz w:val="20"/>
                <w:szCs w:val="20"/>
                <w:lang w:val="pt-PT"/>
              </w:rPr>
              <w:t xml:space="preserve"> izgubilo 168 družin oziroma samskih oseb, nižjo </w:t>
            </w:r>
            <w:r w:rsidR="00CF7639" w:rsidRPr="003D068D">
              <w:rPr>
                <w:rFonts w:ascii="Arial" w:hAnsi="Arial" w:cs="Arial"/>
                <w:sz w:val="20"/>
                <w:szCs w:val="20"/>
                <w:lang w:val="pt-PT"/>
              </w:rPr>
              <w:t>DP</w:t>
            </w:r>
            <w:r w:rsidRPr="003D068D">
              <w:rPr>
                <w:rFonts w:ascii="Arial" w:hAnsi="Arial" w:cs="Arial"/>
                <w:sz w:val="20"/>
                <w:szCs w:val="20"/>
                <w:lang w:val="pt-PT"/>
              </w:rPr>
              <w:t xml:space="preserve"> pa bo prejelo </w:t>
            </w:r>
            <w:r w:rsidR="00A659B1" w:rsidRPr="003D068D">
              <w:rPr>
                <w:rFonts w:ascii="Arial" w:hAnsi="Arial" w:cs="Arial"/>
                <w:sz w:val="20"/>
                <w:szCs w:val="20"/>
                <w:lang w:val="pt-PT"/>
              </w:rPr>
              <w:t>1.</w:t>
            </w:r>
            <w:r w:rsidR="00644E2D" w:rsidRPr="003D068D">
              <w:rPr>
                <w:rFonts w:ascii="Arial" w:hAnsi="Arial" w:cs="Arial"/>
                <w:sz w:val="20"/>
                <w:szCs w:val="20"/>
                <w:lang w:val="pt-PT"/>
              </w:rPr>
              <w:t xml:space="preserve">714 </w:t>
            </w:r>
            <w:r w:rsidRPr="003D068D">
              <w:rPr>
                <w:rFonts w:ascii="Arial" w:hAnsi="Arial" w:cs="Arial"/>
                <w:sz w:val="20"/>
                <w:szCs w:val="20"/>
                <w:lang w:val="pt-PT"/>
              </w:rPr>
              <w:t xml:space="preserve">družin oziroma samskih oseb. Višjo </w:t>
            </w:r>
            <w:r w:rsidR="00CF7639" w:rsidRPr="003D068D">
              <w:rPr>
                <w:rFonts w:ascii="Arial" w:hAnsi="Arial" w:cs="Arial"/>
                <w:sz w:val="20"/>
                <w:szCs w:val="20"/>
                <w:lang w:val="pt-PT"/>
              </w:rPr>
              <w:t>DP</w:t>
            </w:r>
            <w:r w:rsidRPr="003D068D">
              <w:rPr>
                <w:rFonts w:ascii="Arial" w:hAnsi="Arial" w:cs="Arial"/>
                <w:sz w:val="20"/>
                <w:szCs w:val="20"/>
                <w:lang w:val="pt-PT"/>
              </w:rPr>
              <w:t xml:space="preserve"> bo prejelo 1.275 družin oziroma samskih oseb. Ostalim prejemnikom </w:t>
            </w:r>
            <w:r w:rsidR="00CF7639" w:rsidRPr="003D068D">
              <w:rPr>
                <w:rFonts w:ascii="Arial" w:hAnsi="Arial" w:cs="Arial"/>
                <w:sz w:val="20"/>
                <w:szCs w:val="20"/>
                <w:lang w:val="pt-PT"/>
              </w:rPr>
              <w:t>DP</w:t>
            </w:r>
            <w:r w:rsidRPr="003D068D">
              <w:rPr>
                <w:rFonts w:ascii="Arial" w:hAnsi="Arial" w:cs="Arial"/>
                <w:sz w:val="20"/>
                <w:szCs w:val="20"/>
                <w:lang w:val="pt-PT"/>
              </w:rPr>
              <w:t xml:space="preserve"> (4.352) se višina le-te ne bo spremenila.</w:t>
            </w:r>
          </w:p>
          <w:p w14:paraId="09616058" w14:textId="77777777" w:rsidR="00336343" w:rsidRPr="003D068D" w:rsidRDefault="00336343" w:rsidP="00C17F28">
            <w:pPr>
              <w:widowControl w:val="0"/>
              <w:spacing w:after="0" w:line="276" w:lineRule="auto"/>
              <w:jc w:val="both"/>
              <w:rPr>
                <w:rFonts w:ascii="Arial" w:hAnsi="Arial" w:cs="Arial"/>
                <w:sz w:val="20"/>
                <w:szCs w:val="20"/>
                <w:lang w:val="pt-PT"/>
              </w:rPr>
            </w:pPr>
          </w:p>
          <w:p w14:paraId="77B9D187" w14:textId="3E788E48" w:rsidR="00336343" w:rsidRPr="003D068D" w:rsidRDefault="00336343" w:rsidP="00C17F28">
            <w:pPr>
              <w:widowControl w:val="0"/>
              <w:spacing w:after="0" w:line="276" w:lineRule="auto"/>
              <w:jc w:val="both"/>
              <w:rPr>
                <w:rFonts w:ascii="Arial" w:hAnsi="Arial" w:cs="Arial"/>
                <w:sz w:val="20"/>
                <w:szCs w:val="20"/>
                <w:lang w:val="pt-PT"/>
              </w:rPr>
            </w:pPr>
            <w:r w:rsidRPr="003D068D">
              <w:rPr>
                <w:rFonts w:ascii="Arial" w:hAnsi="Arial" w:cs="Arial"/>
                <w:sz w:val="20"/>
                <w:szCs w:val="20"/>
                <w:lang w:val="pt-PT"/>
              </w:rPr>
              <w:t>Ob upoštevanju podatkov o številu prejemnikov varstvenega dodatka (pri katerih je bil v gospodinjstvu upoštevan dodatek za delovno aktivnost pri drugi odrasli delovno aktivni osebi in ki izkazujejo dohodek iz naslova delovne aktivnosti (zaposlitev, opravljanje dejavnosti, zaposlitvena rehabilitacija itd.)) meseca februarja 2021 se ocenjuje, da bodo zaradi predloga nove spodbude za delo (zmanjšanja dohodka iz naslova delovne aktivnosti za zakonsko določen znesek) varstveni dodatek izgubile 4 družine, nižji varstveni dodatek bo prejelo 7 družin (samo dvostarševske družine in zakonca ali partnerja brez otrok, saj na samske osebe in enostarševske družine predlog nima vpliva). Višji varstveni dodatek bo prejelo 95 družin. Ostalim prejemnikom varstvenega dodatka (124) se višina le-tega ne bo spremenila.</w:t>
            </w:r>
          </w:p>
          <w:p w14:paraId="5C1F32C6" w14:textId="77777777" w:rsidR="00F103BE" w:rsidRPr="003D068D" w:rsidRDefault="00F103BE" w:rsidP="00C17F28">
            <w:pPr>
              <w:widowControl w:val="0"/>
              <w:spacing w:after="0" w:line="276" w:lineRule="auto"/>
              <w:jc w:val="both"/>
              <w:rPr>
                <w:rFonts w:ascii="Arial" w:hAnsi="Arial" w:cs="Arial"/>
                <w:sz w:val="20"/>
                <w:szCs w:val="20"/>
                <w:lang w:val="pt-PT"/>
              </w:rPr>
            </w:pPr>
          </w:p>
          <w:p w14:paraId="7094B71F" w14:textId="77777777" w:rsidR="00542882" w:rsidRPr="003D068D" w:rsidRDefault="007001E1" w:rsidP="00C17F28">
            <w:pPr>
              <w:widowControl w:val="0"/>
              <w:spacing w:after="0" w:line="276" w:lineRule="auto"/>
              <w:jc w:val="both"/>
              <w:rPr>
                <w:rFonts w:ascii="Arial" w:hAnsi="Arial" w:cs="Arial"/>
                <w:sz w:val="20"/>
                <w:szCs w:val="20"/>
              </w:rPr>
            </w:pPr>
            <w:r w:rsidRPr="003D068D">
              <w:rPr>
                <w:rFonts w:ascii="Arial" w:hAnsi="Arial" w:cs="Arial"/>
                <w:sz w:val="20"/>
                <w:szCs w:val="20"/>
                <w:lang w:val="pt-PT"/>
              </w:rPr>
              <w:t xml:space="preserve">Predlog zakona na področju izredne denarne socialrne pomoči prinaša spremembo v višini le-te, ki jo upravičenec lahko prejme v enem koledarskem letu za kritje </w:t>
            </w:r>
            <w:r w:rsidRPr="003D068D">
              <w:rPr>
                <w:rFonts w:ascii="Arial" w:eastAsia="Times New Roman" w:hAnsi="Arial" w:cs="Arial"/>
                <w:sz w:val="20"/>
                <w:szCs w:val="20"/>
                <w:lang w:eastAsia="sl-SI"/>
              </w:rPr>
              <w:t>izrednih stroškov, nastalih zaradi naravne nesreče ali višje sile (npr. poplava, vdor v stanovanje, ekološka nesreča – izlitje kurilnega olja, stroški za kritje naravnih nesreč, covid-19 – povišani stroški za nakup hrane, ogrevanja, osebne nege; v nadaljnjem besedilu: izredne razmere)</w:t>
            </w:r>
            <w:r w:rsidRPr="003D068D">
              <w:rPr>
                <w:rFonts w:ascii="Arial" w:hAnsi="Arial" w:cs="Arial"/>
                <w:sz w:val="20"/>
                <w:szCs w:val="20"/>
                <w:lang w:val="pt-PT"/>
              </w:rPr>
              <w:t xml:space="preserve">, iz višine treh na višino enega minimalnega dohodka. V letu 2020 je 318 gospodinjstev prejelo izredno denarno socialno pomoč za izredne razmere </w:t>
            </w:r>
            <w:r w:rsidRPr="003D068D">
              <w:rPr>
                <w:rFonts w:ascii="Arial" w:eastAsia="Times New Roman" w:hAnsi="Arial" w:cs="Arial"/>
                <w:sz w:val="20"/>
                <w:szCs w:val="20"/>
                <w:lang w:eastAsia="sl-SI"/>
              </w:rPr>
              <w:t xml:space="preserve">v maksimalno zakonsko določeni letni višini oziroma v višini njihovega minimalnega dohodka, vendar manj kot trikratnik minimalnega dohodka. Navedeno je predvsem posledica epidemije covid-19 in ne odraža dejanskih potreb posameznikov oziroma družin po izredni denarni socialni pomoči za izredne razmere. Podatki iz leta 2019 kažejo, da je 198 </w:t>
            </w:r>
            <w:r w:rsidRPr="003D068D">
              <w:rPr>
                <w:rFonts w:ascii="Arial" w:hAnsi="Arial" w:cs="Arial"/>
                <w:sz w:val="20"/>
                <w:szCs w:val="20"/>
                <w:lang w:val="pt-PT"/>
              </w:rPr>
              <w:t xml:space="preserve">gospodinjstev prejelo izredno denarno socialno pomoč za izredne razmere </w:t>
            </w:r>
            <w:r w:rsidRPr="003D068D">
              <w:rPr>
                <w:rFonts w:ascii="Arial" w:eastAsia="Times New Roman" w:hAnsi="Arial" w:cs="Arial"/>
                <w:sz w:val="20"/>
                <w:szCs w:val="20"/>
                <w:lang w:eastAsia="sl-SI"/>
              </w:rPr>
              <w:t>v maksimalno zakonsko določeni letni višini oziroma v višini njihovega minimalnega dohodka, vendar manj kot trikratnik minimalnega dohodka. Samo 4 gospodinjstva so izkoristila izredno denarno socialno pomoč tako za naravne nesreče ali višjo kot za npr. ogrevanje oz. ostalo v maksimalno zakonsko določeni višini (petkratnik minimalnega dohodka). Ocenjuje, da bo navedeni predlog vplival na okoli 200 gospodinjstev. Navedeni predlog bo na gospodinjstva vplival v smislu, da za kritje stroškov, nastalih zaradi izrednih razmer, ne bodo več mogla zaprositi za izredno denarno socialno pomoč, ampak jim bo država pomagala s sistemskimi ukrepi</w:t>
            </w:r>
            <w:r w:rsidRPr="003D068D">
              <w:rPr>
                <w:rFonts w:ascii="Arial" w:hAnsi="Arial" w:cs="Arial"/>
                <w:sz w:val="20"/>
                <w:szCs w:val="20"/>
              </w:rPr>
              <w:t xml:space="preserve">. </w:t>
            </w:r>
          </w:p>
          <w:p w14:paraId="7632AE2C" w14:textId="28842539" w:rsidR="007001E1" w:rsidRPr="003D068D" w:rsidRDefault="007001E1" w:rsidP="00C17F28">
            <w:pPr>
              <w:widowControl w:val="0"/>
              <w:spacing w:after="0" w:line="276" w:lineRule="auto"/>
              <w:jc w:val="both"/>
              <w:rPr>
                <w:rFonts w:ascii="Arial" w:hAnsi="Arial" w:cs="Arial"/>
                <w:sz w:val="20"/>
                <w:szCs w:val="20"/>
                <w:lang w:val="pt-PT"/>
              </w:rPr>
            </w:pPr>
          </w:p>
        </w:tc>
      </w:tr>
      <w:tr w:rsidR="008F7D7C" w:rsidRPr="003F1703" w14:paraId="48F36058" w14:textId="77777777" w:rsidTr="00D37C26">
        <w:tc>
          <w:tcPr>
            <w:tcW w:w="10466" w:type="dxa"/>
          </w:tcPr>
          <w:p w14:paraId="62288E99" w14:textId="77777777" w:rsidR="008F7D7C" w:rsidRPr="003F1703" w:rsidRDefault="008F7D7C" w:rsidP="00C17F28">
            <w:pPr>
              <w:pStyle w:val="Odsek"/>
              <w:numPr>
                <w:ilvl w:val="0"/>
                <w:numId w:val="0"/>
              </w:numPr>
              <w:spacing w:before="0" w:after="0" w:line="276" w:lineRule="auto"/>
              <w:jc w:val="left"/>
              <w:rPr>
                <w:sz w:val="20"/>
                <w:szCs w:val="20"/>
              </w:rPr>
            </w:pPr>
            <w:r w:rsidRPr="003F1703">
              <w:rPr>
                <w:sz w:val="20"/>
                <w:szCs w:val="20"/>
              </w:rPr>
              <w:lastRenderedPageBreak/>
              <w:t>6.5 Presoja posledic za d</w:t>
            </w:r>
            <w:r w:rsidR="00C76553">
              <w:rPr>
                <w:sz w:val="20"/>
                <w:szCs w:val="20"/>
              </w:rPr>
              <w:t>okumente razvojnega načrtovanja</w:t>
            </w:r>
            <w:r w:rsidRPr="003F1703">
              <w:rPr>
                <w:sz w:val="20"/>
                <w:szCs w:val="20"/>
              </w:rPr>
              <w:t>:</w:t>
            </w:r>
          </w:p>
        </w:tc>
      </w:tr>
      <w:tr w:rsidR="008F7D7C" w:rsidRPr="003F1703" w14:paraId="713747DD" w14:textId="77777777" w:rsidTr="00D37C26">
        <w:tc>
          <w:tcPr>
            <w:tcW w:w="10466" w:type="dxa"/>
          </w:tcPr>
          <w:p w14:paraId="3BC3E4DD" w14:textId="77777777" w:rsidR="008F7D7C" w:rsidRDefault="008F7D7C" w:rsidP="00C17F28">
            <w:pPr>
              <w:pStyle w:val="Alineazaodstavkom"/>
              <w:numPr>
                <w:ilvl w:val="0"/>
                <w:numId w:val="0"/>
              </w:numPr>
              <w:spacing w:line="276" w:lineRule="auto"/>
              <w:rPr>
                <w:sz w:val="20"/>
                <w:szCs w:val="20"/>
              </w:rPr>
            </w:pPr>
          </w:p>
          <w:p w14:paraId="652FC468" w14:textId="77777777" w:rsidR="008F7D7C" w:rsidRPr="00BD5E93" w:rsidRDefault="008F7D7C" w:rsidP="00C17F28">
            <w:pPr>
              <w:pStyle w:val="Alineazaodstavkom"/>
              <w:numPr>
                <w:ilvl w:val="0"/>
                <w:numId w:val="0"/>
              </w:numPr>
              <w:spacing w:line="276" w:lineRule="auto"/>
              <w:rPr>
                <w:sz w:val="20"/>
                <w:szCs w:val="20"/>
              </w:rPr>
            </w:pPr>
            <w:r w:rsidRPr="00BD5E93">
              <w:rPr>
                <w:sz w:val="20"/>
                <w:szCs w:val="20"/>
              </w:rPr>
              <w:t>Predlog zakona ne bo imel učinkov na dokumente razvojnega načrtovanja.</w:t>
            </w:r>
          </w:p>
          <w:p w14:paraId="748EA69D" w14:textId="77777777" w:rsidR="008F7D7C" w:rsidRDefault="008F7D7C" w:rsidP="00C17F28">
            <w:pPr>
              <w:pStyle w:val="Alineazaodstavkom"/>
              <w:numPr>
                <w:ilvl w:val="0"/>
                <w:numId w:val="0"/>
              </w:numPr>
              <w:spacing w:line="276" w:lineRule="auto"/>
              <w:rPr>
                <w:b/>
                <w:sz w:val="20"/>
                <w:szCs w:val="20"/>
              </w:rPr>
            </w:pPr>
          </w:p>
          <w:p w14:paraId="1F9AD743" w14:textId="77777777" w:rsidR="008F7D7C" w:rsidRDefault="008F7D7C" w:rsidP="00C17F28">
            <w:pPr>
              <w:pStyle w:val="Alineazaodstavkom"/>
              <w:numPr>
                <w:ilvl w:val="0"/>
                <w:numId w:val="0"/>
              </w:numPr>
              <w:spacing w:line="276" w:lineRule="auto"/>
              <w:rPr>
                <w:b/>
                <w:sz w:val="20"/>
                <w:szCs w:val="20"/>
              </w:rPr>
            </w:pPr>
            <w:r w:rsidRPr="003F1703">
              <w:rPr>
                <w:b/>
                <w:sz w:val="20"/>
                <w:szCs w:val="20"/>
              </w:rPr>
              <w:t>6.6 Presoja posledic za druga področja</w:t>
            </w:r>
            <w:r>
              <w:rPr>
                <w:b/>
                <w:sz w:val="20"/>
                <w:szCs w:val="20"/>
              </w:rPr>
              <w:t>:</w:t>
            </w:r>
          </w:p>
          <w:p w14:paraId="1240F37E" w14:textId="77777777" w:rsidR="008F7D7C" w:rsidRDefault="008F7D7C" w:rsidP="00C17F28">
            <w:pPr>
              <w:pStyle w:val="Alineazaodstavkom"/>
              <w:numPr>
                <w:ilvl w:val="0"/>
                <w:numId w:val="0"/>
              </w:numPr>
              <w:spacing w:line="276" w:lineRule="auto"/>
              <w:rPr>
                <w:sz w:val="20"/>
                <w:szCs w:val="20"/>
              </w:rPr>
            </w:pPr>
          </w:p>
          <w:p w14:paraId="60C9ED8E" w14:textId="77777777" w:rsidR="008F7D7C" w:rsidRPr="00BD5E93" w:rsidRDefault="008F7D7C" w:rsidP="00C17F28">
            <w:pPr>
              <w:pStyle w:val="Alineazaodstavkom"/>
              <w:numPr>
                <w:ilvl w:val="0"/>
                <w:numId w:val="0"/>
              </w:numPr>
              <w:spacing w:line="276" w:lineRule="auto"/>
              <w:rPr>
                <w:b/>
                <w:sz w:val="20"/>
                <w:szCs w:val="20"/>
              </w:rPr>
            </w:pPr>
            <w:r w:rsidRPr="00BD5E93">
              <w:rPr>
                <w:sz w:val="20"/>
                <w:szCs w:val="20"/>
              </w:rPr>
              <w:t>Predlog zakona ne bo imel učinkov za druga področja.</w:t>
            </w:r>
          </w:p>
          <w:p w14:paraId="3DAB570C" w14:textId="77777777" w:rsidR="008F7D7C" w:rsidRPr="003F1703" w:rsidRDefault="008F7D7C" w:rsidP="00C17F28">
            <w:pPr>
              <w:pStyle w:val="Alineazaodstavkom"/>
              <w:numPr>
                <w:ilvl w:val="0"/>
                <w:numId w:val="0"/>
              </w:numPr>
              <w:spacing w:line="276" w:lineRule="auto"/>
              <w:rPr>
                <w:b/>
                <w:sz w:val="20"/>
                <w:szCs w:val="20"/>
              </w:rPr>
            </w:pPr>
          </w:p>
        </w:tc>
      </w:tr>
      <w:tr w:rsidR="008F7D7C" w:rsidRPr="003F1703" w14:paraId="7FE13542" w14:textId="77777777" w:rsidTr="00D37C26">
        <w:tc>
          <w:tcPr>
            <w:tcW w:w="10466" w:type="dxa"/>
          </w:tcPr>
          <w:p w14:paraId="70CCE7B0" w14:textId="77777777" w:rsidR="008F7D7C" w:rsidRPr="003F1703" w:rsidRDefault="008F7D7C" w:rsidP="00C17F28">
            <w:pPr>
              <w:pStyle w:val="Odsek"/>
              <w:numPr>
                <w:ilvl w:val="0"/>
                <w:numId w:val="0"/>
              </w:numPr>
              <w:spacing w:before="0" w:after="0" w:line="276" w:lineRule="auto"/>
              <w:jc w:val="left"/>
              <w:rPr>
                <w:sz w:val="20"/>
                <w:szCs w:val="20"/>
              </w:rPr>
            </w:pPr>
            <w:r w:rsidRPr="003F1703">
              <w:rPr>
                <w:sz w:val="20"/>
                <w:szCs w:val="20"/>
              </w:rPr>
              <w:t>6.7 Izvajanje sprejetega predpisa:</w:t>
            </w:r>
          </w:p>
        </w:tc>
      </w:tr>
      <w:tr w:rsidR="008F7D7C" w:rsidRPr="003F1703" w14:paraId="651E154E" w14:textId="77777777" w:rsidTr="00D37C26">
        <w:tc>
          <w:tcPr>
            <w:tcW w:w="10466" w:type="dxa"/>
          </w:tcPr>
          <w:p w14:paraId="7DC51B96" w14:textId="77777777" w:rsidR="008F7D7C" w:rsidRDefault="008F7D7C" w:rsidP="00C17F28">
            <w:pPr>
              <w:pStyle w:val="Alineazatoko"/>
              <w:tabs>
                <w:tab w:val="clear" w:pos="720"/>
              </w:tabs>
              <w:spacing w:line="276" w:lineRule="auto"/>
              <w:rPr>
                <w:sz w:val="20"/>
                <w:szCs w:val="20"/>
              </w:rPr>
            </w:pPr>
          </w:p>
          <w:p w14:paraId="0DC03804" w14:textId="77777777" w:rsidR="008F7D7C" w:rsidRPr="00D55E5C" w:rsidRDefault="008F7D7C" w:rsidP="00C17F28">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r w:rsidRPr="00D55E5C">
              <w:rPr>
                <w:rFonts w:ascii="Arial" w:eastAsia="Calibri" w:hAnsi="Arial" w:cs="Arial"/>
                <w:sz w:val="20"/>
                <w:szCs w:val="20"/>
                <w:lang w:eastAsia="sl-SI"/>
              </w:rPr>
              <w:t xml:space="preserve">Sprejeti zakon bo predstavljen ciljnim skupinam ter širši javnosti prek medijev in spleta. Izvajanje sprejetega zakona bo </w:t>
            </w:r>
            <w:r>
              <w:rPr>
                <w:rFonts w:ascii="Arial" w:eastAsia="Calibri" w:hAnsi="Arial" w:cs="Arial"/>
                <w:sz w:val="20"/>
                <w:szCs w:val="20"/>
                <w:lang w:eastAsia="sl-SI"/>
              </w:rPr>
              <w:t xml:space="preserve">spremljal </w:t>
            </w:r>
            <w:r w:rsidRPr="00D55E5C">
              <w:rPr>
                <w:rFonts w:ascii="Arial" w:eastAsia="Calibri" w:hAnsi="Arial" w:cs="Arial"/>
                <w:sz w:val="20"/>
                <w:szCs w:val="20"/>
                <w:lang w:eastAsia="sl-SI"/>
              </w:rPr>
              <w:t>Inštitut Republike Slovenija za socialno varstvo.</w:t>
            </w:r>
          </w:p>
          <w:p w14:paraId="2231A1EF" w14:textId="77777777" w:rsidR="008F7D7C" w:rsidRPr="003F1703" w:rsidRDefault="008F7D7C" w:rsidP="00C17F28">
            <w:pPr>
              <w:pStyle w:val="Alineazatoko"/>
              <w:tabs>
                <w:tab w:val="clear" w:pos="720"/>
              </w:tabs>
              <w:spacing w:line="276" w:lineRule="auto"/>
              <w:rPr>
                <w:sz w:val="20"/>
                <w:szCs w:val="20"/>
              </w:rPr>
            </w:pPr>
          </w:p>
        </w:tc>
      </w:tr>
      <w:tr w:rsidR="008F7D7C" w:rsidRPr="003F1703" w14:paraId="5F4A26C3" w14:textId="77777777" w:rsidTr="00D37C26">
        <w:tc>
          <w:tcPr>
            <w:tcW w:w="10466" w:type="dxa"/>
          </w:tcPr>
          <w:p w14:paraId="4E24361D" w14:textId="77777777" w:rsidR="008F7D7C" w:rsidRDefault="008F7D7C" w:rsidP="00C17F28">
            <w:pPr>
              <w:pStyle w:val="Odsek"/>
              <w:numPr>
                <w:ilvl w:val="0"/>
                <w:numId w:val="0"/>
              </w:numPr>
              <w:spacing w:before="0" w:after="0" w:line="276" w:lineRule="auto"/>
              <w:jc w:val="left"/>
              <w:rPr>
                <w:sz w:val="20"/>
                <w:szCs w:val="20"/>
              </w:rPr>
            </w:pPr>
            <w:r w:rsidRPr="003F1703">
              <w:rPr>
                <w:sz w:val="20"/>
                <w:szCs w:val="20"/>
              </w:rPr>
              <w:t>6.8 Druge pomembne okoliščine v zvezi z vprašanji, ki jih ureja predlog zakona:</w:t>
            </w:r>
          </w:p>
          <w:p w14:paraId="5E3CDC23" w14:textId="77777777" w:rsidR="008F7D7C" w:rsidRDefault="008F7D7C" w:rsidP="00C17F28">
            <w:pPr>
              <w:pStyle w:val="Odsek"/>
              <w:numPr>
                <w:ilvl w:val="0"/>
                <w:numId w:val="0"/>
              </w:numPr>
              <w:spacing w:before="0" w:after="0" w:line="276" w:lineRule="auto"/>
              <w:jc w:val="left"/>
              <w:rPr>
                <w:sz w:val="20"/>
                <w:szCs w:val="20"/>
              </w:rPr>
            </w:pPr>
            <w:r>
              <w:rPr>
                <w:sz w:val="20"/>
                <w:szCs w:val="20"/>
              </w:rPr>
              <w:t>/</w:t>
            </w:r>
          </w:p>
          <w:p w14:paraId="5FD6103E" w14:textId="77777777" w:rsidR="008F7D7C" w:rsidRPr="00BD5E93" w:rsidRDefault="008F7D7C" w:rsidP="00C17F28">
            <w:pPr>
              <w:pStyle w:val="Odsek"/>
              <w:numPr>
                <w:ilvl w:val="0"/>
                <w:numId w:val="0"/>
              </w:numPr>
              <w:spacing w:before="0" w:after="0" w:line="276" w:lineRule="auto"/>
              <w:jc w:val="left"/>
              <w:rPr>
                <w:sz w:val="20"/>
                <w:szCs w:val="20"/>
              </w:rPr>
            </w:pPr>
          </w:p>
          <w:p w14:paraId="3239F916" w14:textId="77777777" w:rsidR="008F7D7C" w:rsidRDefault="008F7D7C" w:rsidP="00C17F28">
            <w:pPr>
              <w:pStyle w:val="Odsek"/>
              <w:numPr>
                <w:ilvl w:val="0"/>
                <w:numId w:val="0"/>
              </w:numPr>
              <w:spacing w:before="0" w:after="0" w:line="276" w:lineRule="auto"/>
              <w:jc w:val="left"/>
              <w:rPr>
                <w:sz w:val="20"/>
                <w:szCs w:val="20"/>
              </w:rPr>
            </w:pPr>
            <w:r w:rsidRPr="00862089">
              <w:rPr>
                <w:sz w:val="20"/>
                <w:szCs w:val="20"/>
              </w:rPr>
              <w:t xml:space="preserve">7. </w:t>
            </w:r>
            <w:r w:rsidR="00A86D3A" w:rsidRPr="00C679A3">
              <w:rPr>
                <w:sz w:val="20"/>
                <w:szCs w:val="20"/>
              </w:rPr>
              <w:t>PRIKAZ SODELOVANJA JAVNOSTI PRI PRIPRAVI PREDLOGA ZAKONA:</w:t>
            </w:r>
          </w:p>
          <w:p w14:paraId="75157D4E" w14:textId="77777777" w:rsidR="008F7D7C" w:rsidRDefault="008F7D7C" w:rsidP="00C17F28">
            <w:pPr>
              <w:pStyle w:val="Odsek"/>
              <w:numPr>
                <w:ilvl w:val="0"/>
                <w:numId w:val="0"/>
              </w:numPr>
              <w:spacing w:before="0" w:after="0" w:line="276" w:lineRule="auto"/>
              <w:jc w:val="left"/>
              <w:rPr>
                <w:sz w:val="20"/>
                <w:szCs w:val="20"/>
              </w:rPr>
            </w:pPr>
          </w:p>
          <w:p w14:paraId="54752201" w14:textId="77777777" w:rsidR="007E41D5" w:rsidRPr="00E94A8B" w:rsidRDefault="007E41D5"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 xml:space="preserve">Predlog zakona je bil objavljen na spletnem naslovu Ministrstva za delo, družino, socialne zadeve in enake možnosti </w:t>
            </w:r>
            <w:r>
              <w:rPr>
                <w:rFonts w:ascii="Arial" w:eastAsia="Times New Roman" w:hAnsi="Arial" w:cs="Arial"/>
                <w:iCs/>
                <w:sz w:val="20"/>
                <w:szCs w:val="20"/>
                <w:lang w:eastAsia="sl-SI"/>
              </w:rPr>
              <w:t>(v nadaljnjem besedilu: ministrstvo) in na portalu E-demokracija</w:t>
            </w:r>
            <w:r w:rsidRPr="00E94A8B">
              <w:rPr>
                <w:rFonts w:ascii="Arial" w:eastAsia="Times New Roman" w:hAnsi="Arial" w:cs="Arial"/>
                <w:iCs/>
                <w:sz w:val="20"/>
                <w:szCs w:val="20"/>
                <w:lang w:eastAsia="sl-SI"/>
              </w:rPr>
              <w:t>. Pripombe, predloge, mnenja je bilo mogoče po</w:t>
            </w:r>
            <w:r>
              <w:rPr>
                <w:rFonts w:ascii="Arial" w:eastAsia="Times New Roman" w:hAnsi="Arial" w:cs="Arial"/>
                <w:iCs/>
                <w:sz w:val="20"/>
                <w:szCs w:val="20"/>
                <w:lang w:eastAsia="sl-SI"/>
              </w:rPr>
              <w:t>dati</w:t>
            </w:r>
            <w:r w:rsidRPr="00E94A8B">
              <w:rPr>
                <w:rFonts w:ascii="Arial" w:eastAsia="Times New Roman" w:hAnsi="Arial" w:cs="Arial"/>
                <w:iCs/>
                <w:sz w:val="20"/>
                <w:szCs w:val="20"/>
                <w:lang w:eastAsia="sl-SI"/>
              </w:rPr>
              <w:t xml:space="preserve"> do. </w:t>
            </w:r>
          </w:p>
          <w:p w14:paraId="2CA66631" w14:textId="77777777" w:rsidR="007E41D5" w:rsidRPr="00E94A8B" w:rsidRDefault="007E41D5"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06AB39E0" w14:textId="77777777" w:rsidR="007E41D5" w:rsidRPr="00E94A8B" w:rsidRDefault="007E41D5"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 xml:space="preserve">V razpravo so bili vključeni: </w:t>
            </w:r>
          </w:p>
          <w:p w14:paraId="71D7F235" w14:textId="77777777" w:rsidR="007E41D5" w:rsidRPr="00E94A8B" w:rsidRDefault="007E41D5" w:rsidP="00C17F28">
            <w:pPr>
              <w:pStyle w:val="Odstavekseznama"/>
              <w:widowControl w:val="0"/>
              <w:numPr>
                <w:ilvl w:val="0"/>
                <w:numId w:val="14"/>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 xml:space="preserve">nevladne organizacije, </w:t>
            </w:r>
          </w:p>
          <w:p w14:paraId="0473BF10" w14:textId="77777777" w:rsidR="007E41D5" w:rsidRPr="00E94A8B" w:rsidRDefault="007E41D5" w:rsidP="00C17F28">
            <w:pPr>
              <w:pStyle w:val="Odstavekseznama"/>
              <w:widowControl w:val="0"/>
              <w:numPr>
                <w:ilvl w:val="0"/>
                <w:numId w:val="14"/>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predstavniki zainteresirane javnosti,</w:t>
            </w:r>
          </w:p>
          <w:p w14:paraId="67757A30" w14:textId="77777777" w:rsidR="007E41D5" w:rsidRPr="00E94A8B" w:rsidRDefault="007E41D5" w:rsidP="00C17F28">
            <w:pPr>
              <w:pStyle w:val="Odstavekseznama"/>
              <w:widowControl w:val="0"/>
              <w:numPr>
                <w:ilvl w:val="0"/>
                <w:numId w:val="14"/>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 xml:space="preserve">predstavniki strokovne javnosti, </w:t>
            </w:r>
          </w:p>
          <w:p w14:paraId="20DD782E" w14:textId="77777777" w:rsidR="007E41D5" w:rsidRPr="00E94A8B" w:rsidRDefault="007E41D5" w:rsidP="00C17F28">
            <w:pPr>
              <w:pStyle w:val="Odstavekseznama"/>
              <w:widowControl w:val="0"/>
              <w:numPr>
                <w:ilvl w:val="0"/>
                <w:numId w:val="14"/>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občine in združenja občin.</w:t>
            </w:r>
          </w:p>
          <w:p w14:paraId="6B583009" w14:textId="77777777" w:rsidR="007E41D5" w:rsidRPr="00E94A8B" w:rsidRDefault="007E41D5"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3137B35F" w14:textId="77777777" w:rsidR="007E41D5" w:rsidRPr="00E94A8B" w:rsidRDefault="007E41D5" w:rsidP="00C17F2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Mnenja, predloge, pripombe so podali:</w:t>
            </w:r>
          </w:p>
          <w:p w14:paraId="40E8FEC8" w14:textId="77777777" w:rsidR="007E41D5" w:rsidRPr="00E35926" w:rsidRDefault="007E41D5" w:rsidP="00C17F28">
            <w:pPr>
              <w:spacing w:after="0" w:line="276" w:lineRule="auto"/>
              <w:jc w:val="both"/>
              <w:rPr>
                <w:rFonts w:ascii="Arial" w:hAnsi="Arial" w:cs="Arial"/>
                <w:sz w:val="20"/>
                <w:szCs w:val="20"/>
              </w:rPr>
            </w:pPr>
          </w:p>
          <w:p w14:paraId="45830C22" w14:textId="77777777" w:rsidR="007E41D5" w:rsidRPr="009F0A5C" w:rsidRDefault="007E41D5" w:rsidP="00C17F28">
            <w:pPr>
              <w:pStyle w:val="Odsek"/>
              <w:numPr>
                <w:ilvl w:val="0"/>
                <w:numId w:val="0"/>
              </w:numPr>
              <w:spacing w:before="0" w:after="0" w:line="276" w:lineRule="auto"/>
              <w:jc w:val="both"/>
              <w:rPr>
                <w:b w:val="0"/>
                <w:sz w:val="20"/>
                <w:szCs w:val="20"/>
              </w:rPr>
            </w:pPr>
          </w:p>
          <w:p w14:paraId="4F754726" w14:textId="77777777" w:rsidR="008F7D7C" w:rsidRPr="00296E0F" w:rsidRDefault="008F7D7C" w:rsidP="00C17F28">
            <w:pPr>
              <w:pStyle w:val="rkovnatokazaodstavkom"/>
              <w:numPr>
                <w:ilvl w:val="0"/>
                <w:numId w:val="0"/>
              </w:numPr>
              <w:spacing w:line="276" w:lineRule="auto"/>
              <w:rPr>
                <w:rFonts w:cs="Arial"/>
                <w:b/>
                <w:sz w:val="20"/>
                <w:szCs w:val="20"/>
              </w:rPr>
            </w:pPr>
            <w:r w:rsidRPr="00716EC3">
              <w:rPr>
                <w:rFonts w:cs="Arial"/>
                <w:b/>
                <w:sz w:val="20"/>
                <w:szCs w:val="20"/>
              </w:rPr>
              <w:t xml:space="preserve">8. </w:t>
            </w:r>
            <w:r w:rsidR="00D12806">
              <w:rPr>
                <w:rFonts w:cs="Arial"/>
                <w:b/>
                <w:sz w:val="20"/>
                <w:szCs w:val="20"/>
              </w:rPr>
              <w:t>P</w:t>
            </w:r>
            <w:r w:rsidR="00D12806" w:rsidRPr="00296E0F">
              <w:rPr>
                <w:rFonts w:cs="Arial"/>
                <w:b/>
                <w:sz w:val="20"/>
                <w:szCs w:val="20"/>
              </w:rPr>
              <w:t>ODATEK O ZUNANJEM STROKOVNJAKU</w:t>
            </w:r>
            <w:r w:rsidR="00D12806">
              <w:rPr>
                <w:rFonts w:cs="Arial"/>
                <w:b/>
                <w:sz w:val="20"/>
                <w:szCs w:val="20"/>
              </w:rPr>
              <w:t xml:space="preserve"> </w:t>
            </w:r>
            <w:r w:rsidR="00D12806" w:rsidRPr="00F73F67">
              <w:rPr>
                <w:rFonts w:cs="Arial"/>
                <w:b/>
                <w:color w:val="000000"/>
                <w:sz w:val="20"/>
                <w:szCs w:val="20"/>
                <w:shd w:val="clear" w:color="auto" w:fill="FFFFFF"/>
              </w:rPr>
              <w:t>OZIROMA PRAVNI OSEBI, KI JE SODELOVALA PRI PRIPRAVI PREDLOGA ZAKONA</w:t>
            </w:r>
            <w:r w:rsidR="00D12806" w:rsidRPr="00F73F67">
              <w:rPr>
                <w:rFonts w:cs="Arial"/>
                <w:b/>
                <w:sz w:val="20"/>
                <w:szCs w:val="20"/>
              </w:rPr>
              <w:t>,</w:t>
            </w:r>
            <w:r w:rsidR="00D12806" w:rsidRPr="00296E0F">
              <w:rPr>
                <w:rFonts w:cs="Arial"/>
                <w:b/>
                <w:sz w:val="20"/>
                <w:szCs w:val="20"/>
              </w:rPr>
              <w:t xml:space="preserve"> IN</w:t>
            </w:r>
            <w:r w:rsidR="00D12806">
              <w:rPr>
                <w:rFonts w:cs="Arial"/>
                <w:b/>
                <w:sz w:val="20"/>
                <w:szCs w:val="20"/>
              </w:rPr>
              <w:t xml:space="preserve"> O</w:t>
            </w:r>
            <w:r w:rsidR="00D12806" w:rsidRPr="00296E0F">
              <w:rPr>
                <w:rFonts w:cs="Arial"/>
                <w:b/>
                <w:sz w:val="20"/>
                <w:szCs w:val="20"/>
              </w:rPr>
              <w:t xml:space="preserve"> ZNESKU PLAČILA ZA TA NAMEN</w:t>
            </w:r>
            <w:r w:rsidR="00D12806">
              <w:rPr>
                <w:rFonts w:cs="Arial"/>
                <w:b/>
                <w:sz w:val="20"/>
                <w:szCs w:val="20"/>
              </w:rPr>
              <w:t>:</w:t>
            </w:r>
          </w:p>
          <w:p w14:paraId="61374BA1" w14:textId="77777777" w:rsidR="008F7D7C" w:rsidRDefault="008F7D7C" w:rsidP="00C17F28">
            <w:pPr>
              <w:pStyle w:val="Odsek"/>
              <w:numPr>
                <w:ilvl w:val="0"/>
                <w:numId w:val="0"/>
              </w:numPr>
              <w:spacing w:before="0" w:after="0" w:line="276" w:lineRule="auto"/>
              <w:jc w:val="left"/>
              <w:rPr>
                <w:sz w:val="20"/>
                <w:szCs w:val="20"/>
              </w:rPr>
            </w:pPr>
          </w:p>
          <w:p w14:paraId="215D3CA0" w14:textId="77777777" w:rsidR="008F7D7C" w:rsidRPr="00717CD1" w:rsidRDefault="008F7D7C" w:rsidP="00C17F28">
            <w:pPr>
              <w:pStyle w:val="Odsek"/>
              <w:numPr>
                <w:ilvl w:val="0"/>
                <w:numId w:val="0"/>
              </w:numPr>
              <w:spacing w:before="0" w:after="0" w:line="276" w:lineRule="auto"/>
              <w:jc w:val="both"/>
              <w:rPr>
                <w:b w:val="0"/>
                <w:sz w:val="20"/>
                <w:szCs w:val="20"/>
              </w:rPr>
            </w:pPr>
            <w:r w:rsidRPr="00717CD1">
              <w:rPr>
                <w:b w:val="0"/>
                <w:sz w:val="20"/>
                <w:szCs w:val="20"/>
              </w:rPr>
              <w:t xml:space="preserve">Pri pripravi predloga zakona </w:t>
            </w:r>
            <w:r>
              <w:rPr>
                <w:b w:val="0"/>
                <w:sz w:val="20"/>
                <w:szCs w:val="20"/>
              </w:rPr>
              <w:t>zunanji strokovnjak oziroma pravna oseba ni sodelovala.</w:t>
            </w:r>
          </w:p>
          <w:p w14:paraId="10EB9780" w14:textId="77777777" w:rsidR="008F7D7C" w:rsidRDefault="008F7D7C" w:rsidP="00C17F28">
            <w:pPr>
              <w:pStyle w:val="Odsek"/>
              <w:numPr>
                <w:ilvl w:val="0"/>
                <w:numId w:val="0"/>
              </w:numPr>
              <w:spacing w:before="0" w:after="0" w:line="276" w:lineRule="auto"/>
              <w:jc w:val="left"/>
              <w:rPr>
                <w:sz w:val="20"/>
                <w:szCs w:val="20"/>
              </w:rPr>
            </w:pPr>
          </w:p>
          <w:p w14:paraId="391FC704" w14:textId="77777777" w:rsidR="008F7D7C" w:rsidRDefault="008F7D7C" w:rsidP="00C17F28">
            <w:pPr>
              <w:pStyle w:val="Odsek"/>
              <w:numPr>
                <w:ilvl w:val="0"/>
                <w:numId w:val="0"/>
              </w:numPr>
              <w:spacing w:before="0" w:after="0" w:line="276" w:lineRule="auto"/>
              <w:jc w:val="both"/>
              <w:rPr>
                <w:sz w:val="20"/>
                <w:szCs w:val="20"/>
              </w:rPr>
            </w:pPr>
            <w:r>
              <w:rPr>
                <w:sz w:val="20"/>
                <w:szCs w:val="20"/>
              </w:rPr>
              <w:t>9</w:t>
            </w:r>
            <w:r w:rsidRPr="003F1703">
              <w:rPr>
                <w:sz w:val="20"/>
                <w:szCs w:val="20"/>
              </w:rPr>
              <w:t xml:space="preserve">. </w:t>
            </w:r>
            <w:r w:rsidR="00485679" w:rsidRPr="003F1703">
              <w:rPr>
                <w:sz w:val="20"/>
                <w:szCs w:val="20"/>
              </w:rPr>
              <w:t>NAVEDBA, KATERI PREDSTAVNIKI PREDLAGATELJA BODO SODELOVALI PRI DELU DRŽAVNEGA ZBORA IN DELOVNIH TELES</w:t>
            </w:r>
            <w:r w:rsidR="00485679">
              <w:rPr>
                <w:sz w:val="20"/>
                <w:szCs w:val="20"/>
              </w:rPr>
              <w:t>:</w:t>
            </w:r>
          </w:p>
          <w:p w14:paraId="1322C32A" w14:textId="77777777" w:rsidR="00A31869" w:rsidRDefault="00A31869" w:rsidP="00C17F28">
            <w:pPr>
              <w:pStyle w:val="Odsek"/>
              <w:numPr>
                <w:ilvl w:val="0"/>
                <w:numId w:val="0"/>
              </w:numPr>
              <w:spacing w:before="0" w:after="0" w:line="276" w:lineRule="auto"/>
              <w:jc w:val="both"/>
              <w:rPr>
                <w:sz w:val="20"/>
                <w:szCs w:val="20"/>
              </w:rPr>
            </w:pPr>
          </w:p>
          <w:p w14:paraId="37A5EC83" w14:textId="77777777" w:rsidR="00252094" w:rsidRPr="001D55FD" w:rsidRDefault="00252094" w:rsidP="00C17F28">
            <w:pPr>
              <w:pStyle w:val="Neotevilenodstavek"/>
              <w:numPr>
                <w:ilvl w:val="0"/>
                <w:numId w:val="15"/>
              </w:numPr>
              <w:spacing w:before="0" w:after="0" w:line="276" w:lineRule="auto"/>
              <w:rPr>
                <w:rFonts w:cs="Arial"/>
                <w:iCs/>
                <w:sz w:val="20"/>
                <w:szCs w:val="20"/>
                <w:lang w:eastAsia="sl-SI"/>
              </w:rPr>
            </w:pPr>
            <w:r>
              <w:rPr>
                <w:rFonts w:cs="Arial"/>
                <w:iCs/>
                <w:sz w:val="20"/>
                <w:szCs w:val="20"/>
                <w:lang w:eastAsia="sl-SI"/>
              </w:rPr>
              <w:t xml:space="preserve">Janez </w:t>
            </w:r>
            <w:r w:rsidRPr="0080443A">
              <w:rPr>
                <w:rFonts w:cs="Arial"/>
                <w:iCs/>
                <w:sz w:val="20"/>
                <w:szCs w:val="20"/>
                <w:lang w:eastAsia="sl-SI"/>
              </w:rPr>
              <w:t>Cigler Kralj</w:t>
            </w:r>
            <w:r>
              <w:rPr>
                <w:rFonts w:cs="Arial"/>
                <w:iCs/>
                <w:sz w:val="20"/>
                <w:szCs w:val="20"/>
                <w:lang w:eastAsia="sl-SI"/>
              </w:rPr>
              <w:t>, minister</w:t>
            </w:r>
          </w:p>
          <w:p w14:paraId="736F37A7" w14:textId="77777777" w:rsidR="00252094" w:rsidRDefault="00252094" w:rsidP="00C17F28">
            <w:pPr>
              <w:pStyle w:val="Neotevilenodstavek"/>
              <w:numPr>
                <w:ilvl w:val="0"/>
                <w:numId w:val="15"/>
              </w:numPr>
              <w:spacing w:before="0" w:after="0" w:line="276" w:lineRule="auto"/>
              <w:rPr>
                <w:rFonts w:cs="Arial"/>
                <w:iCs/>
                <w:sz w:val="20"/>
                <w:szCs w:val="20"/>
                <w:lang w:eastAsia="sl-SI"/>
              </w:rPr>
            </w:pPr>
            <w:r>
              <w:rPr>
                <w:rFonts w:cs="Arial"/>
                <w:iCs/>
                <w:sz w:val="20"/>
                <w:szCs w:val="20"/>
                <w:lang w:eastAsia="sl-SI"/>
              </w:rPr>
              <w:t>Mateja Ribič</w:t>
            </w:r>
            <w:r w:rsidRPr="001D55FD">
              <w:rPr>
                <w:rFonts w:cs="Arial"/>
                <w:iCs/>
                <w:sz w:val="20"/>
                <w:szCs w:val="20"/>
                <w:lang w:eastAsia="sl-SI"/>
              </w:rPr>
              <w:t>, državna sekretarka</w:t>
            </w:r>
          </w:p>
          <w:p w14:paraId="0CB6E840" w14:textId="77777777" w:rsidR="00252094" w:rsidRDefault="00252094" w:rsidP="00C17F28">
            <w:pPr>
              <w:pStyle w:val="Neotevilenodstavek"/>
              <w:numPr>
                <w:ilvl w:val="0"/>
                <w:numId w:val="15"/>
              </w:numPr>
              <w:spacing w:before="0" w:after="0" w:line="276" w:lineRule="auto"/>
              <w:rPr>
                <w:rFonts w:cs="Arial"/>
                <w:iCs/>
                <w:sz w:val="20"/>
                <w:szCs w:val="20"/>
                <w:lang w:eastAsia="sl-SI"/>
              </w:rPr>
            </w:pPr>
            <w:r>
              <w:rPr>
                <w:rFonts w:cs="Arial"/>
                <w:iCs/>
                <w:sz w:val="20"/>
                <w:szCs w:val="20"/>
                <w:lang w:eastAsia="sl-SI"/>
              </w:rPr>
              <w:t>mag. Cveto Uršič, državni sekretar</w:t>
            </w:r>
          </w:p>
          <w:p w14:paraId="5FF885FC" w14:textId="77777777" w:rsidR="00252094" w:rsidRPr="00D050BB" w:rsidRDefault="00252094" w:rsidP="00C17F28">
            <w:pPr>
              <w:pStyle w:val="Neotevilenodstavek"/>
              <w:numPr>
                <w:ilvl w:val="0"/>
                <w:numId w:val="15"/>
              </w:numPr>
              <w:spacing w:before="0" w:after="0" w:line="276" w:lineRule="auto"/>
              <w:rPr>
                <w:rFonts w:cs="Arial"/>
                <w:iCs/>
                <w:sz w:val="20"/>
                <w:szCs w:val="20"/>
                <w:lang w:eastAsia="sl-SI"/>
              </w:rPr>
            </w:pPr>
            <w:r>
              <w:rPr>
                <w:rFonts w:cs="Arial"/>
                <w:iCs/>
                <w:sz w:val="20"/>
                <w:szCs w:val="20"/>
                <w:lang w:eastAsia="sl-SI"/>
              </w:rPr>
              <w:t xml:space="preserve">mag. Valentina Vehovar, </w:t>
            </w:r>
            <w:proofErr w:type="spellStart"/>
            <w:r>
              <w:rPr>
                <w:rFonts w:cs="Arial"/>
                <w:iCs/>
                <w:sz w:val="20"/>
                <w:szCs w:val="20"/>
                <w:lang w:eastAsia="sl-SI"/>
              </w:rPr>
              <w:t>v.d</w:t>
            </w:r>
            <w:proofErr w:type="spellEnd"/>
            <w:r>
              <w:rPr>
                <w:rFonts w:cs="Arial"/>
                <w:iCs/>
                <w:sz w:val="20"/>
                <w:szCs w:val="20"/>
                <w:lang w:eastAsia="sl-SI"/>
              </w:rPr>
              <w:t xml:space="preserve"> generalne direktorice Direktorata za socialne zadeve</w:t>
            </w:r>
          </w:p>
          <w:p w14:paraId="5C39113A" w14:textId="77777777" w:rsidR="00252094" w:rsidRDefault="00BD60D1" w:rsidP="00C17F28">
            <w:pPr>
              <w:pStyle w:val="Neotevilenodstavek"/>
              <w:numPr>
                <w:ilvl w:val="0"/>
                <w:numId w:val="15"/>
              </w:numPr>
              <w:spacing w:before="0" w:after="0" w:line="276" w:lineRule="auto"/>
              <w:rPr>
                <w:rFonts w:cs="Arial"/>
                <w:iCs/>
                <w:sz w:val="20"/>
                <w:szCs w:val="20"/>
                <w:lang w:eastAsia="sl-SI"/>
              </w:rPr>
            </w:pPr>
            <w:r>
              <w:rPr>
                <w:rFonts w:cs="Arial"/>
                <w:iCs/>
                <w:sz w:val="20"/>
                <w:szCs w:val="20"/>
                <w:lang w:eastAsia="sl-SI"/>
              </w:rPr>
              <w:t>Ana Kreft</w:t>
            </w:r>
            <w:r w:rsidR="00252094">
              <w:rPr>
                <w:rFonts w:cs="Arial"/>
                <w:iCs/>
                <w:sz w:val="20"/>
                <w:szCs w:val="20"/>
                <w:lang w:eastAsia="sl-SI"/>
              </w:rPr>
              <w:t>, vodja Sektorja za pravice iz javnih sredstev</w:t>
            </w:r>
          </w:p>
          <w:p w14:paraId="1456C181" w14:textId="77777777" w:rsidR="008F7D7C" w:rsidRPr="00252094" w:rsidRDefault="00252094" w:rsidP="00C17F28">
            <w:pPr>
              <w:pStyle w:val="Neotevilenodstavek"/>
              <w:numPr>
                <w:ilvl w:val="0"/>
                <w:numId w:val="15"/>
              </w:numPr>
              <w:spacing w:before="0" w:after="0" w:line="276" w:lineRule="auto"/>
              <w:rPr>
                <w:rFonts w:cs="Arial"/>
                <w:iCs/>
                <w:sz w:val="20"/>
                <w:szCs w:val="20"/>
                <w:lang w:eastAsia="sl-SI"/>
              </w:rPr>
            </w:pPr>
            <w:r w:rsidRPr="00252094">
              <w:rPr>
                <w:rFonts w:cs="Arial"/>
                <w:iCs/>
                <w:sz w:val="20"/>
                <w:szCs w:val="20"/>
                <w:lang w:eastAsia="sl-SI"/>
              </w:rPr>
              <w:t>Marjetka Kovšca, sekretarka</w:t>
            </w:r>
            <w:r>
              <w:rPr>
                <w:rFonts w:cs="Arial"/>
                <w:iCs/>
                <w:sz w:val="20"/>
                <w:szCs w:val="20"/>
                <w:lang w:eastAsia="sl-SI"/>
              </w:rPr>
              <w:t>.</w:t>
            </w:r>
          </w:p>
        </w:tc>
      </w:tr>
      <w:tr w:rsidR="00A33BC3" w:rsidRPr="003F1703" w14:paraId="3D32C7BD" w14:textId="77777777" w:rsidTr="00D37C26">
        <w:tc>
          <w:tcPr>
            <w:tcW w:w="10466" w:type="dxa"/>
          </w:tcPr>
          <w:p w14:paraId="22BFF51B" w14:textId="77777777" w:rsidR="00106C73" w:rsidRDefault="00106C73" w:rsidP="00C17F28">
            <w:pPr>
              <w:pStyle w:val="Neotevilenodstavek"/>
              <w:spacing w:before="0" w:after="0" w:line="276" w:lineRule="auto"/>
              <w:rPr>
                <w:sz w:val="20"/>
                <w:szCs w:val="20"/>
              </w:rPr>
            </w:pPr>
          </w:p>
          <w:p w14:paraId="392AE227" w14:textId="77777777" w:rsidR="008F7D7C" w:rsidRPr="003F1703" w:rsidRDefault="008F7D7C" w:rsidP="00C17F28">
            <w:pPr>
              <w:pStyle w:val="Neotevilenodstavek"/>
              <w:spacing w:before="0" w:after="0" w:line="276" w:lineRule="auto"/>
              <w:rPr>
                <w:sz w:val="20"/>
                <w:szCs w:val="20"/>
              </w:rPr>
            </w:pPr>
          </w:p>
        </w:tc>
      </w:tr>
      <w:tr w:rsidR="00A33BC3" w:rsidRPr="00C766FF" w14:paraId="4AA67D80" w14:textId="77777777" w:rsidTr="00D37C26">
        <w:tc>
          <w:tcPr>
            <w:tcW w:w="10466" w:type="dxa"/>
          </w:tcPr>
          <w:p w14:paraId="602561C5" w14:textId="77777777" w:rsidR="00EE27B3" w:rsidRPr="00346887" w:rsidRDefault="00A33BC3" w:rsidP="00C17F28">
            <w:pPr>
              <w:pStyle w:val="Poglavje"/>
              <w:spacing w:before="0" w:after="0" w:line="276" w:lineRule="auto"/>
              <w:jc w:val="left"/>
              <w:rPr>
                <w:sz w:val="20"/>
                <w:szCs w:val="20"/>
              </w:rPr>
            </w:pPr>
            <w:r w:rsidRPr="00C766FF">
              <w:rPr>
                <w:sz w:val="20"/>
                <w:szCs w:val="20"/>
              </w:rPr>
              <w:t>II. BESEDILO ČLENOV</w:t>
            </w:r>
          </w:p>
          <w:p w14:paraId="1524A0AE" w14:textId="77777777" w:rsidR="004B28CB" w:rsidRPr="00346887" w:rsidRDefault="004B28CB" w:rsidP="00C17F28">
            <w:pPr>
              <w:pStyle w:val="Poglavje"/>
              <w:spacing w:before="0" w:after="0" w:line="276" w:lineRule="auto"/>
              <w:jc w:val="left"/>
              <w:rPr>
                <w:sz w:val="20"/>
                <w:szCs w:val="20"/>
              </w:rPr>
            </w:pPr>
          </w:p>
          <w:p w14:paraId="3934EC15" w14:textId="77777777" w:rsidR="00AF13E2" w:rsidRDefault="00AF13E2" w:rsidP="00C17F28">
            <w:pPr>
              <w:pStyle w:val="Poglavje"/>
              <w:numPr>
                <w:ilvl w:val="0"/>
                <w:numId w:val="11"/>
              </w:numPr>
              <w:spacing w:before="0" w:after="0" w:line="276" w:lineRule="auto"/>
              <w:rPr>
                <w:sz w:val="20"/>
                <w:szCs w:val="20"/>
              </w:rPr>
            </w:pPr>
            <w:r w:rsidRPr="00AB219C">
              <w:rPr>
                <w:sz w:val="20"/>
                <w:szCs w:val="20"/>
              </w:rPr>
              <w:t>člen</w:t>
            </w:r>
          </w:p>
          <w:p w14:paraId="3E51B64C" w14:textId="77777777" w:rsidR="009311F2" w:rsidRDefault="009311F2" w:rsidP="00C17F28">
            <w:pPr>
              <w:pStyle w:val="Poglavje"/>
              <w:spacing w:before="0" w:after="0" w:line="276" w:lineRule="auto"/>
              <w:ind w:left="425"/>
              <w:jc w:val="left"/>
              <w:rPr>
                <w:sz w:val="20"/>
                <w:szCs w:val="20"/>
              </w:rPr>
            </w:pPr>
          </w:p>
          <w:p w14:paraId="5FCB6530" w14:textId="77777777" w:rsidR="009311F2" w:rsidRPr="009311F2" w:rsidRDefault="009311F2" w:rsidP="00C17F28">
            <w:pPr>
              <w:pStyle w:val="Poglavje"/>
              <w:spacing w:before="0" w:after="0" w:line="276" w:lineRule="auto"/>
              <w:jc w:val="both"/>
              <w:rPr>
                <w:b w:val="0"/>
                <w:sz w:val="20"/>
                <w:szCs w:val="20"/>
              </w:rPr>
            </w:pPr>
            <w:r w:rsidRPr="009311F2">
              <w:rPr>
                <w:b w:val="0"/>
                <w:sz w:val="20"/>
                <w:szCs w:val="20"/>
              </w:rPr>
              <w:t>V Zakonu o socialno varstvenih prejemkih (Uradni list RS, št. 61/10, 40/11, 14/13, 99/13, 90/15, 88/16, 31/18 in 73/18) se</w:t>
            </w:r>
            <w:r>
              <w:rPr>
                <w:b w:val="0"/>
                <w:sz w:val="20"/>
                <w:szCs w:val="20"/>
              </w:rPr>
              <w:t xml:space="preserve"> </w:t>
            </w:r>
            <w:r w:rsidR="002E605A">
              <w:rPr>
                <w:b w:val="0"/>
                <w:sz w:val="20"/>
                <w:szCs w:val="20"/>
              </w:rPr>
              <w:t xml:space="preserve">v </w:t>
            </w:r>
            <w:r>
              <w:rPr>
                <w:b w:val="0"/>
                <w:sz w:val="20"/>
                <w:szCs w:val="20"/>
              </w:rPr>
              <w:t>1. člen</w:t>
            </w:r>
            <w:r w:rsidR="002E605A">
              <w:rPr>
                <w:b w:val="0"/>
                <w:sz w:val="20"/>
                <w:szCs w:val="20"/>
              </w:rPr>
              <w:t>u besedilo «nadzor in zbirko podatkov« spremeni tako, da se glasi: »</w:t>
            </w:r>
            <w:r w:rsidR="002E605A" w:rsidRPr="002E605A">
              <w:rPr>
                <w:b w:val="0"/>
                <w:sz w:val="20"/>
                <w:szCs w:val="20"/>
              </w:rPr>
              <w:t>nadzor, zbirko podatkov in dodatka k denarni socialni pomoči</w:t>
            </w:r>
            <w:r w:rsidR="002E605A">
              <w:rPr>
                <w:b w:val="0"/>
                <w:sz w:val="20"/>
                <w:szCs w:val="20"/>
              </w:rPr>
              <w:t>.«.</w:t>
            </w:r>
          </w:p>
          <w:p w14:paraId="18F5CBA4" w14:textId="77777777" w:rsidR="009311F2" w:rsidRDefault="009311F2" w:rsidP="00C17F28">
            <w:pPr>
              <w:pStyle w:val="Poglavje"/>
              <w:spacing w:before="0" w:after="0" w:line="276" w:lineRule="auto"/>
              <w:ind w:left="425"/>
              <w:jc w:val="left"/>
              <w:rPr>
                <w:sz w:val="20"/>
                <w:szCs w:val="20"/>
              </w:rPr>
            </w:pPr>
          </w:p>
          <w:p w14:paraId="289206F4" w14:textId="77777777" w:rsidR="009311F2" w:rsidRPr="00AB219C" w:rsidRDefault="009311F2" w:rsidP="00C17F28">
            <w:pPr>
              <w:pStyle w:val="Poglavje"/>
              <w:numPr>
                <w:ilvl w:val="0"/>
                <w:numId w:val="11"/>
              </w:numPr>
              <w:spacing w:before="0" w:after="0" w:line="276" w:lineRule="auto"/>
              <w:rPr>
                <w:sz w:val="20"/>
                <w:szCs w:val="20"/>
              </w:rPr>
            </w:pPr>
            <w:r>
              <w:rPr>
                <w:sz w:val="20"/>
                <w:szCs w:val="20"/>
              </w:rPr>
              <w:t>člen</w:t>
            </w:r>
          </w:p>
          <w:p w14:paraId="05219736" w14:textId="77777777" w:rsidR="00AF13E2" w:rsidRPr="00486F94" w:rsidRDefault="00AF13E2" w:rsidP="00C17F28">
            <w:pPr>
              <w:pStyle w:val="Poglavje"/>
              <w:spacing w:before="0" w:after="0" w:line="276" w:lineRule="auto"/>
              <w:jc w:val="left"/>
              <w:rPr>
                <w:sz w:val="20"/>
                <w:szCs w:val="20"/>
              </w:rPr>
            </w:pPr>
          </w:p>
          <w:p w14:paraId="74B29A8D" w14:textId="77777777" w:rsidR="009F004B" w:rsidRPr="009F004B" w:rsidRDefault="009F004B" w:rsidP="00C17F28">
            <w:pPr>
              <w:spacing w:line="276" w:lineRule="auto"/>
              <w:jc w:val="both"/>
              <w:rPr>
                <w:rFonts w:ascii="Arial" w:hAnsi="Arial" w:cs="Arial"/>
                <w:sz w:val="20"/>
                <w:szCs w:val="20"/>
              </w:rPr>
            </w:pPr>
            <w:r w:rsidRPr="009F004B">
              <w:rPr>
                <w:rFonts w:ascii="Arial" w:hAnsi="Arial" w:cs="Arial"/>
                <w:sz w:val="20"/>
                <w:szCs w:val="20"/>
              </w:rPr>
              <w:t>V 11. členu za drugim odstavkom dodata nova tretji in četrti odstavek, ki se glasita:</w:t>
            </w:r>
          </w:p>
          <w:p w14:paraId="02E00C50" w14:textId="75E5E440" w:rsidR="009F004B" w:rsidRPr="009F004B" w:rsidRDefault="009F004B" w:rsidP="00C17F28">
            <w:pPr>
              <w:spacing w:line="276" w:lineRule="auto"/>
              <w:jc w:val="both"/>
              <w:rPr>
                <w:rFonts w:ascii="Arial" w:hAnsi="Arial" w:cs="Arial"/>
                <w:sz w:val="20"/>
                <w:szCs w:val="20"/>
              </w:rPr>
            </w:pPr>
            <w:r w:rsidRPr="009F004B">
              <w:rPr>
                <w:rFonts w:ascii="Arial" w:hAnsi="Arial" w:cs="Arial"/>
                <w:sz w:val="20"/>
                <w:szCs w:val="20"/>
              </w:rPr>
              <w:t>»(3) Ne glede na določbe prvega in drugega odstavka tega člena se pri uveljavljanju upravičenosti do denarne socialne pomoči periodični dohodek, upoštevan v skladu z 20. in 21. členom tega zakona, ki ga prejeme odrasla delovno aktivna oseba iz naslova delovne aktivnosti v obsegu 60 ur ali več mesečno, zni</w:t>
            </w:r>
            <w:r w:rsidR="00E90381">
              <w:rPr>
                <w:rFonts w:ascii="Arial" w:hAnsi="Arial" w:cs="Arial"/>
                <w:sz w:val="20"/>
                <w:szCs w:val="20"/>
              </w:rPr>
              <w:t xml:space="preserve">ža </w:t>
            </w:r>
            <w:r w:rsidR="00E90381" w:rsidRPr="00152B49">
              <w:rPr>
                <w:rFonts w:ascii="Arial" w:hAnsi="Arial" w:cs="Arial"/>
                <w:sz w:val="20"/>
                <w:szCs w:val="20"/>
              </w:rPr>
              <w:t xml:space="preserve">za </w:t>
            </w:r>
            <w:r w:rsidR="0053045C">
              <w:rPr>
                <w:rFonts w:ascii="Arial" w:hAnsi="Arial" w:cs="Arial"/>
                <w:sz w:val="20"/>
                <w:szCs w:val="20"/>
              </w:rPr>
              <w:t>3</w:t>
            </w:r>
            <w:r w:rsidR="00E90381" w:rsidRPr="00152B49">
              <w:rPr>
                <w:rFonts w:ascii="Arial" w:hAnsi="Arial" w:cs="Arial"/>
                <w:sz w:val="20"/>
                <w:szCs w:val="20"/>
              </w:rPr>
              <w:t xml:space="preserve">5 % upoštevanega </w:t>
            </w:r>
            <w:r w:rsidR="00510CD3">
              <w:rPr>
                <w:rFonts w:ascii="Arial" w:hAnsi="Arial" w:cs="Arial"/>
                <w:sz w:val="20"/>
                <w:szCs w:val="20"/>
              </w:rPr>
              <w:t xml:space="preserve">periodičnega </w:t>
            </w:r>
            <w:r w:rsidR="00E90381" w:rsidRPr="00152B49">
              <w:rPr>
                <w:rFonts w:ascii="Arial" w:hAnsi="Arial" w:cs="Arial"/>
                <w:sz w:val="20"/>
                <w:szCs w:val="20"/>
              </w:rPr>
              <w:t>dohodka</w:t>
            </w:r>
            <w:r w:rsidR="00D153A1" w:rsidRPr="00152B49">
              <w:rPr>
                <w:rFonts w:ascii="Arial" w:hAnsi="Arial" w:cs="Arial"/>
                <w:sz w:val="20"/>
                <w:szCs w:val="20"/>
              </w:rPr>
              <w:t>, vendar največ v višini 0,51 osnovnega zneska minimalnega dohodka in najmanj v višini 0,26</w:t>
            </w:r>
            <w:r w:rsidR="00D153A1" w:rsidRPr="009F004B">
              <w:rPr>
                <w:rFonts w:ascii="Arial" w:hAnsi="Arial" w:cs="Arial"/>
                <w:sz w:val="20"/>
                <w:szCs w:val="20"/>
              </w:rPr>
              <w:t xml:space="preserve"> osnovnega zneska minimalnega dohodka</w:t>
            </w:r>
            <w:r w:rsidR="002307AD">
              <w:rPr>
                <w:rFonts w:ascii="Arial" w:hAnsi="Arial" w:cs="Arial"/>
                <w:sz w:val="20"/>
                <w:szCs w:val="20"/>
              </w:rPr>
              <w:t>.</w:t>
            </w:r>
          </w:p>
          <w:p w14:paraId="6844FA8E" w14:textId="77777777" w:rsidR="009F004B" w:rsidRPr="009F004B" w:rsidRDefault="009F004B" w:rsidP="00C17F28">
            <w:pPr>
              <w:spacing w:line="276" w:lineRule="auto"/>
              <w:jc w:val="both"/>
              <w:rPr>
                <w:rFonts w:ascii="Arial" w:hAnsi="Arial" w:cs="Arial"/>
                <w:sz w:val="20"/>
                <w:szCs w:val="20"/>
              </w:rPr>
            </w:pPr>
            <w:r w:rsidRPr="009F004B">
              <w:rPr>
                <w:rFonts w:ascii="Arial" w:hAnsi="Arial" w:cs="Arial"/>
                <w:sz w:val="20"/>
                <w:szCs w:val="20"/>
              </w:rPr>
              <w:t>(4) Šteje se, da je oseba delovno aktivna če:</w:t>
            </w:r>
          </w:p>
          <w:p w14:paraId="394CFAD9" w14:textId="77777777" w:rsidR="009F004B" w:rsidRPr="009F004B" w:rsidRDefault="009F004B" w:rsidP="00C17F28">
            <w:pPr>
              <w:spacing w:line="276" w:lineRule="auto"/>
              <w:jc w:val="both"/>
              <w:rPr>
                <w:rFonts w:ascii="Arial" w:hAnsi="Arial" w:cs="Arial"/>
                <w:sz w:val="20"/>
                <w:szCs w:val="20"/>
              </w:rPr>
            </w:pPr>
            <w:r w:rsidRPr="009F004B">
              <w:rPr>
                <w:rFonts w:ascii="Arial" w:hAnsi="Arial" w:cs="Arial"/>
                <w:sz w:val="20"/>
                <w:szCs w:val="20"/>
              </w:rPr>
              <w:t xml:space="preserve">-  je zaposlena, </w:t>
            </w:r>
          </w:p>
          <w:p w14:paraId="59401878" w14:textId="77777777" w:rsidR="009F004B" w:rsidRPr="009F004B" w:rsidRDefault="009F004B" w:rsidP="00C17F28">
            <w:pPr>
              <w:spacing w:line="276" w:lineRule="auto"/>
              <w:jc w:val="both"/>
              <w:rPr>
                <w:rFonts w:ascii="Arial" w:hAnsi="Arial" w:cs="Arial"/>
                <w:sz w:val="20"/>
                <w:szCs w:val="20"/>
              </w:rPr>
            </w:pPr>
            <w:r w:rsidRPr="009F004B">
              <w:rPr>
                <w:rFonts w:ascii="Arial" w:hAnsi="Arial" w:cs="Arial"/>
                <w:sz w:val="20"/>
                <w:szCs w:val="20"/>
              </w:rPr>
              <w:t xml:space="preserve">- opravlja dejavnost in je iz tega naslova vključena v obvezna socialna zavarovanja, </w:t>
            </w:r>
          </w:p>
          <w:p w14:paraId="0AF791EF" w14:textId="77777777" w:rsidR="009F004B" w:rsidRDefault="009F004B" w:rsidP="00C17F28">
            <w:pPr>
              <w:spacing w:line="276" w:lineRule="auto"/>
              <w:jc w:val="both"/>
              <w:rPr>
                <w:rFonts w:ascii="Arial" w:hAnsi="Arial" w:cs="Arial"/>
                <w:sz w:val="20"/>
                <w:szCs w:val="20"/>
              </w:rPr>
            </w:pPr>
            <w:r w:rsidRPr="009F004B">
              <w:rPr>
                <w:rFonts w:ascii="Arial" w:hAnsi="Arial" w:cs="Arial"/>
                <w:sz w:val="20"/>
                <w:szCs w:val="20"/>
              </w:rPr>
              <w:t>- je družbenik in poslovodna oseba in iz tega naslova vključena v obvezna socialna zavarovanja,</w:t>
            </w:r>
          </w:p>
          <w:p w14:paraId="56A6253C" w14:textId="77777777" w:rsidR="00186B98" w:rsidRPr="009F004B" w:rsidRDefault="00186B98" w:rsidP="00C17F28">
            <w:pPr>
              <w:spacing w:line="276" w:lineRule="auto"/>
              <w:jc w:val="both"/>
              <w:rPr>
                <w:rFonts w:ascii="Arial" w:hAnsi="Arial" w:cs="Arial"/>
                <w:sz w:val="20"/>
                <w:szCs w:val="20"/>
              </w:rPr>
            </w:pPr>
            <w:r>
              <w:rPr>
                <w:rFonts w:ascii="Arial" w:hAnsi="Arial" w:cs="Arial"/>
                <w:sz w:val="20"/>
                <w:szCs w:val="20"/>
              </w:rPr>
              <w:t>- je vključena</w:t>
            </w:r>
            <w:r w:rsidRPr="00186B98">
              <w:rPr>
                <w:rFonts w:ascii="Arial" w:hAnsi="Arial" w:cs="Arial"/>
                <w:sz w:val="20"/>
                <w:szCs w:val="20"/>
              </w:rPr>
              <w:t xml:space="preserve"> v prostovoljno služenje vojaškega roka</w:t>
            </w:r>
            <w:r>
              <w:rPr>
                <w:rFonts w:ascii="Arial" w:hAnsi="Arial" w:cs="Arial"/>
                <w:sz w:val="20"/>
                <w:szCs w:val="20"/>
              </w:rPr>
              <w:t>,</w:t>
            </w:r>
          </w:p>
          <w:p w14:paraId="3EEF5D77" w14:textId="77777777" w:rsidR="009F004B" w:rsidRPr="009F004B" w:rsidRDefault="009F004B" w:rsidP="00C17F28">
            <w:pPr>
              <w:spacing w:line="276" w:lineRule="auto"/>
              <w:jc w:val="both"/>
              <w:rPr>
                <w:rFonts w:ascii="Arial" w:hAnsi="Arial" w:cs="Arial"/>
                <w:sz w:val="20"/>
                <w:szCs w:val="20"/>
              </w:rPr>
            </w:pPr>
            <w:r w:rsidRPr="009F004B">
              <w:rPr>
                <w:rFonts w:ascii="Arial" w:hAnsi="Arial" w:cs="Arial"/>
                <w:sz w:val="20"/>
                <w:szCs w:val="20"/>
              </w:rPr>
              <w:lastRenderedPageBreak/>
              <w:t xml:space="preserve">- je vključena v ukrepe aktivne politike zaposlovanja in programe psihosocialne rehabilitacije, katerih cilj je zaposlitev, </w:t>
            </w:r>
          </w:p>
          <w:p w14:paraId="7FE182EE" w14:textId="77777777" w:rsidR="009F004B" w:rsidRPr="009F004B" w:rsidRDefault="009F004B" w:rsidP="00C17F28">
            <w:pPr>
              <w:spacing w:line="276" w:lineRule="auto"/>
              <w:jc w:val="both"/>
              <w:rPr>
                <w:rFonts w:ascii="Arial" w:hAnsi="Arial" w:cs="Arial"/>
                <w:sz w:val="20"/>
                <w:szCs w:val="20"/>
              </w:rPr>
            </w:pPr>
            <w:r w:rsidRPr="009F004B">
              <w:rPr>
                <w:rFonts w:ascii="Arial" w:hAnsi="Arial" w:cs="Arial"/>
                <w:sz w:val="20"/>
                <w:szCs w:val="20"/>
              </w:rPr>
              <w:t xml:space="preserve">- ima status družinskega pomočnika po zakonu, ki ureja socialno varstvo, </w:t>
            </w:r>
          </w:p>
          <w:p w14:paraId="0968E976" w14:textId="77777777" w:rsidR="009F004B" w:rsidRPr="009F004B" w:rsidRDefault="009F004B" w:rsidP="00C17F28">
            <w:pPr>
              <w:spacing w:line="276" w:lineRule="auto"/>
              <w:jc w:val="both"/>
              <w:rPr>
                <w:rFonts w:ascii="Arial" w:hAnsi="Arial" w:cs="Arial"/>
                <w:sz w:val="20"/>
                <w:szCs w:val="20"/>
              </w:rPr>
            </w:pPr>
            <w:r w:rsidRPr="009F004B">
              <w:rPr>
                <w:rFonts w:ascii="Arial" w:hAnsi="Arial" w:cs="Arial"/>
                <w:sz w:val="20"/>
                <w:szCs w:val="20"/>
              </w:rPr>
              <w:t xml:space="preserve">- je upravičena do delnega plačila za izgubljeni dohodek po zakonu, ki ureja starševsko varstvo in družinske prejemke, ali </w:t>
            </w:r>
          </w:p>
          <w:p w14:paraId="18D1173B" w14:textId="77777777" w:rsidR="00D04A9F" w:rsidRDefault="009F004B" w:rsidP="00C17F28">
            <w:pPr>
              <w:spacing w:line="276" w:lineRule="auto"/>
              <w:jc w:val="both"/>
              <w:rPr>
                <w:rFonts w:ascii="Arial" w:hAnsi="Arial" w:cs="Arial"/>
                <w:sz w:val="20"/>
                <w:szCs w:val="20"/>
              </w:rPr>
            </w:pPr>
            <w:r w:rsidRPr="009F004B">
              <w:rPr>
                <w:rFonts w:ascii="Arial" w:hAnsi="Arial" w:cs="Arial"/>
                <w:sz w:val="20"/>
                <w:szCs w:val="20"/>
              </w:rPr>
              <w:t xml:space="preserve">- je vključena v zaposlitveno rehabilitacijo.«. </w:t>
            </w:r>
          </w:p>
          <w:p w14:paraId="2874F13A" w14:textId="77777777" w:rsidR="00AA0E91" w:rsidRDefault="00AA0E91"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člen</w:t>
            </w:r>
          </w:p>
          <w:p w14:paraId="2956F9CA" w14:textId="77777777" w:rsidR="00B431DD" w:rsidRDefault="00B431DD" w:rsidP="00C17F28">
            <w:pPr>
              <w:spacing w:line="276" w:lineRule="auto"/>
              <w:jc w:val="both"/>
              <w:rPr>
                <w:rFonts w:ascii="Arial" w:hAnsi="Arial" w:cs="Arial"/>
                <w:sz w:val="20"/>
                <w:szCs w:val="20"/>
              </w:rPr>
            </w:pPr>
          </w:p>
          <w:p w14:paraId="08B98B4F" w14:textId="77777777" w:rsidR="001300A1" w:rsidRPr="00910522" w:rsidRDefault="001300A1" w:rsidP="00C17F28">
            <w:pPr>
              <w:spacing w:line="276" w:lineRule="auto"/>
              <w:jc w:val="both"/>
              <w:rPr>
                <w:rFonts w:ascii="Arial" w:hAnsi="Arial" w:cs="Arial"/>
                <w:sz w:val="20"/>
                <w:szCs w:val="20"/>
              </w:rPr>
            </w:pPr>
            <w:r>
              <w:rPr>
                <w:rFonts w:ascii="Arial" w:hAnsi="Arial" w:cs="Arial"/>
                <w:sz w:val="20"/>
                <w:szCs w:val="20"/>
              </w:rPr>
              <w:t>26. člen se spremeni tako, da se glasi:</w:t>
            </w:r>
          </w:p>
          <w:p w14:paraId="51220FC5" w14:textId="77777777" w:rsidR="00AE2324" w:rsidRPr="00C27AA7" w:rsidRDefault="00AE2324" w:rsidP="00C17F28">
            <w:pPr>
              <w:spacing w:line="276" w:lineRule="auto"/>
              <w:jc w:val="center"/>
              <w:rPr>
                <w:rFonts w:ascii="Arial" w:hAnsi="Arial" w:cs="Arial"/>
                <w:b/>
                <w:sz w:val="20"/>
                <w:szCs w:val="20"/>
              </w:rPr>
            </w:pPr>
            <w:r>
              <w:rPr>
                <w:rFonts w:ascii="Arial" w:hAnsi="Arial" w:cs="Arial"/>
                <w:sz w:val="20"/>
                <w:szCs w:val="20"/>
              </w:rPr>
              <w:t>»</w:t>
            </w:r>
            <w:r w:rsidRPr="00C27AA7">
              <w:rPr>
                <w:rFonts w:ascii="Arial" w:hAnsi="Arial" w:cs="Arial"/>
                <w:b/>
                <w:sz w:val="20"/>
                <w:szCs w:val="20"/>
              </w:rPr>
              <w:t>26. člen</w:t>
            </w:r>
          </w:p>
          <w:p w14:paraId="22C3C9A4" w14:textId="77777777" w:rsidR="00AE2324" w:rsidRPr="00C27AA7" w:rsidRDefault="00AE2324" w:rsidP="00C17F28">
            <w:pPr>
              <w:spacing w:line="276" w:lineRule="auto"/>
              <w:jc w:val="center"/>
              <w:rPr>
                <w:rFonts w:ascii="Arial" w:hAnsi="Arial" w:cs="Arial"/>
                <w:b/>
                <w:sz w:val="20"/>
                <w:szCs w:val="20"/>
              </w:rPr>
            </w:pPr>
            <w:r w:rsidRPr="00C27AA7">
              <w:rPr>
                <w:rFonts w:ascii="Arial" w:hAnsi="Arial" w:cs="Arial"/>
                <w:b/>
                <w:sz w:val="20"/>
                <w:szCs w:val="20"/>
              </w:rPr>
              <w:t>(merila za določi</w:t>
            </w:r>
            <w:r>
              <w:rPr>
                <w:rFonts w:ascii="Arial" w:hAnsi="Arial" w:cs="Arial"/>
                <w:b/>
                <w:sz w:val="20"/>
                <w:szCs w:val="20"/>
              </w:rPr>
              <w:t>tev višine minimalnega dohodka)</w:t>
            </w:r>
          </w:p>
          <w:p w14:paraId="4C1B6095" w14:textId="77777777" w:rsidR="00AE2324" w:rsidRPr="00C27AA7" w:rsidRDefault="00AE2324" w:rsidP="00C17F28">
            <w:pPr>
              <w:spacing w:line="276" w:lineRule="auto"/>
              <w:jc w:val="both"/>
              <w:rPr>
                <w:rFonts w:ascii="Arial" w:hAnsi="Arial" w:cs="Arial"/>
                <w:sz w:val="20"/>
                <w:szCs w:val="20"/>
              </w:rPr>
            </w:pPr>
            <w:r w:rsidRPr="00C27AA7">
              <w:rPr>
                <w:rFonts w:ascii="Arial" w:hAnsi="Arial" w:cs="Arial"/>
                <w:sz w:val="20"/>
                <w:szCs w:val="20"/>
              </w:rPr>
              <w:t xml:space="preserve">(1) Višina minimalnega dohodka za vlagatelja in </w:t>
            </w:r>
            <w:r>
              <w:rPr>
                <w:rFonts w:ascii="Arial" w:hAnsi="Arial" w:cs="Arial"/>
                <w:sz w:val="20"/>
                <w:szCs w:val="20"/>
              </w:rPr>
              <w:t xml:space="preserve">njegovega </w:t>
            </w:r>
            <w:r w:rsidRPr="00C27AA7">
              <w:rPr>
                <w:rFonts w:ascii="Arial" w:hAnsi="Arial" w:cs="Arial"/>
                <w:sz w:val="20"/>
                <w:szCs w:val="20"/>
              </w:rPr>
              <w:t>posameznega družinskega člana vlagatelja se v razmerju do osnovnega zneska minimalnega dohodka iz 8. člena tega zakon</w:t>
            </w:r>
            <w:r>
              <w:rPr>
                <w:rFonts w:ascii="Arial" w:hAnsi="Arial" w:cs="Arial"/>
                <w:sz w:val="20"/>
                <w:szCs w:val="20"/>
              </w:rPr>
              <w:t>a določi po naslednjih merilih:</w:t>
            </w:r>
          </w:p>
          <w:p w14:paraId="51552352" w14:textId="77777777" w:rsidR="00AE2324" w:rsidRPr="00C27AA7" w:rsidRDefault="00AE2324" w:rsidP="00C17F28">
            <w:pPr>
              <w:spacing w:line="276" w:lineRule="auto"/>
              <w:jc w:val="both"/>
              <w:rPr>
                <w:rFonts w:ascii="Arial" w:hAnsi="Arial" w:cs="Arial"/>
                <w:sz w:val="20"/>
                <w:szCs w:val="20"/>
              </w:rPr>
            </w:pPr>
            <w:r>
              <w:rPr>
                <w:rFonts w:ascii="Arial" w:hAnsi="Arial" w:cs="Arial"/>
                <w:sz w:val="20"/>
                <w:szCs w:val="20"/>
              </w:rPr>
              <w:t>1.      prva odrasla oseba: 1,</w:t>
            </w:r>
          </w:p>
          <w:p w14:paraId="4A38EFE8" w14:textId="77777777" w:rsidR="00AE2324" w:rsidRDefault="00AE2324" w:rsidP="00C17F28">
            <w:pPr>
              <w:spacing w:line="276" w:lineRule="auto"/>
              <w:jc w:val="both"/>
              <w:rPr>
                <w:rFonts w:ascii="Arial" w:hAnsi="Arial" w:cs="Arial"/>
                <w:sz w:val="20"/>
                <w:szCs w:val="20"/>
              </w:rPr>
            </w:pPr>
            <w:r>
              <w:rPr>
                <w:rFonts w:ascii="Arial" w:hAnsi="Arial" w:cs="Arial"/>
                <w:sz w:val="20"/>
                <w:szCs w:val="20"/>
              </w:rPr>
              <w:t xml:space="preserve">2.    </w:t>
            </w:r>
            <w:r w:rsidRPr="00C27AA7">
              <w:rPr>
                <w:rFonts w:ascii="Arial" w:hAnsi="Arial" w:cs="Arial"/>
                <w:sz w:val="20"/>
                <w:szCs w:val="20"/>
              </w:rPr>
              <w:t>samska oseba med dopolnjenim 18. in dopolnjenim 26. letom starosti, prijavljena pri pristojnem organu za zaposlovanje v evidenci brezposelnih oseb oziroma v evidenci iskalcev zaposlitve, ki ima prijavljeno stalno p</w:t>
            </w:r>
            <w:r>
              <w:rPr>
                <w:rFonts w:ascii="Arial" w:hAnsi="Arial" w:cs="Arial"/>
                <w:sz w:val="20"/>
                <w:szCs w:val="20"/>
              </w:rPr>
              <w:t>rebivališče na istem naslovu kakor</w:t>
            </w:r>
            <w:r w:rsidRPr="00C27AA7">
              <w:rPr>
                <w:rFonts w:ascii="Arial" w:hAnsi="Arial" w:cs="Arial"/>
                <w:sz w:val="20"/>
                <w:szCs w:val="20"/>
              </w:rPr>
              <w:t xml:space="preserve"> starši ali dejansko prebiva z njimi</w:t>
            </w:r>
            <w:r>
              <w:rPr>
                <w:rFonts w:ascii="Arial" w:hAnsi="Arial" w:cs="Arial"/>
                <w:sz w:val="20"/>
                <w:szCs w:val="20"/>
              </w:rPr>
              <w:t>,</w:t>
            </w:r>
            <w:r w:rsidRPr="00C27AA7">
              <w:rPr>
                <w:rFonts w:ascii="Arial" w:hAnsi="Arial" w:cs="Arial"/>
                <w:sz w:val="20"/>
                <w:szCs w:val="20"/>
              </w:rPr>
              <w:t xml:space="preserve"> ter imajo starši dovolj lastnih</w:t>
            </w:r>
            <w:r>
              <w:rPr>
                <w:rFonts w:ascii="Arial" w:hAnsi="Arial" w:cs="Arial"/>
                <w:sz w:val="20"/>
                <w:szCs w:val="20"/>
              </w:rPr>
              <w:t xml:space="preserve"> sredstev za preživljanje: 0,7,</w:t>
            </w:r>
          </w:p>
          <w:p w14:paraId="05587F6F" w14:textId="77777777" w:rsidR="00AE2324" w:rsidRPr="00C27AA7" w:rsidRDefault="00AE2324" w:rsidP="00C17F28">
            <w:pPr>
              <w:spacing w:line="276" w:lineRule="auto"/>
              <w:jc w:val="both"/>
              <w:rPr>
                <w:rFonts w:ascii="Arial" w:hAnsi="Arial" w:cs="Arial"/>
                <w:sz w:val="20"/>
                <w:szCs w:val="20"/>
              </w:rPr>
            </w:pPr>
            <w:r>
              <w:rPr>
                <w:rFonts w:ascii="Arial" w:hAnsi="Arial" w:cs="Arial"/>
                <w:sz w:val="20"/>
                <w:szCs w:val="20"/>
              </w:rPr>
              <w:t>3</w:t>
            </w:r>
            <w:r w:rsidRPr="00C27AA7">
              <w:rPr>
                <w:rFonts w:ascii="Arial" w:hAnsi="Arial" w:cs="Arial"/>
                <w:sz w:val="20"/>
                <w:szCs w:val="20"/>
              </w:rPr>
              <w:t>.     samska oseba, ki je trajno nezaposljiva ali trajno nezmožna za delo ali nezaposlena in starejša od 63 let za ženske in 65 let za moške, ki ima prijavljeno stalno ali začasno p</w:t>
            </w:r>
            <w:r>
              <w:rPr>
                <w:rFonts w:ascii="Arial" w:hAnsi="Arial" w:cs="Arial"/>
                <w:sz w:val="20"/>
                <w:szCs w:val="20"/>
              </w:rPr>
              <w:t>rebivališče na istem naslovu kakor</w:t>
            </w:r>
            <w:r w:rsidRPr="00C27AA7">
              <w:rPr>
                <w:rFonts w:ascii="Arial" w:hAnsi="Arial" w:cs="Arial"/>
                <w:sz w:val="20"/>
                <w:szCs w:val="20"/>
              </w:rPr>
              <w:t xml:space="preserve"> osebe, ki niso družinski člani po tem zakonu in imajo dovolj lastnih sredstev za preživljanje, oziroma </w:t>
            </w:r>
            <w:r>
              <w:rPr>
                <w:rFonts w:ascii="Arial" w:hAnsi="Arial" w:cs="Arial"/>
                <w:sz w:val="20"/>
                <w:szCs w:val="20"/>
              </w:rPr>
              <w:t>dejansko prebiva z njimi: 0,76,</w:t>
            </w:r>
          </w:p>
          <w:p w14:paraId="2F1D8B3C" w14:textId="77777777" w:rsidR="00AE2324" w:rsidRPr="00C27AA7" w:rsidRDefault="00AE2324" w:rsidP="00C17F28">
            <w:pPr>
              <w:spacing w:line="276" w:lineRule="auto"/>
              <w:jc w:val="both"/>
              <w:rPr>
                <w:rFonts w:ascii="Arial" w:hAnsi="Arial" w:cs="Arial"/>
                <w:sz w:val="20"/>
                <w:szCs w:val="20"/>
              </w:rPr>
            </w:pPr>
            <w:r>
              <w:rPr>
                <w:rFonts w:ascii="Arial" w:hAnsi="Arial" w:cs="Arial"/>
                <w:sz w:val="20"/>
                <w:szCs w:val="20"/>
              </w:rPr>
              <w:t>4</w:t>
            </w:r>
            <w:r w:rsidRPr="00C27AA7">
              <w:rPr>
                <w:rFonts w:ascii="Arial" w:hAnsi="Arial" w:cs="Arial"/>
                <w:sz w:val="20"/>
                <w:szCs w:val="20"/>
              </w:rPr>
              <w:t>.      vsaka naslednja odra</w:t>
            </w:r>
            <w:r>
              <w:rPr>
                <w:rFonts w:ascii="Arial" w:hAnsi="Arial" w:cs="Arial"/>
                <w:sz w:val="20"/>
                <w:szCs w:val="20"/>
              </w:rPr>
              <w:t>sla oseba: 0,57,</w:t>
            </w:r>
          </w:p>
          <w:p w14:paraId="1B734255" w14:textId="77777777" w:rsidR="00AE2324" w:rsidRPr="00C27AA7" w:rsidRDefault="00AE2324" w:rsidP="00C17F28">
            <w:pPr>
              <w:spacing w:line="276" w:lineRule="auto"/>
              <w:jc w:val="both"/>
              <w:rPr>
                <w:rFonts w:ascii="Arial" w:hAnsi="Arial" w:cs="Arial"/>
                <w:sz w:val="20"/>
                <w:szCs w:val="20"/>
              </w:rPr>
            </w:pPr>
            <w:r>
              <w:rPr>
                <w:rFonts w:ascii="Arial" w:hAnsi="Arial" w:cs="Arial"/>
                <w:sz w:val="20"/>
                <w:szCs w:val="20"/>
              </w:rPr>
              <w:t>5</w:t>
            </w:r>
            <w:r w:rsidRPr="00C27AA7">
              <w:rPr>
                <w:rFonts w:ascii="Arial" w:hAnsi="Arial" w:cs="Arial"/>
                <w:sz w:val="20"/>
                <w:szCs w:val="20"/>
              </w:rPr>
              <w:t xml:space="preserve">.      otrok osebe, ki uveljavlja pravico do denarne socialne pomoči, dokler ga </w:t>
            </w:r>
            <w:r>
              <w:rPr>
                <w:rFonts w:ascii="Arial" w:hAnsi="Arial" w:cs="Arial"/>
                <w:sz w:val="20"/>
                <w:szCs w:val="20"/>
              </w:rPr>
              <w:t>mora ta</w:t>
            </w:r>
            <w:r w:rsidRPr="00C27AA7">
              <w:rPr>
                <w:rFonts w:ascii="Arial" w:hAnsi="Arial" w:cs="Arial"/>
                <w:sz w:val="20"/>
                <w:szCs w:val="20"/>
              </w:rPr>
              <w:t xml:space="preserve"> preživljati v skladu </w:t>
            </w:r>
            <w:r>
              <w:rPr>
                <w:rFonts w:ascii="Arial" w:hAnsi="Arial" w:cs="Arial"/>
                <w:sz w:val="20"/>
                <w:szCs w:val="20"/>
              </w:rPr>
              <w:t>z zakonom</w:t>
            </w:r>
            <w:r w:rsidRPr="00C27AA7">
              <w:rPr>
                <w:rFonts w:ascii="Arial" w:hAnsi="Arial" w:cs="Arial"/>
                <w:sz w:val="20"/>
                <w:szCs w:val="20"/>
              </w:rPr>
              <w:t>, ki ureja</w:t>
            </w:r>
            <w:r>
              <w:rPr>
                <w:rFonts w:ascii="Arial" w:hAnsi="Arial" w:cs="Arial"/>
                <w:sz w:val="20"/>
                <w:szCs w:val="20"/>
              </w:rPr>
              <w:t xml:space="preserve"> dolžnost preživljanja: 0,59.</w:t>
            </w:r>
          </w:p>
          <w:p w14:paraId="2FC47FEF" w14:textId="77777777" w:rsidR="00AE2324" w:rsidRPr="00C27AA7" w:rsidRDefault="00AE2324" w:rsidP="00C17F28">
            <w:pPr>
              <w:spacing w:line="276" w:lineRule="auto"/>
              <w:jc w:val="both"/>
              <w:rPr>
                <w:rFonts w:ascii="Arial" w:hAnsi="Arial" w:cs="Arial"/>
                <w:sz w:val="20"/>
                <w:szCs w:val="20"/>
              </w:rPr>
            </w:pPr>
            <w:r w:rsidRPr="00C27AA7">
              <w:rPr>
                <w:rFonts w:ascii="Arial" w:hAnsi="Arial" w:cs="Arial"/>
                <w:sz w:val="20"/>
                <w:szCs w:val="20"/>
              </w:rPr>
              <w:t>(2) V primeru dodelitve otroka v skupno varstvo in vzgojo se višina minimalnega dohodka za otroka v razmerju do osnovnega zneska minimalnega dohodka določi v polovični višini</w:t>
            </w:r>
            <w:r>
              <w:rPr>
                <w:rFonts w:ascii="Arial" w:hAnsi="Arial" w:cs="Arial"/>
                <w:sz w:val="20"/>
                <w:szCs w:val="20"/>
              </w:rPr>
              <w:t xml:space="preserve"> merila iz prejšnjega odstavka.</w:t>
            </w:r>
          </w:p>
          <w:p w14:paraId="206CD17D" w14:textId="77777777" w:rsidR="00AE2324" w:rsidRPr="00C27AA7" w:rsidRDefault="00AE2324" w:rsidP="00C17F28">
            <w:pPr>
              <w:spacing w:line="276" w:lineRule="auto"/>
              <w:jc w:val="both"/>
              <w:rPr>
                <w:rFonts w:ascii="Arial" w:hAnsi="Arial" w:cs="Arial"/>
                <w:sz w:val="20"/>
                <w:szCs w:val="20"/>
              </w:rPr>
            </w:pPr>
            <w:r w:rsidRPr="00C27AA7">
              <w:rPr>
                <w:rFonts w:ascii="Arial" w:hAnsi="Arial" w:cs="Arial"/>
                <w:sz w:val="20"/>
                <w:szCs w:val="20"/>
              </w:rPr>
              <w:t xml:space="preserve">(3) </w:t>
            </w:r>
            <w:r>
              <w:rPr>
                <w:rFonts w:ascii="Arial" w:hAnsi="Arial" w:cs="Arial"/>
                <w:sz w:val="20"/>
                <w:szCs w:val="20"/>
              </w:rPr>
              <w:t>Za prvo odraslo osebo se štejejo:</w:t>
            </w:r>
          </w:p>
          <w:p w14:paraId="09AD5DD6" w14:textId="77777777" w:rsidR="00AE2324" w:rsidRDefault="00AE2324" w:rsidP="00C17F28">
            <w:pPr>
              <w:spacing w:line="276" w:lineRule="auto"/>
              <w:jc w:val="both"/>
              <w:rPr>
                <w:rFonts w:ascii="Arial" w:hAnsi="Arial" w:cs="Arial"/>
                <w:sz w:val="20"/>
                <w:szCs w:val="20"/>
              </w:rPr>
            </w:pPr>
            <w:r>
              <w:rPr>
                <w:rFonts w:ascii="Arial" w:hAnsi="Arial" w:cs="Arial"/>
                <w:sz w:val="20"/>
                <w:szCs w:val="20"/>
              </w:rPr>
              <w:t>1.      samska oseba,</w:t>
            </w:r>
          </w:p>
          <w:p w14:paraId="5AF5A1C6" w14:textId="77777777" w:rsidR="00AE2324" w:rsidRPr="00C27AA7" w:rsidRDefault="00AE2324" w:rsidP="00C17F28">
            <w:pPr>
              <w:spacing w:line="276" w:lineRule="auto"/>
              <w:jc w:val="both"/>
              <w:rPr>
                <w:rFonts w:ascii="Arial" w:hAnsi="Arial" w:cs="Arial"/>
                <w:sz w:val="20"/>
                <w:szCs w:val="20"/>
              </w:rPr>
            </w:pPr>
            <w:r>
              <w:rPr>
                <w:rFonts w:ascii="Arial" w:hAnsi="Arial" w:cs="Arial"/>
                <w:sz w:val="20"/>
                <w:szCs w:val="20"/>
              </w:rPr>
              <w:t xml:space="preserve">2.     </w:t>
            </w:r>
            <w:r w:rsidR="00C67CD2">
              <w:rPr>
                <w:rFonts w:ascii="Arial" w:hAnsi="Arial" w:cs="Arial"/>
                <w:sz w:val="20"/>
                <w:szCs w:val="20"/>
              </w:rPr>
              <w:t xml:space="preserve">  </w:t>
            </w:r>
            <w:r w:rsidRPr="00C27AA7">
              <w:rPr>
                <w:rFonts w:ascii="Arial" w:hAnsi="Arial" w:cs="Arial"/>
                <w:sz w:val="20"/>
                <w:szCs w:val="20"/>
              </w:rPr>
              <w:t>mladoletna oseb</w:t>
            </w:r>
            <w:r w:rsidR="00B61A4B">
              <w:rPr>
                <w:rFonts w:ascii="Arial" w:hAnsi="Arial" w:cs="Arial"/>
                <w:sz w:val="20"/>
                <w:szCs w:val="20"/>
              </w:rPr>
              <w:t>a brez staršev, ker so ti umrli,</w:t>
            </w:r>
          </w:p>
          <w:p w14:paraId="1C4C0A44" w14:textId="77777777" w:rsidR="00AE2324" w:rsidRPr="00C27AA7" w:rsidRDefault="00AE2324" w:rsidP="00C17F28">
            <w:pPr>
              <w:spacing w:line="276" w:lineRule="auto"/>
              <w:jc w:val="both"/>
              <w:rPr>
                <w:rFonts w:ascii="Arial" w:hAnsi="Arial" w:cs="Arial"/>
                <w:sz w:val="20"/>
                <w:szCs w:val="20"/>
              </w:rPr>
            </w:pPr>
            <w:r w:rsidRPr="00C27AA7">
              <w:rPr>
                <w:rFonts w:ascii="Arial" w:hAnsi="Arial" w:cs="Arial"/>
                <w:sz w:val="20"/>
                <w:szCs w:val="20"/>
              </w:rPr>
              <w:t xml:space="preserve">3.    </w:t>
            </w:r>
            <w:r>
              <w:rPr>
                <w:rFonts w:ascii="Arial" w:hAnsi="Arial" w:cs="Arial"/>
                <w:sz w:val="20"/>
                <w:szCs w:val="20"/>
              </w:rPr>
              <w:t xml:space="preserve"> </w:t>
            </w:r>
            <w:r w:rsidR="00B61A4B">
              <w:rPr>
                <w:rFonts w:ascii="Arial" w:hAnsi="Arial" w:cs="Arial"/>
                <w:sz w:val="20"/>
                <w:szCs w:val="20"/>
              </w:rPr>
              <w:t xml:space="preserve">mladoletna ali </w:t>
            </w:r>
            <w:r w:rsidRPr="00C27AA7">
              <w:rPr>
                <w:rFonts w:ascii="Arial" w:hAnsi="Arial" w:cs="Arial"/>
                <w:sz w:val="20"/>
                <w:szCs w:val="20"/>
              </w:rPr>
              <w:t xml:space="preserve">polnoletna oseba, dokler jo </w:t>
            </w:r>
            <w:r>
              <w:rPr>
                <w:rFonts w:ascii="Arial" w:hAnsi="Arial" w:cs="Arial"/>
                <w:sz w:val="20"/>
                <w:szCs w:val="20"/>
              </w:rPr>
              <w:t xml:space="preserve">morajo </w:t>
            </w:r>
            <w:r w:rsidRPr="00C27AA7">
              <w:rPr>
                <w:rFonts w:ascii="Arial" w:hAnsi="Arial" w:cs="Arial"/>
                <w:sz w:val="20"/>
                <w:szCs w:val="20"/>
              </w:rPr>
              <w:t xml:space="preserve">starši v skladu </w:t>
            </w:r>
            <w:r>
              <w:rPr>
                <w:rFonts w:ascii="Arial" w:hAnsi="Arial" w:cs="Arial"/>
                <w:sz w:val="20"/>
                <w:szCs w:val="20"/>
              </w:rPr>
              <w:t>z zakonom, ki ureja</w:t>
            </w:r>
            <w:r w:rsidRPr="00C27AA7">
              <w:rPr>
                <w:rFonts w:ascii="Arial" w:hAnsi="Arial" w:cs="Arial"/>
                <w:sz w:val="20"/>
                <w:szCs w:val="20"/>
              </w:rPr>
              <w:t xml:space="preserve"> dolžnost preživljanja, preživljati in ki v življenjski skupnosti zaradi nasilja v družini, zaradi katerega </w:t>
            </w:r>
            <w:r>
              <w:rPr>
                <w:rFonts w:ascii="Arial" w:hAnsi="Arial" w:cs="Arial"/>
                <w:sz w:val="20"/>
                <w:szCs w:val="20"/>
              </w:rPr>
              <w:t>potekajo</w:t>
            </w:r>
            <w:r w:rsidRPr="00C27AA7">
              <w:rPr>
                <w:rFonts w:ascii="Arial" w:hAnsi="Arial" w:cs="Arial"/>
                <w:sz w:val="20"/>
                <w:szCs w:val="20"/>
              </w:rPr>
              <w:t xml:space="preserve"> postopki v skladu s predpisi, ki urejajo preprečevanje nasilja v družini, </w:t>
            </w:r>
            <w:r w:rsidR="00421F08" w:rsidRPr="001B0D85">
              <w:rPr>
                <w:rFonts w:ascii="Arial" w:hAnsi="Arial" w:cs="Arial"/>
                <w:sz w:val="20"/>
                <w:szCs w:val="20"/>
              </w:rPr>
              <w:t xml:space="preserve">ali </w:t>
            </w:r>
            <w:r w:rsidR="00F84ABA" w:rsidRPr="00F84ABA">
              <w:rPr>
                <w:rFonts w:ascii="Arial" w:hAnsi="Arial" w:cs="Arial"/>
                <w:sz w:val="20"/>
                <w:szCs w:val="20"/>
              </w:rPr>
              <w:t>drugih utemeljenih razlogov, zaradi katerih je porušena vez med starši in otroc</w:t>
            </w:r>
            <w:r w:rsidR="00F84ABA">
              <w:rPr>
                <w:rFonts w:ascii="Arial" w:hAnsi="Arial" w:cs="Arial"/>
                <w:sz w:val="20"/>
                <w:szCs w:val="20"/>
              </w:rPr>
              <w:t>i</w:t>
            </w:r>
            <w:r w:rsidR="00421F08" w:rsidRPr="001B0D85">
              <w:rPr>
                <w:rFonts w:ascii="Arial" w:hAnsi="Arial" w:cs="Arial"/>
                <w:sz w:val="20"/>
                <w:szCs w:val="20"/>
              </w:rPr>
              <w:t>,</w:t>
            </w:r>
            <w:r w:rsidR="00421F08">
              <w:rPr>
                <w:rFonts w:ascii="Arial" w:hAnsi="Arial" w:cs="Arial"/>
                <w:color w:val="FF0000"/>
                <w:sz w:val="20"/>
                <w:szCs w:val="20"/>
              </w:rPr>
              <w:t xml:space="preserve"> </w:t>
            </w:r>
            <w:r w:rsidRPr="00C27AA7">
              <w:rPr>
                <w:rFonts w:ascii="Arial" w:hAnsi="Arial" w:cs="Arial"/>
                <w:sz w:val="20"/>
                <w:szCs w:val="20"/>
              </w:rPr>
              <w:t>ni</w:t>
            </w:r>
            <w:r>
              <w:rPr>
                <w:rFonts w:ascii="Arial" w:hAnsi="Arial" w:cs="Arial"/>
                <w:sz w:val="20"/>
                <w:szCs w:val="20"/>
              </w:rPr>
              <w:t xml:space="preserve"> več dejansko povezana z njimi.</w:t>
            </w:r>
          </w:p>
          <w:p w14:paraId="2C32844F" w14:textId="77777777" w:rsidR="00AE2324" w:rsidRDefault="00AE2324" w:rsidP="00C17F28">
            <w:pPr>
              <w:spacing w:line="276" w:lineRule="auto"/>
              <w:jc w:val="both"/>
              <w:rPr>
                <w:rFonts w:ascii="Arial" w:hAnsi="Arial" w:cs="Arial"/>
                <w:sz w:val="20"/>
                <w:szCs w:val="20"/>
              </w:rPr>
            </w:pPr>
            <w:r w:rsidRPr="00C27AA7">
              <w:rPr>
                <w:rFonts w:ascii="Arial" w:hAnsi="Arial" w:cs="Arial"/>
                <w:sz w:val="20"/>
                <w:szCs w:val="20"/>
              </w:rPr>
              <w:t>(4</w:t>
            </w:r>
            <w:r w:rsidRPr="00DA24E5">
              <w:rPr>
                <w:rFonts w:ascii="Arial" w:hAnsi="Arial" w:cs="Arial"/>
                <w:sz w:val="20"/>
                <w:szCs w:val="20"/>
              </w:rPr>
              <w:t>) Za prvo od</w:t>
            </w:r>
            <w:r w:rsidR="00333FEB" w:rsidRPr="00DA24E5">
              <w:rPr>
                <w:rFonts w:ascii="Arial" w:hAnsi="Arial" w:cs="Arial"/>
                <w:sz w:val="20"/>
                <w:szCs w:val="20"/>
              </w:rPr>
              <w:t xml:space="preserve">raslo osebo v družini se </w:t>
            </w:r>
            <w:r w:rsidR="00DA24E5" w:rsidRPr="00DA24E5">
              <w:rPr>
                <w:rFonts w:ascii="Arial" w:hAnsi="Arial" w:cs="Arial"/>
                <w:sz w:val="20"/>
                <w:szCs w:val="20"/>
              </w:rPr>
              <w:t xml:space="preserve">v primeru zakoncev oziroma oseb, ki živita v življenjski skupnosti, ki je po zakonu, ki ureja zakonsko zvezo in družinska razmerja, glede pravnih posledic izenačena z zakonsko zvezo, </w:t>
            </w:r>
            <w:r w:rsidR="00634DCE" w:rsidRPr="00DA24E5">
              <w:rPr>
                <w:rFonts w:ascii="Arial" w:hAnsi="Arial" w:cs="Arial"/>
                <w:sz w:val="20"/>
                <w:szCs w:val="20"/>
              </w:rPr>
              <w:t xml:space="preserve">šteje </w:t>
            </w:r>
            <w:r w:rsidR="00DA24E5" w:rsidRPr="00DA24E5">
              <w:rPr>
                <w:rFonts w:ascii="Arial" w:hAnsi="Arial" w:cs="Arial"/>
                <w:sz w:val="20"/>
                <w:szCs w:val="20"/>
              </w:rPr>
              <w:t>oseba, ki uveljavlja pravico do denarne socialne pomoči</w:t>
            </w:r>
            <w:r w:rsidR="00634DCE">
              <w:rPr>
                <w:rFonts w:ascii="Arial" w:hAnsi="Arial" w:cs="Arial"/>
                <w:sz w:val="20"/>
                <w:szCs w:val="20"/>
              </w:rPr>
              <w:t xml:space="preserve">, </w:t>
            </w:r>
            <w:r w:rsidR="00C76C5F">
              <w:rPr>
                <w:rFonts w:ascii="Arial" w:hAnsi="Arial" w:cs="Arial"/>
                <w:sz w:val="20"/>
                <w:szCs w:val="20"/>
              </w:rPr>
              <w:t>razen</w:t>
            </w:r>
            <w:r w:rsidR="00C76C5F" w:rsidRPr="00E13625">
              <w:rPr>
                <w:rFonts w:ascii="Arial" w:hAnsi="Arial" w:cs="Arial"/>
                <w:sz w:val="20"/>
                <w:szCs w:val="20"/>
              </w:rPr>
              <w:t xml:space="preserve"> če je na njeni strani poda</w:t>
            </w:r>
            <w:r w:rsidR="00C76C5F">
              <w:rPr>
                <w:rFonts w:ascii="Arial" w:hAnsi="Arial" w:cs="Arial"/>
                <w:sz w:val="20"/>
                <w:szCs w:val="20"/>
              </w:rPr>
              <w:t xml:space="preserve">n krivdni razlog po tem zakonu. </w:t>
            </w:r>
          </w:p>
          <w:p w14:paraId="290A879E" w14:textId="77777777" w:rsidR="004202DF" w:rsidRDefault="00C04EC7" w:rsidP="00C17F28">
            <w:pPr>
              <w:spacing w:line="276" w:lineRule="auto"/>
              <w:jc w:val="both"/>
              <w:rPr>
                <w:rFonts w:ascii="Arial" w:hAnsi="Arial" w:cs="Arial"/>
                <w:sz w:val="20"/>
                <w:szCs w:val="20"/>
              </w:rPr>
            </w:pPr>
            <w:r>
              <w:rPr>
                <w:rFonts w:ascii="Arial" w:hAnsi="Arial" w:cs="Arial"/>
                <w:sz w:val="20"/>
                <w:szCs w:val="20"/>
              </w:rPr>
              <w:t>(5) Ne glede na prejšnji odstavek se z</w:t>
            </w:r>
            <w:r w:rsidRPr="00DA24E5">
              <w:rPr>
                <w:rFonts w:ascii="Arial" w:hAnsi="Arial" w:cs="Arial"/>
                <w:sz w:val="20"/>
                <w:szCs w:val="20"/>
              </w:rPr>
              <w:t>a prvo odraslo osebo v družini</w:t>
            </w:r>
            <w:r>
              <w:rPr>
                <w:rFonts w:ascii="Arial" w:hAnsi="Arial" w:cs="Arial"/>
                <w:sz w:val="20"/>
                <w:szCs w:val="20"/>
              </w:rPr>
              <w:t xml:space="preserve"> </w:t>
            </w:r>
            <w:r w:rsidR="00E5632E">
              <w:rPr>
                <w:rFonts w:ascii="Arial" w:hAnsi="Arial" w:cs="Arial"/>
                <w:sz w:val="20"/>
                <w:szCs w:val="20"/>
              </w:rPr>
              <w:t>šteje:</w:t>
            </w:r>
          </w:p>
          <w:p w14:paraId="140185BA" w14:textId="77777777" w:rsidR="00DE1B84" w:rsidRPr="00E13625" w:rsidRDefault="00E5632E" w:rsidP="00C17F28">
            <w:pPr>
              <w:spacing w:line="276" w:lineRule="auto"/>
              <w:jc w:val="both"/>
              <w:rPr>
                <w:rFonts w:ascii="Arial" w:hAnsi="Arial" w:cs="Arial"/>
                <w:sz w:val="20"/>
                <w:szCs w:val="20"/>
              </w:rPr>
            </w:pPr>
            <w:r>
              <w:rPr>
                <w:rFonts w:ascii="Arial" w:hAnsi="Arial" w:cs="Arial"/>
                <w:sz w:val="20"/>
                <w:szCs w:val="20"/>
              </w:rPr>
              <w:t>1</w:t>
            </w:r>
            <w:r w:rsidR="00102104">
              <w:rPr>
                <w:rFonts w:ascii="Arial" w:hAnsi="Arial" w:cs="Arial"/>
                <w:sz w:val="20"/>
                <w:szCs w:val="20"/>
              </w:rPr>
              <w:t xml:space="preserve">.    </w:t>
            </w:r>
            <w:r w:rsidR="00102104" w:rsidRPr="00C27AA7">
              <w:rPr>
                <w:rFonts w:ascii="Arial" w:hAnsi="Arial" w:cs="Arial"/>
                <w:sz w:val="20"/>
                <w:szCs w:val="20"/>
              </w:rPr>
              <w:t>v primeru zakoncev oziroma oseb, ki živita v življenjski skupnosti, ki je po zakonu, ki ureja zakonsko zvezo in družinska razmerja</w:t>
            </w:r>
            <w:r w:rsidR="00102104">
              <w:rPr>
                <w:rFonts w:ascii="Arial" w:hAnsi="Arial" w:cs="Arial"/>
                <w:sz w:val="20"/>
                <w:szCs w:val="20"/>
              </w:rPr>
              <w:t>,</w:t>
            </w:r>
            <w:r w:rsidR="00102104" w:rsidRPr="00C27AA7">
              <w:rPr>
                <w:rFonts w:ascii="Arial" w:hAnsi="Arial" w:cs="Arial"/>
                <w:sz w:val="20"/>
                <w:szCs w:val="20"/>
              </w:rPr>
              <w:t xml:space="preserve"> </w:t>
            </w:r>
            <w:r w:rsidR="00102104">
              <w:rPr>
                <w:rFonts w:ascii="Arial" w:hAnsi="Arial" w:cs="Arial"/>
                <w:sz w:val="20"/>
                <w:szCs w:val="20"/>
              </w:rPr>
              <w:t>glede</w:t>
            </w:r>
            <w:r w:rsidR="00102104" w:rsidRPr="00C27AA7">
              <w:rPr>
                <w:rFonts w:ascii="Arial" w:hAnsi="Arial" w:cs="Arial"/>
                <w:sz w:val="20"/>
                <w:szCs w:val="20"/>
              </w:rPr>
              <w:t xml:space="preserve"> pravnih posledic</w:t>
            </w:r>
            <w:r w:rsidR="00102104">
              <w:rPr>
                <w:rFonts w:ascii="Arial" w:hAnsi="Arial" w:cs="Arial"/>
                <w:sz w:val="20"/>
                <w:szCs w:val="20"/>
              </w:rPr>
              <w:t xml:space="preserve"> izenačena z zakonsko zvezo</w:t>
            </w:r>
            <w:r w:rsidR="00102104" w:rsidRPr="00B43DC4">
              <w:rPr>
                <w:rFonts w:ascii="Arial" w:hAnsi="Arial" w:cs="Arial"/>
                <w:sz w:val="20"/>
                <w:szCs w:val="20"/>
              </w:rPr>
              <w:t xml:space="preserve">, </w:t>
            </w:r>
            <w:r w:rsidR="004050BB">
              <w:rPr>
                <w:rFonts w:ascii="Arial" w:hAnsi="Arial" w:cs="Arial"/>
                <w:sz w:val="20"/>
                <w:szCs w:val="20"/>
              </w:rPr>
              <w:t xml:space="preserve">od katerih ima </w:t>
            </w:r>
            <w:r w:rsidR="009447A0">
              <w:rPr>
                <w:rFonts w:ascii="Arial" w:hAnsi="Arial" w:cs="Arial"/>
                <w:sz w:val="20"/>
                <w:szCs w:val="20"/>
              </w:rPr>
              <w:t xml:space="preserve">samo </w:t>
            </w:r>
            <w:r w:rsidR="004050BB">
              <w:rPr>
                <w:rFonts w:ascii="Arial" w:hAnsi="Arial" w:cs="Arial"/>
                <w:sz w:val="20"/>
                <w:szCs w:val="20"/>
              </w:rPr>
              <w:t xml:space="preserve">ena </w:t>
            </w:r>
            <w:r w:rsidR="00102104" w:rsidRPr="00B43DC4">
              <w:rPr>
                <w:rFonts w:ascii="Arial" w:hAnsi="Arial" w:cs="Arial"/>
                <w:sz w:val="20"/>
                <w:szCs w:val="20"/>
              </w:rPr>
              <w:t xml:space="preserve">status </w:t>
            </w:r>
            <w:r w:rsidR="00102104" w:rsidRPr="00FF636E">
              <w:rPr>
                <w:rFonts w:ascii="Arial" w:hAnsi="Arial" w:cs="Arial"/>
                <w:sz w:val="20"/>
                <w:szCs w:val="20"/>
              </w:rPr>
              <w:t>aktivne osebe</w:t>
            </w:r>
            <w:r w:rsidRPr="00FF636E">
              <w:rPr>
                <w:rFonts w:ascii="Arial" w:hAnsi="Arial" w:cs="Arial"/>
                <w:sz w:val="20"/>
                <w:szCs w:val="20"/>
              </w:rPr>
              <w:t xml:space="preserve"> iz 32.b člena tega zakona</w:t>
            </w:r>
            <w:r w:rsidR="0023395B">
              <w:rPr>
                <w:rFonts w:ascii="Arial" w:hAnsi="Arial" w:cs="Arial"/>
                <w:sz w:val="20"/>
                <w:szCs w:val="20"/>
              </w:rPr>
              <w:t xml:space="preserve"> (v nadaljnjem besedilu: aktivna oseba)</w:t>
            </w:r>
            <w:r w:rsidR="00102104" w:rsidRPr="00FF636E">
              <w:rPr>
                <w:rFonts w:ascii="Arial" w:hAnsi="Arial" w:cs="Arial"/>
                <w:sz w:val="20"/>
                <w:szCs w:val="20"/>
              </w:rPr>
              <w:t xml:space="preserve">, </w:t>
            </w:r>
            <w:r w:rsidR="0023395B">
              <w:rPr>
                <w:rFonts w:ascii="Arial" w:hAnsi="Arial" w:cs="Arial"/>
                <w:sz w:val="20"/>
                <w:szCs w:val="20"/>
              </w:rPr>
              <w:t>aktivna oseba</w:t>
            </w:r>
            <w:r w:rsidR="00102104" w:rsidRPr="00E13625">
              <w:rPr>
                <w:rFonts w:ascii="Arial" w:hAnsi="Arial" w:cs="Arial"/>
                <w:sz w:val="20"/>
                <w:szCs w:val="20"/>
              </w:rPr>
              <w:t>, razen če</w:t>
            </w:r>
            <w:r w:rsidR="00FD3898">
              <w:rPr>
                <w:rFonts w:ascii="Arial" w:hAnsi="Arial" w:cs="Arial"/>
                <w:sz w:val="20"/>
                <w:szCs w:val="20"/>
              </w:rPr>
              <w:t xml:space="preserve"> ima druga oseba status delovno aktivne osebe iz četrtega odstavka 11. člena tega zakona</w:t>
            </w:r>
            <w:r w:rsidR="00EF1AF2">
              <w:rPr>
                <w:rFonts w:ascii="Arial" w:hAnsi="Arial" w:cs="Arial"/>
                <w:sz w:val="20"/>
                <w:szCs w:val="20"/>
              </w:rPr>
              <w:t xml:space="preserve"> (v nadaljnjem besedilu: delovno aktivna oseba)</w:t>
            </w:r>
            <w:r w:rsidR="00FD3898">
              <w:rPr>
                <w:rFonts w:ascii="Arial" w:hAnsi="Arial" w:cs="Arial"/>
                <w:sz w:val="20"/>
                <w:szCs w:val="20"/>
              </w:rPr>
              <w:t xml:space="preserve"> ali</w:t>
            </w:r>
            <w:r w:rsidR="00102104" w:rsidRPr="00E13625">
              <w:rPr>
                <w:rFonts w:ascii="Arial" w:hAnsi="Arial" w:cs="Arial"/>
                <w:sz w:val="20"/>
                <w:szCs w:val="20"/>
              </w:rPr>
              <w:t xml:space="preserve"> je na njeni strani </w:t>
            </w:r>
            <w:r w:rsidR="00B85011">
              <w:rPr>
                <w:rFonts w:ascii="Arial" w:hAnsi="Arial" w:cs="Arial"/>
                <w:sz w:val="20"/>
                <w:szCs w:val="20"/>
              </w:rPr>
              <w:t xml:space="preserve">ali na </w:t>
            </w:r>
            <w:r w:rsidR="00F84ABA">
              <w:rPr>
                <w:rFonts w:ascii="Arial" w:hAnsi="Arial" w:cs="Arial"/>
                <w:sz w:val="20"/>
                <w:szCs w:val="20"/>
              </w:rPr>
              <w:t xml:space="preserve">strani </w:t>
            </w:r>
            <w:r w:rsidR="00B85011">
              <w:rPr>
                <w:rFonts w:ascii="Arial" w:hAnsi="Arial" w:cs="Arial"/>
                <w:sz w:val="20"/>
                <w:szCs w:val="20"/>
              </w:rPr>
              <w:t xml:space="preserve">delovno aktivne osebe, </w:t>
            </w:r>
            <w:r w:rsidR="00102104" w:rsidRPr="00E13625">
              <w:rPr>
                <w:rFonts w:ascii="Arial" w:hAnsi="Arial" w:cs="Arial"/>
                <w:sz w:val="20"/>
                <w:szCs w:val="20"/>
              </w:rPr>
              <w:t>podan krivdni razlog po tem zakonu,</w:t>
            </w:r>
          </w:p>
          <w:p w14:paraId="1973F56F" w14:textId="77777777" w:rsidR="00AE2324" w:rsidRDefault="00B85011" w:rsidP="00C17F28">
            <w:pPr>
              <w:spacing w:line="276" w:lineRule="auto"/>
              <w:jc w:val="both"/>
              <w:rPr>
                <w:rFonts w:ascii="Arial" w:hAnsi="Arial" w:cs="Arial"/>
                <w:sz w:val="20"/>
                <w:szCs w:val="20"/>
              </w:rPr>
            </w:pPr>
            <w:r>
              <w:rPr>
                <w:rFonts w:ascii="Arial" w:hAnsi="Arial" w:cs="Arial"/>
                <w:sz w:val="20"/>
                <w:szCs w:val="20"/>
              </w:rPr>
              <w:t>2.</w:t>
            </w:r>
            <w:r w:rsidR="00AE2324" w:rsidRPr="00E13625">
              <w:rPr>
                <w:rFonts w:ascii="Arial" w:hAnsi="Arial" w:cs="Arial"/>
                <w:sz w:val="20"/>
                <w:szCs w:val="20"/>
              </w:rPr>
              <w:t xml:space="preserve">     v primeru enostarševske družine oseba, ki je roditelj.</w:t>
            </w:r>
          </w:p>
          <w:p w14:paraId="109B5408" w14:textId="77777777" w:rsidR="007E2F0D" w:rsidRDefault="00265306" w:rsidP="00C17F28">
            <w:pPr>
              <w:spacing w:line="276" w:lineRule="auto"/>
              <w:jc w:val="both"/>
              <w:rPr>
                <w:rFonts w:ascii="Arial" w:hAnsi="Arial" w:cs="Arial"/>
                <w:sz w:val="20"/>
                <w:szCs w:val="20"/>
              </w:rPr>
            </w:pPr>
            <w:r>
              <w:rPr>
                <w:rFonts w:ascii="Arial" w:hAnsi="Arial" w:cs="Arial"/>
                <w:sz w:val="20"/>
                <w:szCs w:val="20"/>
              </w:rPr>
              <w:lastRenderedPageBreak/>
              <w:t>(6</w:t>
            </w:r>
            <w:r w:rsidR="00992459">
              <w:rPr>
                <w:rFonts w:ascii="Arial" w:hAnsi="Arial" w:cs="Arial"/>
                <w:sz w:val="20"/>
                <w:szCs w:val="20"/>
              </w:rPr>
              <w:t xml:space="preserve">) </w:t>
            </w:r>
            <w:r w:rsidR="00B84DB1">
              <w:rPr>
                <w:rFonts w:ascii="Arial" w:hAnsi="Arial" w:cs="Arial"/>
                <w:sz w:val="20"/>
                <w:szCs w:val="20"/>
              </w:rPr>
              <w:t>Šteje se, da oseba izpolnjuje pogoje iz 49. člena tega zakona, če se šteje kot trajno nezaposljiva ali trajno nezmožna za delo v skladu s 54. členom tega zakona ali je nezaposlena in starejša</w:t>
            </w:r>
            <w:r w:rsidR="00B84DB1" w:rsidRPr="00B84DB1">
              <w:rPr>
                <w:rFonts w:ascii="Arial" w:hAnsi="Arial" w:cs="Arial"/>
                <w:sz w:val="20"/>
                <w:szCs w:val="20"/>
              </w:rPr>
              <w:t xml:space="preserve"> od 63 let ženske oziroma od 65 let moški</w:t>
            </w:r>
            <w:r w:rsidR="001E562B">
              <w:rPr>
                <w:rFonts w:ascii="Arial" w:hAnsi="Arial" w:cs="Arial"/>
                <w:sz w:val="20"/>
                <w:szCs w:val="20"/>
              </w:rPr>
              <w:t>.</w:t>
            </w:r>
          </w:p>
          <w:p w14:paraId="31F36CEE" w14:textId="77777777" w:rsidR="00AE2324" w:rsidRPr="00E13625" w:rsidRDefault="00FA00FC" w:rsidP="00C17F28">
            <w:pPr>
              <w:spacing w:line="276" w:lineRule="auto"/>
              <w:jc w:val="both"/>
              <w:rPr>
                <w:rFonts w:ascii="Arial" w:hAnsi="Arial" w:cs="Arial"/>
                <w:sz w:val="20"/>
                <w:szCs w:val="20"/>
              </w:rPr>
            </w:pPr>
            <w:r>
              <w:rPr>
                <w:rFonts w:ascii="Arial" w:hAnsi="Arial" w:cs="Arial"/>
                <w:sz w:val="20"/>
                <w:szCs w:val="20"/>
              </w:rPr>
              <w:t>(</w:t>
            </w:r>
            <w:r w:rsidR="00265306">
              <w:rPr>
                <w:rFonts w:ascii="Arial" w:hAnsi="Arial" w:cs="Arial"/>
                <w:sz w:val="20"/>
                <w:szCs w:val="20"/>
              </w:rPr>
              <w:t>7</w:t>
            </w:r>
            <w:r>
              <w:rPr>
                <w:rFonts w:ascii="Arial" w:hAnsi="Arial" w:cs="Arial"/>
                <w:sz w:val="20"/>
                <w:szCs w:val="20"/>
              </w:rPr>
              <w:t xml:space="preserve">) </w:t>
            </w:r>
            <w:r w:rsidR="00AE2324" w:rsidRPr="00E13625">
              <w:rPr>
                <w:rFonts w:ascii="Arial" w:hAnsi="Arial" w:cs="Arial"/>
                <w:sz w:val="20"/>
                <w:szCs w:val="20"/>
              </w:rPr>
              <w:t>Za naslednjo odraslo osebo v družini se šteje polnoletna oseba, ki se po tem zakonu šteje kot član družine in ki ni otrok iz 5. točke prvega odstavka tega člena.</w:t>
            </w:r>
          </w:p>
          <w:p w14:paraId="62A6BEE0" w14:textId="77777777" w:rsidR="00AE2324" w:rsidRDefault="00AE2324" w:rsidP="00C17F28">
            <w:pPr>
              <w:spacing w:line="276" w:lineRule="auto"/>
              <w:jc w:val="both"/>
              <w:rPr>
                <w:rFonts w:ascii="Arial" w:hAnsi="Arial" w:cs="Arial"/>
                <w:sz w:val="20"/>
                <w:szCs w:val="20"/>
              </w:rPr>
            </w:pPr>
            <w:r>
              <w:rPr>
                <w:rFonts w:ascii="Arial" w:hAnsi="Arial" w:cs="Arial"/>
                <w:sz w:val="20"/>
                <w:szCs w:val="20"/>
              </w:rPr>
              <w:t>(</w:t>
            </w:r>
            <w:r w:rsidR="00265306">
              <w:rPr>
                <w:rFonts w:ascii="Arial" w:hAnsi="Arial" w:cs="Arial"/>
                <w:sz w:val="20"/>
                <w:szCs w:val="20"/>
              </w:rPr>
              <w:t>8</w:t>
            </w:r>
            <w:r>
              <w:rPr>
                <w:rFonts w:ascii="Arial" w:hAnsi="Arial" w:cs="Arial"/>
                <w:sz w:val="20"/>
                <w:szCs w:val="20"/>
              </w:rPr>
              <w:t>) Šteje se, da imajo osebe iz 2. in 3</w:t>
            </w:r>
            <w:r w:rsidRPr="00C27AA7">
              <w:rPr>
                <w:rFonts w:ascii="Arial" w:hAnsi="Arial" w:cs="Arial"/>
                <w:sz w:val="20"/>
                <w:szCs w:val="20"/>
              </w:rPr>
              <w:t>. točke prvega odstavka tega člena, ki niso družinski člani, dovolj lastnih sredstev za preživljanje, če njihov dohodek presega minimalni dohodek, ki bi jim pripadal, če ne bi imele drugih dohodkov.</w:t>
            </w:r>
          </w:p>
          <w:p w14:paraId="31F57E1A" w14:textId="77777777" w:rsidR="00FE61DE" w:rsidRPr="007C6572" w:rsidRDefault="00265306" w:rsidP="00C17F28">
            <w:pPr>
              <w:spacing w:line="276" w:lineRule="auto"/>
              <w:jc w:val="both"/>
              <w:rPr>
                <w:rFonts w:ascii="Arial" w:hAnsi="Arial" w:cs="Arial"/>
                <w:sz w:val="20"/>
                <w:szCs w:val="20"/>
              </w:rPr>
            </w:pPr>
            <w:r>
              <w:rPr>
                <w:rFonts w:ascii="Arial" w:hAnsi="Arial" w:cs="Arial"/>
                <w:sz w:val="20"/>
                <w:szCs w:val="20"/>
              </w:rPr>
              <w:t>(9</w:t>
            </w:r>
            <w:r w:rsidR="00AE2324" w:rsidRPr="00C27AA7">
              <w:rPr>
                <w:rFonts w:ascii="Arial" w:hAnsi="Arial" w:cs="Arial"/>
                <w:sz w:val="20"/>
                <w:szCs w:val="20"/>
              </w:rPr>
              <w:t xml:space="preserve">) V primeru otroka, ki živi v enostarševski družini po zakonu, ki ureja uveljavljanje pravic iz javnih sredstev, se višina minimalnega dohodka za družino za vsakega takega otroka poveča za 18 odstotkov osnovnega zneska minimalnega </w:t>
            </w:r>
            <w:r w:rsidR="00AE2324">
              <w:rPr>
                <w:rFonts w:ascii="Arial" w:hAnsi="Arial" w:cs="Arial"/>
                <w:sz w:val="20"/>
                <w:szCs w:val="20"/>
              </w:rPr>
              <w:t>dohodka iz 8. člena tega zakona</w:t>
            </w:r>
            <w:r w:rsidR="00AE2324" w:rsidRPr="007C6572">
              <w:rPr>
                <w:rFonts w:ascii="Arial" w:hAnsi="Arial" w:cs="Arial"/>
                <w:sz w:val="20"/>
                <w:szCs w:val="20"/>
              </w:rPr>
              <w:t>.</w:t>
            </w:r>
            <w:r w:rsidR="00497F2C" w:rsidRPr="007C6572">
              <w:rPr>
                <w:rFonts w:ascii="Arial" w:hAnsi="Arial" w:cs="Arial"/>
                <w:sz w:val="20"/>
                <w:szCs w:val="20"/>
              </w:rPr>
              <w:t>«.</w:t>
            </w:r>
          </w:p>
          <w:p w14:paraId="31F38669" w14:textId="77777777" w:rsidR="005C7D0E" w:rsidRPr="008F796B" w:rsidRDefault="005C7D0E" w:rsidP="00C17F28">
            <w:pPr>
              <w:spacing w:line="276" w:lineRule="auto"/>
              <w:rPr>
                <w:rFonts w:ascii="Arial" w:hAnsi="Arial" w:cs="Arial"/>
                <w:sz w:val="20"/>
                <w:szCs w:val="20"/>
              </w:rPr>
            </w:pPr>
          </w:p>
          <w:p w14:paraId="66783140" w14:textId="77777777" w:rsidR="005E6C2B" w:rsidRDefault="005E6C2B" w:rsidP="00C17F28">
            <w:pPr>
              <w:pStyle w:val="Odstavekseznama"/>
              <w:numPr>
                <w:ilvl w:val="0"/>
                <w:numId w:val="11"/>
              </w:numPr>
              <w:spacing w:line="276" w:lineRule="auto"/>
              <w:jc w:val="center"/>
              <w:rPr>
                <w:rFonts w:ascii="Arial" w:hAnsi="Arial" w:cs="Arial"/>
                <w:b/>
                <w:sz w:val="20"/>
                <w:szCs w:val="20"/>
              </w:rPr>
            </w:pPr>
            <w:r w:rsidRPr="00FB20D0">
              <w:rPr>
                <w:rFonts w:ascii="Arial" w:hAnsi="Arial" w:cs="Arial"/>
                <w:b/>
                <w:sz w:val="20"/>
                <w:szCs w:val="20"/>
              </w:rPr>
              <w:t>člen</w:t>
            </w:r>
          </w:p>
          <w:p w14:paraId="2C064C8D" w14:textId="77777777" w:rsidR="00954D60" w:rsidRDefault="00954D60" w:rsidP="00C17F28">
            <w:pPr>
              <w:spacing w:line="276" w:lineRule="auto"/>
              <w:rPr>
                <w:rFonts w:ascii="Arial" w:hAnsi="Arial" w:cs="Arial"/>
                <w:sz w:val="20"/>
                <w:szCs w:val="20"/>
              </w:rPr>
            </w:pPr>
          </w:p>
          <w:p w14:paraId="08B39112" w14:textId="77777777" w:rsidR="00954D60" w:rsidRPr="001A0608" w:rsidRDefault="00954D60" w:rsidP="00C17F28">
            <w:pPr>
              <w:spacing w:line="276" w:lineRule="auto"/>
              <w:rPr>
                <w:rFonts w:ascii="Arial" w:hAnsi="Arial" w:cs="Arial"/>
                <w:sz w:val="20"/>
                <w:szCs w:val="20"/>
              </w:rPr>
            </w:pPr>
            <w:r w:rsidRPr="001A0608">
              <w:rPr>
                <w:rFonts w:ascii="Arial" w:hAnsi="Arial" w:cs="Arial"/>
                <w:sz w:val="20"/>
                <w:szCs w:val="20"/>
              </w:rPr>
              <w:t>27. člen se spremeni tako, da se glasi:</w:t>
            </w:r>
          </w:p>
          <w:p w14:paraId="6BD11CD4" w14:textId="77777777" w:rsidR="00954D60" w:rsidRPr="00172EB8" w:rsidRDefault="00954D60" w:rsidP="00C17F28">
            <w:pPr>
              <w:pStyle w:val="len"/>
              <w:spacing w:before="480" w:beforeAutospacing="0" w:after="0" w:afterAutospacing="0" w:line="276" w:lineRule="auto"/>
              <w:jc w:val="center"/>
              <w:rPr>
                <w:rFonts w:ascii="Arial" w:hAnsi="Arial" w:cs="Arial"/>
                <w:b/>
                <w:bCs/>
                <w:sz w:val="20"/>
                <w:szCs w:val="20"/>
              </w:rPr>
            </w:pPr>
            <w:r>
              <w:rPr>
                <w:rFonts w:ascii="Arial" w:hAnsi="Arial" w:cs="Arial"/>
                <w:b/>
                <w:bCs/>
                <w:sz w:val="20"/>
                <w:szCs w:val="20"/>
              </w:rPr>
              <w:t>»</w:t>
            </w:r>
            <w:r w:rsidRPr="00172EB8">
              <w:rPr>
                <w:rFonts w:ascii="Arial" w:hAnsi="Arial" w:cs="Arial"/>
                <w:b/>
                <w:bCs/>
                <w:sz w:val="20"/>
                <w:szCs w:val="20"/>
                <w:lang w:val="x-none"/>
              </w:rPr>
              <w:t>27. člen</w:t>
            </w:r>
          </w:p>
          <w:p w14:paraId="504BE12F" w14:textId="77777777" w:rsidR="00954D60" w:rsidRPr="00954D60" w:rsidRDefault="00954D60" w:rsidP="00C17F28">
            <w:pPr>
              <w:pStyle w:val="lennaslov0"/>
              <w:spacing w:before="0" w:beforeAutospacing="0" w:after="0" w:afterAutospacing="0" w:line="276" w:lineRule="auto"/>
              <w:jc w:val="center"/>
              <w:rPr>
                <w:rFonts w:ascii="Arial" w:hAnsi="Arial" w:cs="Arial"/>
                <w:b/>
                <w:bCs/>
                <w:sz w:val="20"/>
                <w:szCs w:val="20"/>
              </w:rPr>
            </w:pPr>
            <w:r w:rsidRPr="00172EB8">
              <w:rPr>
                <w:rFonts w:ascii="Arial" w:hAnsi="Arial" w:cs="Arial"/>
                <w:b/>
                <w:bCs/>
                <w:sz w:val="20"/>
                <w:szCs w:val="20"/>
                <w:lang w:val="x-none"/>
              </w:rPr>
              <w:t>(izključitveni razlog z izjemama)</w:t>
            </w:r>
          </w:p>
          <w:p w14:paraId="0A0A9EC5" w14:textId="77777777" w:rsidR="00954D60" w:rsidRPr="00954D60" w:rsidRDefault="00954D60" w:rsidP="00C17F28">
            <w:pPr>
              <w:spacing w:before="240" w:after="0" w:line="276" w:lineRule="auto"/>
              <w:jc w:val="both"/>
              <w:rPr>
                <w:rFonts w:ascii="Arial" w:eastAsia="Times New Roman" w:hAnsi="Arial" w:cs="Arial"/>
                <w:sz w:val="20"/>
                <w:szCs w:val="20"/>
                <w:lang w:eastAsia="sl-SI"/>
              </w:rPr>
            </w:pPr>
            <w:r w:rsidRPr="00954D60">
              <w:rPr>
                <w:rFonts w:ascii="Arial" w:eastAsia="Times New Roman" w:hAnsi="Arial" w:cs="Arial"/>
                <w:sz w:val="20"/>
                <w:szCs w:val="20"/>
                <w:lang w:val="x-none" w:eastAsia="sl-SI"/>
              </w:rPr>
              <w:t>(1) Ne glede na določbe tega poglavja se denarna socialna pomoč ne dodeli samski osebi ali družini, ki ima premoženje, ki se upošteva po zakonu, ki ureja uveljavljanje pravic iz javnih sredstev, ki dosega ali presega višino 48 osnovnih zneskov minimalnega dohodka</w:t>
            </w:r>
            <w:r w:rsidR="00535E44" w:rsidRPr="00535E44">
              <w:rPr>
                <w:rFonts w:ascii="Arial" w:eastAsia="Times New Roman" w:hAnsi="Arial" w:cs="Arial"/>
                <w:sz w:val="20"/>
                <w:szCs w:val="20"/>
                <w:lang w:val="x-none" w:eastAsia="sl-SI"/>
              </w:rPr>
              <w:t>.</w:t>
            </w:r>
          </w:p>
          <w:p w14:paraId="5479A51C" w14:textId="77777777" w:rsidR="00954D60" w:rsidRPr="00954D60" w:rsidRDefault="00954D60" w:rsidP="00C17F28">
            <w:pPr>
              <w:spacing w:before="240" w:after="0" w:line="276" w:lineRule="auto"/>
              <w:jc w:val="both"/>
              <w:rPr>
                <w:rFonts w:ascii="Arial" w:eastAsia="Times New Roman" w:hAnsi="Arial" w:cs="Arial"/>
                <w:sz w:val="20"/>
                <w:szCs w:val="20"/>
                <w:lang w:eastAsia="sl-SI"/>
              </w:rPr>
            </w:pPr>
            <w:r w:rsidRPr="00954D60">
              <w:rPr>
                <w:rFonts w:ascii="Arial" w:eastAsia="Times New Roman" w:hAnsi="Arial" w:cs="Arial"/>
                <w:sz w:val="20"/>
                <w:szCs w:val="20"/>
                <w:lang w:val="x-none" w:eastAsia="sl-SI"/>
              </w:rPr>
              <w:t xml:space="preserve">(2) Ne glede na določbo prejšnjega odstavka lahko center za socialno delo odloči, da se denarna socialna pomoč dodeli samski osebi ali družini, ki ima v </w:t>
            </w:r>
            <w:r w:rsidR="00195FE6">
              <w:rPr>
                <w:rFonts w:ascii="Arial" w:eastAsia="Times New Roman" w:hAnsi="Arial" w:cs="Arial"/>
                <w:sz w:val="20"/>
                <w:szCs w:val="20"/>
                <w:lang w:eastAsia="sl-SI"/>
              </w:rPr>
              <w:t>lasti:</w:t>
            </w:r>
          </w:p>
          <w:p w14:paraId="59C01031" w14:textId="77777777" w:rsidR="00C92FC4" w:rsidRPr="00954D60" w:rsidRDefault="00954D60" w:rsidP="00C17F28">
            <w:pPr>
              <w:spacing w:before="240" w:after="0" w:line="276" w:lineRule="auto"/>
              <w:jc w:val="both"/>
              <w:rPr>
                <w:rFonts w:ascii="Arial" w:eastAsia="Times New Roman" w:hAnsi="Arial" w:cs="Arial"/>
                <w:sz w:val="20"/>
                <w:szCs w:val="20"/>
                <w:lang w:eastAsia="sl-SI"/>
              </w:rPr>
            </w:pPr>
            <w:r w:rsidRPr="00954D60">
              <w:rPr>
                <w:rFonts w:ascii="Arial" w:eastAsia="Times New Roman" w:hAnsi="Arial" w:cs="Arial"/>
                <w:sz w:val="20"/>
                <w:szCs w:val="20"/>
                <w:lang w:eastAsia="sl-SI"/>
              </w:rPr>
              <w:t xml:space="preserve">1. </w:t>
            </w:r>
            <w:r w:rsidR="002253CF">
              <w:rPr>
                <w:rFonts w:ascii="Arial" w:eastAsia="Times New Roman" w:hAnsi="Arial" w:cs="Arial"/>
                <w:sz w:val="20"/>
                <w:szCs w:val="20"/>
                <w:lang w:eastAsia="sl-SI"/>
              </w:rPr>
              <w:t>s</w:t>
            </w:r>
            <w:r w:rsidR="0044561B">
              <w:rPr>
                <w:rFonts w:ascii="Arial" w:eastAsia="Times New Roman" w:hAnsi="Arial" w:cs="Arial"/>
                <w:sz w:val="20"/>
                <w:szCs w:val="20"/>
                <w:lang w:eastAsia="sl-SI"/>
              </w:rPr>
              <w:t xml:space="preserve">tanovanje ali stanovanjsko hišo </w:t>
            </w:r>
            <w:r w:rsidR="002253CF" w:rsidRPr="00535E44">
              <w:rPr>
                <w:rFonts w:ascii="Arial" w:eastAsia="Times New Roman" w:hAnsi="Arial" w:cs="Arial"/>
                <w:sz w:val="20"/>
                <w:szCs w:val="20"/>
                <w:lang w:val="x-none" w:eastAsia="sl-SI"/>
              </w:rPr>
              <w:t>(v nadaljnjem besedilu: stanovanje)</w:t>
            </w:r>
            <w:r w:rsidR="002253CF">
              <w:rPr>
                <w:rFonts w:ascii="Arial" w:eastAsia="Times New Roman" w:hAnsi="Arial" w:cs="Arial"/>
                <w:sz w:val="20"/>
                <w:szCs w:val="20"/>
                <w:lang w:val="x-none" w:eastAsia="sl-SI"/>
              </w:rPr>
              <w:t>, v katerem</w:t>
            </w:r>
            <w:r w:rsidRPr="00954D60">
              <w:rPr>
                <w:rFonts w:ascii="Arial" w:eastAsia="Times New Roman" w:hAnsi="Arial" w:cs="Arial"/>
                <w:sz w:val="20"/>
                <w:szCs w:val="20"/>
                <w:lang w:val="x-none" w:eastAsia="sl-SI"/>
              </w:rPr>
              <w:t xml:space="preserve"> samska oseba ali družina dejansko prebiva ter ima prijavljeno stalno prebivališče, katerega vrednost presega 120.000 eurov, </w:t>
            </w:r>
            <w:r w:rsidR="00C92FC4" w:rsidRPr="00954D60">
              <w:rPr>
                <w:rFonts w:ascii="Arial" w:eastAsia="Times New Roman" w:hAnsi="Arial" w:cs="Arial"/>
                <w:sz w:val="20"/>
                <w:szCs w:val="20"/>
                <w:lang w:eastAsia="sl-SI"/>
              </w:rPr>
              <w:t xml:space="preserve">ali </w:t>
            </w:r>
            <w:r w:rsidR="00C92FC4" w:rsidRPr="00954D60">
              <w:rPr>
                <w:rFonts w:ascii="Arial" w:eastAsia="Times New Roman" w:hAnsi="Arial" w:cs="Arial"/>
                <w:sz w:val="20"/>
                <w:szCs w:val="20"/>
                <w:lang w:val="x-none" w:eastAsia="sl-SI"/>
              </w:rPr>
              <w:t>nepremičnino oziroma nepremičnine</w:t>
            </w:r>
            <w:r w:rsidR="00C92FC4" w:rsidRPr="00954D60">
              <w:rPr>
                <w:rFonts w:ascii="Arial" w:eastAsia="Times New Roman" w:hAnsi="Arial" w:cs="Arial"/>
                <w:sz w:val="20"/>
                <w:szCs w:val="20"/>
                <w:lang w:eastAsia="sl-SI"/>
              </w:rPr>
              <w:t>,</w:t>
            </w:r>
            <w:r w:rsidR="00C92FC4" w:rsidRPr="00954D60">
              <w:rPr>
                <w:rFonts w:ascii="Arial" w:eastAsia="Times New Roman" w:hAnsi="Arial" w:cs="Arial"/>
                <w:sz w:val="20"/>
                <w:szCs w:val="20"/>
                <w:lang w:val="x-none" w:eastAsia="sl-SI"/>
              </w:rPr>
              <w:t xml:space="preserve"> </w:t>
            </w:r>
            <w:r w:rsidR="00C92FC4" w:rsidRPr="00954D60">
              <w:rPr>
                <w:rFonts w:ascii="Arial" w:hAnsi="Arial" w:cs="Arial"/>
                <w:sz w:val="20"/>
                <w:szCs w:val="20"/>
                <w:lang w:val="x-none"/>
              </w:rPr>
              <w:t>katere vrednost oziroma katerih skupna vrednost presega višino</w:t>
            </w:r>
            <w:r w:rsidR="00C92FC4" w:rsidRPr="00954D60">
              <w:rPr>
                <w:rFonts w:ascii="Arial" w:hAnsi="Arial" w:cs="Arial"/>
                <w:sz w:val="20"/>
                <w:szCs w:val="20"/>
              </w:rPr>
              <w:t xml:space="preserve"> 48 osnovnih zneskov minimalnega dohodka</w:t>
            </w:r>
          </w:p>
          <w:p w14:paraId="383A0CA8" w14:textId="77777777" w:rsidR="00C92FC4" w:rsidRPr="00082EB2" w:rsidRDefault="00C92FC4" w:rsidP="00C17F28">
            <w:pPr>
              <w:spacing w:before="240"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954D60">
              <w:rPr>
                <w:rFonts w:ascii="Arial" w:eastAsia="Times New Roman" w:hAnsi="Arial" w:cs="Arial"/>
                <w:sz w:val="20"/>
                <w:szCs w:val="20"/>
                <w:lang w:eastAsia="sl-SI"/>
              </w:rPr>
              <w:t xml:space="preserve">. in </w:t>
            </w:r>
            <w:r w:rsidRPr="00954D60">
              <w:rPr>
                <w:rFonts w:ascii="Arial" w:eastAsia="Times New Roman" w:hAnsi="Arial" w:cs="Arial"/>
                <w:sz w:val="20"/>
                <w:szCs w:val="20"/>
                <w:lang w:val="x-none" w:eastAsia="sl-SI"/>
              </w:rPr>
              <w:t>za katero je mogoče sklepati, da si s tem stanovanjem</w:t>
            </w:r>
            <w:r w:rsidRPr="00954D60">
              <w:rPr>
                <w:rFonts w:ascii="Arial" w:eastAsia="Times New Roman" w:hAnsi="Arial" w:cs="Arial"/>
                <w:sz w:val="20"/>
                <w:szCs w:val="20"/>
                <w:lang w:eastAsia="sl-SI"/>
              </w:rPr>
              <w:t xml:space="preserve"> oziroma </w:t>
            </w:r>
            <w:r>
              <w:rPr>
                <w:rFonts w:ascii="Arial" w:eastAsia="Times New Roman" w:hAnsi="Arial" w:cs="Arial"/>
                <w:sz w:val="20"/>
                <w:szCs w:val="20"/>
                <w:lang w:eastAsia="sl-SI"/>
              </w:rPr>
              <w:t xml:space="preserve">nepremičnino oziroma </w:t>
            </w:r>
            <w:r w:rsidRPr="00954D60">
              <w:rPr>
                <w:rFonts w:ascii="Arial" w:eastAsia="Times New Roman" w:hAnsi="Arial" w:cs="Arial"/>
                <w:sz w:val="20"/>
                <w:szCs w:val="20"/>
                <w:lang w:eastAsia="sl-SI"/>
              </w:rPr>
              <w:t xml:space="preserve">nepremičninami </w:t>
            </w:r>
            <w:r w:rsidRPr="00954D60">
              <w:rPr>
                <w:rFonts w:ascii="Arial" w:eastAsia="Times New Roman" w:hAnsi="Arial" w:cs="Arial"/>
                <w:sz w:val="20"/>
                <w:szCs w:val="20"/>
                <w:lang w:val="x-none" w:eastAsia="sl-SI"/>
              </w:rPr>
              <w:t>preživetja začasno ne more zagotoviti zaradi okoliščin, na katere ne more vplivati</w:t>
            </w:r>
            <w:r w:rsidR="00082EB2">
              <w:rPr>
                <w:rFonts w:ascii="Arial" w:eastAsia="Times New Roman" w:hAnsi="Arial" w:cs="Arial"/>
                <w:sz w:val="20"/>
                <w:szCs w:val="20"/>
                <w:lang w:eastAsia="sl-SI"/>
              </w:rPr>
              <w:t>,</w:t>
            </w:r>
          </w:p>
          <w:p w14:paraId="26044F3E" w14:textId="77777777" w:rsidR="00954D60" w:rsidRPr="00954D60" w:rsidRDefault="00082EB2" w:rsidP="00C17F28">
            <w:pPr>
              <w:spacing w:before="240"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4</w:t>
            </w:r>
            <w:r w:rsidR="00C92FC4" w:rsidRPr="00954D60">
              <w:rPr>
                <w:rFonts w:ascii="Arial" w:eastAsia="Times New Roman" w:hAnsi="Arial" w:cs="Arial"/>
                <w:sz w:val="20"/>
                <w:szCs w:val="20"/>
                <w:lang w:eastAsia="sl-SI"/>
              </w:rPr>
              <w:t xml:space="preserve">. </w:t>
            </w:r>
            <w:r w:rsidR="00C92FC4">
              <w:rPr>
                <w:rFonts w:ascii="Arial" w:eastAsia="Times New Roman" w:hAnsi="Arial" w:cs="Arial"/>
                <w:sz w:val="20"/>
                <w:szCs w:val="20"/>
                <w:lang w:eastAsia="sl-SI"/>
              </w:rPr>
              <w:t>in</w:t>
            </w:r>
            <w:r w:rsidR="00C92FC4" w:rsidRPr="00954D60">
              <w:rPr>
                <w:rFonts w:ascii="Arial" w:eastAsia="Times New Roman" w:hAnsi="Arial" w:cs="Arial"/>
                <w:sz w:val="20"/>
                <w:szCs w:val="20"/>
                <w:lang w:eastAsia="sl-SI"/>
              </w:rPr>
              <w:t xml:space="preserve"> izpolnjuje ostale pogoje za upravičenost do denarn</w:t>
            </w:r>
            <w:r>
              <w:rPr>
                <w:rFonts w:ascii="Arial" w:eastAsia="Times New Roman" w:hAnsi="Arial" w:cs="Arial"/>
                <w:sz w:val="20"/>
                <w:szCs w:val="20"/>
                <w:lang w:eastAsia="sl-SI"/>
              </w:rPr>
              <w:t>e socialne pomoči po tem zakonu.</w:t>
            </w:r>
          </w:p>
          <w:p w14:paraId="0E60B892" w14:textId="77777777" w:rsidR="00954D60" w:rsidRPr="00954D60" w:rsidRDefault="00954D60" w:rsidP="00C17F28">
            <w:pPr>
              <w:spacing w:before="240" w:after="0" w:line="276" w:lineRule="auto"/>
              <w:jc w:val="both"/>
              <w:rPr>
                <w:rFonts w:ascii="Arial" w:eastAsia="Times New Roman" w:hAnsi="Arial" w:cs="Arial"/>
                <w:sz w:val="20"/>
                <w:szCs w:val="20"/>
                <w:lang w:eastAsia="sl-SI"/>
              </w:rPr>
            </w:pPr>
            <w:r w:rsidRPr="00954D60">
              <w:rPr>
                <w:rFonts w:ascii="Arial" w:eastAsia="Times New Roman" w:hAnsi="Arial" w:cs="Arial"/>
                <w:sz w:val="20"/>
                <w:szCs w:val="20"/>
                <w:lang w:val="x-none" w:eastAsia="sl-SI"/>
              </w:rPr>
              <w:t>(3) Kot okoliščine iz prejšnjega odstavka, na katere oseba ne more vplivati, se štejejo zlasti:</w:t>
            </w:r>
          </w:p>
          <w:p w14:paraId="2F95719C" w14:textId="77777777" w:rsidR="00954D60" w:rsidRPr="00954D60" w:rsidRDefault="00954D60" w:rsidP="00C17F28">
            <w:pPr>
              <w:spacing w:before="240" w:after="0" w:line="276" w:lineRule="auto"/>
              <w:jc w:val="both"/>
              <w:rPr>
                <w:rFonts w:ascii="Arial" w:eastAsia="Times New Roman" w:hAnsi="Arial" w:cs="Arial"/>
                <w:sz w:val="20"/>
                <w:szCs w:val="20"/>
                <w:lang w:eastAsia="sl-SI"/>
              </w:rPr>
            </w:pPr>
            <w:r w:rsidRPr="00954D60">
              <w:rPr>
                <w:rFonts w:ascii="Arial" w:eastAsia="Times New Roman" w:hAnsi="Arial" w:cs="Arial"/>
                <w:sz w:val="20"/>
                <w:szCs w:val="20"/>
                <w:lang w:eastAsia="sl-SI"/>
              </w:rPr>
              <w:t>- nasilje v družini, zaradi katerega so začeti ali tečejo postopki v skladno s predpisi, ki urejajo nasilje v družini,</w:t>
            </w:r>
          </w:p>
          <w:p w14:paraId="13344CD5" w14:textId="77777777" w:rsidR="00954D60" w:rsidRPr="00954D60" w:rsidRDefault="00954D60" w:rsidP="00C17F28">
            <w:pPr>
              <w:spacing w:before="240" w:after="0" w:line="276" w:lineRule="auto"/>
              <w:jc w:val="both"/>
              <w:rPr>
                <w:rFonts w:ascii="Arial" w:eastAsia="Times New Roman" w:hAnsi="Arial" w:cs="Arial"/>
                <w:sz w:val="20"/>
                <w:szCs w:val="20"/>
                <w:lang w:eastAsia="sl-SI"/>
              </w:rPr>
            </w:pPr>
            <w:r w:rsidRPr="00954D60">
              <w:rPr>
                <w:rFonts w:ascii="Arial" w:eastAsia="Times New Roman" w:hAnsi="Arial" w:cs="Arial"/>
                <w:sz w:val="20"/>
                <w:szCs w:val="20"/>
                <w:lang w:eastAsia="sl-SI"/>
              </w:rPr>
              <w:t>- začet postopek odtujitve ali razdružitve nepremičnine z namenom pridobitve sredstev za preživetje, ki ne traja več kot 24 mesecev</w:t>
            </w:r>
            <w:r w:rsidR="0020036B">
              <w:rPr>
                <w:rFonts w:ascii="Arial" w:eastAsia="Times New Roman" w:hAnsi="Arial" w:cs="Arial"/>
                <w:sz w:val="20"/>
                <w:szCs w:val="20"/>
                <w:lang w:eastAsia="sl-SI"/>
              </w:rPr>
              <w:t xml:space="preserve">, </w:t>
            </w:r>
            <w:r w:rsidR="0020036B" w:rsidRPr="0083320C">
              <w:rPr>
                <w:rFonts w:ascii="Arial" w:hAnsi="Arial" w:cs="Arial"/>
                <w:sz w:val="20"/>
                <w:szCs w:val="20"/>
              </w:rPr>
              <w:t>razen, če obstajajo objektivne okoliščine, ki vplivajo na potek postopka</w:t>
            </w:r>
            <w:r w:rsidRPr="0083320C">
              <w:rPr>
                <w:rFonts w:ascii="Arial" w:eastAsia="Times New Roman" w:hAnsi="Arial" w:cs="Arial"/>
                <w:sz w:val="20"/>
                <w:szCs w:val="20"/>
                <w:lang w:eastAsia="sl-SI"/>
              </w:rPr>
              <w:t>,</w:t>
            </w:r>
          </w:p>
          <w:p w14:paraId="58745514" w14:textId="77777777" w:rsidR="00E0770F" w:rsidRDefault="00954D60" w:rsidP="00C17F28">
            <w:pPr>
              <w:spacing w:before="240" w:after="0" w:line="276" w:lineRule="auto"/>
              <w:jc w:val="both"/>
              <w:rPr>
                <w:rFonts w:ascii="Arial" w:eastAsia="Times New Roman" w:hAnsi="Arial" w:cs="Arial"/>
                <w:sz w:val="20"/>
                <w:szCs w:val="20"/>
                <w:lang w:eastAsia="sl-SI"/>
              </w:rPr>
            </w:pPr>
            <w:r w:rsidRPr="00954D60">
              <w:rPr>
                <w:rFonts w:ascii="Arial" w:eastAsia="Times New Roman" w:hAnsi="Arial" w:cs="Arial"/>
                <w:sz w:val="20"/>
                <w:szCs w:val="20"/>
                <w:lang w:eastAsia="sl-SI"/>
              </w:rPr>
              <w:t>- če je oseba upravičena do oprostitve plačil socialnovarstvenih storitev ali do prispevka k plačilu sredstev, namenjenih za plačilo oziroma doplačilo pravic družinskega pomočnika po zakonu, ki ureja socialno varstvo, in je začet postopek zaznambe prepovedi odtujitve in obremenitve nepremičnine v zemljiški knjigi.</w:t>
            </w:r>
          </w:p>
          <w:p w14:paraId="01F0C7F8" w14:textId="77777777" w:rsidR="000C7149" w:rsidRPr="00040DE0" w:rsidRDefault="000C7149" w:rsidP="00C17F28">
            <w:pPr>
              <w:spacing w:before="240"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Pr>
                <w:rFonts w:ascii="Arial" w:eastAsia="Times New Roman" w:hAnsi="Arial" w:cs="Arial"/>
                <w:sz w:val="20"/>
                <w:szCs w:val="20"/>
                <w:lang w:val="x-none" w:eastAsia="sl-SI"/>
              </w:rPr>
              <w:t>4</w:t>
            </w:r>
            <w:r w:rsidRPr="00954D60">
              <w:rPr>
                <w:rFonts w:ascii="Arial" w:eastAsia="Times New Roman" w:hAnsi="Arial" w:cs="Arial"/>
                <w:sz w:val="20"/>
                <w:szCs w:val="20"/>
                <w:lang w:val="x-none" w:eastAsia="sl-SI"/>
              </w:rPr>
              <w:t xml:space="preserve">) </w:t>
            </w:r>
            <w:r>
              <w:rPr>
                <w:rFonts w:ascii="Arial" w:eastAsia="Times New Roman" w:hAnsi="Arial" w:cs="Arial"/>
                <w:sz w:val="20"/>
                <w:szCs w:val="20"/>
                <w:lang w:eastAsia="sl-SI"/>
              </w:rPr>
              <w:t>Če je oseba na podlagi drugega odstavka tega člena bila upravičena do denarne socialne pomoči osemnajstkrat v zadnjih 24 mesecih, je do nadaljnje denarne socialne pomoči upra</w:t>
            </w:r>
            <w:r w:rsidR="002B12F1">
              <w:rPr>
                <w:rFonts w:ascii="Arial" w:eastAsia="Times New Roman" w:hAnsi="Arial" w:cs="Arial"/>
                <w:sz w:val="20"/>
                <w:szCs w:val="20"/>
                <w:lang w:eastAsia="sl-SI"/>
              </w:rPr>
              <w:t xml:space="preserve">vičena pod pogojem, da soglaša </w:t>
            </w:r>
            <w:r w:rsidRPr="00984DCE">
              <w:rPr>
                <w:rFonts w:ascii="Arial" w:eastAsia="Times New Roman" w:hAnsi="Arial" w:cs="Arial"/>
                <w:sz w:val="20"/>
                <w:szCs w:val="20"/>
                <w:lang w:eastAsia="sl-SI"/>
              </w:rPr>
              <w:t xml:space="preserve">z vpisom prepovedi odtujitve in obremenitve nepremičnin, katerih lastnik ali lastnica </w:t>
            </w:r>
            <w:r w:rsidRPr="00700657">
              <w:rPr>
                <w:rFonts w:ascii="Arial" w:eastAsia="Times New Roman" w:hAnsi="Arial" w:cs="Arial"/>
                <w:sz w:val="20"/>
                <w:szCs w:val="20"/>
                <w:lang w:eastAsia="sl-SI"/>
              </w:rPr>
              <w:t>(v nadaljnjem besedilu: lastnik)</w:t>
            </w:r>
            <w:r w:rsidRPr="00984DCE">
              <w:rPr>
                <w:rFonts w:ascii="Arial" w:eastAsia="Times New Roman" w:hAnsi="Arial" w:cs="Arial"/>
                <w:sz w:val="20"/>
                <w:szCs w:val="20"/>
                <w:lang w:eastAsia="sl-SI"/>
              </w:rPr>
              <w:t xml:space="preserve"> je, v zemljiško knjigo v korist Republike Slovenije</w:t>
            </w:r>
            <w:r>
              <w:rPr>
                <w:rFonts w:ascii="Arial" w:eastAsia="Times New Roman" w:hAnsi="Arial" w:cs="Arial"/>
                <w:sz w:val="20"/>
                <w:szCs w:val="20"/>
                <w:lang w:eastAsia="sl-SI"/>
              </w:rPr>
              <w:t>.</w:t>
            </w:r>
          </w:p>
          <w:p w14:paraId="0D34378F" w14:textId="77777777" w:rsidR="00954D60" w:rsidRPr="00954D60" w:rsidRDefault="002B12F1" w:rsidP="00C17F28">
            <w:pPr>
              <w:spacing w:before="240" w:after="0" w:line="276"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(5</w:t>
            </w:r>
            <w:r w:rsidR="00954D60" w:rsidRPr="00954D60">
              <w:rPr>
                <w:rFonts w:ascii="Arial" w:eastAsia="Times New Roman" w:hAnsi="Arial" w:cs="Arial"/>
                <w:sz w:val="20"/>
                <w:szCs w:val="20"/>
                <w:lang w:val="x-none" w:eastAsia="sl-SI"/>
              </w:rPr>
              <w:t>) O prepovedi odtujitve in obremenitve nepremičnine v korist Republike Slovenije center za socialno delo odloči v izreku odločbe o upravičenosti do denarne socialne pomoči.</w:t>
            </w:r>
          </w:p>
          <w:p w14:paraId="274420DA" w14:textId="77777777" w:rsidR="00954D60" w:rsidRPr="00954D60" w:rsidRDefault="002B12F1" w:rsidP="00C17F28">
            <w:pPr>
              <w:spacing w:before="240" w:after="0" w:line="276"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lastRenderedPageBreak/>
              <w:t>(6</w:t>
            </w:r>
            <w:r w:rsidR="00954D60" w:rsidRPr="00954D60">
              <w:rPr>
                <w:rFonts w:ascii="Arial" w:eastAsia="Times New Roman" w:hAnsi="Arial" w:cs="Arial"/>
                <w:sz w:val="20"/>
                <w:szCs w:val="20"/>
                <w:lang w:val="x-none" w:eastAsia="sl-SI"/>
              </w:rPr>
              <w:t>) Prepoved odtujitve in obremenitve se zaznamuje v zemljiški knjigi na podlagi dokončne odločbe iz prejšnjega odstavka.</w:t>
            </w:r>
          </w:p>
          <w:p w14:paraId="7BAD02A1" w14:textId="77777777" w:rsidR="00954D60" w:rsidRDefault="002B12F1" w:rsidP="00C17F28">
            <w:pPr>
              <w:spacing w:before="240" w:after="0" w:line="276" w:lineRule="auto"/>
              <w:jc w:val="both"/>
              <w:rPr>
                <w:rFonts w:ascii="Arial" w:hAnsi="Arial" w:cs="Arial"/>
                <w:sz w:val="20"/>
                <w:szCs w:val="20"/>
              </w:rPr>
            </w:pPr>
            <w:r>
              <w:rPr>
                <w:rFonts w:ascii="Arial" w:eastAsia="Times New Roman" w:hAnsi="Arial" w:cs="Arial"/>
                <w:sz w:val="20"/>
                <w:szCs w:val="20"/>
                <w:lang w:val="x-none" w:eastAsia="sl-SI"/>
              </w:rPr>
              <w:t>(7</w:t>
            </w:r>
            <w:r w:rsidR="00954D60" w:rsidRPr="00954D60">
              <w:rPr>
                <w:rFonts w:ascii="Arial" w:eastAsia="Times New Roman" w:hAnsi="Arial" w:cs="Arial"/>
                <w:sz w:val="20"/>
                <w:szCs w:val="20"/>
                <w:lang w:val="x-none" w:eastAsia="sl-SI"/>
              </w:rPr>
              <w:t>) Za zaznambo prepovedi odtujitve in obremenitve iz drugega odstavka tega člena se smiselno uporabljajo določbe zakona, ki ureja zemljiško knjigo, o zaznambi prepovedi odtujitve in obremenitve.</w:t>
            </w:r>
            <w:r w:rsidR="00E0770F">
              <w:rPr>
                <w:rFonts w:ascii="Arial" w:eastAsia="Times New Roman" w:hAnsi="Arial" w:cs="Arial"/>
                <w:sz w:val="20"/>
                <w:szCs w:val="20"/>
                <w:lang w:eastAsia="sl-SI"/>
              </w:rPr>
              <w:t>«.</w:t>
            </w:r>
          </w:p>
          <w:p w14:paraId="374ADB54" w14:textId="77777777" w:rsidR="00A10636" w:rsidRPr="00A10636" w:rsidRDefault="00A10636" w:rsidP="00C17F28">
            <w:pPr>
              <w:spacing w:line="276" w:lineRule="auto"/>
              <w:jc w:val="both"/>
              <w:rPr>
                <w:rFonts w:ascii="Arial" w:hAnsi="Arial" w:cs="Arial"/>
                <w:sz w:val="20"/>
                <w:szCs w:val="20"/>
              </w:rPr>
            </w:pPr>
          </w:p>
          <w:p w14:paraId="4DCCF8E9" w14:textId="57A13CC3" w:rsidR="00BB5F1F" w:rsidRDefault="00BB5F1F"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člen</w:t>
            </w:r>
          </w:p>
          <w:p w14:paraId="65368401" w14:textId="77777777" w:rsidR="005A7A82" w:rsidRDefault="005A7A82" w:rsidP="00C17F28">
            <w:pPr>
              <w:spacing w:line="276" w:lineRule="auto"/>
              <w:jc w:val="both"/>
              <w:rPr>
                <w:rFonts w:ascii="Arial" w:hAnsi="Arial" w:cs="Arial"/>
                <w:sz w:val="20"/>
                <w:szCs w:val="20"/>
              </w:rPr>
            </w:pPr>
            <w:r w:rsidRPr="00EF5CCA">
              <w:rPr>
                <w:rFonts w:ascii="Arial" w:hAnsi="Arial" w:cs="Arial"/>
                <w:sz w:val="20"/>
                <w:szCs w:val="20"/>
              </w:rPr>
              <w:t>V 28. členu se v drugem odstavku</w:t>
            </w:r>
            <w:r>
              <w:rPr>
                <w:rFonts w:ascii="Arial" w:hAnsi="Arial" w:cs="Arial"/>
                <w:sz w:val="20"/>
                <w:szCs w:val="20"/>
              </w:rPr>
              <w:t>:</w:t>
            </w:r>
          </w:p>
          <w:p w14:paraId="777308E1" w14:textId="77777777" w:rsidR="005A7A82" w:rsidRDefault="005A7A82" w:rsidP="00C17F28">
            <w:pPr>
              <w:pStyle w:val="Odstavekseznama"/>
              <w:numPr>
                <w:ilvl w:val="0"/>
                <w:numId w:val="31"/>
              </w:numPr>
              <w:spacing w:line="276" w:lineRule="auto"/>
              <w:jc w:val="both"/>
              <w:rPr>
                <w:rFonts w:ascii="Arial" w:hAnsi="Arial" w:cs="Arial"/>
                <w:sz w:val="20"/>
                <w:szCs w:val="20"/>
              </w:rPr>
            </w:pPr>
            <w:r w:rsidRPr="004A0940">
              <w:rPr>
                <w:rFonts w:ascii="Arial" w:hAnsi="Arial" w:cs="Arial"/>
                <w:sz w:val="20"/>
                <w:szCs w:val="20"/>
              </w:rPr>
              <w:t>3. točka spremeni tako, da se glasi:</w:t>
            </w:r>
          </w:p>
          <w:p w14:paraId="1328A856" w14:textId="77777777" w:rsidR="005A7A82" w:rsidRPr="004A0940" w:rsidRDefault="005A7A82" w:rsidP="00C17F28">
            <w:pPr>
              <w:pStyle w:val="Odstavekseznama"/>
              <w:spacing w:line="276" w:lineRule="auto"/>
              <w:ind w:left="360"/>
              <w:jc w:val="both"/>
              <w:rPr>
                <w:rFonts w:ascii="Arial" w:hAnsi="Arial" w:cs="Arial"/>
                <w:sz w:val="20"/>
                <w:szCs w:val="20"/>
              </w:rPr>
            </w:pPr>
          </w:p>
          <w:p w14:paraId="19CEA3D1" w14:textId="77777777" w:rsidR="005A7A82" w:rsidRDefault="005A7A82" w:rsidP="00C17F28">
            <w:pPr>
              <w:jc w:val="both"/>
              <w:rPr>
                <w:rFonts w:ascii="Arial" w:hAnsi="Arial" w:cs="Arial"/>
                <w:sz w:val="20"/>
                <w:szCs w:val="20"/>
              </w:rPr>
            </w:pPr>
            <w:r w:rsidRPr="00EF5CCA">
              <w:rPr>
                <w:rFonts w:ascii="Arial" w:hAnsi="Arial" w:cs="Arial"/>
                <w:sz w:val="20"/>
                <w:szCs w:val="20"/>
              </w:rPr>
              <w:t>»3. prenehanje vodenja v evidenci brezposelnih oseb, če se oseba sama odjavi iz evidence brezposelnih oseb ali č</w:t>
            </w:r>
            <w:r w:rsidRPr="00EF5CCA">
              <w:rPr>
                <w:rFonts w:ascii="Arial" w:hAnsi="Arial" w:cs="Arial"/>
                <w:color w:val="000000"/>
                <w:sz w:val="20"/>
                <w:szCs w:val="20"/>
              </w:rPr>
              <w:t>e pristojen organ za zaposlovanje</w:t>
            </w:r>
            <w:r w:rsidRPr="00EF5CCA">
              <w:rPr>
                <w:rFonts w:ascii="Tms Rmn" w:hAnsi="Tms Rmn" w:cs="Tms Rmn"/>
                <w:color w:val="000000"/>
                <w:sz w:val="20"/>
                <w:szCs w:val="20"/>
              </w:rPr>
              <w:t xml:space="preserve"> </w:t>
            </w:r>
            <w:r w:rsidRPr="00EF5CCA">
              <w:rPr>
                <w:rFonts w:ascii="Arial" w:hAnsi="Arial" w:cs="Arial"/>
                <w:color w:val="000000"/>
                <w:sz w:val="20"/>
                <w:szCs w:val="20"/>
              </w:rPr>
              <w:t>po uradni dolžnosti izda odločbo</w:t>
            </w:r>
            <w:r w:rsidRPr="00EF5CCA">
              <w:rPr>
                <w:rFonts w:ascii="Tms Rmn" w:hAnsi="Tms Rmn" w:cs="Tms Rmn"/>
                <w:color w:val="000000"/>
                <w:sz w:val="20"/>
                <w:szCs w:val="20"/>
              </w:rPr>
              <w:t xml:space="preserve"> </w:t>
            </w:r>
            <w:r w:rsidRPr="00EF5CCA">
              <w:rPr>
                <w:rFonts w:ascii="Arial" w:hAnsi="Arial" w:cs="Arial"/>
                <w:color w:val="000000"/>
                <w:sz w:val="20"/>
                <w:szCs w:val="20"/>
              </w:rPr>
              <w:t>o prenehanju vodenja osebe v evidenci brezposelnih oseb</w:t>
            </w:r>
            <w:r w:rsidRPr="00EF5CCA">
              <w:rPr>
                <w:rFonts w:ascii="Arial" w:hAnsi="Arial" w:cs="Arial"/>
                <w:sz w:val="20"/>
                <w:szCs w:val="20"/>
              </w:rPr>
              <w:t>;«</w:t>
            </w:r>
            <w:r>
              <w:rPr>
                <w:rFonts w:ascii="Arial" w:hAnsi="Arial" w:cs="Arial"/>
                <w:sz w:val="20"/>
                <w:szCs w:val="20"/>
              </w:rPr>
              <w:t>,</w:t>
            </w:r>
          </w:p>
          <w:p w14:paraId="276F41B9" w14:textId="382C54DD" w:rsidR="005A7A82" w:rsidRPr="00EC636E" w:rsidRDefault="005A7A82" w:rsidP="00C17F28">
            <w:pPr>
              <w:pStyle w:val="Odstavekseznama"/>
              <w:numPr>
                <w:ilvl w:val="0"/>
                <w:numId w:val="31"/>
              </w:numPr>
              <w:spacing w:line="276" w:lineRule="auto"/>
              <w:jc w:val="both"/>
              <w:rPr>
                <w:rFonts w:ascii="Arial" w:hAnsi="Arial" w:cs="Arial"/>
                <w:sz w:val="20"/>
                <w:szCs w:val="20"/>
              </w:rPr>
            </w:pPr>
            <w:r w:rsidRPr="00EC636E">
              <w:rPr>
                <w:rFonts w:ascii="Arial" w:hAnsi="Arial" w:cs="Arial"/>
                <w:sz w:val="20"/>
                <w:szCs w:val="20"/>
              </w:rPr>
              <w:t>za 13. točko</w:t>
            </w:r>
            <w:r w:rsidR="00066D8C" w:rsidRPr="00EC636E">
              <w:rPr>
                <w:rFonts w:ascii="Arial" w:hAnsi="Arial" w:cs="Arial"/>
                <w:sz w:val="20"/>
                <w:szCs w:val="20"/>
              </w:rPr>
              <w:t xml:space="preserve"> pika nadomesti z vejico in</w:t>
            </w:r>
            <w:r w:rsidRPr="00EC636E">
              <w:rPr>
                <w:rFonts w:ascii="Arial" w:hAnsi="Arial" w:cs="Arial"/>
                <w:sz w:val="20"/>
                <w:szCs w:val="20"/>
              </w:rPr>
              <w:t xml:space="preserve"> doda nova 14. točka, ki se glasi:</w:t>
            </w:r>
          </w:p>
          <w:p w14:paraId="723923E8" w14:textId="77777777" w:rsidR="005A7A82" w:rsidRPr="00EC636E" w:rsidRDefault="005A7A82" w:rsidP="00C17F28">
            <w:pPr>
              <w:pStyle w:val="Odstavekseznama"/>
              <w:spacing w:line="276" w:lineRule="auto"/>
              <w:ind w:left="360"/>
              <w:jc w:val="both"/>
              <w:rPr>
                <w:rFonts w:ascii="Arial" w:hAnsi="Arial" w:cs="Arial"/>
                <w:sz w:val="20"/>
                <w:szCs w:val="20"/>
              </w:rPr>
            </w:pPr>
          </w:p>
          <w:p w14:paraId="5FA4D7A2" w14:textId="6D0D8B20" w:rsidR="005A7A82" w:rsidRPr="00EC636E" w:rsidRDefault="005A7A82" w:rsidP="00C17F28">
            <w:pPr>
              <w:spacing w:line="276" w:lineRule="auto"/>
              <w:jc w:val="both"/>
              <w:rPr>
                <w:rFonts w:ascii="Arial" w:hAnsi="Arial" w:cs="Arial"/>
                <w:sz w:val="20"/>
                <w:szCs w:val="20"/>
              </w:rPr>
            </w:pPr>
            <w:r w:rsidRPr="00EC636E">
              <w:rPr>
                <w:rFonts w:ascii="Arial" w:hAnsi="Arial" w:cs="Arial"/>
                <w:sz w:val="20"/>
                <w:szCs w:val="20"/>
              </w:rPr>
              <w:t>»14. pravnomočna pogojna obsodba na kazen zapora, izrečena za naklepno kaznivo dejanje.«.</w:t>
            </w:r>
          </w:p>
          <w:p w14:paraId="6B47CF47" w14:textId="77777777" w:rsidR="00066D8C" w:rsidRPr="00EC636E" w:rsidRDefault="00066D8C" w:rsidP="00C17F28">
            <w:pPr>
              <w:spacing w:line="276" w:lineRule="auto"/>
              <w:jc w:val="both"/>
              <w:rPr>
                <w:rFonts w:ascii="Arial" w:hAnsi="Arial" w:cs="Arial"/>
                <w:sz w:val="20"/>
                <w:szCs w:val="20"/>
              </w:rPr>
            </w:pPr>
          </w:p>
          <w:p w14:paraId="7C1C6197" w14:textId="3CE7CADB" w:rsidR="005A7A82" w:rsidRPr="00EC636E" w:rsidRDefault="005A7A82" w:rsidP="00C17F28">
            <w:pPr>
              <w:pStyle w:val="Odstavekseznama"/>
              <w:numPr>
                <w:ilvl w:val="0"/>
                <w:numId w:val="11"/>
              </w:numPr>
              <w:spacing w:line="276" w:lineRule="auto"/>
              <w:jc w:val="center"/>
              <w:rPr>
                <w:rFonts w:ascii="Arial" w:hAnsi="Arial" w:cs="Arial"/>
                <w:b/>
                <w:sz w:val="20"/>
                <w:szCs w:val="20"/>
              </w:rPr>
            </w:pPr>
            <w:r w:rsidRPr="00EC636E">
              <w:rPr>
                <w:rFonts w:ascii="Arial" w:hAnsi="Arial" w:cs="Arial"/>
                <w:b/>
                <w:sz w:val="20"/>
                <w:szCs w:val="20"/>
              </w:rPr>
              <w:t>člen</w:t>
            </w:r>
          </w:p>
          <w:p w14:paraId="235E1B56" w14:textId="6C4B7BAB" w:rsidR="00066D8C" w:rsidRPr="00EC636E" w:rsidRDefault="00066D8C" w:rsidP="00C17F28">
            <w:pPr>
              <w:pStyle w:val="Odstavekseznama"/>
              <w:spacing w:line="276" w:lineRule="auto"/>
              <w:ind w:left="785"/>
              <w:rPr>
                <w:rFonts w:ascii="Arial" w:hAnsi="Arial" w:cs="Arial"/>
                <w:b/>
                <w:sz w:val="20"/>
                <w:szCs w:val="20"/>
              </w:rPr>
            </w:pPr>
          </w:p>
          <w:p w14:paraId="452C639B" w14:textId="29018522" w:rsidR="00066D8C" w:rsidRPr="00066D8C" w:rsidRDefault="00066D8C" w:rsidP="00C17F28">
            <w:pPr>
              <w:spacing w:line="276" w:lineRule="auto"/>
              <w:rPr>
                <w:rFonts w:ascii="Arial" w:hAnsi="Arial" w:cs="Arial"/>
                <w:bCs/>
                <w:sz w:val="20"/>
                <w:szCs w:val="20"/>
              </w:rPr>
            </w:pPr>
            <w:r w:rsidRPr="00EC636E">
              <w:rPr>
                <w:rFonts w:ascii="Arial" w:hAnsi="Arial" w:cs="Arial"/>
                <w:bCs/>
                <w:sz w:val="20"/>
                <w:szCs w:val="20"/>
              </w:rPr>
              <w:t xml:space="preserve">V 29. členu se v prvem odstavku besedilo »razlog iz 1., 3. in 11. točke« </w:t>
            </w:r>
            <w:r w:rsidR="00EE4BB5" w:rsidRPr="00EC636E">
              <w:rPr>
                <w:rFonts w:ascii="Arial" w:hAnsi="Arial" w:cs="Arial"/>
                <w:bCs/>
                <w:sz w:val="20"/>
                <w:szCs w:val="20"/>
              </w:rPr>
              <w:t>nadomesti z besedilom »razlog iz 1., 3., 11. in 14. točke«.</w:t>
            </w:r>
          </w:p>
          <w:p w14:paraId="4B75E2DA" w14:textId="77777777" w:rsidR="00BB5F1F" w:rsidRDefault="00BB5F1F" w:rsidP="00C17F28">
            <w:pPr>
              <w:pStyle w:val="Odstavekseznama"/>
              <w:spacing w:line="276" w:lineRule="auto"/>
              <w:ind w:left="785"/>
              <w:rPr>
                <w:rFonts w:ascii="Arial" w:hAnsi="Arial" w:cs="Arial"/>
                <w:b/>
                <w:sz w:val="20"/>
                <w:szCs w:val="20"/>
              </w:rPr>
            </w:pPr>
          </w:p>
          <w:p w14:paraId="048CA7BB" w14:textId="77777777" w:rsidR="00072E6A" w:rsidRDefault="00072E6A" w:rsidP="00C17F28">
            <w:pPr>
              <w:pStyle w:val="Odstavekseznama"/>
              <w:spacing w:line="276" w:lineRule="auto"/>
              <w:ind w:left="785"/>
              <w:rPr>
                <w:rFonts w:ascii="Arial" w:hAnsi="Arial" w:cs="Arial"/>
                <w:b/>
                <w:sz w:val="20"/>
                <w:szCs w:val="20"/>
              </w:rPr>
            </w:pPr>
          </w:p>
          <w:p w14:paraId="07CA1D7D" w14:textId="77777777" w:rsidR="00072E6A" w:rsidRDefault="007A2534"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w:t>
            </w:r>
            <w:r w:rsidR="00072E6A">
              <w:rPr>
                <w:rFonts w:ascii="Arial" w:hAnsi="Arial" w:cs="Arial"/>
                <w:b/>
                <w:sz w:val="20"/>
                <w:szCs w:val="20"/>
              </w:rPr>
              <w:t>len</w:t>
            </w:r>
          </w:p>
          <w:p w14:paraId="6FD9F20A" w14:textId="77777777" w:rsidR="00AC44B3" w:rsidRDefault="00AC44B3" w:rsidP="00C17F28">
            <w:pPr>
              <w:spacing w:line="276" w:lineRule="auto"/>
              <w:jc w:val="both"/>
              <w:rPr>
                <w:rFonts w:ascii="Arial" w:hAnsi="Arial" w:cs="Arial"/>
                <w:sz w:val="20"/>
                <w:szCs w:val="20"/>
              </w:rPr>
            </w:pPr>
          </w:p>
          <w:p w14:paraId="17275B3A" w14:textId="77777777" w:rsidR="00AC44B3" w:rsidRDefault="00A9540C" w:rsidP="00C17F28">
            <w:pPr>
              <w:spacing w:line="276" w:lineRule="auto"/>
              <w:jc w:val="both"/>
              <w:rPr>
                <w:rFonts w:ascii="Arial" w:hAnsi="Arial" w:cs="Arial"/>
                <w:sz w:val="20"/>
                <w:szCs w:val="20"/>
              </w:rPr>
            </w:pPr>
            <w:r>
              <w:rPr>
                <w:rFonts w:ascii="Arial" w:hAnsi="Arial" w:cs="Arial"/>
                <w:sz w:val="20"/>
                <w:szCs w:val="20"/>
              </w:rPr>
              <w:t>Naslov p</w:t>
            </w:r>
            <w:r w:rsidR="00AC44B3">
              <w:rPr>
                <w:rFonts w:ascii="Arial" w:hAnsi="Arial" w:cs="Arial"/>
                <w:sz w:val="20"/>
                <w:szCs w:val="20"/>
              </w:rPr>
              <w:t>o</w:t>
            </w:r>
            <w:r>
              <w:rPr>
                <w:rFonts w:ascii="Arial" w:hAnsi="Arial" w:cs="Arial"/>
                <w:sz w:val="20"/>
                <w:szCs w:val="20"/>
              </w:rPr>
              <w:t>glavja</w:t>
            </w:r>
            <w:r w:rsidR="00AC44B3" w:rsidRPr="00E97DF7">
              <w:rPr>
                <w:rFonts w:ascii="Arial" w:hAnsi="Arial" w:cs="Arial"/>
                <w:sz w:val="20"/>
                <w:szCs w:val="20"/>
              </w:rPr>
              <w:t xml:space="preserve"> </w:t>
            </w:r>
            <w:r w:rsidR="00AC44B3">
              <w:rPr>
                <w:rFonts w:ascii="Arial" w:hAnsi="Arial" w:cs="Arial"/>
                <w:sz w:val="20"/>
                <w:szCs w:val="20"/>
              </w:rPr>
              <w:t>»II. DENARNA SOCIALNA POMOČ«</w:t>
            </w:r>
            <w:r w:rsidR="00AC44B3" w:rsidRPr="00E97DF7">
              <w:rPr>
                <w:rFonts w:ascii="Arial" w:hAnsi="Arial" w:cs="Arial"/>
                <w:sz w:val="20"/>
                <w:szCs w:val="20"/>
              </w:rPr>
              <w:t xml:space="preserve"> </w:t>
            </w:r>
            <w:r w:rsidR="00AC44B3">
              <w:rPr>
                <w:rFonts w:ascii="Arial" w:hAnsi="Arial" w:cs="Arial"/>
                <w:sz w:val="20"/>
                <w:szCs w:val="20"/>
              </w:rPr>
              <w:t xml:space="preserve">se spremeni tako, da se glasi: »II. DENARNA SOCIALNA POMOČ IN </w:t>
            </w:r>
            <w:r w:rsidR="005C205C">
              <w:rPr>
                <w:rFonts w:ascii="Arial" w:hAnsi="Arial" w:cs="Arial"/>
                <w:sz w:val="20"/>
                <w:szCs w:val="20"/>
              </w:rPr>
              <w:t>DODATKA</w:t>
            </w:r>
            <w:r w:rsidR="00602E95">
              <w:rPr>
                <w:rFonts w:ascii="Arial" w:hAnsi="Arial" w:cs="Arial"/>
                <w:sz w:val="20"/>
                <w:szCs w:val="20"/>
              </w:rPr>
              <w:t xml:space="preserve"> K DENARNI SOCIALNI POMOČ</w:t>
            </w:r>
            <w:r w:rsidR="00AC44B3">
              <w:rPr>
                <w:rFonts w:ascii="Arial" w:hAnsi="Arial" w:cs="Arial"/>
                <w:sz w:val="20"/>
                <w:szCs w:val="20"/>
              </w:rPr>
              <w:t>I«.</w:t>
            </w:r>
          </w:p>
          <w:p w14:paraId="5BE381A2" w14:textId="77777777" w:rsidR="00AC44B3" w:rsidRDefault="00AC44B3" w:rsidP="00C17F28">
            <w:pPr>
              <w:pStyle w:val="Odstavekseznama"/>
              <w:spacing w:line="276" w:lineRule="auto"/>
              <w:ind w:left="785"/>
              <w:rPr>
                <w:rFonts w:ascii="Arial" w:hAnsi="Arial" w:cs="Arial"/>
                <w:b/>
                <w:sz w:val="20"/>
                <w:szCs w:val="20"/>
              </w:rPr>
            </w:pPr>
          </w:p>
          <w:p w14:paraId="41F0FB38" w14:textId="77777777" w:rsidR="00AC44B3" w:rsidRDefault="00AC44B3"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člen</w:t>
            </w:r>
          </w:p>
          <w:p w14:paraId="54E2653D" w14:textId="77777777" w:rsidR="007A2534" w:rsidRDefault="007A2534" w:rsidP="00C17F28">
            <w:pPr>
              <w:pStyle w:val="Odstavekseznama"/>
              <w:spacing w:line="276" w:lineRule="auto"/>
              <w:ind w:left="785"/>
              <w:rPr>
                <w:rFonts w:ascii="Arial" w:hAnsi="Arial" w:cs="Arial"/>
                <w:b/>
                <w:sz w:val="20"/>
                <w:szCs w:val="20"/>
              </w:rPr>
            </w:pPr>
          </w:p>
          <w:p w14:paraId="0C52C375" w14:textId="77777777" w:rsidR="00A9540C" w:rsidRDefault="00A9540C" w:rsidP="00C17F28">
            <w:pPr>
              <w:spacing w:line="276" w:lineRule="auto"/>
              <w:jc w:val="both"/>
              <w:rPr>
                <w:rFonts w:ascii="Arial" w:hAnsi="Arial" w:cs="Arial"/>
                <w:sz w:val="20"/>
                <w:szCs w:val="20"/>
              </w:rPr>
            </w:pPr>
            <w:r>
              <w:rPr>
                <w:rFonts w:ascii="Arial" w:hAnsi="Arial" w:cs="Arial"/>
                <w:sz w:val="20"/>
                <w:szCs w:val="20"/>
              </w:rPr>
              <w:t>Naslov podpoglavja »</w:t>
            </w:r>
            <w:r w:rsidRPr="00A9540C">
              <w:rPr>
                <w:rFonts w:ascii="Arial" w:hAnsi="Arial" w:cs="Arial"/>
                <w:sz w:val="20"/>
                <w:szCs w:val="20"/>
              </w:rPr>
              <w:t>1.10 Povečanje denarne socialne pomoči za dodatek za pomoč in postrežbo</w:t>
            </w:r>
            <w:r>
              <w:rPr>
                <w:rFonts w:ascii="Arial" w:hAnsi="Arial" w:cs="Arial"/>
                <w:sz w:val="20"/>
                <w:szCs w:val="20"/>
              </w:rPr>
              <w:t>«</w:t>
            </w:r>
            <w:r w:rsidRPr="00A9540C">
              <w:rPr>
                <w:rFonts w:ascii="Arial" w:hAnsi="Arial" w:cs="Arial"/>
                <w:sz w:val="20"/>
                <w:szCs w:val="20"/>
              </w:rPr>
              <w:t xml:space="preserve"> </w:t>
            </w:r>
            <w:r>
              <w:rPr>
                <w:rFonts w:ascii="Arial" w:hAnsi="Arial" w:cs="Arial"/>
                <w:sz w:val="20"/>
                <w:szCs w:val="20"/>
              </w:rPr>
              <w:t>in 32. člen se spremenita tako, da se glasita:</w:t>
            </w:r>
          </w:p>
          <w:p w14:paraId="5E21215D" w14:textId="77777777" w:rsidR="00A9540C" w:rsidRDefault="00A9540C" w:rsidP="00C17F28">
            <w:pPr>
              <w:spacing w:line="276" w:lineRule="auto"/>
              <w:jc w:val="center"/>
              <w:rPr>
                <w:rFonts w:ascii="Arial" w:hAnsi="Arial" w:cs="Arial"/>
                <w:i/>
                <w:sz w:val="20"/>
                <w:szCs w:val="20"/>
              </w:rPr>
            </w:pPr>
            <w:r>
              <w:rPr>
                <w:rFonts w:ascii="Arial" w:hAnsi="Arial" w:cs="Arial"/>
                <w:sz w:val="20"/>
                <w:szCs w:val="20"/>
              </w:rPr>
              <w:t>»</w:t>
            </w:r>
            <w:r w:rsidRPr="00A9540C">
              <w:rPr>
                <w:rFonts w:ascii="Arial" w:hAnsi="Arial" w:cs="Arial"/>
                <w:sz w:val="20"/>
                <w:szCs w:val="20"/>
              </w:rPr>
              <w:t xml:space="preserve">1.10 </w:t>
            </w:r>
            <w:r w:rsidRPr="00A9540C">
              <w:rPr>
                <w:rFonts w:ascii="Arial" w:hAnsi="Arial" w:cs="Arial"/>
                <w:i/>
                <w:sz w:val="20"/>
                <w:szCs w:val="20"/>
              </w:rPr>
              <w:t>Dodatka k denarni socialni pomoči</w:t>
            </w:r>
          </w:p>
          <w:p w14:paraId="3809E007" w14:textId="77777777" w:rsidR="006C7D30" w:rsidRDefault="006C7D30" w:rsidP="00C17F28">
            <w:pPr>
              <w:pStyle w:val="len"/>
              <w:spacing w:before="480" w:beforeAutospacing="0" w:after="0" w:afterAutospacing="0" w:line="276" w:lineRule="auto"/>
              <w:jc w:val="center"/>
              <w:rPr>
                <w:rFonts w:ascii="Arial" w:hAnsi="Arial" w:cs="Arial"/>
                <w:b/>
                <w:bCs/>
                <w:sz w:val="20"/>
                <w:szCs w:val="20"/>
                <w:lang w:val="x-none"/>
              </w:rPr>
            </w:pPr>
            <w:r>
              <w:rPr>
                <w:rFonts w:ascii="Arial" w:hAnsi="Arial" w:cs="Arial"/>
                <w:b/>
                <w:bCs/>
                <w:sz w:val="20"/>
                <w:szCs w:val="20"/>
              </w:rPr>
              <w:t>3</w:t>
            </w:r>
            <w:r w:rsidR="00A9540C" w:rsidRPr="00A9540C">
              <w:rPr>
                <w:rFonts w:ascii="Arial" w:hAnsi="Arial" w:cs="Arial"/>
                <w:b/>
                <w:bCs/>
                <w:sz w:val="20"/>
                <w:szCs w:val="20"/>
                <w:lang w:val="x-none"/>
              </w:rPr>
              <w:t>2. člen</w:t>
            </w:r>
          </w:p>
          <w:p w14:paraId="6DE42DF4" w14:textId="77777777" w:rsidR="00906C45" w:rsidRPr="006C7D30" w:rsidRDefault="00906C45" w:rsidP="00C17F28">
            <w:pPr>
              <w:pStyle w:val="len"/>
              <w:spacing w:before="480" w:beforeAutospacing="0" w:after="0" w:afterAutospacing="0" w:line="276" w:lineRule="auto"/>
              <w:jc w:val="center"/>
              <w:rPr>
                <w:rFonts w:ascii="Arial" w:hAnsi="Arial" w:cs="Arial"/>
                <w:b/>
                <w:bCs/>
                <w:sz w:val="20"/>
                <w:szCs w:val="20"/>
                <w:lang w:val="x-none"/>
              </w:rPr>
            </w:pPr>
            <w:r>
              <w:rPr>
                <w:rFonts w:ascii="Arial" w:hAnsi="Arial" w:cs="Arial"/>
                <w:b/>
                <w:bCs/>
                <w:sz w:val="20"/>
                <w:szCs w:val="20"/>
              </w:rPr>
              <w:t>(dodatka k denarni socialni pomoči)</w:t>
            </w:r>
          </w:p>
          <w:p w14:paraId="65C3D96F" w14:textId="77777777" w:rsidR="00906C45" w:rsidRPr="00906C45" w:rsidRDefault="00906C45" w:rsidP="00C17F28">
            <w:pPr>
              <w:pStyle w:val="len"/>
              <w:spacing w:before="480" w:after="0" w:line="276" w:lineRule="auto"/>
              <w:jc w:val="both"/>
              <w:rPr>
                <w:rFonts w:ascii="Arial" w:hAnsi="Arial" w:cs="Arial"/>
                <w:bCs/>
                <w:sz w:val="20"/>
                <w:szCs w:val="20"/>
              </w:rPr>
            </w:pPr>
            <w:r w:rsidRPr="00906C45">
              <w:rPr>
                <w:rFonts w:ascii="Arial" w:hAnsi="Arial" w:cs="Arial"/>
                <w:bCs/>
                <w:sz w:val="20"/>
                <w:szCs w:val="20"/>
              </w:rPr>
              <w:t xml:space="preserve">K </w:t>
            </w:r>
            <w:r>
              <w:rPr>
                <w:rFonts w:ascii="Arial" w:hAnsi="Arial" w:cs="Arial"/>
                <w:bCs/>
                <w:sz w:val="20"/>
                <w:szCs w:val="20"/>
              </w:rPr>
              <w:t>denarni socialni pomoči</w:t>
            </w:r>
            <w:r w:rsidRPr="00906C45">
              <w:rPr>
                <w:rFonts w:ascii="Arial" w:hAnsi="Arial" w:cs="Arial"/>
                <w:bCs/>
                <w:sz w:val="20"/>
                <w:szCs w:val="20"/>
              </w:rPr>
              <w:t xml:space="preserve"> </w:t>
            </w:r>
            <w:r>
              <w:rPr>
                <w:rFonts w:ascii="Arial" w:hAnsi="Arial" w:cs="Arial"/>
                <w:bCs/>
                <w:sz w:val="20"/>
                <w:szCs w:val="20"/>
              </w:rPr>
              <w:t>se dodelita naslednja dodatka</w:t>
            </w:r>
            <w:r w:rsidRPr="00906C45">
              <w:rPr>
                <w:rFonts w:ascii="Arial" w:hAnsi="Arial" w:cs="Arial"/>
                <w:bCs/>
                <w:sz w:val="20"/>
                <w:szCs w:val="20"/>
              </w:rPr>
              <w:t>:</w:t>
            </w:r>
          </w:p>
          <w:p w14:paraId="25795177" w14:textId="77777777" w:rsidR="00906C45" w:rsidRDefault="00906C45" w:rsidP="00C17F28">
            <w:pPr>
              <w:pStyle w:val="len"/>
              <w:spacing w:before="480" w:after="0" w:line="276" w:lineRule="auto"/>
              <w:jc w:val="both"/>
              <w:rPr>
                <w:rFonts w:ascii="Arial" w:hAnsi="Arial" w:cs="Arial"/>
                <w:bCs/>
                <w:sz w:val="20"/>
                <w:szCs w:val="20"/>
              </w:rPr>
            </w:pPr>
            <w:r>
              <w:rPr>
                <w:rFonts w:ascii="Arial" w:hAnsi="Arial" w:cs="Arial"/>
                <w:bCs/>
                <w:sz w:val="20"/>
                <w:szCs w:val="20"/>
              </w:rPr>
              <w:t xml:space="preserve">- </w:t>
            </w:r>
            <w:r w:rsidRPr="00906C45">
              <w:rPr>
                <w:rFonts w:ascii="Arial" w:hAnsi="Arial" w:cs="Arial"/>
                <w:bCs/>
                <w:sz w:val="20"/>
                <w:szCs w:val="20"/>
              </w:rPr>
              <w:t>dodatek za pomoč in postrežbo</w:t>
            </w:r>
            <w:r>
              <w:rPr>
                <w:rFonts w:ascii="Arial" w:hAnsi="Arial" w:cs="Arial"/>
                <w:bCs/>
                <w:sz w:val="20"/>
                <w:szCs w:val="20"/>
              </w:rPr>
              <w:t>,</w:t>
            </w:r>
          </w:p>
          <w:p w14:paraId="3A37096A" w14:textId="77777777" w:rsidR="00906C45" w:rsidRDefault="00906C45" w:rsidP="00C17F28">
            <w:pPr>
              <w:pStyle w:val="len"/>
              <w:spacing w:before="480" w:after="0" w:line="276" w:lineRule="auto"/>
              <w:jc w:val="both"/>
              <w:rPr>
                <w:rFonts w:ascii="Arial" w:hAnsi="Arial" w:cs="Arial"/>
                <w:bCs/>
                <w:sz w:val="20"/>
                <w:szCs w:val="20"/>
              </w:rPr>
            </w:pPr>
            <w:r>
              <w:rPr>
                <w:rFonts w:ascii="Arial" w:hAnsi="Arial" w:cs="Arial"/>
                <w:bCs/>
                <w:sz w:val="20"/>
                <w:szCs w:val="20"/>
              </w:rPr>
              <w:t xml:space="preserve">- </w:t>
            </w:r>
            <w:r w:rsidRPr="00906C45">
              <w:rPr>
                <w:rFonts w:ascii="Arial" w:hAnsi="Arial" w:cs="Arial"/>
                <w:bCs/>
                <w:sz w:val="20"/>
                <w:szCs w:val="20"/>
              </w:rPr>
              <w:t>dodatek za aktivnost.</w:t>
            </w:r>
            <w:r w:rsidR="00C60E91">
              <w:rPr>
                <w:rFonts w:ascii="Arial" w:hAnsi="Arial" w:cs="Arial"/>
                <w:bCs/>
                <w:sz w:val="20"/>
                <w:szCs w:val="20"/>
              </w:rPr>
              <w:t>«.</w:t>
            </w:r>
          </w:p>
          <w:p w14:paraId="6C70F069" w14:textId="77777777" w:rsidR="00FD217B" w:rsidRDefault="00FD217B"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člen</w:t>
            </w:r>
          </w:p>
          <w:p w14:paraId="43C3E23B" w14:textId="77777777" w:rsidR="00FD217B" w:rsidRDefault="00FD217B" w:rsidP="00C17F28">
            <w:pPr>
              <w:spacing w:line="276" w:lineRule="auto"/>
              <w:rPr>
                <w:rFonts w:ascii="Arial" w:hAnsi="Arial" w:cs="Arial"/>
                <w:sz w:val="20"/>
                <w:szCs w:val="20"/>
              </w:rPr>
            </w:pPr>
          </w:p>
          <w:p w14:paraId="4CCAD576" w14:textId="77777777" w:rsidR="00906C45" w:rsidRDefault="00906C45" w:rsidP="00C17F28">
            <w:pPr>
              <w:spacing w:line="276" w:lineRule="auto"/>
              <w:rPr>
                <w:rFonts w:ascii="Arial" w:hAnsi="Arial" w:cs="Arial"/>
                <w:sz w:val="20"/>
                <w:szCs w:val="20"/>
              </w:rPr>
            </w:pPr>
            <w:r>
              <w:rPr>
                <w:rFonts w:ascii="Arial" w:hAnsi="Arial" w:cs="Arial"/>
                <w:sz w:val="20"/>
                <w:szCs w:val="20"/>
              </w:rPr>
              <w:t xml:space="preserve">Za </w:t>
            </w:r>
            <w:r w:rsidR="00523AF1">
              <w:rPr>
                <w:rFonts w:ascii="Arial" w:hAnsi="Arial" w:cs="Arial"/>
                <w:sz w:val="20"/>
                <w:szCs w:val="20"/>
              </w:rPr>
              <w:t>spremenjenim</w:t>
            </w:r>
            <w:r>
              <w:rPr>
                <w:rFonts w:ascii="Arial" w:hAnsi="Arial" w:cs="Arial"/>
                <w:sz w:val="20"/>
                <w:szCs w:val="20"/>
              </w:rPr>
              <w:t xml:space="preserve"> 32. členom se dodata nova 32.a in 32.b člen, ki se glasita:</w:t>
            </w:r>
          </w:p>
          <w:p w14:paraId="1C6BFC84" w14:textId="77777777" w:rsidR="00C60E91" w:rsidRDefault="001959F2" w:rsidP="00C17F28">
            <w:pPr>
              <w:pStyle w:val="len"/>
              <w:spacing w:before="480" w:after="0" w:line="276" w:lineRule="auto"/>
              <w:jc w:val="center"/>
              <w:rPr>
                <w:rFonts w:ascii="Arial" w:hAnsi="Arial" w:cs="Arial"/>
                <w:b/>
                <w:bCs/>
                <w:sz w:val="20"/>
                <w:szCs w:val="20"/>
              </w:rPr>
            </w:pPr>
            <w:r>
              <w:rPr>
                <w:rFonts w:ascii="Arial" w:hAnsi="Arial" w:cs="Arial"/>
                <w:b/>
                <w:bCs/>
                <w:sz w:val="20"/>
                <w:szCs w:val="20"/>
              </w:rPr>
              <w:lastRenderedPageBreak/>
              <w:t>»</w:t>
            </w:r>
            <w:r w:rsidR="00E32156">
              <w:rPr>
                <w:rFonts w:ascii="Arial" w:hAnsi="Arial" w:cs="Arial"/>
                <w:b/>
                <w:bCs/>
                <w:sz w:val="20"/>
                <w:szCs w:val="20"/>
              </w:rPr>
              <w:t>32.</w:t>
            </w:r>
            <w:r w:rsidR="00C60E91">
              <w:rPr>
                <w:rFonts w:ascii="Arial" w:hAnsi="Arial" w:cs="Arial"/>
                <w:b/>
                <w:bCs/>
                <w:sz w:val="20"/>
                <w:szCs w:val="20"/>
              </w:rPr>
              <w:t>a člen</w:t>
            </w:r>
          </w:p>
          <w:p w14:paraId="75C315F6" w14:textId="77777777" w:rsidR="007525DD" w:rsidRPr="007525DD" w:rsidRDefault="007525DD" w:rsidP="00C17F28">
            <w:pPr>
              <w:pStyle w:val="len"/>
              <w:spacing w:before="480" w:after="0" w:line="276" w:lineRule="auto"/>
              <w:jc w:val="center"/>
              <w:rPr>
                <w:rFonts w:ascii="Arial" w:hAnsi="Arial" w:cs="Arial"/>
                <w:b/>
                <w:bCs/>
                <w:sz w:val="20"/>
                <w:szCs w:val="20"/>
                <w:lang w:val="x-none"/>
              </w:rPr>
            </w:pPr>
            <w:r>
              <w:rPr>
                <w:rFonts w:ascii="Arial" w:hAnsi="Arial" w:cs="Arial"/>
                <w:b/>
                <w:bCs/>
                <w:sz w:val="20"/>
                <w:szCs w:val="20"/>
              </w:rPr>
              <w:t>(dodatek za pomoč in postrežbo)</w:t>
            </w:r>
          </w:p>
          <w:p w14:paraId="582E7F8B" w14:textId="77777777" w:rsidR="00A9540C" w:rsidRPr="00A9540C" w:rsidRDefault="00A9540C" w:rsidP="00C17F28">
            <w:pPr>
              <w:pStyle w:val="odstavek"/>
              <w:spacing w:before="240" w:beforeAutospacing="0" w:after="0" w:afterAutospacing="0" w:line="276" w:lineRule="auto"/>
              <w:jc w:val="both"/>
              <w:rPr>
                <w:rFonts w:ascii="Arial" w:hAnsi="Arial" w:cs="Arial"/>
                <w:sz w:val="20"/>
                <w:szCs w:val="20"/>
              </w:rPr>
            </w:pPr>
            <w:r w:rsidRPr="00A9540C">
              <w:rPr>
                <w:rFonts w:ascii="Arial" w:hAnsi="Arial" w:cs="Arial"/>
                <w:sz w:val="20"/>
                <w:szCs w:val="20"/>
                <w:lang w:val="x-none"/>
              </w:rPr>
              <w:t xml:space="preserve">(1) </w:t>
            </w:r>
            <w:r w:rsidR="00C60E91">
              <w:rPr>
                <w:rFonts w:ascii="Arial" w:hAnsi="Arial" w:cs="Arial"/>
                <w:sz w:val="20"/>
                <w:szCs w:val="20"/>
              </w:rPr>
              <w:t xml:space="preserve">Do </w:t>
            </w:r>
            <w:r w:rsidR="00C60E91">
              <w:rPr>
                <w:rFonts w:ascii="Arial" w:hAnsi="Arial" w:cs="Arial"/>
                <w:sz w:val="20"/>
                <w:szCs w:val="20"/>
                <w:lang w:val="x-none"/>
              </w:rPr>
              <w:t xml:space="preserve">dodatka </w:t>
            </w:r>
            <w:r w:rsidR="00C60E91" w:rsidRPr="00A9540C">
              <w:rPr>
                <w:rFonts w:ascii="Arial" w:hAnsi="Arial" w:cs="Arial"/>
                <w:sz w:val="20"/>
                <w:szCs w:val="20"/>
                <w:lang w:val="x-none"/>
              </w:rPr>
              <w:t xml:space="preserve">za pomoč in postrežbo </w:t>
            </w:r>
            <w:r w:rsidR="00C60E91">
              <w:rPr>
                <w:rFonts w:ascii="Arial" w:hAnsi="Arial" w:cs="Arial"/>
                <w:sz w:val="20"/>
                <w:szCs w:val="20"/>
              </w:rPr>
              <w:t xml:space="preserve">je upravičen </w:t>
            </w:r>
            <w:r w:rsidR="00C60E91">
              <w:rPr>
                <w:rFonts w:ascii="Arial" w:hAnsi="Arial" w:cs="Arial"/>
                <w:sz w:val="20"/>
                <w:szCs w:val="20"/>
                <w:lang w:val="x-none"/>
              </w:rPr>
              <w:t>upravičenec</w:t>
            </w:r>
            <w:r w:rsidRPr="00A9540C">
              <w:rPr>
                <w:rFonts w:ascii="Arial" w:hAnsi="Arial" w:cs="Arial"/>
                <w:sz w:val="20"/>
                <w:szCs w:val="20"/>
                <w:lang w:val="x-none"/>
              </w:rPr>
              <w:t xml:space="preserve"> do denarne socialne pomoči, ki mu je zaradi starosti, bolezni ali invalidnosti za opravljanje osnovnih življenjskih potreb nujna pomoč druge osebe in ne prejema dodatka za tujo ne</w:t>
            </w:r>
            <w:r w:rsidR="00C60E91">
              <w:rPr>
                <w:rFonts w:ascii="Arial" w:hAnsi="Arial" w:cs="Arial"/>
                <w:sz w:val="20"/>
                <w:szCs w:val="20"/>
                <w:lang w:val="x-none"/>
              </w:rPr>
              <w:t>go in pomoč po drugih predpisih</w:t>
            </w:r>
            <w:r w:rsidRPr="00A9540C">
              <w:rPr>
                <w:rFonts w:ascii="Arial" w:hAnsi="Arial" w:cs="Arial"/>
                <w:sz w:val="20"/>
                <w:szCs w:val="20"/>
                <w:lang w:val="x-none"/>
              </w:rPr>
              <w:t>.</w:t>
            </w:r>
          </w:p>
          <w:p w14:paraId="0ADFD709" w14:textId="77777777" w:rsidR="00A9540C" w:rsidRPr="00A9540C" w:rsidRDefault="00A9540C" w:rsidP="00C17F28">
            <w:pPr>
              <w:pStyle w:val="odstavek"/>
              <w:spacing w:before="240" w:beforeAutospacing="0" w:after="0" w:afterAutospacing="0" w:line="276" w:lineRule="auto"/>
              <w:jc w:val="both"/>
              <w:rPr>
                <w:rFonts w:ascii="Arial" w:hAnsi="Arial" w:cs="Arial"/>
                <w:sz w:val="20"/>
                <w:szCs w:val="20"/>
              </w:rPr>
            </w:pPr>
            <w:r w:rsidRPr="00A9540C">
              <w:rPr>
                <w:rFonts w:ascii="Arial" w:hAnsi="Arial" w:cs="Arial"/>
                <w:sz w:val="20"/>
                <w:szCs w:val="20"/>
                <w:lang w:val="x-none"/>
              </w:rPr>
              <w:t>(2) Potrebo po nujni pomoči druge osebe ugotavlja invalidska komisija po predpisih o pokojninskem in invalidskem zavarovanju.</w:t>
            </w:r>
          </w:p>
          <w:p w14:paraId="48491816" w14:textId="77777777" w:rsidR="00A9540C" w:rsidRPr="00A9540C" w:rsidRDefault="00A9540C" w:rsidP="00C17F28">
            <w:pPr>
              <w:pStyle w:val="odstavek"/>
              <w:spacing w:before="240" w:beforeAutospacing="0" w:after="0" w:afterAutospacing="0" w:line="276" w:lineRule="auto"/>
              <w:jc w:val="both"/>
              <w:rPr>
                <w:rFonts w:ascii="Arial" w:hAnsi="Arial" w:cs="Arial"/>
                <w:sz w:val="20"/>
                <w:szCs w:val="20"/>
              </w:rPr>
            </w:pPr>
            <w:r w:rsidRPr="00A9540C">
              <w:rPr>
                <w:rFonts w:ascii="Arial" w:hAnsi="Arial" w:cs="Arial"/>
                <w:sz w:val="20"/>
                <w:szCs w:val="20"/>
                <w:lang w:val="x-none"/>
              </w:rPr>
              <w:t>(3) Višina dodatka za pomoč in postrežbo se določi v višini dodatka za pomoč in postrežbo, ki bi upravičencu pripadal, če bi bil do njega upravičen po predpisih o pokojninskem in invalidskem zavarovanju.</w:t>
            </w:r>
          </w:p>
          <w:p w14:paraId="372DD717" w14:textId="77777777" w:rsidR="00A9540C" w:rsidRPr="00A9540C" w:rsidRDefault="00A9540C" w:rsidP="00C17F28">
            <w:pPr>
              <w:pStyle w:val="odstavek"/>
              <w:spacing w:before="240" w:beforeAutospacing="0" w:after="0" w:afterAutospacing="0" w:line="276" w:lineRule="auto"/>
              <w:jc w:val="both"/>
              <w:rPr>
                <w:rFonts w:ascii="Arial" w:hAnsi="Arial" w:cs="Arial"/>
                <w:sz w:val="20"/>
                <w:szCs w:val="20"/>
              </w:rPr>
            </w:pPr>
            <w:r w:rsidRPr="00A9540C">
              <w:rPr>
                <w:rFonts w:ascii="Arial" w:hAnsi="Arial" w:cs="Arial"/>
                <w:sz w:val="20"/>
                <w:szCs w:val="20"/>
                <w:lang w:val="x-none"/>
              </w:rPr>
              <w:t>(</w:t>
            </w:r>
            <w:r w:rsidRPr="00A9540C">
              <w:rPr>
                <w:rFonts w:ascii="Arial" w:hAnsi="Arial" w:cs="Arial"/>
                <w:sz w:val="20"/>
                <w:szCs w:val="20"/>
              </w:rPr>
              <w:t>4</w:t>
            </w:r>
            <w:r w:rsidRPr="00A9540C">
              <w:rPr>
                <w:rFonts w:ascii="Arial" w:hAnsi="Arial" w:cs="Arial"/>
                <w:sz w:val="20"/>
                <w:szCs w:val="20"/>
                <w:lang w:val="x-none"/>
              </w:rPr>
              <w:t>) Center za socialno delo lahko invalidski komisiji iz drugega odstavka tega člena poda predlog za ponovno ugotavljanje potrebe po nujni pomoči druge osebe upravičencu do dodatka za pomoč in postrežbo po tem zakonu, če oceni, da se mu je zdravstveno stanje izboljšalo v taki meri, da je upravičen do nižjega dodatka za pomoč in postrežbo ali ga ne potrebuje več.</w:t>
            </w:r>
          </w:p>
          <w:p w14:paraId="74A151B0" w14:textId="77777777" w:rsidR="00A9540C" w:rsidRPr="00A9540C" w:rsidRDefault="00A9540C" w:rsidP="00C17F28">
            <w:pPr>
              <w:spacing w:line="276" w:lineRule="auto"/>
              <w:jc w:val="center"/>
              <w:rPr>
                <w:rFonts w:ascii="Arial" w:hAnsi="Arial" w:cs="Arial"/>
                <w:sz w:val="20"/>
                <w:szCs w:val="20"/>
              </w:rPr>
            </w:pPr>
          </w:p>
          <w:p w14:paraId="6BC7BFF3" w14:textId="77777777" w:rsidR="00336B20" w:rsidRDefault="0004026F" w:rsidP="00C17F28">
            <w:pPr>
              <w:spacing w:line="276" w:lineRule="auto"/>
              <w:jc w:val="center"/>
              <w:rPr>
                <w:rFonts w:ascii="Arial" w:hAnsi="Arial" w:cs="Arial"/>
                <w:b/>
                <w:sz w:val="20"/>
                <w:szCs w:val="20"/>
              </w:rPr>
            </w:pPr>
            <w:r>
              <w:rPr>
                <w:rFonts w:ascii="Arial" w:hAnsi="Arial" w:cs="Arial"/>
                <w:sz w:val="20"/>
                <w:szCs w:val="20"/>
              </w:rPr>
              <w:t xml:space="preserve"> </w:t>
            </w:r>
            <w:r>
              <w:rPr>
                <w:rFonts w:ascii="Arial" w:hAnsi="Arial" w:cs="Arial"/>
                <w:b/>
                <w:sz w:val="20"/>
                <w:szCs w:val="20"/>
              </w:rPr>
              <w:t>32.b</w:t>
            </w:r>
            <w:r w:rsidR="006554E2" w:rsidRPr="006554E2">
              <w:rPr>
                <w:rFonts w:ascii="Arial" w:hAnsi="Arial" w:cs="Arial"/>
                <w:b/>
                <w:sz w:val="20"/>
                <w:szCs w:val="20"/>
              </w:rPr>
              <w:t xml:space="preserve"> člen</w:t>
            </w:r>
          </w:p>
          <w:p w14:paraId="691BC696" w14:textId="77777777" w:rsidR="009F013C" w:rsidRDefault="006D5F06" w:rsidP="00C17F28">
            <w:pPr>
              <w:spacing w:line="276" w:lineRule="auto"/>
              <w:jc w:val="center"/>
              <w:rPr>
                <w:rFonts w:ascii="Arial" w:hAnsi="Arial" w:cs="Arial"/>
                <w:sz w:val="20"/>
                <w:szCs w:val="20"/>
              </w:rPr>
            </w:pPr>
            <w:r>
              <w:rPr>
                <w:rFonts w:ascii="Arial" w:hAnsi="Arial" w:cs="Arial"/>
                <w:b/>
                <w:sz w:val="20"/>
                <w:szCs w:val="20"/>
              </w:rPr>
              <w:t>(dodatek za aktivnost)</w:t>
            </w:r>
          </w:p>
          <w:p w14:paraId="699E4553" w14:textId="77777777" w:rsidR="006D5F06" w:rsidRPr="00E94DDC" w:rsidRDefault="006D5F06" w:rsidP="00C17F28">
            <w:pPr>
              <w:spacing w:line="276" w:lineRule="auto"/>
              <w:jc w:val="both"/>
              <w:rPr>
                <w:rFonts w:ascii="Arial" w:hAnsi="Arial" w:cs="Arial"/>
                <w:sz w:val="20"/>
                <w:szCs w:val="20"/>
              </w:rPr>
            </w:pPr>
            <w:r w:rsidRPr="009B4CBB">
              <w:rPr>
                <w:rFonts w:ascii="Arial" w:hAnsi="Arial" w:cs="Arial"/>
                <w:sz w:val="20"/>
                <w:szCs w:val="20"/>
              </w:rPr>
              <w:t>(1) Dodatek za aktivnost je namenjen spodbujanju k delu</w:t>
            </w:r>
            <w:r w:rsidRPr="002129F5">
              <w:rPr>
                <w:rFonts w:ascii="Arial" w:hAnsi="Arial" w:cs="Arial"/>
                <w:sz w:val="20"/>
                <w:szCs w:val="20"/>
              </w:rPr>
              <w:t>.</w:t>
            </w:r>
          </w:p>
          <w:p w14:paraId="77D68360" w14:textId="77777777" w:rsidR="006D5F06" w:rsidRDefault="006D5F06" w:rsidP="00C17F28">
            <w:pPr>
              <w:spacing w:line="276" w:lineRule="auto"/>
              <w:jc w:val="both"/>
              <w:rPr>
                <w:rFonts w:ascii="Arial" w:hAnsi="Arial" w:cs="Arial"/>
                <w:sz w:val="20"/>
                <w:szCs w:val="20"/>
              </w:rPr>
            </w:pPr>
            <w:r>
              <w:rPr>
                <w:rFonts w:ascii="Arial" w:hAnsi="Arial" w:cs="Arial"/>
                <w:sz w:val="20"/>
                <w:szCs w:val="20"/>
              </w:rPr>
              <w:t>(2</w:t>
            </w:r>
            <w:r w:rsidRPr="005A1105">
              <w:rPr>
                <w:rFonts w:ascii="Arial" w:hAnsi="Arial" w:cs="Arial"/>
                <w:sz w:val="20"/>
                <w:szCs w:val="20"/>
              </w:rPr>
              <w:t xml:space="preserve">) </w:t>
            </w:r>
            <w:r>
              <w:rPr>
                <w:rFonts w:ascii="Arial" w:hAnsi="Arial" w:cs="Arial"/>
                <w:sz w:val="20"/>
                <w:szCs w:val="20"/>
              </w:rPr>
              <w:t>Do dodatka za aktivnost je upravičen upravičenec</w:t>
            </w:r>
            <w:r w:rsidRPr="006554E2">
              <w:rPr>
                <w:rFonts w:ascii="Arial" w:hAnsi="Arial" w:cs="Arial"/>
                <w:sz w:val="20"/>
                <w:szCs w:val="20"/>
              </w:rPr>
              <w:t xml:space="preserve"> do denarne socialne pomoči, </w:t>
            </w:r>
            <w:r w:rsidR="00842476">
              <w:rPr>
                <w:rFonts w:ascii="Arial" w:hAnsi="Arial" w:cs="Arial"/>
                <w:sz w:val="20"/>
                <w:szCs w:val="20"/>
              </w:rPr>
              <w:t>ki</w:t>
            </w:r>
            <w:r>
              <w:rPr>
                <w:rFonts w:ascii="Arial" w:hAnsi="Arial" w:cs="Arial"/>
                <w:sz w:val="20"/>
                <w:szCs w:val="20"/>
              </w:rPr>
              <w:t>:</w:t>
            </w:r>
          </w:p>
          <w:p w14:paraId="7B7AEE3C" w14:textId="6F0B6A68" w:rsidR="006D5F06" w:rsidRPr="00192D7E" w:rsidRDefault="006D5F06" w:rsidP="00C17F28">
            <w:pPr>
              <w:spacing w:line="276" w:lineRule="auto"/>
              <w:jc w:val="both"/>
              <w:rPr>
                <w:rFonts w:ascii="Arial" w:hAnsi="Arial" w:cs="Arial"/>
                <w:sz w:val="20"/>
                <w:szCs w:val="20"/>
              </w:rPr>
            </w:pPr>
            <w:r>
              <w:rPr>
                <w:rFonts w:ascii="Arial" w:hAnsi="Arial" w:cs="Arial"/>
                <w:sz w:val="20"/>
                <w:szCs w:val="20"/>
              </w:rPr>
              <w:t xml:space="preserve">1. ima </w:t>
            </w:r>
            <w:r w:rsidRPr="005A1105">
              <w:rPr>
                <w:rFonts w:ascii="Arial" w:hAnsi="Arial" w:cs="Arial"/>
                <w:sz w:val="20"/>
                <w:szCs w:val="20"/>
              </w:rPr>
              <w:t xml:space="preserve">sklenjen pisni dogovor o prostovoljskem delu </w:t>
            </w:r>
            <w:r w:rsidRPr="00192D7E">
              <w:rPr>
                <w:rFonts w:ascii="Arial" w:hAnsi="Arial" w:cs="Arial"/>
                <w:sz w:val="20"/>
                <w:szCs w:val="20"/>
              </w:rPr>
              <w:t>po zakonu, ki ureja prostovoljstvo</w:t>
            </w:r>
            <w:r>
              <w:rPr>
                <w:rFonts w:ascii="Arial" w:hAnsi="Arial" w:cs="Arial"/>
                <w:sz w:val="20"/>
                <w:szCs w:val="20"/>
              </w:rPr>
              <w:t>,</w:t>
            </w:r>
            <w:r w:rsidRPr="00192D7E">
              <w:rPr>
                <w:rFonts w:ascii="Arial" w:hAnsi="Arial" w:cs="Arial"/>
                <w:sz w:val="20"/>
                <w:szCs w:val="20"/>
              </w:rPr>
              <w:t xml:space="preserve"> </w:t>
            </w:r>
            <w:r>
              <w:rPr>
                <w:rFonts w:ascii="Arial" w:hAnsi="Arial" w:cs="Arial"/>
                <w:sz w:val="20"/>
                <w:szCs w:val="20"/>
              </w:rPr>
              <w:t>ali ima</w:t>
            </w:r>
            <w:r w:rsidRPr="00192D7E">
              <w:rPr>
                <w:rFonts w:ascii="Arial" w:hAnsi="Arial" w:cs="Arial"/>
                <w:sz w:val="20"/>
                <w:szCs w:val="20"/>
              </w:rPr>
              <w:t xml:space="preserve"> sklenjeno pogodbo o opravljanju volonterskega pripravništva, in </w:t>
            </w:r>
          </w:p>
          <w:p w14:paraId="36127772" w14:textId="77777777" w:rsidR="006D5F06" w:rsidRDefault="006D5F06" w:rsidP="00C17F28">
            <w:pPr>
              <w:spacing w:line="276" w:lineRule="auto"/>
              <w:jc w:val="both"/>
              <w:rPr>
                <w:rFonts w:ascii="Arial" w:hAnsi="Arial" w:cs="Arial"/>
                <w:sz w:val="20"/>
                <w:szCs w:val="20"/>
              </w:rPr>
            </w:pPr>
            <w:r>
              <w:rPr>
                <w:rFonts w:ascii="Arial" w:hAnsi="Arial" w:cs="Arial"/>
                <w:sz w:val="20"/>
                <w:szCs w:val="20"/>
              </w:rPr>
              <w:t xml:space="preserve">2. je aktiven v obsegu </w:t>
            </w:r>
            <w:r w:rsidRPr="00192D7E">
              <w:rPr>
                <w:rFonts w:ascii="Arial" w:hAnsi="Arial" w:cs="Arial"/>
                <w:sz w:val="20"/>
                <w:szCs w:val="20"/>
              </w:rPr>
              <w:t>60 ur ali več mesečno</w:t>
            </w:r>
            <w:r>
              <w:rPr>
                <w:rFonts w:ascii="Arial" w:hAnsi="Arial" w:cs="Arial"/>
                <w:sz w:val="20"/>
                <w:szCs w:val="20"/>
              </w:rPr>
              <w:t xml:space="preserve"> in </w:t>
            </w:r>
          </w:p>
          <w:p w14:paraId="7D7D2FCB" w14:textId="77777777" w:rsidR="006D5F06" w:rsidRDefault="006D5F06" w:rsidP="00C17F28">
            <w:pPr>
              <w:spacing w:line="276" w:lineRule="auto"/>
              <w:jc w:val="both"/>
              <w:rPr>
                <w:rFonts w:ascii="Arial" w:hAnsi="Arial" w:cs="Arial"/>
                <w:sz w:val="20"/>
                <w:szCs w:val="20"/>
              </w:rPr>
            </w:pPr>
            <w:r>
              <w:rPr>
                <w:rFonts w:ascii="Arial" w:hAnsi="Arial" w:cs="Arial"/>
                <w:sz w:val="20"/>
                <w:szCs w:val="20"/>
              </w:rPr>
              <w:t>3. ni hkrati delovno aktivna oseba po četrtem odstavku 11. člena tega zakona</w:t>
            </w:r>
            <w:r w:rsidRPr="00CE5737">
              <w:rPr>
                <w:rFonts w:ascii="Arial" w:hAnsi="Arial" w:cs="Arial"/>
                <w:sz w:val="20"/>
                <w:szCs w:val="20"/>
              </w:rPr>
              <w:t>.</w:t>
            </w:r>
            <w:r>
              <w:rPr>
                <w:rFonts w:ascii="Arial" w:hAnsi="Arial" w:cs="Arial"/>
                <w:sz w:val="20"/>
                <w:szCs w:val="20"/>
              </w:rPr>
              <w:t xml:space="preserve"> </w:t>
            </w:r>
          </w:p>
          <w:p w14:paraId="469F87B7" w14:textId="77777777" w:rsidR="006D5F06" w:rsidRPr="00674CCC" w:rsidRDefault="006D5F06" w:rsidP="00C17F28">
            <w:pPr>
              <w:spacing w:line="276" w:lineRule="auto"/>
              <w:jc w:val="both"/>
              <w:rPr>
                <w:rFonts w:ascii="Arial" w:hAnsi="Arial" w:cs="Arial"/>
                <w:sz w:val="20"/>
                <w:szCs w:val="20"/>
              </w:rPr>
            </w:pPr>
            <w:r>
              <w:rPr>
                <w:rFonts w:ascii="Arial" w:hAnsi="Arial" w:cs="Arial"/>
                <w:sz w:val="20"/>
                <w:szCs w:val="20"/>
              </w:rPr>
              <w:t xml:space="preserve">(3) Višina dodatka za aktivnost se </w:t>
            </w:r>
            <w:r w:rsidRPr="00674CCC">
              <w:rPr>
                <w:rFonts w:ascii="Arial" w:hAnsi="Arial" w:cs="Arial"/>
                <w:sz w:val="20"/>
                <w:szCs w:val="20"/>
              </w:rPr>
              <w:t>v razmerju do osnovnega zneska minimalnega dohodka iz 8. člena tega zakona določi po naslednjih merilih</w:t>
            </w:r>
            <w:r>
              <w:rPr>
                <w:rFonts w:ascii="Arial" w:hAnsi="Arial" w:cs="Arial"/>
                <w:sz w:val="20"/>
                <w:szCs w:val="20"/>
              </w:rPr>
              <w:t>:</w:t>
            </w:r>
          </w:p>
          <w:p w14:paraId="712652D1" w14:textId="77777777" w:rsidR="006D5F06" w:rsidRPr="00305B7D" w:rsidRDefault="006D5F06" w:rsidP="00C17F28">
            <w:pPr>
              <w:pStyle w:val="tevilnatoka"/>
              <w:spacing w:before="0" w:beforeAutospacing="0" w:after="0" w:afterAutospacing="0" w:line="276" w:lineRule="auto"/>
              <w:ind w:left="425" w:hanging="425"/>
              <w:jc w:val="both"/>
              <w:rPr>
                <w:rFonts w:ascii="Arial" w:hAnsi="Arial" w:cs="Arial"/>
                <w:sz w:val="20"/>
                <w:szCs w:val="20"/>
              </w:rPr>
            </w:pPr>
            <w:r>
              <w:rPr>
                <w:rFonts w:ascii="Arial" w:hAnsi="Arial" w:cs="Arial"/>
                <w:sz w:val="20"/>
                <w:szCs w:val="20"/>
              </w:rPr>
              <w:t>1</w:t>
            </w:r>
            <w:r w:rsidRPr="00674CCC">
              <w:rPr>
                <w:rFonts w:ascii="Arial" w:hAnsi="Arial" w:cs="Arial"/>
                <w:sz w:val="20"/>
                <w:szCs w:val="20"/>
              </w:rPr>
              <w:t>.</w:t>
            </w:r>
            <w:r w:rsidRPr="00674CCC">
              <w:rPr>
                <w:sz w:val="20"/>
                <w:szCs w:val="20"/>
              </w:rPr>
              <w:t> </w:t>
            </w:r>
            <w:r w:rsidRPr="00305B7D">
              <w:rPr>
                <w:rFonts w:ascii="Arial" w:hAnsi="Arial" w:cs="Arial"/>
                <w:sz w:val="20"/>
                <w:szCs w:val="20"/>
              </w:rPr>
              <w:t xml:space="preserve">samska oseba ali </w:t>
            </w:r>
            <w:r>
              <w:rPr>
                <w:rFonts w:ascii="Arial" w:hAnsi="Arial" w:cs="Arial"/>
                <w:sz w:val="20"/>
                <w:szCs w:val="20"/>
              </w:rPr>
              <w:t>prva odrasla oseba</w:t>
            </w:r>
            <w:r w:rsidRPr="00305B7D">
              <w:rPr>
                <w:rFonts w:ascii="Arial" w:hAnsi="Arial" w:cs="Arial"/>
                <w:sz w:val="20"/>
                <w:szCs w:val="20"/>
              </w:rPr>
              <w:t xml:space="preserve">: </w:t>
            </w:r>
            <w:r>
              <w:rPr>
                <w:rFonts w:ascii="Arial" w:hAnsi="Arial" w:cs="Arial"/>
                <w:sz w:val="20"/>
                <w:szCs w:val="20"/>
              </w:rPr>
              <w:t>v družini</w:t>
            </w:r>
            <w:r w:rsidRPr="00305B7D">
              <w:rPr>
                <w:rFonts w:ascii="Arial" w:hAnsi="Arial" w:cs="Arial"/>
                <w:sz w:val="20"/>
                <w:szCs w:val="20"/>
              </w:rPr>
              <w:t xml:space="preserve"> 0,26,</w:t>
            </w:r>
          </w:p>
          <w:p w14:paraId="664405DF" w14:textId="77777777" w:rsidR="006D5F06" w:rsidRDefault="006D5F06" w:rsidP="00C17F28">
            <w:pPr>
              <w:pStyle w:val="tevilnatoka"/>
              <w:spacing w:before="0" w:beforeAutospacing="0" w:after="0" w:afterAutospacing="0" w:line="276" w:lineRule="auto"/>
              <w:ind w:left="425" w:hanging="425"/>
              <w:jc w:val="both"/>
              <w:rPr>
                <w:rFonts w:ascii="Arial" w:hAnsi="Arial" w:cs="Arial"/>
                <w:sz w:val="20"/>
                <w:szCs w:val="20"/>
              </w:rPr>
            </w:pPr>
            <w:r>
              <w:rPr>
                <w:rFonts w:ascii="Arial" w:hAnsi="Arial" w:cs="Arial"/>
                <w:sz w:val="20"/>
                <w:szCs w:val="20"/>
              </w:rPr>
              <w:t>2. vsaka naslednja odrasla oseba: 0,13.</w:t>
            </w:r>
          </w:p>
          <w:p w14:paraId="5AA23638" w14:textId="77777777" w:rsidR="009353A4" w:rsidRDefault="009353A4" w:rsidP="00C17F28">
            <w:pPr>
              <w:pStyle w:val="tevilnatoka"/>
              <w:spacing w:before="0" w:beforeAutospacing="0" w:after="0" w:afterAutospacing="0" w:line="276" w:lineRule="auto"/>
              <w:jc w:val="both"/>
              <w:rPr>
                <w:rFonts w:ascii="Arial" w:hAnsi="Arial" w:cs="Arial"/>
                <w:sz w:val="20"/>
                <w:szCs w:val="20"/>
              </w:rPr>
            </w:pPr>
          </w:p>
          <w:p w14:paraId="1C06E600" w14:textId="77777777" w:rsidR="009353A4" w:rsidRDefault="009353A4" w:rsidP="00C17F28">
            <w:pPr>
              <w:pStyle w:val="tevilnatoka"/>
              <w:spacing w:before="0" w:beforeAutospacing="0" w:after="0" w:afterAutospacing="0" w:line="276" w:lineRule="auto"/>
              <w:jc w:val="both"/>
              <w:rPr>
                <w:rFonts w:ascii="Arial" w:hAnsi="Arial" w:cs="Arial"/>
                <w:sz w:val="20"/>
                <w:szCs w:val="20"/>
              </w:rPr>
            </w:pPr>
            <w:r>
              <w:rPr>
                <w:rFonts w:ascii="Arial" w:hAnsi="Arial" w:cs="Arial"/>
                <w:sz w:val="20"/>
                <w:szCs w:val="20"/>
              </w:rPr>
              <w:t>(4</w:t>
            </w:r>
            <w:r w:rsidRPr="00E91873">
              <w:rPr>
                <w:rFonts w:ascii="Arial" w:hAnsi="Arial" w:cs="Arial"/>
                <w:sz w:val="20"/>
                <w:szCs w:val="20"/>
              </w:rPr>
              <w:t xml:space="preserve">) Dodatek za aktivnost se </w:t>
            </w:r>
            <w:r w:rsidR="00A83695" w:rsidRPr="00E91873">
              <w:rPr>
                <w:rFonts w:ascii="Arial" w:hAnsi="Arial" w:cs="Arial"/>
                <w:sz w:val="20"/>
                <w:szCs w:val="20"/>
              </w:rPr>
              <w:t xml:space="preserve">dodeli, ko </w:t>
            </w:r>
            <w:r w:rsidRPr="00E91873">
              <w:rPr>
                <w:rFonts w:ascii="Arial" w:hAnsi="Arial" w:cs="Arial"/>
                <w:sz w:val="20"/>
                <w:szCs w:val="20"/>
              </w:rPr>
              <w:t>oseba predloži dokazila o izpolnjevanju pogojev</w:t>
            </w:r>
            <w:r w:rsidR="00100D22">
              <w:rPr>
                <w:rFonts w:ascii="Arial" w:hAnsi="Arial" w:cs="Arial"/>
                <w:sz w:val="20"/>
                <w:szCs w:val="20"/>
              </w:rPr>
              <w:t xml:space="preserve"> iz drugega odstavka tega člena</w:t>
            </w:r>
            <w:r w:rsidR="00A83695" w:rsidRPr="00E91873">
              <w:rPr>
                <w:rFonts w:ascii="Arial" w:hAnsi="Arial" w:cs="Arial"/>
                <w:sz w:val="20"/>
                <w:szCs w:val="20"/>
              </w:rPr>
              <w:t>.</w:t>
            </w:r>
          </w:p>
          <w:p w14:paraId="4FB257CE" w14:textId="77777777" w:rsidR="006D5F06" w:rsidRDefault="006D5F06" w:rsidP="00C17F28">
            <w:pPr>
              <w:pStyle w:val="tevilnatoka"/>
              <w:spacing w:before="0" w:beforeAutospacing="0" w:after="0" w:afterAutospacing="0" w:line="276" w:lineRule="auto"/>
              <w:jc w:val="both"/>
              <w:rPr>
                <w:rFonts w:ascii="Arial" w:hAnsi="Arial" w:cs="Arial"/>
                <w:sz w:val="20"/>
                <w:szCs w:val="20"/>
              </w:rPr>
            </w:pPr>
          </w:p>
          <w:p w14:paraId="07DF5075" w14:textId="77777777" w:rsidR="006D5F06" w:rsidRPr="00E97DF7" w:rsidRDefault="006D5F06" w:rsidP="00C17F28">
            <w:pPr>
              <w:pStyle w:val="tevilnatoka"/>
              <w:spacing w:before="0" w:beforeAutospacing="0" w:after="0" w:afterAutospacing="0" w:line="276" w:lineRule="auto"/>
              <w:jc w:val="both"/>
              <w:rPr>
                <w:rFonts w:ascii="Arial" w:hAnsi="Arial" w:cs="Arial"/>
                <w:sz w:val="20"/>
                <w:szCs w:val="20"/>
              </w:rPr>
            </w:pPr>
            <w:r>
              <w:rPr>
                <w:rFonts w:ascii="Arial" w:hAnsi="Arial" w:cs="Arial"/>
                <w:sz w:val="20"/>
                <w:szCs w:val="20"/>
              </w:rPr>
              <w:t xml:space="preserve">(5) </w:t>
            </w:r>
            <w:r w:rsidRPr="00922F81">
              <w:rPr>
                <w:rFonts w:ascii="Arial" w:hAnsi="Arial" w:cs="Arial"/>
                <w:sz w:val="20"/>
                <w:szCs w:val="20"/>
              </w:rPr>
              <w:t>V času trajanja upravičenosti do</w:t>
            </w:r>
            <w:r>
              <w:rPr>
                <w:rFonts w:ascii="Arial" w:hAnsi="Arial" w:cs="Arial"/>
                <w:sz w:val="20"/>
                <w:szCs w:val="20"/>
              </w:rPr>
              <w:t xml:space="preserve"> dodatka za aktivnost po tem členu se smiselno uporabljajo določbe zakona, ki ureja uveljavljanje pravic iz javnih sredstev, vezane na ugotavljanje spremembe okoliščin in neupravičeno prejeto pravico iz javnih sredstev</w:t>
            </w:r>
            <w:r w:rsidRPr="006554E2">
              <w:rPr>
                <w:rFonts w:ascii="Arial" w:hAnsi="Arial" w:cs="Arial"/>
                <w:sz w:val="20"/>
                <w:szCs w:val="20"/>
              </w:rPr>
              <w:t>.</w:t>
            </w:r>
            <w:r>
              <w:rPr>
                <w:rFonts w:ascii="Arial" w:hAnsi="Arial" w:cs="Arial"/>
                <w:sz w:val="20"/>
                <w:szCs w:val="20"/>
              </w:rPr>
              <w:t>«.</w:t>
            </w:r>
          </w:p>
          <w:p w14:paraId="1D1E4B15" w14:textId="77777777" w:rsidR="00E97DF7" w:rsidRDefault="00E97DF7" w:rsidP="00C17F28">
            <w:pPr>
              <w:pStyle w:val="Odstavekseznama"/>
              <w:spacing w:line="276" w:lineRule="auto"/>
              <w:ind w:left="785"/>
              <w:rPr>
                <w:rFonts w:ascii="Arial" w:hAnsi="Arial" w:cs="Arial"/>
                <w:b/>
                <w:sz w:val="20"/>
                <w:szCs w:val="20"/>
              </w:rPr>
            </w:pPr>
          </w:p>
          <w:p w14:paraId="2E332F69" w14:textId="77777777" w:rsidR="00E97DF7" w:rsidRPr="002B3985" w:rsidRDefault="00E97DF7" w:rsidP="00C17F28">
            <w:pPr>
              <w:pStyle w:val="Odstavekseznama"/>
              <w:numPr>
                <w:ilvl w:val="0"/>
                <w:numId w:val="11"/>
              </w:numPr>
              <w:spacing w:line="276" w:lineRule="auto"/>
              <w:jc w:val="center"/>
              <w:rPr>
                <w:rFonts w:ascii="Arial" w:hAnsi="Arial" w:cs="Arial"/>
                <w:b/>
                <w:sz w:val="20"/>
                <w:szCs w:val="20"/>
              </w:rPr>
            </w:pPr>
            <w:r w:rsidRPr="002B3985">
              <w:rPr>
                <w:rFonts w:ascii="Arial" w:hAnsi="Arial" w:cs="Arial"/>
                <w:b/>
                <w:sz w:val="20"/>
                <w:szCs w:val="20"/>
              </w:rPr>
              <w:t>člen</w:t>
            </w:r>
          </w:p>
          <w:p w14:paraId="7CAE8D42" w14:textId="77777777" w:rsidR="00DD4614" w:rsidRDefault="00DD4614" w:rsidP="00C17F28">
            <w:pPr>
              <w:spacing w:line="276" w:lineRule="auto"/>
              <w:jc w:val="center"/>
              <w:rPr>
                <w:rFonts w:ascii="Arial" w:hAnsi="Arial" w:cs="Arial"/>
                <w:b/>
                <w:sz w:val="20"/>
                <w:szCs w:val="20"/>
              </w:rPr>
            </w:pPr>
          </w:p>
          <w:p w14:paraId="4F6E0D12" w14:textId="77777777" w:rsidR="000550A8" w:rsidRDefault="00DD4614" w:rsidP="00C17F28">
            <w:pPr>
              <w:spacing w:line="276" w:lineRule="auto"/>
              <w:jc w:val="both"/>
              <w:rPr>
                <w:rFonts w:ascii="Arial" w:hAnsi="Arial" w:cs="Arial"/>
                <w:sz w:val="20"/>
                <w:szCs w:val="20"/>
              </w:rPr>
            </w:pPr>
            <w:r w:rsidRPr="00DD4614">
              <w:rPr>
                <w:rFonts w:ascii="Arial" w:hAnsi="Arial" w:cs="Arial"/>
                <w:sz w:val="20"/>
                <w:szCs w:val="20"/>
              </w:rPr>
              <w:t>V 33.</w:t>
            </w:r>
            <w:r w:rsidR="000550A8">
              <w:rPr>
                <w:rFonts w:ascii="Arial" w:hAnsi="Arial" w:cs="Arial"/>
                <w:sz w:val="20"/>
                <w:szCs w:val="20"/>
              </w:rPr>
              <w:t xml:space="preserve"> členu se tret</w:t>
            </w:r>
            <w:r w:rsidR="00795B6A">
              <w:rPr>
                <w:rFonts w:ascii="Arial" w:hAnsi="Arial" w:cs="Arial"/>
                <w:sz w:val="20"/>
                <w:szCs w:val="20"/>
              </w:rPr>
              <w:t>j</w:t>
            </w:r>
            <w:r w:rsidR="000550A8">
              <w:rPr>
                <w:rFonts w:ascii="Arial" w:hAnsi="Arial" w:cs="Arial"/>
                <w:sz w:val="20"/>
                <w:szCs w:val="20"/>
              </w:rPr>
              <w:t>i odstavek spremeni tako, da se glasi:</w:t>
            </w:r>
          </w:p>
          <w:p w14:paraId="4BF83B30" w14:textId="77777777" w:rsidR="00D00837" w:rsidRPr="00D00837" w:rsidRDefault="000550A8" w:rsidP="00C17F28">
            <w:pPr>
              <w:spacing w:line="276" w:lineRule="auto"/>
              <w:jc w:val="both"/>
              <w:rPr>
                <w:rFonts w:ascii="Arial" w:hAnsi="Arial" w:cs="Arial"/>
                <w:sz w:val="20"/>
                <w:szCs w:val="20"/>
              </w:rPr>
            </w:pPr>
            <w:r>
              <w:rPr>
                <w:rFonts w:ascii="Arial" w:hAnsi="Arial" w:cs="Arial"/>
                <w:sz w:val="20"/>
                <w:szCs w:val="20"/>
              </w:rPr>
              <w:t>»</w:t>
            </w:r>
            <w:r w:rsidRPr="000550A8">
              <w:rPr>
                <w:rFonts w:ascii="Arial" w:hAnsi="Arial" w:cs="Arial"/>
                <w:sz w:val="20"/>
                <w:szCs w:val="20"/>
              </w:rPr>
              <w:t xml:space="preserve">(3) Višina izredne denarne socialne pomoči mesečno ne sme presegati višine enega minimalnega dohodka samske osebe ali družine, v enem koledarskem letu pa ne sme presegati višine </w:t>
            </w:r>
            <w:r>
              <w:rPr>
                <w:rFonts w:ascii="Arial" w:hAnsi="Arial" w:cs="Arial"/>
                <w:sz w:val="20"/>
                <w:szCs w:val="20"/>
              </w:rPr>
              <w:t>treh</w:t>
            </w:r>
            <w:r w:rsidRPr="000550A8">
              <w:rPr>
                <w:rFonts w:ascii="Arial" w:hAnsi="Arial" w:cs="Arial"/>
                <w:sz w:val="20"/>
                <w:szCs w:val="20"/>
              </w:rPr>
              <w:t xml:space="preserve"> njenih minimalnih dohodkov, od katerih se lahko višina </w:t>
            </w:r>
            <w:r>
              <w:rPr>
                <w:rFonts w:ascii="Arial" w:hAnsi="Arial" w:cs="Arial"/>
                <w:sz w:val="20"/>
                <w:szCs w:val="20"/>
              </w:rPr>
              <w:t>enega njenega minimalnega dohodka</w:t>
            </w:r>
            <w:r w:rsidRPr="000550A8">
              <w:rPr>
                <w:rFonts w:ascii="Arial" w:hAnsi="Arial" w:cs="Arial"/>
                <w:sz w:val="20"/>
                <w:szCs w:val="20"/>
              </w:rPr>
              <w:t xml:space="preserve"> dodeli le za izredne stroške, nastale zaradi naravne nesreče ali višje sile.</w:t>
            </w:r>
            <w:r w:rsidR="00D00837">
              <w:rPr>
                <w:rFonts w:ascii="Arial" w:hAnsi="Arial" w:cs="Arial"/>
                <w:sz w:val="20"/>
                <w:szCs w:val="20"/>
              </w:rPr>
              <w:t>«.</w:t>
            </w:r>
          </w:p>
          <w:p w14:paraId="0D037D80" w14:textId="77777777" w:rsidR="00DD4614" w:rsidRDefault="00DD4614"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člen</w:t>
            </w:r>
          </w:p>
          <w:p w14:paraId="59F261E7" w14:textId="77777777" w:rsidR="0081084F" w:rsidRDefault="0081084F" w:rsidP="00C17F28">
            <w:pPr>
              <w:spacing w:line="276" w:lineRule="auto"/>
              <w:rPr>
                <w:rFonts w:ascii="Arial" w:hAnsi="Arial" w:cs="Arial"/>
                <w:b/>
                <w:sz w:val="20"/>
                <w:szCs w:val="20"/>
              </w:rPr>
            </w:pPr>
          </w:p>
          <w:p w14:paraId="42A2C2EB" w14:textId="0C1E1B44" w:rsidR="006D65C1" w:rsidRDefault="006D65C1" w:rsidP="00C17F28">
            <w:pPr>
              <w:spacing w:line="276" w:lineRule="auto"/>
              <w:jc w:val="both"/>
              <w:rPr>
                <w:rFonts w:ascii="Arial" w:hAnsi="Arial" w:cs="Arial"/>
                <w:sz w:val="20"/>
                <w:szCs w:val="20"/>
              </w:rPr>
            </w:pPr>
            <w:r w:rsidRPr="004B587C">
              <w:rPr>
                <w:rFonts w:ascii="Arial" w:hAnsi="Arial" w:cs="Arial"/>
                <w:sz w:val="20"/>
                <w:szCs w:val="20"/>
              </w:rPr>
              <w:t>V 34.a členu se v drugem odstavku črta besedilo »dodatki za delovno aktivnost iz 26. člena tega zakona«.</w:t>
            </w:r>
          </w:p>
          <w:p w14:paraId="7A08AE28" w14:textId="77777777" w:rsidR="004D63CA" w:rsidRDefault="004D63CA" w:rsidP="00C17F28">
            <w:pPr>
              <w:spacing w:line="276" w:lineRule="auto"/>
              <w:jc w:val="both"/>
              <w:rPr>
                <w:rFonts w:ascii="Arial" w:hAnsi="Arial" w:cs="Arial"/>
                <w:sz w:val="20"/>
                <w:szCs w:val="20"/>
              </w:rPr>
            </w:pPr>
          </w:p>
          <w:p w14:paraId="791C8FB4" w14:textId="3D1C7662" w:rsidR="0081084F" w:rsidRDefault="00BF3BA5"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w:t>
            </w:r>
            <w:r w:rsidR="00091622">
              <w:rPr>
                <w:rFonts w:ascii="Arial" w:hAnsi="Arial" w:cs="Arial"/>
                <w:b/>
                <w:sz w:val="20"/>
                <w:szCs w:val="20"/>
              </w:rPr>
              <w:t>len</w:t>
            </w:r>
          </w:p>
          <w:p w14:paraId="07F6650C" w14:textId="0E0BED57" w:rsidR="00BF3BA5" w:rsidRDefault="00BF3BA5" w:rsidP="00C17F28">
            <w:pPr>
              <w:spacing w:line="276" w:lineRule="auto"/>
              <w:rPr>
                <w:rFonts w:ascii="Arial" w:hAnsi="Arial" w:cs="Arial"/>
                <w:b/>
                <w:sz w:val="20"/>
                <w:szCs w:val="20"/>
              </w:rPr>
            </w:pPr>
          </w:p>
          <w:p w14:paraId="19FC13FC" w14:textId="49F57107" w:rsidR="00BF3BA5" w:rsidRPr="00163D91" w:rsidRDefault="00BF3BA5" w:rsidP="00C17F28">
            <w:pPr>
              <w:spacing w:line="276" w:lineRule="auto"/>
              <w:jc w:val="both"/>
              <w:rPr>
                <w:rFonts w:ascii="Arial" w:hAnsi="Arial" w:cs="Arial"/>
                <w:sz w:val="20"/>
                <w:szCs w:val="20"/>
              </w:rPr>
            </w:pPr>
            <w:r w:rsidRPr="00163D91">
              <w:rPr>
                <w:rFonts w:ascii="Arial" w:hAnsi="Arial" w:cs="Arial"/>
                <w:sz w:val="20"/>
                <w:szCs w:val="20"/>
              </w:rPr>
              <w:t>Naslov podpoglavja »1.12 Dogovor o aktivnem reševanju socialne problematike« in 35. člen se spremenita tako, da se glasita:</w:t>
            </w:r>
          </w:p>
          <w:p w14:paraId="0ABDDA84" w14:textId="7E1EEA4A" w:rsidR="00BF3BA5" w:rsidRPr="00EC0B64" w:rsidRDefault="00BF3BA5" w:rsidP="00C17F28">
            <w:pPr>
              <w:spacing w:before="480" w:after="0" w:line="276" w:lineRule="auto"/>
              <w:jc w:val="center"/>
              <w:rPr>
                <w:rFonts w:ascii="Arial" w:eastAsia="Times New Roman" w:hAnsi="Arial" w:cs="Arial"/>
                <w:sz w:val="20"/>
                <w:szCs w:val="20"/>
                <w:lang w:eastAsia="sl-SI"/>
              </w:rPr>
            </w:pPr>
            <w:r w:rsidRPr="00163D91">
              <w:rPr>
                <w:rFonts w:ascii="Arial" w:eastAsia="Times New Roman" w:hAnsi="Arial" w:cs="Arial"/>
                <w:sz w:val="20"/>
                <w:szCs w:val="20"/>
                <w:lang w:val="x-none" w:eastAsia="sl-SI"/>
              </w:rPr>
              <w:t>1.12 </w:t>
            </w:r>
            <w:r w:rsidR="001377A8" w:rsidRPr="00163D91">
              <w:rPr>
                <w:rFonts w:ascii="Arial" w:eastAsia="Times New Roman" w:hAnsi="Arial" w:cs="Arial"/>
                <w:i/>
                <w:iCs/>
                <w:sz w:val="20"/>
                <w:szCs w:val="20"/>
                <w:lang w:eastAsia="sl-SI"/>
              </w:rPr>
              <w:t>A</w:t>
            </w:r>
            <w:proofErr w:type="spellStart"/>
            <w:r w:rsidR="001377A8" w:rsidRPr="00163D91">
              <w:rPr>
                <w:rFonts w:ascii="Arial" w:eastAsia="Times New Roman" w:hAnsi="Arial" w:cs="Arial"/>
                <w:i/>
                <w:iCs/>
                <w:sz w:val="20"/>
                <w:szCs w:val="20"/>
                <w:lang w:val="x-none" w:eastAsia="sl-SI"/>
              </w:rPr>
              <w:t>ktivno</w:t>
            </w:r>
            <w:proofErr w:type="spellEnd"/>
            <w:r w:rsidR="001377A8" w:rsidRPr="00163D91">
              <w:rPr>
                <w:rFonts w:ascii="Arial" w:eastAsia="Times New Roman" w:hAnsi="Arial" w:cs="Arial"/>
                <w:i/>
                <w:iCs/>
                <w:sz w:val="20"/>
                <w:szCs w:val="20"/>
                <w:lang w:val="x-none" w:eastAsia="sl-SI"/>
              </w:rPr>
              <w:t xml:space="preserve"> reševanje</w:t>
            </w:r>
            <w:r w:rsidRPr="00163D91">
              <w:rPr>
                <w:rFonts w:ascii="Arial" w:eastAsia="Times New Roman" w:hAnsi="Arial" w:cs="Arial"/>
                <w:i/>
                <w:iCs/>
                <w:sz w:val="20"/>
                <w:szCs w:val="20"/>
                <w:lang w:val="x-none" w:eastAsia="sl-SI"/>
              </w:rPr>
              <w:t xml:space="preserve"> socialne problematike</w:t>
            </w:r>
          </w:p>
          <w:p w14:paraId="3074A689" w14:textId="77777777" w:rsidR="00BF3BA5" w:rsidRPr="00EC0B64" w:rsidRDefault="00BF3BA5" w:rsidP="00C17F28">
            <w:pPr>
              <w:spacing w:before="480" w:after="0" w:line="276" w:lineRule="auto"/>
              <w:jc w:val="center"/>
              <w:rPr>
                <w:rFonts w:ascii="Arial" w:eastAsia="Times New Roman" w:hAnsi="Arial" w:cs="Arial"/>
                <w:b/>
                <w:bCs/>
                <w:sz w:val="20"/>
                <w:szCs w:val="20"/>
                <w:lang w:eastAsia="sl-SI"/>
              </w:rPr>
            </w:pPr>
            <w:r w:rsidRPr="00EC0B64">
              <w:rPr>
                <w:rFonts w:ascii="Arial" w:eastAsia="Times New Roman" w:hAnsi="Arial" w:cs="Arial"/>
                <w:b/>
                <w:bCs/>
                <w:sz w:val="20"/>
                <w:szCs w:val="20"/>
                <w:lang w:val="x-none" w:eastAsia="sl-SI"/>
              </w:rPr>
              <w:t>35. člen</w:t>
            </w:r>
          </w:p>
          <w:p w14:paraId="7470949B" w14:textId="13F86D22" w:rsidR="007A0722" w:rsidRPr="00EC0B64" w:rsidRDefault="00BF3BA5" w:rsidP="00C17F28">
            <w:pPr>
              <w:autoSpaceDE w:val="0"/>
              <w:autoSpaceDN w:val="0"/>
              <w:adjustRightInd w:val="0"/>
              <w:spacing w:before="240" w:after="0" w:line="276" w:lineRule="auto"/>
              <w:jc w:val="both"/>
              <w:rPr>
                <w:rFonts w:ascii="Arial" w:eastAsia="Times New Roman" w:hAnsi="Arial" w:cs="Arial"/>
                <w:sz w:val="20"/>
                <w:szCs w:val="20"/>
                <w:lang w:eastAsia="sl-SI"/>
              </w:rPr>
            </w:pPr>
            <w:r w:rsidRPr="00EC0B64">
              <w:rPr>
                <w:rFonts w:ascii="Arial" w:eastAsia="Times New Roman" w:hAnsi="Arial" w:cs="Arial"/>
                <w:sz w:val="20"/>
                <w:szCs w:val="20"/>
                <w:lang w:val="x-none" w:eastAsia="sl-SI"/>
              </w:rPr>
              <w:t>(</w:t>
            </w:r>
            <w:r w:rsidR="00570D4C" w:rsidRPr="00EC0B64">
              <w:rPr>
                <w:rFonts w:ascii="Arial" w:eastAsia="Times New Roman" w:hAnsi="Arial" w:cs="Arial"/>
                <w:sz w:val="20"/>
                <w:szCs w:val="20"/>
                <w:lang w:val="x-none" w:eastAsia="sl-SI"/>
              </w:rPr>
              <w:t xml:space="preserve">1) </w:t>
            </w:r>
            <w:r w:rsidR="00570D4C" w:rsidRPr="00EC0B64">
              <w:rPr>
                <w:rFonts w:ascii="Arial" w:eastAsia="Times New Roman" w:hAnsi="Arial" w:cs="Arial"/>
                <w:sz w:val="20"/>
                <w:szCs w:val="20"/>
                <w:lang w:eastAsia="sl-SI"/>
              </w:rPr>
              <w:t>C</w:t>
            </w:r>
            <w:proofErr w:type="spellStart"/>
            <w:r w:rsidR="00570D4C" w:rsidRPr="00EC0B64">
              <w:rPr>
                <w:rFonts w:ascii="Arial" w:eastAsia="Times New Roman" w:hAnsi="Arial" w:cs="Arial"/>
                <w:sz w:val="20"/>
                <w:szCs w:val="20"/>
                <w:lang w:val="x-none" w:eastAsia="sl-SI"/>
              </w:rPr>
              <w:t>entri</w:t>
            </w:r>
            <w:proofErr w:type="spellEnd"/>
            <w:r w:rsidR="00570D4C" w:rsidRPr="00EC0B64">
              <w:rPr>
                <w:rFonts w:ascii="Arial" w:eastAsia="Times New Roman" w:hAnsi="Arial" w:cs="Arial"/>
                <w:sz w:val="20"/>
                <w:szCs w:val="20"/>
                <w:lang w:val="x-none" w:eastAsia="sl-SI"/>
              </w:rPr>
              <w:t xml:space="preserve"> za socialno delo </w:t>
            </w:r>
            <w:r w:rsidR="00570D4C" w:rsidRPr="00EC0B64">
              <w:rPr>
                <w:rFonts w:ascii="Arial" w:eastAsia="Times New Roman" w:hAnsi="Arial" w:cs="Arial"/>
                <w:sz w:val="20"/>
                <w:szCs w:val="20"/>
                <w:lang w:eastAsia="sl-SI"/>
              </w:rPr>
              <w:t xml:space="preserve">ter </w:t>
            </w:r>
            <w:r w:rsidR="00570D4C" w:rsidRPr="00EC0B64">
              <w:rPr>
                <w:rFonts w:ascii="Arial" w:eastAsia="Times New Roman" w:hAnsi="Arial" w:cs="Arial"/>
                <w:sz w:val="20"/>
                <w:szCs w:val="20"/>
                <w:lang w:val="x-none" w:eastAsia="sl-SI"/>
              </w:rPr>
              <w:t>izvajalci socialno varstvenih programov</w:t>
            </w:r>
            <w:r w:rsidR="00861371" w:rsidRPr="00EC0B64">
              <w:rPr>
                <w:rFonts w:ascii="Arial" w:eastAsia="Times New Roman" w:hAnsi="Arial" w:cs="Arial"/>
                <w:sz w:val="20"/>
                <w:szCs w:val="20"/>
                <w:lang w:eastAsia="sl-SI"/>
              </w:rPr>
              <w:t xml:space="preserve"> v skladu z zakonom, ki ureja socialno varstvo,</w:t>
            </w:r>
            <w:r w:rsidR="00570D4C" w:rsidRPr="00EC0B64">
              <w:rPr>
                <w:rFonts w:ascii="Arial" w:eastAsia="Times New Roman" w:hAnsi="Arial" w:cs="Arial"/>
                <w:sz w:val="20"/>
                <w:szCs w:val="20"/>
                <w:lang w:val="x-none" w:eastAsia="sl-SI"/>
              </w:rPr>
              <w:t xml:space="preserve"> in organizacije,</w:t>
            </w:r>
            <w:r w:rsidR="000923CF" w:rsidRPr="00EC0B64">
              <w:rPr>
                <w:rFonts w:ascii="Arial" w:eastAsia="Times New Roman" w:hAnsi="Arial" w:cs="Arial"/>
                <w:sz w:val="20"/>
                <w:szCs w:val="20"/>
                <w:lang w:eastAsia="sl-SI"/>
              </w:rPr>
              <w:t xml:space="preserve"> ki imajo status humanitarne organizacije v skladu z zakonom, ki ureja humanitarne organizacije,</w:t>
            </w:r>
            <w:r w:rsidR="00570D4C" w:rsidRPr="00EC0B64">
              <w:rPr>
                <w:rFonts w:ascii="Arial" w:eastAsia="Times New Roman" w:hAnsi="Arial" w:cs="Arial"/>
                <w:sz w:val="20"/>
                <w:szCs w:val="20"/>
                <w:lang w:val="x-none" w:eastAsia="sl-SI"/>
              </w:rPr>
              <w:t xml:space="preserve"> </w:t>
            </w:r>
            <w:r w:rsidR="007A0722" w:rsidRPr="00EC0B64">
              <w:rPr>
                <w:rFonts w:ascii="Arial" w:eastAsia="Times New Roman" w:hAnsi="Arial" w:cs="Arial"/>
                <w:sz w:val="20"/>
                <w:szCs w:val="20"/>
                <w:lang w:eastAsia="sl-SI"/>
              </w:rPr>
              <w:t xml:space="preserve">sodelujejo pri svetovalni obravnavi upravičencev do denarne socialne pomoči, za  katere se domneva, da imajo ovire, ki zahtevajo skupno obravnavo za </w:t>
            </w:r>
            <w:r w:rsidR="006E2411" w:rsidRPr="00EC0B64">
              <w:rPr>
                <w:rFonts w:ascii="Arial" w:eastAsia="Times New Roman" w:hAnsi="Arial" w:cs="Arial"/>
                <w:sz w:val="20"/>
                <w:szCs w:val="20"/>
                <w:lang w:val="x-none" w:eastAsia="sl-SI"/>
              </w:rPr>
              <w:t xml:space="preserve">razrešitev ovir posameznih </w:t>
            </w:r>
            <w:r w:rsidR="006E2411" w:rsidRPr="00EC0B64">
              <w:rPr>
                <w:rFonts w:ascii="Arial" w:eastAsia="Times New Roman" w:hAnsi="Arial" w:cs="Arial"/>
                <w:sz w:val="20"/>
                <w:szCs w:val="20"/>
                <w:lang w:eastAsia="sl-SI"/>
              </w:rPr>
              <w:t>upravičencev do</w:t>
            </w:r>
            <w:r w:rsidR="006E2411" w:rsidRPr="00EC0B64">
              <w:rPr>
                <w:rFonts w:ascii="Arial" w:eastAsia="Times New Roman" w:hAnsi="Arial" w:cs="Arial"/>
                <w:sz w:val="20"/>
                <w:szCs w:val="20"/>
                <w:lang w:val="x-none" w:eastAsia="sl-SI"/>
              </w:rPr>
              <w:t xml:space="preserve"> denarne pomoči</w:t>
            </w:r>
            <w:r w:rsidR="007A0722" w:rsidRPr="00EC0B64">
              <w:rPr>
                <w:rFonts w:ascii="Arial" w:eastAsia="Times New Roman" w:hAnsi="Arial" w:cs="Arial"/>
                <w:sz w:val="20"/>
                <w:szCs w:val="20"/>
                <w:lang w:eastAsia="sl-SI"/>
              </w:rPr>
              <w:t>.</w:t>
            </w:r>
          </w:p>
          <w:p w14:paraId="56E431FC" w14:textId="159DCA7A" w:rsidR="00570D4C" w:rsidRPr="00EC0B64" w:rsidRDefault="005F7757" w:rsidP="00C17F28">
            <w:pPr>
              <w:spacing w:before="240" w:after="0" w:line="276" w:lineRule="auto"/>
              <w:jc w:val="both"/>
              <w:rPr>
                <w:rFonts w:ascii="Arial" w:eastAsia="Times New Roman" w:hAnsi="Arial" w:cs="Arial"/>
                <w:sz w:val="20"/>
                <w:szCs w:val="20"/>
                <w:lang w:val="x-none" w:eastAsia="sl-SI"/>
              </w:rPr>
            </w:pPr>
            <w:r w:rsidRPr="00EC0B64">
              <w:rPr>
                <w:rFonts w:ascii="Arial" w:eastAsia="Times New Roman" w:hAnsi="Arial" w:cs="Arial"/>
                <w:sz w:val="20"/>
                <w:szCs w:val="20"/>
                <w:lang w:eastAsia="sl-SI"/>
              </w:rPr>
              <w:t>(2) Na podlagi predhodne seznanitve posameznega upravičenca za namen celostne obravnave c</w:t>
            </w:r>
            <w:proofErr w:type="spellStart"/>
            <w:r w:rsidRPr="00EC0B64">
              <w:rPr>
                <w:rFonts w:ascii="Arial" w:eastAsia="Times New Roman" w:hAnsi="Arial" w:cs="Arial"/>
                <w:sz w:val="20"/>
                <w:szCs w:val="20"/>
                <w:lang w:val="x-none" w:eastAsia="sl-SI"/>
              </w:rPr>
              <w:t>entri</w:t>
            </w:r>
            <w:proofErr w:type="spellEnd"/>
            <w:r w:rsidRPr="00EC0B64">
              <w:rPr>
                <w:rFonts w:ascii="Arial" w:eastAsia="Times New Roman" w:hAnsi="Arial" w:cs="Arial"/>
                <w:sz w:val="20"/>
                <w:szCs w:val="20"/>
                <w:lang w:val="x-none" w:eastAsia="sl-SI"/>
              </w:rPr>
              <w:t xml:space="preserve"> za socialno delo</w:t>
            </w:r>
            <w:r w:rsidRPr="00EC0B64">
              <w:rPr>
                <w:rFonts w:ascii="Arial" w:eastAsia="Times New Roman" w:hAnsi="Arial" w:cs="Arial"/>
                <w:sz w:val="20"/>
                <w:szCs w:val="20"/>
                <w:lang w:eastAsia="sl-SI"/>
              </w:rPr>
              <w:t xml:space="preserve"> </w:t>
            </w:r>
            <w:r w:rsidR="00C64595" w:rsidRPr="00EC0B64">
              <w:rPr>
                <w:rFonts w:ascii="Arial" w:eastAsia="Times New Roman" w:hAnsi="Arial" w:cs="Arial"/>
                <w:sz w:val="20"/>
                <w:szCs w:val="20"/>
                <w:lang w:eastAsia="sl-SI"/>
              </w:rPr>
              <w:t xml:space="preserve">ter </w:t>
            </w:r>
            <w:r w:rsidR="00C64595" w:rsidRPr="00EC0B64">
              <w:rPr>
                <w:rFonts w:ascii="Arial" w:eastAsia="Times New Roman" w:hAnsi="Arial" w:cs="Arial"/>
                <w:sz w:val="20"/>
                <w:szCs w:val="20"/>
                <w:lang w:val="x-none" w:eastAsia="sl-SI"/>
              </w:rPr>
              <w:t xml:space="preserve">izvajalci </w:t>
            </w:r>
            <w:r w:rsidR="0082248B" w:rsidRPr="00EC0B64">
              <w:rPr>
                <w:rFonts w:ascii="Arial" w:eastAsia="Times New Roman" w:hAnsi="Arial" w:cs="Arial"/>
                <w:sz w:val="20"/>
                <w:szCs w:val="20"/>
                <w:lang w:eastAsia="sl-SI"/>
              </w:rPr>
              <w:t>in organizacije iz prejšnjega odstavka</w:t>
            </w:r>
            <w:r w:rsidR="00C64595" w:rsidRPr="00EC0B64">
              <w:rPr>
                <w:rFonts w:ascii="Arial" w:eastAsia="Times New Roman" w:hAnsi="Arial" w:cs="Arial"/>
                <w:sz w:val="20"/>
                <w:szCs w:val="20"/>
                <w:lang w:eastAsia="sl-SI"/>
              </w:rPr>
              <w:t>,</w:t>
            </w:r>
            <w:r w:rsidR="00C64595" w:rsidRPr="00EC0B64">
              <w:rPr>
                <w:rFonts w:ascii="Arial" w:eastAsia="Times New Roman" w:hAnsi="Arial" w:cs="Arial"/>
                <w:sz w:val="20"/>
                <w:szCs w:val="20"/>
                <w:lang w:val="x-none" w:eastAsia="sl-SI"/>
              </w:rPr>
              <w:t xml:space="preserve"> </w:t>
            </w:r>
            <w:r w:rsidRPr="00EC0B64">
              <w:rPr>
                <w:rFonts w:ascii="Arial" w:eastAsia="Times New Roman" w:hAnsi="Arial" w:cs="Arial"/>
                <w:sz w:val="20"/>
                <w:szCs w:val="20"/>
                <w:lang w:eastAsia="sl-SI"/>
              </w:rPr>
              <w:t>izmenjujejo podatke</w:t>
            </w:r>
            <w:r w:rsidRPr="00EC0B64">
              <w:rPr>
                <w:rFonts w:ascii="Arial" w:hAnsi="Arial" w:cs="Arial"/>
                <w:color w:val="000000"/>
                <w:sz w:val="20"/>
                <w:szCs w:val="20"/>
              </w:rPr>
              <w:t xml:space="preserve"> </w:t>
            </w:r>
            <w:r w:rsidR="00E23899" w:rsidRPr="00EC0B64">
              <w:rPr>
                <w:rFonts w:ascii="Arial" w:eastAsia="Times New Roman" w:hAnsi="Arial" w:cs="Arial"/>
                <w:sz w:val="20"/>
                <w:szCs w:val="20"/>
                <w:lang w:eastAsia="sl-SI"/>
              </w:rPr>
              <w:t>o</w:t>
            </w:r>
            <w:r w:rsidR="00570D4C" w:rsidRPr="00EC0B64">
              <w:rPr>
                <w:rFonts w:ascii="Arial" w:eastAsia="Times New Roman" w:hAnsi="Arial" w:cs="Arial"/>
                <w:sz w:val="20"/>
                <w:szCs w:val="20"/>
                <w:lang w:val="x-none" w:eastAsia="sl-SI"/>
              </w:rPr>
              <w:t xml:space="preserve"> prepoznanih možnostih in ustreznih storitvah.  </w:t>
            </w:r>
          </w:p>
          <w:p w14:paraId="0B5E7FAB" w14:textId="02522F58" w:rsidR="00570D4C" w:rsidRPr="00EC0B64" w:rsidRDefault="00570D4C" w:rsidP="00C17F28">
            <w:pPr>
              <w:autoSpaceDE w:val="0"/>
              <w:autoSpaceDN w:val="0"/>
              <w:adjustRightInd w:val="0"/>
              <w:spacing w:before="240" w:after="0" w:line="276" w:lineRule="auto"/>
              <w:jc w:val="both"/>
              <w:rPr>
                <w:rFonts w:ascii="Arial" w:eastAsia="Times New Roman" w:hAnsi="Arial" w:cs="Arial"/>
                <w:sz w:val="20"/>
                <w:szCs w:val="20"/>
                <w:lang w:eastAsia="sl-SI"/>
              </w:rPr>
            </w:pPr>
            <w:r w:rsidRPr="00EC0B64">
              <w:rPr>
                <w:rFonts w:ascii="Arial" w:eastAsia="Times New Roman" w:hAnsi="Arial" w:cs="Arial"/>
                <w:sz w:val="20"/>
                <w:szCs w:val="20"/>
                <w:lang w:eastAsia="sl-SI"/>
              </w:rPr>
              <w:t>(</w:t>
            </w:r>
            <w:r w:rsidR="005F7757" w:rsidRPr="00EC0B64">
              <w:rPr>
                <w:rFonts w:ascii="Arial" w:eastAsia="Times New Roman" w:hAnsi="Arial" w:cs="Arial"/>
                <w:sz w:val="20"/>
                <w:szCs w:val="20"/>
                <w:lang w:eastAsia="sl-SI"/>
              </w:rPr>
              <w:t>3</w:t>
            </w:r>
            <w:r w:rsidRPr="00EC0B64">
              <w:rPr>
                <w:rFonts w:ascii="Arial" w:eastAsia="Times New Roman" w:hAnsi="Arial" w:cs="Arial"/>
                <w:sz w:val="20"/>
                <w:szCs w:val="20"/>
                <w:lang w:eastAsia="sl-SI"/>
              </w:rPr>
              <w:t>) C</w:t>
            </w:r>
            <w:proofErr w:type="spellStart"/>
            <w:r w:rsidRPr="00EC0B64">
              <w:rPr>
                <w:rFonts w:ascii="Arial" w:eastAsia="Times New Roman" w:hAnsi="Arial" w:cs="Arial"/>
                <w:sz w:val="20"/>
                <w:szCs w:val="20"/>
                <w:lang w:val="x-none" w:eastAsia="sl-SI"/>
              </w:rPr>
              <w:t>entri</w:t>
            </w:r>
            <w:proofErr w:type="spellEnd"/>
            <w:r w:rsidRPr="00EC0B64">
              <w:rPr>
                <w:rFonts w:ascii="Arial" w:eastAsia="Times New Roman" w:hAnsi="Arial" w:cs="Arial"/>
                <w:sz w:val="20"/>
                <w:szCs w:val="20"/>
                <w:lang w:val="x-none" w:eastAsia="sl-SI"/>
              </w:rPr>
              <w:t xml:space="preserve"> za socialno delo </w:t>
            </w:r>
            <w:r w:rsidRPr="00EC0B64">
              <w:rPr>
                <w:rFonts w:ascii="Arial" w:eastAsia="Times New Roman" w:hAnsi="Arial" w:cs="Arial"/>
                <w:sz w:val="20"/>
                <w:szCs w:val="20"/>
                <w:lang w:eastAsia="sl-SI"/>
              </w:rPr>
              <w:t xml:space="preserve">in </w:t>
            </w:r>
            <w:r w:rsidRPr="00EC0B64">
              <w:rPr>
                <w:rFonts w:ascii="Arial" w:eastAsia="Times New Roman" w:hAnsi="Arial" w:cs="Arial"/>
                <w:sz w:val="20"/>
                <w:szCs w:val="20"/>
                <w:lang w:val="x-none" w:eastAsia="sl-SI"/>
              </w:rPr>
              <w:t xml:space="preserve">Zavod Republike Slovenije za zaposlovanje </w:t>
            </w:r>
            <w:r w:rsidRPr="00EC0B64">
              <w:rPr>
                <w:rFonts w:ascii="Arial" w:eastAsia="Times New Roman" w:hAnsi="Arial" w:cs="Arial"/>
                <w:sz w:val="20"/>
                <w:szCs w:val="20"/>
                <w:lang w:eastAsia="sl-SI"/>
              </w:rPr>
              <w:t xml:space="preserve">sodelujejo pri svetovalni obravnavi brezposelnih upravičencev do denarne socialne pomoči, za  katere se domneva, da </w:t>
            </w:r>
            <w:r w:rsidR="000C24C9" w:rsidRPr="00EC0B64">
              <w:rPr>
                <w:rFonts w:ascii="Arial" w:eastAsia="Times New Roman" w:hAnsi="Arial" w:cs="Arial"/>
                <w:sz w:val="20"/>
                <w:szCs w:val="20"/>
                <w:lang w:eastAsia="sl-SI"/>
              </w:rPr>
              <w:t>imajo</w:t>
            </w:r>
            <w:r w:rsidRPr="00EC0B64">
              <w:rPr>
                <w:rFonts w:ascii="Arial" w:eastAsia="Times New Roman" w:hAnsi="Arial" w:cs="Arial"/>
                <w:sz w:val="20"/>
                <w:szCs w:val="20"/>
                <w:lang w:eastAsia="sl-SI"/>
              </w:rPr>
              <w:t xml:space="preserve"> ovire, ki zahtevajo skupno obravnavo obeh institucij za izboljšanje njihove zaposljivosti.</w:t>
            </w:r>
          </w:p>
          <w:p w14:paraId="435484E9" w14:textId="5C9F1782" w:rsidR="00570D4C" w:rsidRPr="00EC0B64" w:rsidRDefault="00570D4C" w:rsidP="00C17F28">
            <w:pPr>
              <w:autoSpaceDE w:val="0"/>
              <w:autoSpaceDN w:val="0"/>
              <w:adjustRightInd w:val="0"/>
              <w:spacing w:before="240" w:after="0" w:line="276" w:lineRule="auto"/>
              <w:jc w:val="both"/>
              <w:rPr>
                <w:rFonts w:eastAsia="Times New Roman"/>
                <w:sz w:val="20"/>
                <w:szCs w:val="20"/>
                <w:lang w:eastAsia="sl-SI"/>
              </w:rPr>
            </w:pPr>
            <w:r w:rsidRPr="00EC0B64">
              <w:rPr>
                <w:rFonts w:ascii="Arial" w:eastAsia="Times New Roman" w:hAnsi="Arial" w:cs="Arial"/>
                <w:sz w:val="20"/>
                <w:szCs w:val="20"/>
                <w:lang w:eastAsia="sl-SI"/>
              </w:rPr>
              <w:t>(</w:t>
            </w:r>
            <w:r w:rsidR="005F7757" w:rsidRPr="00EC0B64">
              <w:rPr>
                <w:rFonts w:ascii="Arial" w:eastAsia="Times New Roman" w:hAnsi="Arial" w:cs="Arial"/>
                <w:sz w:val="20"/>
                <w:szCs w:val="20"/>
                <w:lang w:eastAsia="sl-SI"/>
              </w:rPr>
              <w:t>4</w:t>
            </w:r>
            <w:r w:rsidRPr="00EC0B64">
              <w:rPr>
                <w:rFonts w:ascii="Arial" w:eastAsia="Times New Roman" w:hAnsi="Arial" w:cs="Arial"/>
                <w:sz w:val="20"/>
                <w:szCs w:val="20"/>
                <w:lang w:eastAsia="sl-SI"/>
              </w:rPr>
              <w:t xml:space="preserve">) Na podlagi predhodne seznanitve posameznega upravičenca za namen celostne obravnave </w:t>
            </w:r>
            <w:r w:rsidR="005F7757" w:rsidRPr="00EC0B64">
              <w:rPr>
                <w:rFonts w:ascii="Arial" w:eastAsia="Times New Roman" w:hAnsi="Arial" w:cs="Arial"/>
                <w:sz w:val="20"/>
                <w:szCs w:val="20"/>
                <w:lang w:eastAsia="sl-SI"/>
              </w:rPr>
              <w:t>c</w:t>
            </w:r>
            <w:proofErr w:type="spellStart"/>
            <w:r w:rsidRPr="00EC0B64">
              <w:rPr>
                <w:rFonts w:ascii="Arial" w:eastAsia="Times New Roman" w:hAnsi="Arial" w:cs="Arial"/>
                <w:sz w:val="20"/>
                <w:szCs w:val="20"/>
                <w:lang w:val="x-none" w:eastAsia="sl-SI"/>
              </w:rPr>
              <w:t>entri</w:t>
            </w:r>
            <w:proofErr w:type="spellEnd"/>
            <w:r w:rsidRPr="00EC0B64">
              <w:rPr>
                <w:rFonts w:ascii="Arial" w:eastAsia="Times New Roman" w:hAnsi="Arial" w:cs="Arial"/>
                <w:sz w:val="20"/>
                <w:szCs w:val="20"/>
                <w:lang w:val="x-none" w:eastAsia="sl-SI"/>
              </w:rPr>
              <w:t xml:space="preserve"> za socialno delo</w:t>
            </w:r>
            <w:r w:rsidRPr="00EC0B64">
              <w:rPr>
                <w:rFonts w:ascii="Arial" w:eastAsia="Times New Roman" w:hAnsi="Arial" w:cs="Arial"/>
                <w:sz w:val="20"/>
                <w:szCs w:val="20"/>
                <w:lang w:eastAsia="sl-SI"/>
              </w:rPr>
              <w:t xml:space="preserve"> in </w:t>
            </w:r>
            <w:r w:rsidRPr="00EC0B64">
              <w:rPr>
                <w:rFonts w:ascii="Arial" w:eastAsia="Times New Roman" w:hAnsi="Arial" w:cs="Arial"/>
                <w:sz w:val="20"/>
                <w:szCs w:val="20"/>
                <w:lang w:val="x-none" w:eastAsia="sl-SI"/>
              </w:rPr>
              <w:t xml:space="preserve">Zavod Republike Slovenije za zaposlovanje </w:t>
            </w:r>
            <w:r w:rsidRPr="00EC0B64">
              <w:rPr>
                <w:rFonts w:ascii="Arial" w:eastAsia="Times New Roman" w:hAnsi="Arial" w:cs="Arial"/>
                <w:sz w:val="20"/>
                <w:szCs w:val="20"/>
                <w:lang w:eastAsia="sl-SI"/>
              </w:rPr>
              <w:t>izmenjujejo podatke</w:t>
            </w:r>
            <w:r w:rsidRPr="00EC0B64">
              <w:rPr>
                <w:rFonts w:ascii="Arial" w:hAnsi="Arial" w:cs="Arial"/>
                <w:color w:val="000000"/>
                <w:sz w:val="20"/>
                <w:szCs w:val="20"/>
              </w:rPr>
              <w:t xml:space="preserve"> o aktivnostih zaposlitvenega načrta, zaposlitvenih ciljev, vključevanju v storitve za trg dela, veščinah osebe in prepoznanih ovirah pri </w:t>
            </w:r>
            <w:r w:rsidRPr="00EC0B64">
              <w:rPr>
                <w:rFonts w:ascii="Arial" w:eastAsia="Times New Roman" w:hAnsi="Arial" w:cs="Arial"/>
                <w:sz w:val="20"/>
                <w:szCs w:val="20"/>
                <w:lang w:eastAsia="sl-SI"/>
              </w:rPr>
              <w:t xml:space="preserve">vključevanju na trg dela, dogovorih o aktivnem razreševanju socialne problematike ter o aktivnostih obeh institucij za razreševanje problematike posameznega upravičenca. </w:t>
            </w:r>
          </w:p>
          <w:p w14:paraId="7DA16015" w14:textId="1A16796B" w:rsidR="00570D4C" w:rsidRPr="00EC0B64" w:rsidRDefault="00570D4C" w:rsidP="00C17F28">
            <w:pPr>
              <w:spacing w:before="240" w:after="0" w:line="276" w:lineRule="auto"/>
              <w:jc w:val="both"/>
              <w:rPr>
                <w:rFonts w:ascii="Arial" w:eastAsia="Times New Roman" w:hAnsi="Arial" w:cs="Arial"/>
                <w:sz w:val="20"/>
                <w:szCs w:val="20"/>
                <w:lang w:eastAsia="sl-SI"/>
              </w:rPr>
            </w:pPr>
            <w:r w:rsidRPr="00EC0B64">
              <w:rPr>
                <w:rFonts w:ascii="Arial" w:eastAsia="Times New Roman" w:hAnsi="Arial" w:cs="Arial"/>
                <w:sz w:val="20"/>
                <w:szCs w:val="20"/>
                <w:lang w:eastAsia="sl-SI"/>
              </w:rPr>
              <w:t>(</w:t>
            </w:r>
            <w:r w:rsidR="005F7757" w:rsidRPr="00EC0B64">
              <w:rPr>
                <w:rFonts w:ascii="Arial" w:eastAsia="Times New Roman" w:hAnsi="Arial" w:cs="Arial"/>
                <w:sz w:val="20"/>
                <w:szCs w:val="20"/>
                <w:lang w:eastAsia="sl-SI"/>
              </w:rPr>
              <w:t>5</w:t>
            </w:r>
            <w:r w:rsidRPr="00EC0B64">
              <w:rPr>
                <w:rFonts w:ascii="Arial" w:eastAsia="Times New Roman" w:hAnsi="Arial" w:cs="Arial"/>
                <w:sz w:val="20"/>
                <w:szCs w:val="20"/>
                <w:lang w:eastAsia="sl-SI"/>
              </w:rPr>
              <w:t xml:space="preserve">) </w:t>
            </w:r>
            <w:r w:rsidRPr="00EC0B64">
              <w:rPr>
                <w:rFonts w:ascii="Arial" w:eastAsia="Times New Roman" w:hAnsi="Arial" w:cs="Arial"/>
                <w:sz w:val="20"/>
                <w:szCs w:val="20"/>
                <w:lang w:val="x-none" w:eastAsia="sl-SI"/>
              </w:rPr>
              <w:t>Center za socialno delo lahko z upravičencem na podlagi opredelitve socialne problematike oziroma stisk in težav ter ocene možnih rešitev sklene dogovor o aktivnem reševanju njegove socialne problematike (vključitev v psihosocialno rehabilitacijo, zdravljenje itd.), v katerem se določijo aktivnosti in obveznosti upravičenca in prenehanje upravičenosti do denarne socialne pomoči v primeru neupravičenega prenehanja izvrševanja dogovora.</w:t>
            </w:r>
          </w:p>
          <w:p w14:paraId="32F007C8" w14:textId="128373F9" w:rsidR="00570D4C" w:rsidRDefault="00570D4C" w:rsidP="00C17F28">
            <w:pPr>
              <w:spacing w:before="240" w:after="0" w:line="276" w:lineRule="auto"/>
              <w:jc w:val="both"/>
              <w:rPr>
                <w:rFonts w:ascii="Arial" w:eastAsia="Times New Roman" w:hAnsi="Arial" w:cs="Arial"/>
                <w:sz w:val="20"/>
                <w:szCs w:val="20"/>
                <w:lang w:val="x-none" w:eastAsia="sl-SI"/>
              </w:rPr>
            </w:pPr>
            <w:r w:rsidRPr="00EC0B64">
              <w:rPr>
                <w:rFonts w:ascii="Arial" w:eastAsia="Times New Roman" w:hAnsi="Arial" w:cs="Arial"/>
                <w:sz w:val="20"/>
                <w:szCs w:val="20"/>
                <w:lang w:val="x-none" w:eastAsia="sl-SI"/>
              </w:rPr>
              <w:t>(</w:t>
            </w:r>
            <w:r w:rsidR="005F7757" w:rsidRPr="00EC0B64">
              <w:rPr>
                <w:rFonts w:ascii="Arial" w:eastAsia="Times New Roman" w:hAnsi="Arial" w:cs="Arial"/>
                <w:sz w:val="20"/>
                <w:szCs w:val="20"/>
                <w:lang w:eastAsia="sl-SI"/>
              </w:rPr>
              <w:t>6</w:t>
            </w:r>
            <w:r w:rsidRPr="00EC0B64">
              <w:rPr>
                <w:rFonts w:ascii="Arial" w:eastAsia="Times New Roman" w:hAnsi="Arial" w:cs="Arial"/>
                <w:sz w:val="20"/>
                <w:szCs w:val="20"/>
                <w:lang w:val="x-none" w:eastAsia="sl-SI"/>
              </w:rPr>
              <w:t>) Upravičenec ima pravico do povračila dejanskih stroškov, ki nastanejo zaradi izvrševanja dogovora iz prejšnjega odstavka, kar center za socialno delo opredeli v dogovoru.</w:t>
            </w:r>
          </w:p>
          <w:p w14:paraId="55B87542" w14:textId="77777777" w:rsidR="00BF3BA5" w:rsidRDefault="00BF3BA5" w:rsidP="00C17F28">
            <w:pPr>
              <w:pStyle w:val="Odstavekseznama"/>
              <w:spacing w:line="276" w:lineRule="auto"/>
              <w:ind w:left="785"/>
              <w:rPr>
                <w:rFonts w:ascii="Arial" w:hAnsi="Arial" w:cs="Arial"/>
                <w:b/>
                <w:sz w:val="20"/>
                <w:szCs w:val="20"/>
              </w:rPr>
            </w:pPr>
          </w:p>
          <w:p w14:paraId="6F34CB19" w14:textId="2B2DF048" w:rsidR="00BF3BA5" w:rsidRDefault="00BF3BA5"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 xml:space="preserve"> člen</w:t>
            </w:r>
          </w:p>
          <w:p w14:paraId="57C1E087" w14:textId="77777777" w:rsidR="00064E42" w:rsidRDefault="00064E42" w:rsidP="00C17F28">
            <w:pPr>
              <w:spacing w:line="276" w:lineRule="auto"/>
              <w:rPr>
                <w:rFonts w:ascii="Arial" w:hAnsi="Arial" w:cs="Arial"/>
                <w:b/>
                <w:sz w:val="20"/>
                <w:szCs w:val="20"/>
              </w:rPr>
            </w:pPr>
          </w:p>
          <w:p w14:paraId="43CF89DD" w14:textId="77777777" w:rsidR="00EF30E0" w:rsidRDefault="00EF30E0" w:rsidP="00C17F28">
            <w:pPr>
              <w:autoSpaceDE w:val="0"/>
              <w:autoSpaceDN w:val="0"/>
              <w:adjustRightInd w:val="0"/>
              <w:spacing w:after="0" w:line="276" w:lineRule="auto"/>
              <w:jc w:val="both"/>
              <w:rPr>
                <w:rFonts w:ascii="Arial" w:hAnsi="Arial" w:cs="Arial"/>
                <w:color w:val="000000"/>
                <w:sz w:val="20"/>
                <w:szCs w:val="20"/>
              </w:rPr>
            </w:pPr>
            <w:r w:rsidRPr="00EF30E0">
              <w:rPr>
                <w:rFonts w:ascii="Arial" w:hAnsi="Arial" w:cs="Arial"/>
                <w:color w:val="000000"/>
                <w:sz w:val="20"/>
                <w:szCs w:val="20"/>
              </w:rPr>
              <w:t>V 38. členu se za drugim odstavkom doda nov tretji odstavek, ki se glasi:</w:t>
            </w:r>
          </w:p>
          <w:p w14:paraId="0BE8AF91" w14:textId="77777777" w:rsidR="00EF30E0" w:rsidRPr="00EF30E0" w:rsidRDefault="00EF30E0" w:rsidP="00C17F28">
            <w:pPr>
              <w:autoSpaceDE w:val="0"/>
              <w:autoSpaceDN w:val="0"/>
              <w:adjustRightInd w:val="0"/>
              <w:spacing w:after="0" w:line="276" w:lineRule="auto"/>
              <w:jc w:val="both"/>
              <w:rPr>
                <w:rFonts w:ascii="Arial" w:hAnsi="Arial" w:cs="Arial"/>
                <w:color w:val="000000"/>
                <w:sz w:val="20"/>
                <w:szCs w:val="20"/>
              </w:rPr>
            </w:pPr>
          </w:p>
          <w:p w14:paraId="78A3FDB4" w14:textId="77777777" w:rsidR="001E312F" w:rsidRPr="001E312F" w:rsidRDefault="00EF30E0" w:rsidP="00C17F28">
            <w:pPr>
              <w:autoSpaceDE w:val="0"/>
              <w:autoSpaceDN w:val="0"/>
              <w:adjustRightInd w:val="0"/>
              <w:spacing w:after="0" w:line="276" w:lineRule="auto"/>
              <w:jc w:val="both"/>
              <w:rPr>
                <w:rFonts w:ascii="Arial" w:hAnsi="Arial" w:cs="Arial"/>
                <w:color w:val="000000"/>
                <w:sz w:val="20"/>
                <w:szCs w:val="20"/>
              </w:rPr>
            </w:pPr>
            <w:r w:rsidRPr="00EF30E0">
              <w:rPr>
                <w:rFonts w:ascii="Arial" w:hAnsi="Arial" w:cs="Arial"/>
                <w:color w:val="000000"/>
                <w:sz w:val="20"/>
                <w:szCs w:val="20"/>
              </w:rPr>
              <w:t xml:space="preserve">»(3) Ne glede na prejšnji odstavek se denarna socialna pomoč tri mesece izplačuje v naravi, če Inšpektorat Republike Slovenije za šolstvo in šport po uradni dolžnosti obvesti pristojni center za socialno delo o uvedbi </w:t>
            </w:r>
            <w:proofErr w:type="spellStart"/>
            <w:r w:rsidRPr="00EF30E0">
              <w:rPr>
                <w:rFonts w:ascii="Arial" w:hAnsi="Arial" w:cs="Arial"/>
                <w:color w:val="000000"/>
                <w:sz w:val="20"/>
                <w:szCs w:val="20"/>
              </w:rPr>
              <w:t>prekrškovnega</w:t>
            </w:r>
            <w:proofErr w:type="spellEnd"/>
            <w:r w:rsidRPr="00EF30E0">
              <w:rPr>
                <w:rFonts w:ascii="Arial" w:hAnsi="Arial" w:cs="Arial"/>
                <w:color w:val="000000"/>
                <w:sz w:val="20"/>
                <w:szCs w:val="20"/>
              </w:rPr>
              <w:t xml:space="preserve"> postopka zoper upravičenca starša učenca, ki iz neopravičljivih razlogov ne obiskuje pouka ali drugih dejavnosti v okviru obveznega programa osnovne šole ali če pri upravičencu obstaja dolg do javnih gospodarskih služb oziroma vzgojno-izobraževalnih zavodov.«.</w:t>
            </w:r>
          </w:p>
          <w:p w14:paraId="4648CCCA" w14:textId="77777777" w:rsidR="00A61DAC" w:rsidRPr="00A61DAC" w:rsidRDefault="00A61DAC" w:rsidP="00C17F28">
            <w:pPr>
              <w:autoSpaceDE w:val="0"/>
              <w:autoSpaceDN w:val="0"/>
              <w:adjustRightInd w:val="0"/>
              <w:spacing w:after="0" w:line="276" w:lineRule="auto"/>
              <w:jc w:val="both"/>
              <w:rPr>
                <w:rFonts w:ascii="Arial" w:hAnsi="Arial" w:cs="Arial"/>
                <w:color w:val="000000"/>
                <w:sz w:val="20"/>
                <w:szCs w:val="20"/>
              </w:rPr>
            </w:pPr>
          </w:p>
          <w:p w14:paraId="71E53886" w14:textId="77777777" w:rsidR="00091622" w:rsidRPr="00091622" w:rsidRDefault="00091622" w:rsidP="00C17F28">
            <w:pPr>
              <w:pStyle w:val="Odstavekseznama"/>
              <w:numPr>
                <w:ilvl w:val="0"/>
                <w:numId w:val="11"/>
              </w:numPr>
              <w:spacing w:line="276" w:lineRule="auto"/>
              <w:jc w:val="center"/>
              <w:rPr>
                <w:rFonts w:ascii="Arial" w:hAnsi="Arial" w:cs="Arial"/>
                <w:b/>
                <w:sz w:val="20"/>
                <w:szCs w:val="20"/>
              </w:rPr>
            </w:pPr>
            <w:r w:rsidRPr="00091622">
              <w:rPr>
                <w:rFonts w:ascii="Arial" w:hAnsi="Arial" w:cs="Arial"/>
                <w:b/>
                <w:sz w:val="20"/>
                <w:szCs w:val="20"/>
              </w:rPr>
              <w:t>člen</w:t>
            </w:r>
          </w:p>
          <w:p w14:paraId="01B6500A" w14:textId="77777777" w:rsidR="00091622" w:rsidRDefault="00091622" w:rsidP="00C17F28">
            <w:pPr>
              <w:spacing w:line="276" w:lineRule="auto"/>
              <w:rPr>
                <w:rFonts w:ascii="Arial" w:hAnsi="Arial" w:cs="Arial"/>
                <w:b/>
                <w:sz w:val="20"/>
                <w:szCs w:val="20"/>
              </w:rPr>
            </w:pPr>
          </w:p>
          <w:p w14:paraId="4A293DB7" w14:textId="77777777" w:rsidR="002C1DEC" w:rsidRDefault="00091622" w:rsidP="00C17F28">
            <w:pPr>
              <w:spacing w:line="276" w:lineRule="auto"/>
              <w:rPr>
                <w:rFonts w:ascii="Arial" w:hAnsi="Arial" w:cs="Arial"/>
                <w:sz w:val="20"/>
                <w:szCs w:val="20"/>
              </w:rPr>
            </w:pPr>
            <w:r w:rsidRPr="004314A2">
              <w:rPr>
                <w:rFonts w:ascii="Arial" w:hAnsi="Arial" w:cs="Arial"/>
                <w:sz w:val="20"/>
                <w:szCs w:val="20"/>
              </w:rPr>
              <w:t xml:space="preserve">V </w:t>
            </w:r>
            <w:r>
              <w:rPr>
                <w:rFonts w:ascii="Arial" w:hAnsi="Arial" w:cs="Arial"/>
                <w:sz w:val="20"/>
                <w:szCs w:val="20"/>
              </w:rPr>
              <w:t>50. členu se v</w:t>
            </w:r>
            <w:r w:rsidRPr="004314A2">
              <w:rPr>
                <w:rFonts w:ascii="Arial" w:hAnsi="Arial" w:cs="Arial"/>
                <w:sz w:val="20"/>
                <w:szCs w:val="20"/>
              </w:rPr>
              <w:t xml:space="preserve"> </w:t>
            </w:r>
            <w:r>
              <w:rPr>
                <w:rFonts w:ascii="Arial" w:hAnsi="Arial" w:cs="Arial"/>
                <w:sz w:val="20"/>
                <w:szCs w:val="20"/>
              </w:rPr>
              <w:t>drugem</w:t>
            </w:r>
            <w:r w:rsidR="00E33ADF">
              <w:rPr>
                <w:rFonts w:ascii="Arial" w:hAnsi="Arial" w:cs="Arial"/>
                <w:sz w:val="20"/>
                <w:szCs w:val="20"/>
              </w:rPr>
              <w:t xml:space="preserve"> odstavku</w:t>
            </w:r>
            <w:r w:rsidR="002C1DEC">
              <w:rPr>
                <w:rFonts w:ascii="Arial" w:hAnsi="Arial" w:cs="Arial"/>
                <w:sz w:val="20"/>
                <w:szCs w:val="20"/>
              </w:rPr>
              <w:t>:</w:t>
            </w:r>
          </w:p>
          <w:p w14:paraId="2B316429" w14:textId="77777777" w:rsidR="00E33ADF" w:rsidRDefault="002C1DEC" w:rsidP="00C17F28">
            <w:pPr>
              <w:spacing w:line="276" w:lineRule="auto"/>
              <w:jc w:val="both"/>
              <w:rPr>
                <w:rFonts w:ascii="Arial" w:hAnsi="Arial" w:cs="Arial"/>
                <w:sz w:val="20"/>
                <w:szCs w:val="20"/>
              </w:rPr>
            </w:pPr>
            <w:r>
              <w:rPr>
                <w:rFonts w:ascii="Arial" w:hAnsi="Arial" w:cs="Arial"/>
                <w:sz w:val="20"/>
                <w:szCs w:val="20"/>
              </w:rPr>
              <w:t>-</w:t>
            </w:r>
            <w:r w:rsidR="00091622" w:rsidRPr="004314A2">
              <w:rPr>
                <w:rFonts w:ascii="Arial" w:hAnsi="Arial" w:cs="Arial"/>
                <w:sz w:val="20"/>
                <w:szCs w:val="20"/>
              </w:rPr>
              <w:t xml:space="preserve"> </w:t>
            </w:r>
            <w:r w:rsidR="00E33ADF">
              <w:rPr>
                <w:rFonts w:ascii="Arial" w:hAnsi="Arial" w:cs="Arial"/>
                <w:sz w:val="20"/>
                <w:szCs w:val="20"/>
              </w:rPr>
              <w:t xml:space="preserve">v 1. točki </w:t>
            </w:r>
            <w:r w:rsidR="00675D3B">
              <w:rPr>
                <w:rFonts w:ascii="Arial" w:hAnsi="Arial" w:cs="Arial"/>
                <w:sz w:val="20"/>
                <w:szCs w:val="20"/>
              </w:rPr>
              <w:t>tretja alinea spremeni tako, da se glasi:</w:t>
            </w:r>
          </w:p>
          <w:p w14:paraId="20DC38BC" w14:textId="77777777" w:rsidR="00675D3B" w:rsidRDefault="0021660D" w:rsidP="00C17F28">
            <w:pPr>
              <w:spacing w:line="276" w:lineRule="auto"/>
              <w:jc w:val="both"/>
              <w:rPr>
                <w:rFonts w:ascii="Arial" w:hAnsi="Arial" w:cs="Arial"/>
                <w:sz w:val="20"/>
                <w:szCs w:val="20"/>
              </w:rPr>
            </w:pPr>
            <w:r>
              <w:rPr>
                <w:rFonts w:ascii="Arial" w:hAnsi="Arial" w:cs="Arial"/>
                <w:sz w:val="20"/>
                <w:szCs w:val="20"/>
              </w:rPr>
              <w:t xml:space="preserve">»- </w:t>
            </w:r>
            <w:r w:rsidRPr="00675D3B">
              <w:rPr>
                <w:rFonts w:ascii="Arial" w:hAnsi="Arial" w:cs="Arial"/>
                <w:sz w:val="20"/>
                <w:szCs w:val="20"/>
              </w:rPr>
              <w:t xml:space="preserve">za odraslo osebo v družini, </w:t>
            </w:r>
            <w:r w:rsidR="00741139">
              <w:rPr>
                <w:rFonts w:ascii="Arial" w:hAnsi="Arial" w:cs="Arial"/>
                <w:sz w:val="20"/>
                <w:szCs w:val="20"/>
              </w:rPr>
              <w:t>ki se šteje kot prva odrasla oseba v družini</w:t>
            </w:r>
            <w:r w:rsidR="00675D3B" w:rsidRPr="00675D3B">
              <w:rPr>
                <w:rFonts w:ascii="Arial" w:hAnsi="Arial" w:cs="Arial"/>
                <w:sz w:val="20"/>
                <w:szCs w:val="20"/>
              </w:rPr>
              <w:t>;</w:t>
            </w:r>
            <w:r w:rsidR="006954C1">
              <w:rPr>
                <w:rFonts w:ascii="Arial" w:hAnsi="Arial" w:cs="Arial"/>
                <w:sz w:val="20"/>
                <w:szCs w:val="20"/>
              </w:rPr>
              <w:t>«,</w:t>
            </w:r>
          </w:p>
          <w:p w14:paraId="3B7954D8" w14:textId="77777777" w:rsidR="006954C1" w:rsidRDefault="00E33ADF" w:rsidP="00C17F28">
            <w:pPr>
              <w:spacing w:line="276" w:lineRule="auto"/>
              <w:jc w:val="both"/>
              <w:rPr>
                <w:rFonts w:ascii="Arial" w:hAnsi="Arial" w:cs="Arial"/>
                <w:sz w:val="20"/>
                <w:szCs w:val="20"/>
              </w:rPr>
            </w:pPr>
            <w:r>
              <w:rPr>
                <w:rFonts w:ascii="Arial" w:hAnsi="Arial" w:cs="Arial"/>
                <w:sz w:val="20"/>
                <w:szCs w:val="20"/>
              </w:rPr>
              <w:lastRenderedPageBreak/>
              <w:t xml:space="preserve">- v </w:t>
            </w:r>
            <w:r w:rsidR="002C1DEC" w:rsidRPr="00E33ADF">
              <w:rPr>
                <w:rFonts w:ascii="Arial" w:hAnsi="Arial" w:cs="Arial"/>
                <w:sz w:val="20"/>
                <w:szCs w:val="20"/>
              </w:rPr>
              <w:t xml:space="preserve">2. točki </w:t>
            </w:r>
            <w:r w:rsidR="000F7AE2">
              <w:rPr>
                <w:rFonts w:ascii="Arial" w:hAnsi="Arial" w:cs="Arial"/>
                <w:sz w:val="20"/>
                <w:szCs w:val="20"/>
              </w:rPr>
              <w:t xml:space="preserve">prva </w:t>
            </w:r>
            <w:r w:rsidR="006954C1">
              <w:rPr>
                <w:rFonts w:ascii="Arial" w:hAnsi="Arial" w:cs="Arial"/>
                <w:sz w:val="20"/>
                <w:szCs w:val="20"/>
              </w:rPr>
              <w:t>alinea spremeni tako, da se glasi:</w:t>
            </w:r>
          </w:p>
          <w:p w14:paraId="38B8C66D" w14:textId="77777777" w:rsidR="006954C1" w:rsidRDefault="00E71AB8" w:rsidP="00C17F28">
            <w:pPr>
              <w:spacing w:line="276" w:lineRule="auto"/>
              <w:jc w:val="both"/>
              <w:rPr>
                <w:rFonts w:ascii="Arial" w:hAnsi="Arial" w:cs="Arial"/>
                <w:sz w:val="20"/>
                <w:szCs w:val="20"/>
              </w:rPr>
            </w:pPr>
            <w:r>
              <w:rPr>
                <w:rFonts w:ascii="Arial" w:hAnsi="Arial" w:cs="Arial"/>
                <w:sz w:val="20"/>
                <w:szCs w:val="20"/>
              </w:rPr>
              <w:t xml:space="preserve">»- </w:t>
            </w:r>
            <w:r w:rsidRPr="00675D3B">
              <w:rPr>
                <w:rFonts w:ascii="Arial" w:hAnsi="Arial" w:cs="Arial"/>
                <w:sz w:val="20"/>
                <w:szCs w:val="20"/>
              </w:rPr>
              <w:t xml:space="preserve">za odraslo osebo v družini, </w:t>
            </w:r>
            <w:r w:rsidR="00741139">
              <w:rPr>
                <w:rFonts w:ascii="Arial" w:hAnsi="Arial" w:cs="Arial"/>
                <w:sz w:val="20"/>
                <w:szCs w:val="20"/>
              </w:rPr>
              <w:t xml:space="preserve">ki se šteje kot druga odrasla oseba v družini </w:t>
            </w:r>
            <w:r w:rsidR="006728E2">
              <w:rPr>
                <w:rFonts w:ascii="Arial" w:hAnsi="Arial" w:cs="Arial"/>
                <w:sz w:val="20"/>
                <w:szCs w:val="20"/>
              </w:rPr>
              <w:t xml:space="preserve">ali </w:t>
            </w:r>
            <w:r w:rsidR="00164862">
              <w:rPr>
                <w:rFonts w:ascii="Arial" w:hAnsi="Arial" w:cs="Arial"/>
                <w:sz w:val="20"/>
                <w:szCs w:val="20"/>
              </w:rPr>
              <w:t xml:space="preserve">v </w:t>
            </w:r>
            <w:r w:rsidR="00164862" w:rsidRPr="00B4323B">
              <w:rPr>
                <w:rFonts w:ascii="Arial" w:hAnsi="Arial" w:cs="Arial"/>
                <w:sz w:val="20"/>
                <w:szCs w:val="20"/>
              </w:rPr>
              <w:t xml:space="preserve">kateri </w:t>
            </w:r>
            <w:r w:rsidR="00164862">
              <w:rPr>
                <w:rFonts w:ascii="Arial" w:hAnsi="Arial" w:cs="Arial"/>
                <w:sz w:val="20"/>
                <w:szCs w:val="20"/>
              </w:rPr>
              <w:t>samo ona i</w:t>
            </w:r>
            <w:r w:rsidR="00164862" w:rsidRPr="00B4323B">
              <w:rPr>
                <w:rFonts w:ascii="Arial" w:hAnsi="Arial" w:cs="Arial"/>
                <w:sz w:val="20"/>
                <w:szCs w:val="20"/>
              </w:rPr>
              <w:t>zpolnjuje pogoje iz prejšnjega člena</w:t>
            </w:r>
            <w:r w:rsidR="006954C1" w:rsidRPr="00675D3B">
              <w:rPr>
                <w:rFonts w:ascii="Arial" w:hAnsi="Arial" w:cs="Arial"/>
                <w:sz w:val="20"/>
                <w:szCs w:val="20"/>
              </w:rPr>
              <w:t>;</w:t>
            </w:r>
            <w:r w:rsidR="006954C1">
              <w:rPr>
                <w:rFonts w:ascii="Arial" w:hAnsi="Arial" w:cs="Arial"/>
                <w:sz w:val="20"/>
                <w:szCs w:val="20"/>
              </w:rPr>
              <w:t>«,</w:t>
            </w:r>
          </w:p>
          <w:p w14:paraId="23A102EA" w14:textId="77777777" w:rsidR="00E33ADF" w:rsidRDefault="002C1DEC" w:rsidP="00C17F28">
            <w:pPr>
              <w:spacing w:line="276" w:lineRule="auto"/>
              <w:rPr>
                <w:rFonts w:ascii="Arial" w:hAnsi="Arial" w:cs="Arial"/>
                <w:sz w:val="20"/>
                <w:szCs w:val="20"/>
              </w:rPr>
            </w:pPr>
            <w:r>
              <w:rPr>
                <w:rFonts w:ascii="Arial" w:hAnsi="Arial" w:cs="Arial"/>
                <w:sz w:val="20"/>
                <w:szCs w:val="20"/>
              </w:rPr>
              <w:t xml:space="preserve">- </w:t>
            </w:r>
            <w:r w:rsidR="00E33ADF">
              <w:rPr>
                <w:rFonts w:ascii="Arial" w:hAnsi="Arial" w:cs="Arial"/>
                <w:sz w:val="20"/>
                <w:szCs w:val="20"/>
              </w:rPr>
              <w:t xml:space="preserve">v </w:t>
            </w:r>
            <w:r w:rsidR="00091622" w:rsidRPr="004314A2">
              <w:rPr>
                <w:rFonts w:ascii="Arial" w:hAnsi="Arial" w:cs="Arial"/>
                <w:sz w:val="20"/>
                <w:szCs w:val="20"/>
              </w:rPr>
              <w:t>3. točki besedilo »5. točke</w:t>
            </w:r>
            <w:r w:rsidR="00091622">
              <w:rPr>
                <w:rFonts w:ascii="Arial" w:hAnsi="Arial" w:cs="Arial"/>
                <w:sz w:val="20"/>
                <w:szCs w:val="20"/>
              </w:rPr>
              <w:t>« n</w:t>
            </w:r>
            <w:r w:rsidR="005B3220">
              <w:rPr>
                <w:rFonts w:ascii="Arial" w:hAnsi="Arial" w:cs="Arial"/>
                <w:sz w:val="20"/>
                <w:szCs w:val="20"/>
              </w:rPr>
              <w:t>adomesti z besedilom »3. točke«</w:t>
            </w:r>
            <w:r w:rsidR="00D576F4">
              <w:rPr>
                <w:rFonts w:ascii="Arial" w:hAnsi="Arial" w:cs="Arial"/>
                <w:sz w:val="20"/>
                <w:szCs w:val="20"/>
              </w:rPr>
              <w:t>.</w:t>
            </w:r>
            <w:r w:rsidR="00C563E5">
              <w:rPr>
                <w:rFonts w:ascii="Arial" w:hAnsi="Arial" w:cs="Arial"/>
                <w:sz w:val="20"/>
                <w:szCs w:val="20"/>
              </w:rPr>
              <w:t>«</w:t>
            </w:r>
            <w:r w:rsidR="005B3220">
              <w:rPr>
                <w:rFonts w:ascii="Arial" w:hAnsi="Arial" w:cs="Arial"/>
                <w:sz w:val="20"/>
                <w:szCs w:val="20"/>
              </w:rPr>
              <w:t>.</w:t>
            </w:r>
          </w:p>
          <w:p w14:paraId="72F99123" w14:textId="77777777" w:rsidR="00091622" w:rsidRDefault="00091622" w:rsidP="00C17F28">
            <w:pPr>
              <w:spacing w:line="276" w:lineRule="auto"/>
              <w:rPr>
                <w:rFonts w:ascii="Arial" w:hAnsi="Arial" w:cs="Arial"/>
                <w:sz w:val="20"/>
                <w:szCs w:val="20"/>
              </w:rPr>
            </w:pPr>
          </w:p>
          <w:p w14:paraId="6B41EC84" w14:textId="77777777" w:rsidR="00091622" w:rsidRDefault="00745F04"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w:t>
            </w:r>
            <w:r w:rsidR="00091622" w:rsidRPr="00091622">
              <w:rPr>
                <w:rFonts w:ascii="Arial" w:hAnsi="Arial" w:cs="Arial"/>
                <w:b/>
                <w:sz w:val="20"/>
                <w:szCs w:val="20"/>
              </w:rPr>
              <w:t>len</w:t>
            </w:r>
          </w:p>
          <w:p w14:paraId="5B1B6715" w14:textId="77777777" w:rsidR="00745F04" w:rsidRDefault="00745F04" w:rsidP="00C17F28">
            <w:pPr>
              <w:spacing w:line="276" w:lineRule="auto"/>
              <w:rPr>
                <w:rFonts w:ascii="Arial" w:hAnsi="Arial" w:cs="Arial"/>
                <w:b/>
                <w:sz w:val="20"/>
                <w:szCs w:val="20"/>
              </w:rPr>
            </w:pPr>
          </w:p>
          <w:p w14:paraId="454E7675" w14:textId="77777777" w:rsidR="00374837" w:rsidRDefault="00745F04" w:rsidP="00C17F28">
            <w:pPr>
              <w:spacing w:line="276" w:lineRule="auto"/>
              <w:rPr>
                <w:rFonts w:ascii="Arial" w:hAnsi="Arial" w:cs="Arial"/>
                <w:sz w:val="20"/>
                <w:szCs w:val="20"/>
              </w:rPr>
            </w:pPr>
            <w:r>
              <w:rPr>
                <w:rFonts w:ascii="Arial" w:hAnsi="Arial" w:cs="Arial"/>
                <w:sz w:val="20"/>
                <w:szCs w:val="20"/>
              </w:rPr>
              <w:t>V 51. členu se v</w:t>
            </w:r>
            <w:r w:rsidRPr="004314A2">
              <w:rPr>
                <w:rFonts w:ascii="Arial" w:hAnsi="Arial" w:cs="Arial"/>
                <w:sz w:val="20"/>
                <w:szCs w:val="20"/>
              </w:rPr>
              <w:t xml:space="preserve"> </w:t>
            </w:r>
            <w:r>
              <w:rPr>
                <w:rFonts w:ascii="Arial" w:hAnsi="Arial" w:cs="Arial"/>
                <w:sz w:val="20"/>
                <w:szCs w:val="20"/>
              </w:rPr>
              <w:t xml:space="preserve">četrtem odstavku </w:t>
            </w:r>
            <w:r w:rsidRPr="004314A2">
              <w:rPr>
                <w:rFonts w:ascii="Arial" w:hAnsi="Arial" w:cs="Arial"/>
                <w:sz w:val="20"/>
                <w:szCs w:val="20"/>
              </w:rPr>
              <w:t>v</w:t>
            </w:r>
            <w:r w:rsidR="00374837">
              <w:rPr>
                <w:rFonts w:ascii="Arial" w:hAnsi="Arial" w:cs="Arial"/>
                <w:sz w:val="20"/>
                <w:szCs w:val="20"/>
              </w:rPr>
              <w:t>:</w:t>
            </w:r>
          </w:p>
          <w:p w14:paraId="6E233A92" w14:textId="77777777" w:rsidR="00CD4680" w:rsidRDefault="00CD4680" w:rsidP="00C17F28">
            <w:pPr>
              <w:spacing w:line="276" w:lineRule="auto"/>
              <w:jc w:val="both"/>
              <w:rPr>
                <w:rFonts w:ascii="Arial" w:hAnsi="Arial" w:cs="Arial"/>
                <w:sz w:val="20"/>
                <w:szCs w:val="20"/>
              </w:rPr>
            </w:pPr>
            <w:r>
              <w:rPr>
                <w:rFonts w:ascii="Arial" w:hAnsi="Arial" w:cs="Arial"/>
                <w:sz w:val="20"/>
                <w:szCs w:val="20"/>
              </w:rPr>
              <w:t>-</w:t>
            </w:r>
            <w:r w:rsidRPr="004314A2">
              <w:rPr>
                <w:rFonts w:ascii="Arial" w:hAnsi="Arial" w:cs="Arial"/>
                <w:sz w:val="20"/>
                <w:szCs w:val="20"/>
              </w:rPr>
              <w:t xml:space="preserve"> </w:t>
            </w:r>
            <w:r>
              <w:rPr>
                <w:rFonts w:ascii="Arial" w:hAnsi="Arial" w:cs="Arial"/>
                <w:sz w:val="20"/>
                <w:szCs w:val="20"/>
              </w:rPr>
              <w:t>v 1. točki tretja alinea spremeni tako, da se glasi:</w:t>
            </w:r>
          </w:p>
          <w:p w14:paraId="588AEB99" w14:textId="0A4A9CD4" w:rsidR="00CD4680" w:rsidRDefault="00CD4680" w:rsidP="00C17F28">
            <w:pPr>
              <w:spacing w:line="276" w:lineRule="auto"/>
              <w:jc w:val="both"/>
              <w:rPr>
                <w:rFonts w:ascii="Arial" w:hAnsi="Arial" w:cs="Arial"/>
                <w:sz w:val="20"/>
                <w:szCs w:val="20"/>
              </w:rPr>
            </w:pPr>
            <w:r>
              <w:rPr>
                <w:rFonts w:ascii="Arial" w:hAnsi="Arial" w:cs="Arial"/>
                <w:sz w:val="20"/>
                <w:szCs w:val="20"/>
              </w:rPr>
              <w:t xml:space="preserve">»- </w:t>
            </w:r>
            <w:r w:rsidRPr="00675D3B">
              <w:rPr>
                <w:rFonts w:ascii="Arial" w:hAnsi="Arial" w:cs="Arial"/>
                <w:sz w:val="20"/>
                <w:szCs w:val="20"/>
              </w:rPr>
              <w:t xml:space="preserve">za odraslo osebo v družini, </w:t>
            </w:r>
            <w:r>
              <w:rPr>
                <w:rFonts w:ascii="Arial" w:hAnsi="Arial" w:cs="Arial"/>
                <w:sz w:val="20"/>
                <w:szCs w:val="20"/>
              </w:rPr>
              <w:t>ki se šteje kot prva odrasla oseba v družini</w:t>
            </w:r>
            <w:r w:rsidRPr="00675D3B">
              <w:rPr>
                <w:rFonts w:ascii="Arial" w:hAnsi="Arial" w:cs="Arial"/>
                <w:sz w:val="20"/>
                <w:szCs w:val="20"/>
              </w:rPr>
              <w:t>;</w:t>
            </w:r>
            <w:r>
              <w:rPr>
                <w:rFonts w:ascii="Arial" w:hAnsi="Arial" w:cs="Arial"/>
                <w:sz w:val="20"/>
                <w:szCs w:val="20"/>
              </w:rPr>
              <w:t>«,</w:t>
            </w:r>
          </w:p>
          <w:p w14:paraId="647D3076" w14:textId="77777777" w:rsidR="00CD4680" w:rsidRDefault="00CD4680" w:rsidP="00C17F28">
            <w:pPr>
              <w:spacing w:line="276" w:lineRule="auto"/>
              <w:jc w:val="both"/>
              <w:rPr>
                <w:rFonts w:ascii="Arial" w:hAnsi="Arial" w:cs="Arial"/>
                <w:sz w:val="20"/>
                <w:szCs w:val="20"/>
              </w:rPr>
            </w:pPr>
            <w:r>
              <w:rPr>
                <w:rFonts w:ascii="Arial" w:hAnsi="Arial" w:cs="Arial"/>
                <w:sz w:val="20"/>
                <w:szCs w:val="20"/>
              </w:rPr>
              <w:t xml:space="preserve">- v </w:t>
            </w:r>
            <w:r w:rsidRPr="00E33ADF">
              <w:rPr>
                <w:rFonts w:ascii="Arial" w:hAnsi="Arial" w:cs="Arial"/>
                <w:sz w:val="20"/>
                <w:szCs w:val="20"/>
              </w:rPr>
              <w:t xml:space="preserve">2. točki </w:t>
            </w:r>
            <w:r w:rsidR="000F7AE2">
              <w:rPr>
                <w:rFonts w:ascii="Arial" w:hAnsi="Arial" w:cs="Arial"/>
                <w:sz w:val="20"/>
                <w:szCs w:val="20"/>
              </w:rPr>
              <w:t>prva</w:t>
            </w:r>
            <w:r>
              <w:rPr>
                <w:rFonts w:ascii="Arial" w:hAnsi="Arial" w:cs="Arial"/>
                <w:sz w:val="20"/>
                <w:szCs w:val="20"/>
              </w:rPr>
              <w:t xml:space="preserve"> alinea spremeni tako, da se glasi:</w:t>
            </w:r>
          </w:p>
          <w:p w14:paraId="31B8FD94" w14:textId="77777777" w:rsidR="00CD4680" w:rsidRDefault="00CD4680" w:rsidP="00C17F28">
            <w:pPr>
              <w:spacing w:line="276" w:lineRule="auto"/>
              <w:jc w:val="both"/>
              <w:rPr>
                <w:rFonts w:ascii="Arial" w:hAnsi="Arial" w:cs="Arial"/>
                <w:sz w:val="20"/>
                <w:szCs w:val="20"/>
              </w:rPr>
            </w:pPr>
            <w:r>
              <w:rPr>
                <w:rFonts w:ascii="Arial" w:hAnsi="Arial" w:cs="Arial"/>
                <w:sz w:val="20"/>
                <w:szCs w:val="20"/>
              </w:rPr>
              <w:t xml:space="preserve">»- </w:t>
            </w:r>
            <w:r w:rsidRPr="00675D3B">
              <w:rPr>
                <w:rFonts w:ascii="Arial" w:hAnsi="Arial" w:cs="Arial"/>
                <w:sz w:val="20"/>
                <w:szCs w:val="20"/>
              </w:rPr>
              <w:t xml:space="preserve">za odraslo osebo v družini, </w:t>
            </w:r>
            <w:r>
              <w:rPr>
                <w:rFonts w:ascii="Arial" w:hAnsi="Arial" w:cs="Arial"/>
                <w:sz w:val="20"/>
                <w:szCs w:val="20"/>
              </w:rPr>
              <w:t xml:space="preserve">ki se šteje kot druga odrasla oseba v družini ali v </w:t>
            </w:r>
            <w:r w:rsidRPr="00B4323B">
              <w:rPr>
                <w:rFonts w:ascii="Arial" w:hAnsi="Arial" w:cs="Arial"/>
                <w:sz w:val="20"/>
                <w:szCs w:val="20"/>
              </w:rPr>
              <w:t xml:space="preserve">kateri </w:t>
            </w:r>
            <w:r>
              <w:rPr>
                <w:rFonts w:ascii="Arial" w:hAnsi="Arial" w:cs="Arial"/>
                <w:sz w:val="20"/>
                <w:szCs w:val="20"/>
              </w:rPr>
              <w:t>samo ona i</w:t>
            </w:r>
            <w:r w:rsidRPr="00B4323B">
              <w:rPr>
                <w:rFonts w:ascii="Arial" w:hAnsi="Arial" w:cs="Arial"/>
                <w:sz w:val="20"/>
                <w:szCs w:val="20"/>
              </w:rPr>
              <w:t xml:space="preserve">zpolnjuje pogoje iz </w:t>
            </w:r>
            <w:r>
              <w:rPr>
                <w:rFonts w:ascii="Arial" w:hAnsi="Arial" w:cs="Arial"/>
                <w:sz w:val="20"/>
                <w:szCs w:val="20"/>
              </w:rPr>
              <w:t>49. člena tega zakona</w:t>
            </w:r>
            <w:r w:rsidRPr="00675D3B">
              <w:rPr>
                <w:rFonts w:ascii="Arial" w:hAnsi="Arial" w:cs="Arial"/>
                <w:sz w:val="20"/>
                <w:szCs w:val="20"/>
              </w:rPr>
              <w:t>;</w:t>
            </w:r>
            <w:r>
              <w:rPr>
                <w:rFonts w:ascii="Arial" w:hAnsi="Arial" w:cs="Arial"/>
                <w:sz w:val="20"/>
                <w:szCs w:val="20"/>
              </w:rPr>
              <w:t>«,</w:t>
            </w:r>
          </w:p>
          <w:p w14:paraId="20E4E106" w14:textId="77777777" w:rsidR="00CD4680" w:rsidRDefault="00CD4680" w:rsidP="00C17F28">
            <w:pPr>
              <w:spacing w:line="276" w:lineRule="auto"/>
              <w:rPr>
                <w:rFonts w:ascii="Arial" w:hAnsi="Arial" w:cs="Arial"/>
                <w:sz w:val="20"/>
                <w:szCs w:val="20"/>
              </w:rPr>
            </w:pPr>
            <w:r>
              <w:rPr>
                <w:rFonts w:ascii="Arial" w:hAnsi="Arial" w:cs="Arial"/>
                <w:sz w:val="20"/>
                <w:szCs w:val="20"/>
              </w:rPr>
              <w:t xml:space="preserve">- v </w:t>
            </w:r>
            <w:r w:rsidRPr="004314A2">
              <w:rPr>
                <w:rFonts w:ascii="Arial" w:hAnsi="Arial" w:cs="Arial"/>
                <w:sz w:val="20"/>
                <w:szCs w:val="20"/>
              </w:rPr>
              <w:t>3. točki besedilo »5. točke</w:t>
            </w:r>
            <w:r>
              <w:rPr>
                <w:rFonts w:ascii="Arial" w:hAnsi="Arial" w:cs="Arial"/>
                <w:sz w:val="20"/>
                <w:szCs w:val="20"/>
              </w:rPr>
              <w:t>« nadomesti z besedilom »3. točke«.«.</w:t>
            </w:r>
          </w:p>
          <w:p w14:paraId="079956E2" w14:textId="77777777" w:rsidR="00745F04" w:rsidRDefault="00745F04" w:rsidP="00C17F28">
            <w:pPr>
              <w:pStyle w:val="Odstavekseznama"/>
              <w:spacing w:line="276" w:lineRule="auto"/>
              <w:ind w:left="785"/>
              <w:rPr>
                <w:rFonts w:ascii="Arial" w:hAnsi="Arial" w:cs="Arial"/>
                <w:b/>
                <w:sz w:val="20"/>
                <w:szCs w:val="20"/>
              </w:rPr>
            </w:pPr>
          </w:p>
          <w:p w14:paraId="20A6DC51" w14:textId="5E07D076" w:rsidR="00745F04" w:rsidRDefault="00745F04"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člen</w:t>
            </w:r>
          </w:p>
          <w:p w14:paraId="6CD52AE9" w14:textId="5E149EB1" w:rsidR="009E21F9" w:rsidRDefault="009E21F9" w:rsidP="00C17F28">
            <w:pPr>
              <w:spacing w:line="276" w:lineRule="auto"/>
              <w:rPr>
                <w:rFonts w:ascii="Arial" w:hAnsi="Arial" w:cs="Arial"/>
                <w:b/>
                <w:sz w:val="20"/>
                <w:szCs w:val="20"/>
              </w:rPr>
            </w:pPr>
          </w:p>
          <w:p w14:paraId="4D64377C" w14:textId="77777777" w:rsidR="009E21F9" w:rsidRDefault="009E21F9" w:rsidP="00C17F28">
            <w:pPr>
              <w:spacing w:line="276" w:lineRule="auto"/>
              <w:rPr>
                <w:rFonts w:ascii="Arial" w:hAnsi="Arial" w:cs="Arial"/>
                <w:sz w:val="20"/>
                <w:szCs w:val="20"/>
              </w:rPr>
            </w:pPr>
            <w:r w:rsidRPr="00745F04">
              <w:rPr>
                <w:rFonts w:ascii="Arial" w:hAnsi="Arial" w:cs="Arial"/>
                <w:sz w:val="20"/>
                <w:szCs w:val="20"/>
              </w:rPr>
              <w:t>V 54.a členu se tretji odstavek spremeni tako, da se glasi:</w:t>
            </w:r>
          </w:p>
          <w:p w14:paraId="122AA7F2" w14:textId="6A154DA9" w:rsidR="009E21F9" w:rsidRPr="009E21F9" w:rsidRDefault="009E21F9" w:rsidP="00C17F28">
            <w:pPr>
              <w:spacing w:line="276" w:lineRule="auto"/>
              <w:jc w:val="both"/>
              <w:rPr>
                <w:rFonts w:ascii="Arial" w:hAnsi="Arial" w:cs="Arial"/>
                <w:sz w:val="20"/>
                <w:szCs w:val="20"/>
              </w:rPr>
            </w:pPr>
            <w:r>
              <w:rPr>
                <w:rFonts w:ascii="Arial" w:hAnsi="Arial" w:cs="Arial"/>
                <w:sz w:val="20"/>
                <w:szCs w:val="20"/>
              </w:rPr>
              <w:t>»</w:t>
            </w:r>
            <w:r w:rsidRPr="00A240EA">
              <w:rPr>
                <w:rFonts w:ascii="Arial" w:hAnsi="Arial" w:cs="Arial"/>
                <w:sz w:val="20"/>
                <w:szCs w:val="20"/>
              </w:rPr>
              <w:t>(3) Dedovanje zapustnikovega premoženja, ki je užival pomoč v skladu s predpisi o socialnem varstvu, se omeji v vrednosti pomoči, ki jo je zapustnik prejel iz naslova denarne socialne pomoči oziroma varstvenega dodatka brez dodatka za pomoč in postrežbo, če mu je bila ta pomoč dodeljena po drugem odstavku 27. člena tega zakona, ker je imel v lasti stanovanje, v katerem je dejansko prebival ter imel prijavljeno stalno prebivališče, katerega vrednost je presegala 120.000 eurov ali nepremičnino oziroma nepremičnine, katere vrednost oziroma katerih skupna vrednost je presegala višino 48 osnov</w:t>
            </w:r>
            <w:r>
              <w:rPr>
                <w:rFonts w:ascii="Arial" w:hAnsi="Arial" w:cs="Arial"/>
                <w:sz w:val="20"/>
                <w:szCs w:val="20"/>
              </w:rPr>
              <w:t>nih zneskov minimalnega dohodka</w:t>
            </w:r>
            <w:r w:rsidRPr="00032DAD">
              <w:rPr>
                <w:rFonts w:ascii="Arial" w:hAnsi="Arial" w:cs="Arial"/>
                <w:sz w:val="20"/>
                <w:szCs w:val="20"/>
              </w:rPr>
              <w:t>.«.</w:t>
            </w:r>
          </w:p>
          <w:p w14:paraId="54E9613D" w14:textId="5198D33F" w:rsidR="009E21F9" w:rsidRDefault="009E21F9" w:rsidP="00C17F28">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člen</w:t>
            </w:r>
          </w:p>
          <w:p w14:paraId="3C5EDC74" w14:textId="19BC9EF7" w:rsidR="00745F04" w:rsidRDefault="00745F04" w:rsidP="00C17F28">
            <w:pPr>
              <w:pStyle w:val="Odstavekseznama"/>
              <w:spacing w:line="276" w:lineRule="auto"/>
              <w:ind w:left="785"/>
              <w:rPr>
                <w:rFonts w:ascii="Arial" w:hAnsi="Arial" w:cs="Arial"/>
                <w:b/>
                <w:sz w:val="20"/>
                <w:szCs w:val="20"/>
              </w:rPr>
            </w:pPr>
          </w:p>
          <w:p w14:paraId="5D68DDC9" w14:textId="5ABB30A0" w:rsidR="009E21F9" w:rsidRPr="005A6C8E" w:rsidRDefault="009E21F9" w:rsidP="00C17F28">
            <w:pPr>
              <w:spacing w:line="276" w:lineRule="auto"/>
              <w:jc w:val="both"/>
              <w:rPr>
                <w:rFonts w:ascii="Arial" w:hAnsi="Arial" w:cs="Arial"/>
                <w:sz w:val="20"/>
                <w:szCs w:val="20"/>
              </w:rPr>
            </w:pPr>
            <w:r w:rsidRPr="005A6C8E">
              <w:rPr>
                <w:rFonts w:ascii="Arial" w:hAnsi="Arial" w:cs="Arial"/>
                <w:sz w:val="20"/>
                <w:szCs w:val="20"/>
              </w:rPr>
              <w:t xml:space="preserve">V 61. členu se v drugem odstavku za 26. točko </w:t>
            </w:r>
            <w:r w:rsidR="00BE6B14" w:rsidRPr="005A6C8E">
              <w:rPr>
                <w:rFonts w:ascii="Arial" w:hAnsi="Arial" w:cs="Arial"/>
                <w:sz w:val="20"/>
                <w:szCs w:val="20"/>
              </w:rPr>
              <w:t>pik</w:t>
            </w:r>
            <w:r w:rsidR="00640B85" w:rsidRPr="005A6C8E">
              <w:rPr>
                <w:rFonts w:ascii="Arial" w:hAnsi="Arial" w:cs="Arial"/>
                <w:sz w:val="20"/>
                <w:szCs w:val="20"/>
              </w:rPr>
              <w:t>a n</w:t>
            </w:r>
            <w:r w:rsidR="005A6C8E" w:rsidRPr="005A6C8E">
              <w:rPr>
                <w:rFonts w:ascii="Arial" w:hAnsi="Arial" w:cs="Arial"/>
                <w:sz w:val="20"/>
                <w:szCs w:val="20"/>
              </w:rPr>
              <w:t>a</w:t>
            </w:r>
            <w:r w:rsidR="00640B85" w:rsidRPr="005A6C8E">
              <w:rPr>
                <w:rFonts w:ascii="Arial" w:hAnsi="Arial" w:cs="Arial"/>
                <w:sz w:val="20"/>
                <w:szCs w:val="20"/>
              </w:rPr>
              <w:t>domesti</w:t>
            </w:r>
            <w:r w:rsidR="00BE6B14" w:rsidRPr="005A6C8E">
              <w:rPr>
                <w:rFonts w:ascii="Arial" w:hAnsi="Arial" w:cs="Arial"/>
                <w:sz w:val="20"/>
                <w:szCs w:val="20"/>
              </w:rPr>
              <w:t xml:space="preserve"> in </w:t>
            </w:r>
            <w:r w:rsidRPr="005A6C8E">
              <w:rPr>
                <w:rFonts w:ascii="Arial" w:hAnsi="Arial" w:cs="Arial"/>
                <w:sz w:val="20"/>
                <w:szCs w:val="20"/>
              </w:rPr>
              <w:t>doda nova 27. točka, ki se glasi:</w:t>
            </w:r>
          </w:p>
          <w:p w14:paraId="64B9FBBD" w14:textId="3864E563" w:rsidR="009E21F9" w:rsidRDefault="009E21F9" w:rsidP="00C17F28">
            <w:pPr>
              <w:spacing w:line="276" w:lineRule="auto"/>
              <w:jc w:val="both"/>
              <w:rPr>
                <w:rFonts w:ascii="Arial" w:hAnsi="Arial" w:cs="Arial"/>
                <w:sz w:val="20"/>
                <w:szCs w:val="20"/>
              </w:rPr>
            </w:pPr>
            <w:r w:rsidRPr="005A6C8E">
              <w:rPr>
                <w:rFonts w:ascii="Arial" w:hAnsi="Arial" w:cs="Arial"/>
                <w:sz w:val="20"/>
                <w:szCs w:val="20"/>
              </w:rPr>
              <w:t>»27. Ministrstva za pravosodje – podatke o pravnomočni</w:t>
            </w:r>
            <w:r w:rsidRPr="009E21F9">
              <w:rPr>
                <w:rFonts w:ascii="Arial" w:hAnsi="Arial" w:cs="Arial"/>
                <w:sz w:val="20"/>
                <w:szCs w:val="20"/>
              </w:rPr>
              <w:t xml:space="preserve"> pogojni obsodbi na kazen zapora za naklepno kaznivo dejanje, ki vključujejo podatke o dnevu pravnomočnosti pogojne obsodbe in trajanju izrečene kazni zapora</w:t>
            </w:r>
            <w:r w:rsidR="00640B85">
              <w:rPr>
                <w:rFonts w:ascii="Arial" w:hAnsi="Arial" w:cs="Arial"/>
                <w:sz w:val="20"/>
                <w:szCs w:val="20"/>
              </w:rPr>
              <w:t>.</w:t>
            </w:r>
            <w:r>
              <w:rPr>
                <w:rFonts w:ascii="Arial" w:hAnsi="Arial" w:cs="Arial"/>
                <w:sz w:val="20"/>
                <w:szCs w:val="20"/>
              </w:rPr>
              <w:t>«.</w:t>
            </w:r>
          </w:p>
          <w:p w14:paraId="11C0DFE8" w14:textId="7A43715D" w:rsidR="00332483" w:rsidRDefault="00332483" w:rsidP="00332483">
            <w:pPr>
              <w:pStyle w:val="Odstavekseznama"/>
              <w:numPr>
                <w:ilvl w:val="0"/>
                <w:numId w:val="11"/>
              </w:numPr>
              <w:spacing w:line="276" w:lineRule="auto"/>
              <w:jc w:val="center"/>
              <w:rPr>
                <w:rFonts w:ascii="Arial" w:hAnsi="Arial" w:cs="Arial"/>
                <w:sz w:val="20"/>
                <w:szCs w:val="20"/>
              </w:rPr>
            </w:pPr>
            <w:r>
              <w:rPr>
                <w:rFonts w:ascii="Arial" w:hAnsi="Arial" w:cs="Arial"/>
                <w:sz w:val="20"/>
                <w:szCs w:val="20"/>
              </w:rPr>
              <w:t>člen</w:t>
            </w:r>
          </w:p>
          <w:p w14:paraId="0548E577" w14:textId="73982F2B" w:rsidR="005760D0" w:rsidRPr="001B2168" w:rsidRDefault="005760D0" w:rsidP="005760D0">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V </w:t>
            </w:r>
            <w:r>
              <w:rPr>
                <w:rFonts w:ascii="Arial" w:hAnsi="Arial" w:cs="Arial"/>
                <w:sz w:val="20"/>
                <w:szCs w:val="20"/>
              </w:rPr>
              <w:t>6</w:t>
            </w:r>
            <w:r w:rsidRPr="001B2168">
              <w:rPr>
                <w:rFonts w:ascii="Arial" w:hAnsi="Arial" w:cs="Arial"/>
                <w:sz w:val="20"/>
                <w:szCs w:val="20"/>
              </w:rPr>
              <w:t>3. členu se prvi odstavek spremeni tako, da se glasi:</w:t>
            </w:r>
          </w:p>
          <w:p w14:paraId="5897BCB4" w14:textId="55D7EA2F" w:rsidR="005760D0" w:rsidRPr="001B2168" w:rsidRDefault="005760D0" w:rsidP="005760D0">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»(1) Podatki iz </w:t>
            </w:r>
            <w:r>
              <w:rPr>
                <w:rFonts w:ascii="Arial" w:hAnsi="Arial" w:cs="Arial"/>
                <w:sz w:val="20"/>
                <w:szCs w:val="20"/>
              </w:rPr>
              <w:t>prvega odstavka</w:t>
            </w:r>
            <w:r w:rsidRPr="001B2168">
              <w:rPr>
                <w:rFonts w:ascii="Arial" w:hAnsi="Arial" w:cs="Arial"/>
                <w:sz w:val="20"/>
                <w:szCs w:val="20"/>
              </w:rPr>
              <w:t xml:space="preserve"> iz </w:t>
            </w:r>
            <w:r>
              <w:rPr>
                <w:rFonts w:ascii="Arial" w:hAnsi="Arial" w:cs="Arial"/>
                <w:sz w:val="20"/>
                <w:szCs w:val="20"/>
              </w:rPr>
              <w:t>60</w:t>
            </w:r>
            <w:r w:rsidRPr="001B2168">
              <w:rPr>
                <w:rFonts w:ascii="Arial" w:hAnsi="Arial" w:cs="Arial"/>
                <w:sz w:val="20"/>
                <w:szCs w:val="20"/>
              </w:rPr>
              <w:t>. člena tega zakona se hranijo trajno.«.</w:t>
            </w:r>
          </w:p>
          <w:p w14:paraId="502F2141" w14:textId="77777777" w:rsidR="005760D0" w:rsidRPr="001B2168" w:rsidRDefault="005760D0" w:rsidP="005760D0">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Za spremenjenim prvim odstavkom se doda nov drugi odstavek, ki se glasi:</w:t>
            </w:r>
          </w:p>
          <w:p w14:paraId="3B1B889D" w14:textId="7A7D3D2D" w:rsidR="005760D0" w:rsidRPr="001B2168" w:rsidRDefault="005760D0" w:rsidP="005760D0">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»(2) Dokumenti iz </w:t>
            </w:r>
            <w:r>
              <w:rPr>
                <w:rFonts w:ascii="Arial" w:hAnsi="Arial" w:cs="Arial"/>
                <w:sz w:val="20"/>
                <w:szCs w:val="20"/>
              </w:rPr>
              <w:t>prvega odstavka</w:t>
            </w:r>
            <w:r w:rsidRPr="001B2168">
              <w:rPr>
                <w:rFonts w:ascii="Arial" w:hAnsi="Arial" w:cs="Arial"/>
                <w:sz w:val="20"/>
                <w:szCs w:val="20"/>
              </w:rPr>
              <w:t xml:space="preserve"> iz </w:t>
            </w:r>
            <w:r>
              <w:rPr>
                <w:rFonts w:ascii="Arial" w:hAnsi="Arial" w:cs="Arial"/>
                <w:sz w:val="20"/>
                <w:szCs w:val="20"/>
              </w:rPr>
              <w:t>60</w:t>
            </w:r>
            <w:r w:rsidRPr="001B2168">
              <w:rPr>
                <w:rFonts w:ascii="Arial" w:hAnsi="Arial" w:cs="Arial"/>
                <w:sz w:val="20"/>
                <w:szCs w:val="20"/>
              </w:rPr>
              <w:t xml:space="preserve">. člena tega zakona se </w:t>
            </w:r>
            <w:r w:rsidRPr="001B2168">
              <w:rPr>
                <w:rFonts w:ascii="Arial" w:hAnsi="Arial" w:cs="Arial"/>
                <w:sz w:val="20"/>
                <w:szCs w:val="20"/>
                <w:lang w:eastAsia="sl-SI"/>
              </w:rPr>
              <w:t>hranijo pet let po datumu prenehanja upravičenosti do pravice iz javnih sredstev</w:t>
            </w:r>
            <w:r w:rsidR="00403941">
              <w:rPr>
                <w:rFonts w:ascii="Arial" w:hAnsi="Arial" w:cs="Arial"/>
                <w:sz w:val="20"/>
                <w:szCs w:val="20"/>
                <w:lang w:eastAsia="sl-SI"/>
              </w:rPr>
              <w:t xml:space="preserve">, </w:t>
            </w:r>
            <w:r w:rsidR="00403941" w:rsidRPr="00403941">
              <w:rPr>
                <w:rFonts w:ascii="Arial" w:hAnsi="Arial" w:cs="Arial"/>
                <w:sz w:val="20"/>
                <w:szCs w:val="20"/>
                <w:lang w:eastAsia="sl-SI"/>
              </w:rPr>
              <w:t>razen, če posamezni zakon za določene dokumente ne določa drugače</w:t>
            </w:r>
            <w:r w:rsidRPr="001B2168">
              <w:rPr>
                <w:rFonts w:ascii="Arial" w:hAnsi="Arial" w:cs="Arial"/>
                <w:sz w:val="20"/>
                <w:szCs w:val="20"/>
              </w:rPr>
              <w:t>.«.</w:t>
            </w:r>
          </w:p>
          <w:p w14:paraId="69E24DDB" w14:textId="5BAD863C" w:rsidR="005012A9" w:rsidRDefault="005760D0" w:rsidP="00C17F28">
            <w:pPr>
              <w:spacing w:after="0" w:line="276" w:lineRule="auto"/>
              <w:rPr>
                <w:rFonts w:ascii="Arial" w:hAnsi="Arial" w:cs="Arial"/>
                <w:sz w:val="20"/>
                <w:szCs w:val="20"/>
              </w:rPr>
            </w:pPr>
            <w:r w:rsidRPr="001B2168">
              <w:rPr>
                <w:rFonts w:ascii="Arial" w:hAnsi="Arial" w:cs="Arial"/>
                <w:sz w:val="20"/>
                <w:szCs w:val="20"/>
              </w:rPr>
              <w:t>Dosedanji drugi odstavek</w:t>
            </w:r>
            <w:r w:rsidR="005012A9">
              <w:rPr>
                <w:rFonts w:ascii="Arial" w:hAnsi="Arial" w:cs="Arial"/>
                <w:sz w:val="20"/>
                <w:szCs w:val="20"/>
              </w:rPr>
              <w:t xml:space="preserve">, ki </w:t>
            </w:r>
            <w:r w:rsidRPr="001B2168">
              <w:rPr>
                <w:rFonts w:ascii="Arial" w:hAnsi="Arial" w:cs="Arial"/>
                <w:sz w:val="20"/>
                <w:szCs w:val="20"/>
              </w:rPr>
              <w:t>postane tretji odstavek</w:t>
            </w:r>
            <w:r w:rsidR="005012A9">
              <w:rPr>
                <w:rFonts w:ascii="Arial" w:hAnsi="Arial" w:cs="Arial"/>
                <w:sz w:val="20"/>
                <w:szCs w:val="20"/>
              </w:rPr>
              <w:t>, se spremeni tako, da se glasi:</w:t>
            </w:r>
          </w:p>
          <w:p w14:paraId="6D1DB1E2" w14:textId="273E2C94" w:rsidR="005012A9" w:rsidRDefault="005012A9" w:rsidP="00C17F28">
            <w:pPr>
              <w:spacing w:after="0" w:line="276" w:lineRule="auto"/>
              <w:rPr>
                <w:rFonts w:ascii="Arial" w:hAnsi="Arial" w:cs="Arial"/>
                <w:sz w:val="20"/>
                <w:szCs w:val="20"/>
              </w:rPr>
            </w:pPr>
          </w:p>
          <w:p w14:paraId="462B586B" w14:textId="11F1492A" w:rsidR="005012A9" w:rsidRPr="0070507B" w:rsidRDefault="005012A9" w:rsidP="0070507B">
            <w:pPr>
              <w:spacing w:after="0" w:line="276" w:lineRule="auto"/>
              <w:rPr>
                <w:rFonts w:ascii="Arial" w:hAnsi="Arial" w:cs="Arial"/>
                <w:sz w:val="20"/>
                <w:szCs w:val="20"/>
              </w:rPr>
            </w:pPr>
            <w:r>
              <w:rPr>
                <w:rFonts w:ascii="Arial" w:hAnsi="Arial" w:cs="Arial"/>
                <w:sz w:val="20"/>
                <w:szCs w:val="20"/>
              </w:rPr>
              <w:t>»(3) Odločbe o upravičenosti do denarne socialne pomoči oziroma varstvenega dodatka se arhivirajo.«.</w:t>
            </w:r>
          </w:p>
          <w:p w14:paraId="69575741" w14:textId="77777777" w:rsidR="00731143" w:rsidRPr="00346887" w:rsidRDefault="00731143" w:rsidP="00C17F28">
            <w:pPr>
              <w:spacing w:after="0" w:line="276" w:lineRule="auto"/>
              <w:rPr>
                <w:rFonts w:ascii="Arial" w:hAnsi="Arial" w:cs="Arial"/>
                <w:b/>
                <w:sz w:val="20"/>
                <w:szCs w:val="20"/>
              </w:rPr>
            </w:pPr>
          </w:p>
          <w:p w14:paraId="56BB3F1E" w14:textId="77777777" w:rsidR="00AF13E2" w:rsidRPr="00910522" w:rsidRDefault="00B555AD" w:rsidP="00C17F28">
            <w:pPr>
              <w:spacing w:after="0" w:line="276"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PREHODNA</w:t>
            </w:r>
            <w:r w:rsidR="00AF13E2" w:rsidRPr="00910522">
              <w:rPr>
                <w:rFonts w:ascii="Arial" w:eastAsia="Times New Roman" w:hAnsi="Arial" w:cs="Arial"/>
                <w:b/>
                <w:bCs/>
                <w:color w:val="000000"/>
                <w:sz w:val="20"/>
                <w:szCs w:val="20"/>
                <w:lang w:eastAsia="sl-SI"/>
              </w:rPr>
              <w:t xml:space="preserve"> IN KONČNA DOLOČBA</w:t>
            </w:r>
          </w:p>
          <w:p w14:paraId="68713EF5" w14:textId="77777777" w:rsidR="00AF13E2" w:rsidRPr="00910522" w:rsidRDefault="00AF13E2" w:rsidP="00C17F28">
            <w:pPr>
              <w:pStyle w:val="Poglavje"/>
              <w:spacing w:before="0" w:after="0" w:line="276" w:lineRule="auto"/>
              <w:jc w:val="left"/>
              <w:rPr>
                <w:sz w:val="20"/>
                <w:szCs w:val="20"/>
              </w:rPr>
            </w:pPr>
          </w:p>
          <w:p w14:paraId="5B892DC5" w14:textId="77777777" w:rsidR="00AF13E2" w:rsidRDefault="00AF13E2" w:rsidP="00C17F28">
            <w:pPr>
              <w:pStyle w:val="Poglavje"/>
              <w:numPr>
                <w:ilvl w:val="0"/>
                <w:numId w:val="11"/>
              </w:numPr>
              <w:spacing w:before="0" w:after="0" w:line="276" w:lineRule="auto"/>
              <w:rPr>
                <w:sz w:val="20"/>
                <w:szCs w:val="20"/>
              </w:rPr>
            </w:pPr>
            <w:r w:rsidRPr="00910522">
              <w:rPr>
                <w:sz w:val="20"/>
                <w:szCs w:val="20"/>
              </w:rPr>
              <w:t>člen</w:t>
            </w:r>
          </w:p>
          <w:p w14:paraId="38ADC691" w14:textId="77777777" w:rsidR="002B771D" w:rsidRDefault="00354C8B" w:rsidP="00C17F28">
            <w:pPr>
              <w:pStyle w:val="Poglavje"/>
              <w:spacing w:before="0" w:after="0" w:line="276" w:lineRule="auto"/>
              <w:ind w:left="720"/>
              <w:rPr>
                <w:sz w:val="20"/>
                <w:szCs w:val="20"/>
              </w:rPr>
            </w:pPr>
            <w:r>
              <w:rPr>
                <w:sz w:val="20"/>
                <w:szCs w:val="20"/>
              </w:rPr>
              <w:t>(dokončanje</w:t>
            </w:r>
            <w:r w:rsidR="008D041E">
              <w:rPr>
                <w:sz w:val="20"/>
                <w:szCs w:val="20"/>
              </w:rPr>
              <w:t xml:space="preserve"> postopkov</w:t>
            </w:r>
            <w:r w:rsidR="00665AE2">
              <w:rPr>
                <w:sz w:val="20"/>
                <w:szCs w:val="20"/>
              </w:rPr>
              <w:t>)</w:t>
            </w:r>
          </w:p>
          <w:p w14:paraId="7DA78702" w14:textId="77777777" w:rsidR="00665AE2" w:rsidRPr="00910522" w:rsidRDefault="00665AE2" w:rsidP="00C17F28">
            <w:pPr>
              <w:pStyle w:val="Poglavje"/>
              <w:spacing w:before="0" w:after="0" w:line="276" w:lineRule="auto"/>
              <w:ind w:left="720"/>
              <w:jc w:val="left"/>
              <w:rPr>
                <w:sz w:val="20"/>
                <w:szCs w:val="20"/>
              </w:rPr>
            </w:pPr>
          </w:p>
          <w:p w14:paraId="1EF34BDE" w14:textId="77777777" w:rsidR="006404D2" w:rsidRDefault="006404D2" w:rsidP="00C17F28">
            <w:pPr>
              <w:pStyle w:val="Odstavekseznama"/>
              <w:spacing w:line="276" w:lineRule="auto"/>
              <w:ind w:left="0"/>
              <w:jc w:val="both"/>
              <w:rPr>
                <w:rFonts w:ascii="Arial" w:hAnsi="Arial" w:cs="Arial"/>
                <w:bCs/>
                <w:sz w:val="20"/>
                <w:szCs w:val="20"/>
              </w:rPr>
            </w:pPr>
            <w:r w:rsidRPr="006404D2">
              <w:rPr>
                <w:rFonts w:ascii="Arial" w:hAnsi="Arial" w:cs="Arial"/>
                <w:bCs/>
                <w:sz w:val="20"/>
                <w:szCs w:val="20"/>
              </w:rPr>
              <w:t xml:space="preserve">(1) Postopki za ugotavljanje upravičenosti do denarne socialne pomoči ali varstvenega dodatka, ki so se začeli pred začetkom uporabe tega zakona, se dokončajo po določbah Zakona o uveljavljanju pravic iz javnih sredstev </w:t>
            </w:r>
            <w:r w:rsidR="007C297B" w:rsidRPr="007C297B">
              <w:rPr>
                <w:rFonts w:ascii="Arial" w:hAnsi="Arial" w:cs="Arial"/>
                <w:bCs/>
                <w:sz w:val="20"/>
                <w:szCs w:val="20"/>
              </w:rPr>
              <w:t xml:space="preserve">(Uradni list RS, št. 62/10, 40/11, 40/12 – ZUJF, 57/12 – ZPCP-2D, 14/13, 56/13 – ZŠtip-1, 99/13, 14/15 – ZUUJFO, 57/15, 90/15, 38/16 – </w:t>
            </w:r>
            <w:proofErr w:type="spellStart"/>
            <w:r w:rsidR="007C297B" w:rsidRPr="007C297B">
              <w:rPr>
                <w:rFonts w:ascii="Arial" w:hAnsi="Arial" w:cs="Arial"/>
                <w:bCs/>
                <w:sz w:val="20"/>
                <w:szCs w:val="20"/>
              </w:rPr>
              <w:t>odl</w:t>
            </w:r>
            <w:proofErr w:type="spellEnd"/>
            <w:r w:rsidR="007C297B" w:rsidRPr="007C297B">
              <w:rPr>
                <w:rFonts w:ascii="Arial" w:hAnsi="Arial" w:cs="Arial"/>
                <w:bCs/>
                <w:sz w:val="20"/>
                <w:szCs w:val="20"/>
              </w:rPr>
              <w:t xml:space="preserve">. US, 51/16 – </w:t>
            </w:r>
            <w:proofErr w:type="spellStart"/>
            <w:r w:rsidR="007C297B" w:rsidRPr="007C297B">
              <w:rPr>
                <w:rFonts w:ascii="Arial" w:hAnsi="Arial" w:cs="Arial"/>
                <w:bCs/>
                <w:sz w:val="20"/>
                <w:szCs w:val="20"/>
              </w:rPr>
              <w:t>odl</w:t>
            </w:r>
            <w:proofErr w:type="spellEnd"/>
            <w:r w:rsidR="007C297B" w:rsidRPr="007C297B">
              <w:rPr>
                <w:rFonts w:ascii="Arial" w:hAnsi="Arial" w:cs="Arial"/>
                <w:bCs/>
                <w:sz w:val="20"/>
                <w:szCs w:val="20"/>
              </w:rPr>
              <w:t>. US, 88/16, 61/17 – ZUPŠ, 75/17, 77/18, 47/19 in 189/20 – ZFRO)</w:t>
            </w:r>
            <w:r w:rsidR="007C297B">
              <w:rPr>
                <w:rFonts w:ascii="Arial" w:hAnsi="Arial" w:cs="Arial"/>
                <w:bCs/>
                <w:sz w:val="20"/>
                <w:szCs w:val="20"/>
              </w:rPr>
              <w:t xml:space="preserve"> </w:t>
            </w:r>
            <w:r w:rsidRPr="006404D2">
              <w:rPr>
                <w:rFonts w:ascii="Arial" w:hAnsi="Arial" w:cs="Arial"/>
                <w:bCs/>
                <w:sz w:val="20"/>
                <w:szCs w:val="20"/>
              </w:rPr>
              <w:t xml:space="preserve">in Zakona o socialno varstvenih prejemkih </w:t>
            </w:r>
            <w:r w:rsidRPr="00A741AE">
              <w:rPr>
                <w:rFonts w:ascii="Arial" w:hAnsi="Arial" w:cs="Arial"/>
                <w:bCs/>
                <w:sz w:val="20"/>
                <w:szCs w:val="20"/>
              </w:rPr>
              <w:t>(Uradni list RS, št. 61/10, 40/11, 14/13, 99/13</w:t>
            </w:r>
            <w:r w:rsidR="004D2D94">
              <w:rPr>
                <w:rFonts w:ascii="Arial" w:hAnsi="Arial" w:cs="Arial"/>
                <w:bCs/>
                <w:sz w:val="20"/>
                <w:szCs w:val="20"/>
              </w:rPr>
              <w:t>, 90/15, 88/16, 31/18 in 73/18).</w:t>
            </w:r>
          </w:p>
          <w:p w14:paraId="76B24C1A" w14:textId="77777777" w:rsidR="004D2D94" w:rsidRPr="006404D2" w:rsidRDefault="004D2D94" w:rsidP="00C17F28">
            <w:pPr>
              <w:pStyle w:val="Odstavekseznama"/>
              <w:spacing w:line="276" w:lineRule="auto"/>
              <w:ind w:left="0"/>
              <w:jc w:val="both"/>
              <w:rPr>
                <w:rFonts w:ascii="Arial" w:hAnsi="Arial" w:cs="Arial"/>
                <w:bCs/>
                <w:sz w:val="20"/>
                <w:szCs w:val="20"/>
              </w:rPr>
            </w:pPr>
          </w:p>
          <w:p w14:paraId="311E7416" w14:textId="77777777" w:rsidR="006404D2" w:rsidRPr="006404D2" w:rsidRDefault="006404D2" w:rsidP="00C17F28">
            <w:pPr>
              <w:spacing w:line="276" w:lineRule="auto"/>
              <w:jc w:val="both"/>
              <w:rPr>
                <w:rFonts w:ascii="Arial" w:hAnsi="Arial" w:cs="Arial"/>
                <w:bCs/>
                <w:sz w:val="20"/>
                <w:szCs w:val="20"/>
              </w:rPr>
            </w:pPr>
            <w:r w:rsidRPr="006404D2">
              <w:rPr>
                <w:rFonts w:ascii="Arial" w:hAnsi="Arial" w:cs="Arial"/>
                <w:bCs/>
                <w:sz w:val="20"/>
                <w:szCs w:val="20"/>
              </w:rPr>
              <w:t xml:space="preserve">(2) Ne glede na prejšnji odstavek se postopki za ugotavljanje upravičenosti do denarne socialne pomoči in varstvenega dodatka, ki so se začeli na prvi stopnji </w:t>
            </w:r>
            <w:r w:rsidR="006E0FE9">
              <w:rPr>
                <w:rFonts w:ascii="Arial" w:hAnsi="Arial" w:cs="Arial"/>
                <w:bCs/>
                <w:sz w:val="20"/>
                <w:szCs w:val="20"/>
              </w:rPr>
              <w:t>meseca, v katerem je ta zakon uveljavljen</w:t>
            </w:r>
            <w:r w:rsidRPr="006404D2">
              <w:rPr>
                <w:rFonts w:ascii="Arial" w:hAnsi="Arial" w:cs="Arial"/>
                <w:bCs/>
                <w:sz w:val="20"/>
                <w:szCs w:val="20"/>
              </w:rPr>
              <w:t>, dokončajo po tem zakonu.</w:t>
            </w:r>
          </w:p>
          <w:p w14:paraId="4C799313" w14:textId="77777777" w:rsidR="00A44CB3" w:rsidRPr="00BD4CA5" w:rsidRDefault="00A44CB3" w:rsidP="00C17F28">
            <w:pPr>
              <w:pStyle w:val="Odstavekseznama"/>
              <w:spacing w:line="276" w:lineRule="auto"/>
              <w:ind w:left="0"/>
              <w:jc w:val="both"/>
              <w:rPr>
                <w:rFonts w:ascii="Arial" w:hAnsi="Arial" w:cs="Arial"/>
                <w:bCs/>
                <w:sz w:val="20"/>
                <w:szCs w:val="20"/>
              </w:rPr>
            </w:pPr>
          </w:p>
          <w:p w14:paraId="6F0C0BA7" w14:textId="77777777" w:rsidR="001D7606" w:rsidRDefault="001D7606" w:rsidP="00C17F28">
            <w:pPr>
              <w:pStyle w:val="Poglavje"/>
              <w:spacing w:before="0" w:after="0" w:line="276" w:lineRule="auto"/>
              <w:jc w:val="left"/>
              <w:rPr>
                <w:sz w:val="20"/>
                <w:szCs w:val="20"/>
              </w:rPr>
            </w:pPr>
          </w:p>
          <w:p w14:paraId="3C27F802" w14:textId="77777777" w:rsidR="001D7606" w:rsidRPr="00910522" w:rsidRDefault="001D7606" w:rsidP="00C17F28">
            <w:pPr>
              <w:pStyle w:val="Poglavje"/>
              <w:numPr>
                <w:ilvl w:val="0"/>
                <w:numId w:val="11"/>
              </w:numPr>
              <w:spacing w:before="0" w:after="0" w:line="276" w:lineRule="auto"/>
              <w:rPr>
                <w:sz w:val="20"/>
                <w:szCs w:val="20"/>
              </w:rPr>
            </w:pPr>
            <w:r>
              <w:rPr>
                <w:sz w:val="20"/>
                <w:szCs w:val="20"/>
              </w:rPr>
              <w:t>člen</w:t>
            </w:r>
          </w:p>
          <w:p w14:paraId="646245C2" w14:textId="77777777" w:rsidR="00AF13E2" w:rsidRPr="001D7606" w:rsidRDefault="00AF13E2" w:rsidP="00C17F28">
            <w:pPr>
              <w:spacing w:after="212" w:line="276" w:lineRule="auto"/>
              <w:jc w:val="center"/>
              <w:rPr>
                <w:rFonts w:ascii="Arial" w:hAnsi="Arial" w:cs="Arial"/>
                <w:b/>
                <w:bCs/>
                <w:sz w:val="20"/>
                <w:szCs w:val="20"/>
                <w:lang w:eastAsia="sl-SI"/>
              </w:rPr>
            </w:pPr>
            <w:r w:rsidRPr="00910522">
              <w:rPr>
                <w:rFonts w:ascii="Arial" w:hAnsi="Arial" w:cs="Arial"/>
                <w:b/>
                <w:bCs/>
                <w:sz w:val="20"/>
                <w:szCs w:val="20"/>
                <w:lang w:eastAsia="sl-SI"/>
              </w:rPr>
              <w:t xml:space="preserve">(začetek </w:t>
            </w:r>
            <w:r w:rsidR="00494666">
              <w:rPr>
                <w:rFonts w:ascii="Arial" w:hAnsi="Arial" w:cs="Arial"/>
                <w:b/>
                <w:bCs/>
                <w:sz w:val="20"/>
                <w:szCs w:val="20"/>
                <w:lang w:eastAsia="sl-SI"/>
              </w:rPr>
              <w:t xml:space="preserve">veljavnosti in </w:t>
            </w:r>
            <w:r w:rsidRPr="00910522">
              <w:rPr>
                <w:rFonts w:ascii="Arial" w:hAnsi="Arial" w:cs="Arial"/>
                <w:b/>
                <w:bCs/>
                <w:sz w:val="20"/>
                <w:szCs w:val="20"/>
                <w:lang w:eastAsia="sl-SI"/>
              </w:rPr>
              <w:t>uporabe zakona)</w:t>
            </w:r>
          </w:p>
          <w:p w14:paraId="291B05EF" w14:textId="2772DBE9" w:rsidR="003920FC" w:rsidRPr="00D9464E" w:rsidRDefault="00D9464E" w:rsidP="00D9464E">
            <w:pPr>
              <w:spacing w:after="120" w:line="276" w:lineRule="auto"/>
              <w:jc w:val="both"/>
              <w:rPr>
                <w:rFonts w:ascii="Arial" w:hAnsi="Arial" w:cs="Arial"/>
                <w:color w:val="000000"/>
                <w:sz w:val="20"/>
                <w:szCs w:val="20"/>
              </w:rPr>
            </w:pPr>
            <w:r w:rsidRPr="00D9464E">
              <w:rPr>
                <w:rFonts w:ascii="Arial" w:eastAsia="Times New Roman" w:hAnsi="Arial" w:cs="Arial"/>
                <w:color w:val="000000"/>
                <w:sz w:val="20"/>
                <w:szCs w:val="20"/>
                <w:lang w:eastAsia="sl-SI"/>
              </w:rPr>
              <w:t>(1</w:t>
            </w:r>
            <w:r>
              <w:rPr>
                <w:rFonts w:ascii="Arial" w:hAnsi="Arial" w:cs="Arial"/>
                <w:color w:val="000000"/>
                <w:sz w:val="20"/>
                <w:szCs w:val="20"/>
              </w:rPr>
              <w:t xml:space="preserve">) </w:t>
            </w:r>
            <w:r w:rsidR="00011AF9" w:rsidRPr="00D9464E">
              <w:rPr>
                <w:rFonts w:ascii="Arial" w:hAnsi="Arial" w:cs="Arial"/>
                <w:color w:val="000000"/>
                <w:sz w:val="20"/>
                <w:szCs w:val="20"/>
              </w:rPr>
              <w:t xml:space="preserve">Ta zakon začne veljati </w:t>
            </w:r>
            <w:r w:rsidR="00FB6F9E" w:rsidRPr="00D9464E">
              <w:rPr>
                <w:rFonts w:ascii="Arial" w:hAnsi="Arial" w:cs="Arial"/>
                <w:color w:val="000000"/>
                <w:sz w:val="20"/>
                <w:szCs w:val="20"/>
              </w:rPr>
              <w:t>petnajsti</w:t>
            </w:r>
            <w:r w:rsidR="00011AF9" w:rsidRPr="00D9464E">
              <w:rPr>
                <w:rFonts w:ascii="Arial" w:hAnsi="Arial" w:cs="Arial"/>
                <w:color w:val="000000"/>
                <w:sz w:val="20"/>
                <w:szCs w:val="20"/>
              </w:rPr>
              <w:t xml:space="preserve"> dan po objavi v Uradnem listu Republike </w:t>
            </w:r>
            <w:r w:rsidR="004138E0" w:rsidRPr="00D9464E">
              <w:rPr>
                <w:rFonts w:ascii="Arial" w:hAnsi="Arial" w:cs="Arial"/>
                <w:color w:val="000000"/>
                <w:sz w:val="20"/>
                <w:szCs w:val="20"/>
              </w:rPr>
              <w:t xml:space="preserve">Slovenije, </w:t>
            </w:r>
            <w:r w:rsidR="003920FC" w:rsidRPr="00D9464E">
              <w:rPr>
                <w:rFonts w:ascii="Arial" w:hAnsi="Arial" w:cs="Arial"/>
                <w:color w:val="000000"/>
                <w:sz w:val="20"/>
                <w:szCs w:val="20"/>
              </w:rPr>
              <w:t>uporabljati pa se začne prvega dne v mesecu, ki sledi mesecu, v katerem je ta zakon uveljavljen.</w:t>
            </w:r>
          </w:p>
          <w:p w14:paraId="6E6732F5" w14:textId="275B9A84" w:rsidR="00D9464E" w:rsidRPr="00D9464E" w:rsidRDefault="00D9464E" w:rsidP="002E4C91">
            <w:pPr>
              <w:spacing w:line="276" w:lineRule="auto"/>
              <w:jc w:val="both"/>
              <w:rPr>
                <w:rFonts w:ascii="Arial" w:hAnsi="Arial" w:cs="Arial"/>
                <w:sz w:val="20"/>
                <w:szCs w:val="20"/>
              </w:rPr>
            </w:pPr>
            <w:r w:rsidRPr="00D9464E">
              <w:rPr>
                <w:rFonts w:ascii="Arial" w:hAnsi="Arial" w:cs="Arial"/>
                <w:sz w:val="20"/>
                <w:szCs w:val="20"/>
              </w:rPr>
              <w:t xml:space="preserve">(2) </w:t>
            </w:r>
            <w:r w:rsidR="002325B3">
              <w:rPr>
                <w:rFonts w:ascii="Arial" w:hAnsi="Arial" w:cs="Arial"/>
                <w:sz w:val="20"/>
                <w:szCs w:val="20"/>
              </w:rPr>
              <w:t xml:space="preserve">Do sprejema novele Zakona </w:t>
            </w:r>
            <w:r w:rsidR="002325B3" w:rsidRPr="006404D2">
              <w:rPr>
                <w:rFonts w:ascii="Arial" w:hAnsi="Arial" w:cs="Arial"/>
                <w:bCs/>
                <w:sz w:val="20"/>
                <w:szCs w:val="20"/>
              </w:rPr>
              <w:t>o uveljavljanju pravic iz javnih sredstev</w:t>
            </w:r>
            <w:r w:rsidR="002325B3">
              <w:rPr>
                <w:rFonts w:ascii="Arial" w:hAnsi="Arial" w:cs="Arial"/>
                <w:bCs/>
                <w:sz w:val="20"/>
                <w:szCs w:val="20"/>
              </w:rPr>
              <w:t xml:space="preserve">, se pri ugotavljanju materialnega položaja </w:t>
            </w:r>
            <w:r w:rsidR="002E4C91">
              <w:rPr>
                <w:rFonts w:ascii="Arial" w:hAnsi="Arial" w:cs="Arial"/>
                <w:bCs/>
                <w:sz w:val="20"/>
                <w:szCs w:val="20"/>
              </w:rPr>
              <w:t xml:space="preserve">pri ugotavljanju upravičenosti do otroškega dodatka, državne štipendije, znižanega plačila vrtca, </w:t>
            </w:r>
            <w:r w:rsidR="00DB4425" w:rsidRPr="00DB4425">
              <w:rPr>
                <w:rFonts w:ascii="Arial" w:hAnsi="Arial" w:cs="Arial"/>
                <w:bCs/>
                <w:sz w:val="20"/>
                <w:szCs w:val="20"/>
              </w:rPr>
              <w:t>subvencije malice za učence in dijake</w:t>
            </w:r>
            <w:r w:rsidR="00DB4425">
              <w:rPr>
                <w:rFonts w:ascii="Arial" w:hAnsi="Arial" w:cs="Arial"/>
                <w:bCs/>
                <w:sz w:val="20"/>
                <w:szCs w:val="20"/>
              </w:rPr>
              <w:t>,</w:t>
            </w:r>
            <w:r w:rsidR="00DB4425" w:rsidRPr="00DB4425">
              <w:rPr>
                <w:rFonts w:ascii="Arial" w:hAnsi="Arial" w:cs="Arial"/>
                <w:bCs/>
                <w:sz w:val="20"/>
                <w:szCs w:val="20"/>
              </w:rPr>
              <w:t xml:space="preserve"> subvencije kosila za učence</w:t>
            </w:r>
            <w:r w:rsidR="00DB4425">
              <w:rPr>
                <w:rFonts w:ascii="Arial" w:hAnsi="Arial" w:cs="Arial"/>
                <w:bCs/>
                <w:sz w:val="20"/>
                <w:szCs w:val="20"/>
              </w:rPr>
              <w:t xml:space="preserve">, </w:t>
            </w:r>
            <w:r w:rsidR="00DB4425" w:rsidRPr="00DB4425">
              <w:rPr>
                <w:rFonts w:ascii="Arial" w:hAnsi="Arial" w:cs="Arial"/>
                <w:bCs/>
                <w:sz w:val="20"/>
                <w:szCs w:val="20"/>
              </w:rPr>
              <w:t>oprostitve plačila socialnovarstvenih storitev, prispevka k plačilu družinskega pomočnika, subvencije najemnine, pravice do kritja razlike do polne vrednosti zdravstvenih storitev in do pravice do plačila prispevka za obvezno zdravstveno zavarovanje</w:t>
            </w:r>
            <w:r w:rsidR="00DB4425">
              <w:rPr>
                <w:rFonts w:ascii="Arial" w:hAnsi="Arial" w:cs="Arial"/>
                <w:bCs/>
                <w:sz w:val="20"/>
                <w:szCs w:val="20"/>
              </w:rPr>
              <w:t>,</w:t>
            </w:r>
            <w:r w:rsidR="00DB4425" w:rsidRPr="00DB4425">
              <w:rPr>
                <w:rFonts w:ascii="Arial" w:hAnsi="Arial" w:cs="Arial"/>
                <w:bCs/>
                <w:sz w:val="20"/>
                <w:szCs w:val="20"/>
              </w:rPr>
              <w:t xml:space="preserve"> </w:t>
            </w:r>
            <w:r w:rsidR="002325B3">
              <w:rPr>
                <w:rFonts w:ascii="Arial" w:hAnsi="Arial" w:cs="Arial"/>
                <w:bCs/>
                <w:sz w:val="20"/>
                <w:szCs w:val="20"/>
              </w:rPr>
              <w:t xml:space="preserve">ne upošteva tudi </w:t>
            </w:r>
            <w:r w:rsidR="002325B3" w:rsidRPr="002325B3">
              <w:rPr>
                <w:rFonts w:ascii="Arial" w:hAnsi="Arial" w:cs="Arial"/>
                <w:bCs/>
                <w:sz w:val="20"/>
                <w:szCs w:val="20"/>
              </w:rPr>
              <w:t xml:space="preserve">mladoletna oseba ali polnoletna oseba, dokler jo morajo starši v skladu z zakonom, ki ureja dolžnost preživljanja, preživljati in ki v življenjski skupnosti </w:t>
            </w:r>
            <w:r w:rsidR="00C22884">
              <w:rPr>
                <w:rFonts w:ascii="Arial" w:hAnsi="Arial" w:cs="Arial"/>
                <w:bCs/>
                <w:sz w:val="20"/>
                <w:szCs w:val="20"/>
              </w:rPr>
              <w:t xml:space="preserve">iz </w:t>
            </w:r>
            <w:r w:rsidR="002325B3" w:rsidRPr="002325B3">
              <w:rPr>
                <w:rFonts w:ascii="Arial" w:hAnsi="Arial" w:cs="Arial"/>
                <w:bCs/>
                <w:sz w:val="20"/>
                <w:szCs w:val="20"/>
              </w:rPr>
              <w:t>drugih utemeljenih razlogov, zaradi katerih je v skladu s podatki centra za socialno delo porušena vez med starši in otroci, ni več dejansko povezana z njimi</w:t>
            </w:r>
            <w:r w:rsidR="00C22884">
              <w:rPr>
                <w:rFonts w:ascii="Arial" w:hAnsi="Arial" w:cs="Arial"/>
                <w:bCs/>
                <w:sz w:val="20"/>
                <w:szCs w:val="20"/>
              </w:rPr>
              <w:t>.</w:t>
            </w:r>
          </w:p>
          <w:p w14:paraId="0CBF6F3B" w14:textId="77EB2F00" w:rsidR="00151631" w:rsidRDefault="00EC1DC1" w:rsidP="00D9464E">
            <w:pPr>
              <w:pStyle w:val="Odstavekseznama"/>
              <w:spacing w:line="276" w:lineRule="auto"/>
              <w:ind w:left="0"/>
              <w:jc w:val="both"/>
              <w:rPr>
                <w:rFonts w:ascii="Arial" w:hAnsi="Arial" w:cs="Arial"/>
                <w:bCs/>
                <w:sz w:val="20"/>
                <w:szCs w:val="20"/>
              </w:rPr>
            </w:pPr>
            <w:r w:rsidRPr="00D9464E">
              <w:rPr>
                <w:rFonts w:ascii="Arial" w:hAnsi="Arial" w:cs="Arial"/>
                <w:color w:val="000000"/>
                <w:sz w:val="20"/>
                <w:szCs w:val="20"/>
              </w:rPr>
              <w:t>(</w:t>
            </w:r>
            <w:r w:rsidR="004B1B38">
              <w:rPr>
                <w:rFonts w:ascii="Arial" w:hAnsi="Arial" w:cs="Arial"/>
                <w:color w:val="000000"/>
                <w:sz w:val="20"/>
                <w:szCs w:val="20"/>
              </w:rPr>
              <w:t>3</w:t>
            </w:r>
            <w:r w:rsidR="00257565" w:rsidRPr="00D9464E">
              <w:rPr>
                <w:rFonts w:ascii="Arial" w:hAnsi="Arial" w:cs="Arial"/>
                <w:color w:val="000000"/>
                <w:sz w:val="20"/>
                <w:szCs w:val="20"/>
              </w:rPr>
              <w:t xml:space="preserve">) Do začetka uporabe </w:t>
            </w:r>
            <w:r w:rsidR="003C31CF" w:rsidRPr="00D9464E">
              <w:rPr>
                <w:rFonts w:ascii="Arial" w:hAnsi="Arial" w:cs="Arial"/>
                <w:color w:val="000000"/>
                <w:sz w:val="20"/>
                <w:szCs w:val="20"/>
              </w:rPr>
              <w:t xml:space="preserve">določb </w:t>
            </w:r>
            <w:r w:rsidR="00E81737" w:rsidRPr="00D9464E">
              <w:rPr>
                <w:rFonts w:ascii="Arial" w:hAnsi="Arial" w:cs="Arial"/>
                <w:color w:val="000000"/>
                <w:sz w:val="20"/>
                <w:szCs w:val="20"/>
              </w:rPr>
              <w:t>tega zakona</w:t>
            </w:r>
            <w:r w:rsidR="00237F4E" w:rsidRPr="00D9464E">
              <w:rPr>
                <w:rFonts w:ascii="Arial" w:hAnsi="Arial" w:cs="Arial"/>
                <w:color w:val="000000"/>
                <w:sz w:val="20"/>
                <w:szCs w:val="20"/>
              </w:rPr>
              <w:t xml:space="preserve"> </w:t>
            </w:r>
            <w:r w:rsidR="00011AF9" w:rsidRPr="00D9464E">
              <w:rPr>
                <w:rFonts w:ascii="Arial" w:hAnsi="Arial" w:cs="Arial"/>
                <w:color w:val="000000"/>
                <w:sz w:val="20"/>
                <w:szCs w:val="20"/>
              </w:rPr>
              <w:t xml:space="preserve">se </w:t>
            </w:r>
            <w:r w:rsidR="00257565" w:rsidRPr="00D9464E">
              <w:rPr>
                <w:rFonts w:ascii="Arial" w:hAnsi="Arial" w:cs="Arial"/>
                <w:color w:val="000000"/>
                <w:sz w:val="20"/>
                <w:szCs w:val="20"/>
              </w:rPr>
              <w:t xml:space="preserve">glede vprašanj, ki jih te določbe urejajo, </w:t>
            </w:r>
            <w:r w:rsidR="00011AF9" w:rsidRPr="00D9464E">
              <w:rPr>
                <w:rFonts w:ascii="Arial" w:hAnsi="Arial" w:cs="Arial"/>
                <w:color w:val="000000"/>
                <w:sz w:val="20"/>
                <w:szCs w:val="20"/>
              </w:rPr>
              <w:t>uporablja</w:t>
            </w:r>
            <w:r w:rsidR="00257565" w:rsidRPr="00D9464E">
              <w:rPr>
                <w:rFonts w:ascii="Arial" w:hAnsi="Arial" w:cs="Arial"/>
                <w:color w:val="000000"/>
                <w:sz w:val="20"/>
                <w:szCs w:val="20"/>
              </w:rPr>
              <w:t>jo</w:t>
            </w:r>
            <w:r w:rsidR="00011AF9" w:rsidRPr="00D9464E">
              <w:rPr>
                <w:rFonts w:ascii="Arial" w:hAnsi="Arial" w:cs="Arial"/>
                <w:color w:val="000000"/>
                <w:sz w:val="20"/>
                <w:szCs w:val="20"/>
              </w:rPr>
              <w:t xml:space="preserve"> </w:t>
            </w:r>
            <w:r w:rsidR="00257565" w:rsidRPr="00D9464E">
              <w:rPr>
                <w:rFonts w:ascii="Arial" w:hAnsi="Arial" w:cs="Arial"/>
                <w:color w:val="000000"/>
                <w:sz w:val="20"/>
                <w:szCs w:val="20"/>
              </w:rPr>
              <w:t xml:space="preserve">določbe </w:t>
            </w:r>
            <w:r w:rsidR="00011AF9" w:rsidRPr="00D9464E">
              <w:rPr>
                <w:rFonts w:ascii="Arial" w:hAnsi="Arial" w:cs="Arial"/>
                <w:color w:val="000000"/>
                <w:sz w:val="20"/>
                <w:szCs w:val="20"/>
              </w:rPr>
              <w:t>Zakon</w:t>
            </w:r>
            <w:r w:rsidR="00257565" w:rsidRPr="00D9464E">
              <w:rPr>
                <w:rFonts w:ascii="Arial" w:hAnsi="Arial" w:cs="Arial"/>
                <w:color w:val="000000"/>
                <w:sz w:val="20"/>
                <w:szCs w:val="20"/>
              </w:rPr>
              <w:t>a</w:t>
            </w:r>
            <w:r w:rsidR="00011AF9" w:rsidRPr="00D9464E">
              <w:rPr>
                <w:rFonts w:ascii="Arial" w:hAnsi="Arial" w:cs="Arial"/>
                <w:color w:val="000000"/>
                <w:sz w:val="20"/>
                <w:szCs w:val="20"/>
              </w:rPr>
              <w:t xml:space="preserve"> o socialno varstvenih</w:t>
            </w:r>
            <w:r w:rsidR="00011AF9" w:rsidRPr="00910522">
              <w:rPr>
                <w:rFonts w:ascii="Arial" w:hAnsi="Arial" w:cs="Arial"/>
                <w:color w:val="000000"/>
                <w:sz w:val="20"/>
                <w:szCs w:val="20"/>
              </w:rPr>
              <w:t xml:space="preserve"> prejemkih </w:t>
            </w:r>
            <w:r w:rsidR="00151631" w:rsidRPr="00A741AE">
              <w:rPr>
                <w:rFonts w:ascii="Arial" w:hAnsi="Arial" w:cs="Arial"/>
                <w:bCs/>
                <w:sz w:val="20"/>
                <w:szCs w:val="20"/>
              </w:rPr>
              <w:t>(Uradni list RS, št. 61/10, 40/11, 14/13, 99/13</w:t>
            </w:r>
            <w:r w:rsidR="00151631">
              <w:rPr>
                <w:rFonts w:ascii="Arial" w:hAnsi="Arial" w:cs="Arial"/>
                <w:bCs/>
                <w:sz w:val="20"/>
                <w:szCs w:val="20"/>
              </w:rPr>
              <w:t>, 90/15, 88/16, 31/18 in 73/18).</w:t>
            </w:r>
          </w:p>
          <w:p w14:paraId="271ACFE6" w14:textId="77777777" w:rsidR="00A33BC3" w:rsidRPr="00910522" w:rsidRDefault="00A33BC3" w:rsidP="00C17F28">
            <w:pPr>
              <w:pStyle w:val="Poglavje"/>
              <w:spacing w:before="0" w:after="0" w:line="276" w:lineRule="auto"/>
              <w:jc w:val="left"/>
              <w:rPr>
                <w:sz w:val="20"/>
                <w:szCs w:val="20"/>
              </w:rPr>
            </w:pPr>
          </w:p>
        </w:tc>
      </w:tr>
      <w:tr w:rsidR="00A33BC3" w:rsidRPr="003F1703" w14:paraId="015E033D" w14:textId="77777777" w:rsidTr="00D37C26">
        <w:tc>
          <w:tcPr>
            <w:tcW w:w="10466" w:type="dxa"/>
          </w:tcPr>
          <w:p w14:paraId="70297442" w14:textId="77777777" w:rsidR="00AF13E2" w:rsidRPr="003F1703" w:rsidRDefault="00A33BC3" w:rsidP="00C17F28">
            <w:pPr>
              <w:pStyle w:val="Poglavje"/>
              <w:spacing w:before="0" w:after="0" w:line="276" w:lineRule="auto"/>
              <w:jc w:val="left"/>
              <w:rPr>
                <w:sz w:val="20"/>
                <w:szCs w:val="20"/>
              </w:rPr>
            </w:pPr>
            <w:r w:rsidRPr="003F1703">
              <w:rPr>
                <w:sz w:val="20"/>
                <w:szCs w:val="20"/>
              </w:rPr>
              <w:lastRenderedPageBreak/>
              <w:t>III. OBRAZLOŽITEV</w:t>
            </w:r>
          </w:p>
        </w:tc>
      </w:tr>
      <w:tr w:rsidR="00A33BC3" w:rsidRPr="003F1703" w14:paraId="66E08214" w14:textId="77777777" w:rsidTr="00D37C26">
        <w:tc>
          <w:tcPr>
            <w:tcW w:w="10466" w:type="dxa"/>
          </w:tcPr>
          <w:p w14:paraId="0EAEE6FF" w14:textId="77777777" w:rsidR="00A33BC3" w:rsidRPr="003F1703" w:rsidRDefault="00A33BC3" w:rsidP="00C17F28">
            <w:pPr>
              <w:pStyle w:val="Neotevilenodstavek"/>
              <w:spacing w:before="0" w:after="0" w:line="276" w:lineRule="auto"/>
              <w:rPr>
                <w:sz w:val="20"/>
                <w:szCs w:val="20"/>
              </w:rPr>
            </w:pPr>
          </w:p>
        </w:tc>
      </w:tr>
      <w:tr w:rsidR="00A33BC3" w:rsidRPr="003F1703" w14:paraId="25C996A2" w14:textId="77777777" w:rsidTr="00D37C26">
        <w:tc>
          <w:tcPr>
            <w:tcW w:w="10466" w:type="dxa"/>
          </w:tcPr>
          <w:p w14:paraId="4DEB1C82" w14:textId="77777777" w:rsidR="00A33BC3" w:rsidRDefault="00E809F7" w:rsidP="00C17F28">
            <w:pPr>
              <w:pStyle w:val="Poglavje"/>
              <w:spacing w:before="0" w:after="0" w:line="276" w:lineRule="auto"/>
              <w:jc w:val="left"/>
              <w:rPr>
                <w:sz w:val="20"/>
                <w:szCs w:val="20"/>
              </w:rPr>
            </w:pPr>
            <w:r>
              <w:rPr>
                <w:sz w:val="20"/>
                <w:szCs w:val="20"/>
              </w:rPr>
              <w:t>K 1. členu:</w:t>
            </w:r>
          </w:p>
          <w:p w14:paraId="4FB18449" w14:textId="77777777" w:rsidR="00C03557" w:rsidRDefault="00C03557" w:rsidP="00C17F28">
            <w:pPr>
              <w:pStyle w:val="Poglavje"/>
              <w:spacing w:before="0" w:after="0" w:line="276" w:lineRule="auto"/>
              <w:jc w:val="left"/>
              <w:rPr>
                <w:sz w:val="20"/>
                <w:szCs w:val="20"/>
              </w:rPr>
            </w:pPr>
          </w:p>
          <w:p w14:paraId="682CD549" w14:textId="52236BB8" w:rsidR="00C03557" w:rsidRPr="00C03557" w:rsidRDefault="00C03557" w:rsidP="00C17F28">
            <w:pPr>
              <w:pStyle w:val="Poglavje"/>
              <w:spacing w:before="0" w:after="0" w:line="276" w:lineRule="auto"/>
              <w:jc w:val="both"/>
              <w:rPr>
                <w:b w:val="0"/>
                <w:sz w:val="20"/>
                <w:szCs w:val="20"/>
              </w:rPr>
            </w:pPr>
            <w:r w:rsidRPr="00C03557">
              <w:rPr>
                <w:b w:val="0"/>
                <w:sz w:val="20"/>
                <w:szCs w:val="20"/>
              </w:rPr>
              <w:t xml:space="preserve">Zaradi </w:t>
            </w:r>
            <w:r>
              <w:rPr>
                <w:b w:val="0"/>
                <w:sz w:val="20"/>
                <w:szCs w:val="20"/>
              </w:rPr>
              <w:t xml:space="preserve">predloga </w:t>
            </w:r>
            <w:r w:rsidR="0025250A">
              <w:rPr>
                <w:b w:val="0"/>
                <w:sz w:val="20"/>
                <w:szCs w:val="20"/>
              </w:rPr>
              <w:t xml:space="preserve">sprememb spodbud za delo oziroma </w:t>
            </w:r>
            <w:r>
              <w:rPr>
                <w:b w:val="0"/>
                <w:sz w:val="20"/>
                <w:szCs w:val="20"/>
              </w:rPr>
              <w:t xml:space="preserve">uvedbe </w:t>
            </w:r>
            <w:r w:rsidR="005F3482">
              <w:rPr>
                <w:b w:val="0"/>
                <w:sz w:val="20"/>
                <w:szCs w:val="20"/>
              </w:rPr>
              <w:t xml:space="preserve">novega </w:t>
            </w:r>
            <w:r>
              <w:rPr>
                <w:b w:val="0"/>
                <w:sz w:val="20"/>
                <w:szCs w:val="20"/>
              </w:rPr>
              <w:t xml:space="preserve">dodatka </w:t>
            </w:r>
            <w:r w:rsidR="000C7BDE">
              <w:rPr>
                <w:b w:val="0"/>
                <w:sz w:val="20"/>
                <w:szCs w:val="20"/>
              </w:rPr>
              <w:t xml:space="preserve">za aktivnost </w:t>
            </w:r>
            <w:r>
              <w:rPr>
                <w:b w:val="0"/>
                <w:sz w:val="20"/>
                <w:szCs w:val="20"/>
              </w:rPr>
              <w:t>k denarni social</w:t>
            </w:r>
            <w:r w:rsidR="004D4867">
              <w:rPr>
                <w:b w:val="0"/>
                <w:sz w:val="20"/>
                <w:szCs w:val="20"/>
              </w:rPr>
              <w:t xml:space="preserve">ni pomoči (glej obrazložitev k </w:t>
            </w:r>
            <w:r w:rsidR="00B47867">
              <w:rPr>
                <w:b w:val="0"/>
                <w:sz w:val="20"/>
                <w:szCs w:val="20"/>
              </w:rPr>
              <w:t>3</w:t>
            </w:r>
            <w:r w:rsidR="007F3C09">
              <w:rPr>
                <w:b w:val="0"/>
                <w:sz w:val="20"/>
                <w:szCs w:val="20"/>
              </w:rPr>
              <w:t xml:space="preserve">. in </w:t>
            </w:r>
            <w:r w:rsidR="000E6E6C">
              <w:rPr>
                <w:b w:val="0"/>
                <w:sz w:val="20"/>
                <w:szCs w:val="20"/>
              </w:rPr>
              <w:t>9</w:t>
            </w:r>
            <w:r>
              <w:rPr>
                <w:b w:val="0"/>
                <w:sz w:val="20"/>
                <w:szCs w:val="20"/>
              </w:rPr>
              <w:t>. členu predloga zakona)</w:t>
            </w:r>
            <w:r w:rsidR="00474295">
              <w:rPr>
                <w:b w:val="0"/>
                <w:sz w:val="20"/>
                <w:szCs w:val="20"/>
              </w:rPr>
              <w:t>,</w:t>
            </w:r>
            <w:r w:rsidR="0072584A">
              <w:rPr>
                <w:b w:val="0"/>
                <w:sz w:val="20"/>
                <w:szCs w:val="20"/>
              </w:rPr>
              <w:t xml:space="preserve"> </w:t>
            </w:r>
            <w:r w:rsidR="000E24B9">
              <w:rPr>
                <w:b w:val="0"/>
                <w:sz w:val="20"/>
                <w:szCs w:val="20"/>
              </w:rPr>
              <w:t xml:space="preserve">poleg že veljavnega dodatka za pomoč in postrežbo, </w:t>
            </w:r>
            <w:r w:rsidR="00474295">
              <w:rPr>
                <w:b w:val="0"/>
                <w:sz w:val="20"/>
                <w:szCs w:val="20"/>
              </w:rPr>
              <w:t xml:space="preserve">se </w:t>
            </w:r>
            <w:r>
              <w:rPr>
                <w:b w:val="0"/>
                <w:sz w:val="20"/>
                <w:szCs w:val="20"/>
              </w:rPr>
              <w:t xml:space="preserve">predlaga </w:t>
            </w:r>
            <w:r w:rsidR="00FA7CB7">
              <w:rPr>
                <w:b w:val="0"/>
                <w:sz w:val="20"/>
                <w:szCs w:val="20"/>
              </w:rPr>
              <w:t>sprememba</w:t>
            </w:r>
            <w:r>
              <w:rPr>
                <w:b w:val="0"/>
                <w:sz w:val="20"/>
                <w:szCs w:val="20"/>
              </w:rPr>
              <w:t xml:space="preserve"> določbe 1. člena zakona, ki ureja </w:t>
            </w:r>
            <w:r w:rsidR="00C52A33">
              <w:rPr>
                <w:b w:val="0"/>
                <w:sz w:val="20"/>
                <w:szCs w:val="20"/>
              </w:rPr>
              <w:t xml:space="preserve">njegovo </w:t>
            </w:r>
            <w:r>
              <w:rPr>
                <w:b w:val="0"/>
                <w:sz w:val="20"/>
                <w:szCs w:val="20"/>
              </w:rPr>
              <w:t>vsebino</w:t>
            </w:r>
            <w:r w:rsidR="003F2005">
              <w:rPr>
                <w:b w:val="0"/>
                <w:sz w:val="20"/>
                <w:szCs w:val="20"/>
              </w:rPr>
              <w:t>, z dodatkom</w:t>
            </w:r>
            <w:r w:rsidR="000E24B9">
              <w:rPr>
                <w:b w:val="0"/>
                <w:sz w:val="20"/>
                <w:szCs w:val="20"/>
              </w:rPr>
              <w:t>a</w:t>
            </w:r>
            <w:r w:rsidR="00B07DB6">
              <w:rPr>
                <w:b w:val="0"/>
                <w:sz w:val="20"/>
                <w:szCs w:val="20"/>
              </w:rPr>
              <w:t xml:space="preserve"> </w:t>
            </w:r>
            <w:r w:rsidR="003F2005">
              <w:rPr>
                <w:b w:val="0"/>
                <w:sz w:val="20"/>
                <w:szCs w:val="20"/>
              </w:rPr>
              <w:t>k denarni socialni pomoči</w:t>
            </w:r>
            <w:r w:rsidR="000C7BDE">
              <w:rPr>
                <w:b w:val="0"/>
                <w:sz w:val="20"/>
                <w:szCs w:val="20"/>
              </w:rPr>
              <w:t>.</w:t>
            </w:r>
            <w:r w:rsidR="005C6729">
              <w:rPr>
                <w:b w:val="0"/>
                <w:sz w:val="20"/>
                <w:szCs w:val="20"/>
              </w:rPr>
              <w:t xml:space="preserve"> Dodatka k denarni pomoči se štejeta kot del denarne socialne pomoči (smiselno tudi varstvenega dodatka).</w:t>
            </w:r>
          </w:p>
          <w:p w14:paraId="1AFF3986" w14:textId="77777777" w:rsidR="00C03557" w:rsidRDefault="00C03557" w:rsidP="00C17F28">
            <w:pPr>
              <w:pStyle w:val="Poglavje"/>
              <w:spacing w:before="0" w:after="0" w:line="276" w:lineRule="auto"/>
              <w:jc w:val="left"/>
              <w:rPr>
                <w:sz w:val="20"/>
                <w:szCs w:val="20"/>
              </w:rPr>
            </w:pPr>
          </w:p>
          <w:p w14:paraId="4C4E81A7" w14:textId="77777777" w:rsidR="00C03557" w:rsidRDefault="00C03557" w:rsidP="00C17F28">
            <w:pPr>
              <w:pStyle w:val="Poglavje"/>
              <w:spacing w:before="0" w:after="0" w:line="276" w:lineRule="auto"/>
              <w:jc w:val="left"/>
              <w:rPr>
                <w:sz w:val="20"/>
                <w:szCs w:val="20"/>
              </w:rPr>
            </w:pPr>
            <w:r>
              <w:rPr>
                <w:sz w:val="20"/>
                <w:szCs w:val="20"/>
              </w:rPr>
              <w:t>K 2. členu:</w:t>
            </w:r>
          </w:p>
          <w:p w14:paraId="7AD0B171" w14:textId="77777777" w:rsidR="00E809F7" w:rsidRDefault="00E809F7" w:rsidP="00C17F28">
            <w:pPr>
              <w:pStyle w:val="Poglavje"/>
              <w:spacing w:before="0" w:after="0" w:line="276" w:lineRule="auto"/>
              <w:jc w:val="left"/>
              <w:rPr>
                <w:sz w:val="20"/>
                <w:szCs w:val="20"/>
              </w:rPr>
            </w:pPr>
          </w:p>
          <w:p w14:paraId="4D208EDA" w14:textId="68865A9E" w:rsidR="00184AD4" w:rsidRPr="002511CE" w:rsidRDefault="00184AD4" w:rsidP="00C17F28">
            <w:pPr>
              <w:pStyle w:val="lennaslov"/>
              <w:spacing w:line="276" w:lineRule="auto"/>
              <w:jc w:val="both"/>
              <w:rPr>
                <w:rFonts w:cs="Arial"/>
                <w:b w:val="0"/>
                <w:sz w:val="20"/>
                <w:szCs w:val="20"/>
              </w:rPr>
            </w:pPr>
            <w:r>
              <w:rPr>
                <w:rFonts w:cs="Arial"/>
                <w:b w:val="0"/>
                <w:sz w:val="20"/>
                <w:szCs w:val="20"/>
              </w:rPr>
              <w:t xml:space="preserve">Minimalni dohodek </w:t>
            </w:r>
            <w:r w:rsidR="000E1B4D">
              <w:rPr>
                <w:rFonts w:cs="Arial"/>
                <w:b w:val="0"/>
                <w:sz w:val="20"/>
                <w:szCs w:val="20"/>
              </w:rPr>
              <w:t xml:space="preserve">oziroma seštevek minimalnih dohodkov </w:t>
            </w:r>
            <w:r>
              <w:rPr>
                <w:rFonts w:cs="Arial"/>
                <w:b w:val="0"/>
                <w:sz w:val="20"/>
                <w:szCs w:val="20"/>
              </w:rPr>
              <w:t xml:space="preserve">za pridobitev denarne socialne pomoči se </w:t>
            </w:r>
            <w:r w:rsidR="003E4D8F">
              <w:rPr>
                <w:rFonts w:cs="Arial"/>
                <w:b w:val="0"/>
                <w:sz w:val="20"/>
                <w:szCs w:val="20"/>
              </w:rPr>
              <w:t xml:space="preserve">zdaj </w:t>
            </w:r>
            <w:r>
              <w:rPr>
                <w:rFonts w:cs="Arial"/>
                <w:b w:val="0"/>
                <w:sz w:val="20"/>
                <w:szCs w:val="20"/>
              </w:rPr>
              <w:t xml:space="preserve">izračuna na podlagi </w:t>
            </w:r>
            <w:proofErr w:type="spellStart"/>
            <w:r>
              <w:rPr>
                <w:rFonts w:cs="Arial"/>
                <w:b w:val="0"/>
                <w:sz w:val="20"/>
                <w:szCs w:val="20"/>
              </w:rPr>
              <w:t>ponderjev</w:t>
            </w:r>
            <w:proofErr w:type="spellEnd"/>
            <w:r>
              <w:rPr>
                <w:rFonts w:cs="Arial"/>
                <w:b w:val="0"/>
                <w:sz w:val="20"/>
                <w:szCs w:val="20"/>
              </w:rPr>
              <w:t xml:space="preserve"> oziroma meril, ki jih določa 26. člen Zakon o socialno varstvenih prejemkih</w:t>
            </w:r>
            <w:r w:rsidR="00422C66">
              <w:rPr>
                <w:rFonts w:cs="Arial"/>
                <w:b w:val="0"/>
                <w:sz w:val="20"/>
                <w:szCs w:val="20"/>
              </w:rPr>
              <w:t xml:space="preserve"> </w:t>
            </w:r>
            <w:r w:rsidR="000E1B4D" w:rsidRPr="006A2DF4">
              <w:rPr>
                <w:rFonts w:cs="Arial"/>
                <w:b w:val="0"/>
                <w:sz w:val="20"/>
                <w:szCs w:val="20"/>
              </w:rPr>
              <w:t>(Uradni list RS, št. 61/10, 40/11, 14/13, 99/13, 90/15, 88/16, 31/18 in 73/18</w:t>
            </w:r>
            <w:r w:rsidR="000E1B4D">
              <w:rPr>
                <w:rFonts w:cs="Arial"/>
                <w:b w:val="0"/>
                <w:sz w:val="20"/>
                <w:szCs w:val="20"/>
              </w:rPr>
              <w:t>). N</w:t>
            </w:r>
            <w:r>
              <w:rPr>
                <w:rFonts w:cs="Arial"/>
                <w:b w:val="0"/>
                <w:sz w:val="20"/>
                <w:szCs w:val="20"/>
              </w:rPr>
              <w:t>a primer prva odrasla oseba ima merilo 1 osnovni znesek minimalnega dohodka (v nadaljnjem besedilu: OZMD), druga (naslednja) odrasla oseba 0,57 OZMD, otrok 0,59 OZMD)</w:t>
            </w:r>
            <w:r w:rsidR="000E1B4D">
              <w:rPr>
                <w:rFonts w:cs="Arial"/>
                <w:b w:val="0"/>
                <w:sz w:val="20"/>
                <w:szCs w:val="20"/>
              </w:rPr>
              <w:t>. Minimalni dohodek oziroma seštevek minimalnih dohodkov</w:t>
            </w:r>
            <w:r>
              <w:rPr>
                <w:rFonts w:cs="Arial"/>
                <w:b w:val="0"/>
                <w:sz w:val="20"/>
                <w:szCs w:val="20"/>
              </w:rPr>
              <w:t xml:space="preserve"> predstavlja prag, ki zagotavlja </w:t>
            </w:r>
            <w:r w:rsidRPr="002511CE">
              <w:rPr>
                <w:rFonts w:cs="Arial"/>
                <w:b w:val="0"/>
                <w:sz w:val="20"/>
                <w:szCs w:val="20"/>
              </w:rPr>
              <w:t xml:space="preserve">sredstva za osnovno preživetje. </w:t>
            </w:r>
          </w:p>
          <w:p w14:paraId="75151DF4" w14:textId="77777777" w:rsidR="00184AD4" w:rsidRPr="002511CE" w:rsidRDefault="00184AD4" w:rsidP="00C17F28">
            <w:pPr>
              <w:pStyle w:val="lennaslov"/>
              <w:spacing w:line="276" w:lineRule="auto"/>
              <w:jc w:val="both"/>
              <w:rPr>
                <w:rFonts w:cs="Arial"/>
                <w:b w:val="0"/>
                <w:sz w:val="20"/>
                <w:szCs w:val="20"/>
              </w:rPr>
            </w:pPr>
          </w:p>
          <w:p w14:paraId="462B14E6" w14:textId="0E1AA325" w:rsidR="00184AD4" w:rsidRPr="00357A6E" w:rsidRDefault="00184AD4" w:rsidP="00C17F28">
            <w:pPr>
              <w:pStyle w:val="lennaslov"/>
              <w:spacing w:line="276" w:lineRule="auto"/>
              <w:jc w:val="both"/>
              <w:rPr>
                <w:rFonts w:cs="Arial"/>
                <w:sz w:val="20"/>
                <w:szCs w:val="20"/>
              </w:rPr>
            </w:pPr>
            <w:r>
              <w:rPr>
                <w:rFonts w:cs="Arial"/>
                <w:b w:val="0"/>
                <w:sz w:val="20"/>
                <w:szCs w:val="20"/>
              </w:rPr>
              <w:t>Če je oseba delovno aktivna</w:t>
            </w:r>
            <w:r w:rsidR="001B6A70">
              <w:rPr>
                <w:rFonts w:cs="Arial"/>
                <w:b w:val="0"/>
                <w:sz w:val="20"/>
                <w:szCs w:val="20"/>
              </w:rPr>
              <w:t>,</w:t>
            </w:r>
            <w:r>
              <w:rPr>
                <w:rFonts w:cs="Arial"/>
                <w:b w:val="0"/>
                <w:sz w:val="20"/>
                <w:szCs w:val="20"/>
              </w:rPr>
              <w:t xml:space="preserve"> osmi odstavek 26. člena Zakon o socialno varstvenih prejemkih določa uporabo dodatnega merila, to je dodatka za delovno aktivnost. </w:t>
            </w:r>
            <w:r w:rsidRPr="00DB65B5">
              <w:rPr>
                <w:rFonts w:cs="Arial"/>
                <w:b w:val="0"/>
                <w:sz w:val="20"/>
                <w:szCs w:val="20"/>
              </w:rPr>
              <w:t>Višina dodatka za delovno aktivnost (kot povečanje minimalnega dohodka oziroma cenzusa) je odvisna od dejstva ali je oseba prva ali druga odrasla oseba in mesečnega števila ur dela ter znaša:</w:t>
            </w:r>
          </w:p>
          <w:p w14:paraId="7DCD8DBF" w14:textId="77777777" w:rsidR="00184AD4" w:rsidRPr="00DB3222" w:rsidRDefault="00184AD4" w:rsidP="00C17F28">
            <w:pPr>
              <w:pStyle w:val="Odstavekseznama"/>
              <w:numPr>
                <w:ilvl w:val="0"/>
                <w:numId w:val="33"/>
              </w:numPr>
              <w:spacing w:line="276" w:lineRule="auto"/>
              <w:ind w:right="2"/>
              <w:jc w:val="both"/>
              <w:rPr>
                <w:rFonts w:ascii="Arial" w:hAnsi="Arial" w:cs="Arial"/>
                <w:sz w:val="20"/>
                <w:szCs w:val="20"/>
              </w:rPr>
            </w:pPr>
            <w:r w:rsidRPr="00DB3222">
              <w:rPr>
                <w:rFonts w:ascii="Arial" w:hAnsi="Arial" w:cs="Arial"/>
                <w:sz w:val="20"/>
                <w:szCs w:val="20"/>
              </w:rPr>
              <w:t>0,51 OZMD oziroma 205,11 evra (za prvo odraslo osebo v družini oziroma samsko osebo, ki je delovno aktivna v obsegu več kot 128 ur na mesec),</w:t>
            </w:r>
          </w:p>
          <w:p w14:paraId="51C3E28E" w14:textId="77777777" w:rsidR="00184AD4" w:rsidRPr="00DB3222" w:rsidRDefault="00184AD4" w:rsidP="00C17F28">
            <w:pPr>
              <w:pStyle w:val="Odstavekseznama"/>
              <w:numPr>
                <w:ilvl w:val="0"/>
                <w:numId w:val="33"/>
              </w:numPr>
              <w:spacing w:line="276" w:lineRule="auto"/>
              <w:ind w:right="2"/>
              <w:jc w:val="both"/>
              <w:rPr>
                <w:rFonts w:ascii="Arial" w:hAnsi="Arial" w:cs="Arial"/>
                <w:sz w:val="20"/>
                <w:szCs w:val="20"/>
              </w:rPr>
            </w:pPr>
            <w:r w:rsidRPr="00DB3222">
              <w:rPr>
                <w:rFonts w:ascii="Arial" w:hAnsi="Arial" w:cs="Arial"/>
                <w:sz w:val="20"/>
                <w:szCs w:val="20"/>
              </w:rPr>
              <w:t>0,26 OZMD oziroma 104,57 evra (za prvo odraslo osebo v družini oziroma samsko osebo, ki je delovno aktivna v obsegu od 60 do 128 ur mesečno, ali za vsako naslednjo odraslo osebo v družini, ki je delovno aktivna v obsegu več kot 128 ur na mesec),</w:t>
            </w:r>
          </w:p>
          <w:p w14:paraId="62D73953" w14:textId="77777777" w:rsidR="00184AD4" w:rsidRPr="00DB3222" w:rsidRDefault="00184AD4" w:rsidP="00C17F28">
            <w:pPr>
              <w:pStyle w:val="Odstavekseznama"/>
              <w:numPr>
                <w:ilvl w:val="0"/>
                <w:numId w:val="33"/>
              </w:numPr>
              <w:spacing w:line="276" w:lineRule="auto"/>
              <w:ind w:right="2"/>
              <w:jc w:val="both"/>
              <w:rPr>
                <w:rFonts w:cs="Arial"/>
                <w:b/>
                <w:color w:val="000000"/>
                <w:sz w:val="20"/>
                <w:szCs w:val="20"/>
              </w:rPr>
            </w:pPr>
            <w:r w:rsidRPr="00DB3222">
              <w:rPr>
                <w:rFonts w:ascii="Arial" w:hAnsi="Arial" w:cs="Arial"/>
                <w:sz w:val="20"/>
                <w:szCs w:val="20"/>
              </w:rPr>
              <w:lastRenderedPageBreak/>
              <w:t>0,13 OZMD oziroma 52,28 evra (za vsako naslednjo odraslo osebo v družini, ki je delovno aktivna v obsegu od 60 do 128 ur mesečno, če sta obe odrasli osebi aktivni v obsegu 60 do 128 ur mesečno).</w:t>
            </w:r>
          </w:p>
          <w:p w14:paraId="75BF19E3" w14:textId="77777777" w:rsidR="00184AD4" w:rsidRDefault="00184AD4" w:rsidP="00C17F28">
            <w:pPr>
              <w:pStyle w:val="lennaslov"/>
              <w:spacing w:line="276" w:lineRule="auto"/>
              <w:jc w:val="both"/>
              <w:rPr>
                <w:rFonts w:cs="Arial"/>
                <w:b w:val="0"/>
                <w:sz w:val="20"/>
                <w:szCs w:val="20"/>
              </w:rPr>
            </w:pPr>
          </w:p>
          <w:p w14:paraId="3F511985" w14:textId="77777777" w:rsidR="00184AD4" w:rsidRPr="00DB3222" w:rsidRDefault="00184AD4" w:rsidP="00C17F28">
            <w:pPr>
              <w:pStyle w:val="lennaslov"/>
              <w:spacing w:line="276" w:lineRule="auto"/>
              <w:jc w:val="both"/>
              <w:rPr>
                <w:rFonts w:cs="Arial"/>
                <w:b w:val="0"/>
                <w:sz w:val="20"/>
                <w:szCs w:val="20"/>
              </w:rPr>
            </w:pPr>
            <w:r w:rsidRPr="002511CE">
              <w:rPr>
                <w:rFonts w:cs="Arial"/>
                <w:b w:val="0"/>
                <w:sz w:val="20"/>
                <w:szCs w:val="20"/>
              </w:rPr>
              <w:t xml:space="preserve">Dodatek za delovno aktivnost torej ni samostojna pravica, </w:t>
            </w:r>
            <w:r>
              <w:rPr>
                <w:rFonts w:cs="Arial"/>
                <w:b w:val="0"/>
                <w:sz w:val="20"/>
                <w:szCs w:val="20"/>
              </w:rPr>
              <w:t xml:space="preserve">temveč </w:t>
            </w:r>
            <w:r w:rsidRPr="00DB3222">
              <w:rPr>
                <w:rFonts w:cs="Arial"/>
                <w:b w:val="0"/>
                <w:sz w:val="20"/>
                <w:szCs w:val="20"/>
              </w:rPr>
              <w:t xml:space="preserve">merilo, na podlagi katerega se poveča </w:t>
            </w:r>
            <w:r>
              <w:rPr>
                <w:rFonts w:cs="Arial"/>
                <w:b w:val="0"/>
                <w:sz w:val="20"/>
                <w:szCs w:val="20"/>
              </w:rPr>
              <w:t>prag za pridobitev denarne socialne pomoči</w:t>
            </w:r>
            <w:r w:rsidRPr="00DB3222">
              <w:rPr>
                <w:rFonts w:cs="Arial"/>
                <w:b w:val="0"/>
                <w:sz w:val="20"/>
                <w:szCs w:val="20"/>
              </w:rPr>
              <w:t xml:space="preserve">. </w:t>
            </w:r>
          </w:p>
          <w:p w14:paraId="254CC721" w14:textId="77777777" w:rsidR="00184AD4" w:rsidRDefault="00184AD4" w:rsidP="00C17F28">
            <w:pPr>
              <w:pStyle w:val="lennaslov"/>
              <w:spacing w:line="276" w:lineRule="auto"/>
              <w:jc w:val="both"/>
              <w:rPr>
                <w:rFonts w:cs="Arial"/>
                <w:b w:val="0"/>
                <w:sz w:val="20"/>
                <w:szCs w:val="20"/>
              </w:rPr>
            </w:pPr>
          </w:p>
          <w:p w14:paraId="0D7FFF3A" w14:textId="77777777" w:rsidR="00184AD4" w:rsidRDefault="00184AD4" w:rsidP="00C17F28">
            <w:pPr>
              <w:pStyle w:val="lennaslov"/>
              <w:spacing w:line="276" w:lineRule="auto"/>
              <w:jc w:val="both"/>
              <w:rPr>
                <w:rFonts w:cs="Arial"/>
                <w:b w:val="0"/>
                <w:sz w:val="20"/>
                <w:szCs w:val="20"/>
              </w:rPr>
            </w:pPr>
            <w:r>
              <w:rPr>
                <w:rFonts w:cs="Arial"/>
                <w:b w:val="0"/>
                <w:sz w:val="20"/>
                <w:szCs w:val="20"/>
              </w:rPr>
              <w:t>Primer štiričlanske družine (2 odrasli osebi, 2 otroka):</w:t>
            </w:r>
          </w:p>
          <w:p w14:paraId="026F1D6E" w14:textId="77777777" w:rsidR="00184AD4" w:rsidRPr="00DB3222" w:rsidRDefault="00184AD4" w:rsidP="00C17F28">
            <w:pPr>
              <w:pStyle w:val="Odstavekseznama"/>
              <w:numPr>
                <w:ilvl w:val="0"/>
                <w:numId w:val="32"/>
              </w:numPr>
              <w:spacing w:line="276" w:lineRule="auto"/>
              <w:ind w:right="2"/>
              <w:jc w:val="both"/>
              <w:rPr>
                <w:rFonts w:cs="Arial"/>
                <w:b/>
                <w:sz w:val="20"/>
                <w:szCs w:val="20"/>
              </w:rPr>
            </w:pPr>
            <w:r w:rsidRPr="00DB3222">
              <w:rPr>
                <w:rFonts w:ascii="Arial" w:hAnsi="Arial" w:cs="Arial"/>
                <w:sz w:val="20"/>
                <w:szCs w:val="20"/>
              </w:rPr>
              <w:t xml:space="preserve">prag za pridobitev denarne socialne pomoči, če nobena odrasla oseba ni aktivna, je 1.105,99 evra; </w:t>
            </w:r>
          </w:p>
          <w:p w14:paraId="7BC8B1C4" w14:textId="77777777" w:rsidR="00184AD4" w:rsidRPr="00DB3222" w:rsidRDefault="00184AD4" w:rsidP="00C17F28">
            <w:pPr>
              <w:pStyle w:val="Odstavekseznama"/>
              <w:numPr>
                <w:ilvl w:val="0"/>
                <w:numId w:val="32"/>
              </w:numPr>
              <w:spacing w:line="276" w:lineRule="auto"/>
              <w:ind w:right="2"/>
              <w:jc w:val="both"/>
              <w:rPr>
                <w:rFonts w:cs="Arial"/>
                <w:b/>
                <w:sz w:val="20"/>
                <w:szCs w:val="20"/>
              </w:rPr>
            </w:pPr>
            <w:r w:rsidRPr="00DB3222">
              <w:rPr>
                <w:rFonts w:ascii="Arial" w:hAnsi="Arial" w:cs="Arial"/>
                <w:sz w:val="20"/>
                <w:szCs w:val="20"/>
              </w:rPr>
              <w:t xml:space="preserve">zaradi aktivnosti enega starša ali obeh staršev, pa se ta cenzus umetno poviša na 1.311,11 evra oziroma 1.415,67 evra odvisno od števila ur aktivnosti prve oziroma druge (naslednje) odrasle osebe. </w:t>
            </w:r>
          </w:p>
          <w:p w14:paraId="5D589DDF" w14:textId="77777777" w:rsidR="00184AD4" w:rsidRDefault="00184AD4" w:rsidP="00C17F28">
            <w:pPr>
              <w:pStyle w:val="lennaslov"/>
              <w:spacing w:line="276" w:lineRule="auto"/>
              <w:jc w:val="both"/>
              <w:rPr>
                <w:rFonts w:cs="Arial"/>
                <w:b w:val="0"/>
                <w:sz w:val="20"/>
                <w:szCs w:val="20"/>
              </w:rPr>
            </w:pPr>
          </w:p>
          <w:p w14:paraId="2BAD538C" w14:textId="77777777" w:rsidR="00184AD4" w:rsidRDefault="00184AD4" w:rsidP="00C17F28">
            <w:pPr>
              <w:pStyle w:val="lennaslov"/>
              <w:spacing w:line="276" w:lineRule="auto"/>
              <w:jc w:val="both"/>
              <w:rPr>
                <w:rFonts w:cs="Arial"/>
                <w:b w:val="0"/>
                <w:sz w:val="20"/>
                <w:szCs w:val="20"/>
              </w:rPr>
            </w:pPr>
            <w:r w:rsidRPr="002511CE">
              <w:rPr>
                <w:rFonts w:cs="Arial"/>
                <w:b w:val="0"/>
                <w:sz w:val="20"/>
                <w:szCs w:val="20"/>
              </w:rPr>
              <w:t>To pomeni, da je</w:t>
            </w:r>
            <w:r>
              <w:rPr>
                <w:rFonts w:cs="Arial"/>
                <w:b w:val="0"/>
                <w:sz w:val="20"/>
                <w:szCs w:val="20"/>
              </w:rPr>
              <w:t xml:space="preserve"> prag za pridobitev denarne socialne pomoči za samsko osebo oziroma družino, v kateri je vsaj ena odrasla oseba aktivna, višji od praga, ki jim pripada v primeru, da samska oseba oziroma družina ni aktivna. Ključni razlog povečanja praga po veljavni ureditvi je torej:</w:t>
            </w:r>
          </w:p>
          <w:p w14:paraId="336AEC0A" w14:textId="77777777" w:rsidR="00184AD4" w:rsidRPr="00FB5460" w:rsidRDefault="00184AD4" w:rsidP="00C17F28">
            <w:pPr>
              <w:pStyle w:val="Odstavekseznama"/>
              <w:numPr>
                <w:ilvl w:val="0"/>
                <w:numId w:val="41"/>
              </w:numPr>
              <w:spacing w:line="276" w:lineRule="auto"/>
              <w:ind w:right="2"/>
              <w:jc w:val="both"/>
              <w:rPr>
                <w:rFonts w:cs="Arial"/>
                <w:b/>
                <w:sz w:val="20"/>
                <w:szCs w:val="20"/>
              </w:rPr>
            </w:pPr>
            <w:r w:rsidRPr="00FB5460">
              <w:rPr>
                <w:rFonts w:ascii="Arial" w:hAnsi="Arial" w:cs="Arial"/>
                <w:sz w:val="20"/>
                <w:szCs w:val="20"/>
              </w:rPr>
              <w:t xml:space="preserve">obstoj pravnega razmerja, ki je določen z zakonom, </w:t>
            </w:r>
          </w:p>
          <w:p w14:paraId="27EE0EBB" w14:textId="77777777" w:rsidR="00184AD4" w:rsidRPr="00FB5460" w:rsidRDefault="00184AD4" w:rsidP="00C17F28">
            <w:pPr>
              <w:pStyle w:val="Odstavekseznama"/>
              <w:numPr>
                <w:ilvl w:val="0"/>
                <w:numId w:val="41"/>
              </w:numPr>
              <w:spacing w:line="276" w:lineRule="auto"/>
              <w:ind w:right="2"/>
              <w:jc w:val="both"/>
              <w:rPr>
                <w:rFonts w:cs="Arial"/>
                <w:b/>
                <w:sz w:val="20"/>
                <w:szCs w:val="20"/>
              </w:rPr>
            </w:pPr>
            <w:r w:rsidRPr="00FB5460">
              <w:rPr>
                <w:rFonts w:ascii="Arial" w:hAnsi="Arial" w:cs="Arial"/>
                <w:sz w:val="20"/>
                <w:szCs w:val="20"/>
              </w:rPr>
              <w:t xml:space="preserve">število ur aktivnosti (ki praviloma izhaja iz prijave v obvezna socialna zavarovanja), </w:t>
            </w:r>
          </w:p>
          <w:p w14:paraId="72B7E044" w14:textId="77777777" w:rsidR="00184AD4" w:rsidRPr="00FB5460" w:rsidRDefault="00184AD4" w:rsidP="00C17F28">
            <w:pPr>
              <w:pStyle w:val="Odstavekseznama"/>
              <w:numPr>
                <w:ilvl w:val="0"/>
                <w:numId w:val="41"/>
              </w:numPr>
              <w:spacing w:line="276" w:lineRule="auto"/>
              <w:ind w:right="2"/>
              <w:jc w:val="both"/>
              <w:rPr>
                <w:rFonts w:cs="Arial"/>
                <w:b/>
                <w:sz w:val="20"/>
                <w:szCs w:val="20"/>
              </w:rPr>
            </w:pPr>
            <w:r w:rsidRPr="00FB5460">
              <w:rPr>
                <w:rFonts w:ascii="Arial" w:hAnsi="Arial" w:cs="Arial"/>
                <w:sz w:val="20"/>
                <w:szCs w:val="20"/>
              </w:rPr>
              <w:t>dejstva ali gre za prvo ali drugo odraslo osebo v družini.</w:t>
            </w:r>
          </w:p>
          <w:p w14:paraId="132383B9" w14:textId="77777777" w:rsidR="00184AD4" w:rsidRDefault="00184AD4" w:rsidP="00C17F28">
            <w:pPr>
              <w:pStyle w:val="lennaslov"/>
              <w:spacing w:line="276" w:lineRule="auto"/>
              <w:jc w:val="both"/>
              <w:rPr>
                <w:rFonts w:cs="Arial"/>
                <w:b w:val="0"/>
                <w:sz w:val="20"/>
                <w:szCs w:val="20"/>
              </w:rPr>
            </w:pPr>
          </w:p>
          <w:p w14:paraId="5480FCCA" w14:textId="55207290" w:rsidR="00184AD4" w:rsidRDefault="009434B0" w:rsidP="00C17F28">
            <w:pPr>
              <w:pStyle w:val="lennaslov"/>
              <w:spacing w:line="276" w:lineRule="auto"/>
              <w:jc w:val="both"/>
              <w:rPr>
                <w:rFonts w:cs="Arial"/>
                <w:b w:val="0"/>
                <w:sz w:val="20"/>
                <w:szCs w:val="20"/>
              </w:rPr>
            </w:pPr>
            <w:r>
              <w:rPr>
                <w:rFonts w:cs="Arial"/>
                <w:b w:val="0"/>
                <w:sz w:val="20"/>
                <w:szCs w:val="20"/>
              </w:rPr>
              <w:t>Ugotavlja se, da o</w:t>
            </w:r>
            <w:r w:rsidR="00184AD4">
              <w:rPr>
                <w:rFonts w:cs="Arial"/>
                <w:b w:val="0"/>
                <w:sz w:val="20"/>
                <w:szCs w:val="20"/>
              </w:rPr>
              <w:t>bstoječa zakonska ureditev neenako obravnava odrasli osebi v dr</w:t>
            </w:r>
            <w:r w:rsidR="00DC65CC">
              <w:rPr>
                <w:rFonts w:cs="Arial"/>
                <w:b w:val="0"/>
                <w:sz w:val="20"/>
                <w:szCs w:val="20"/>
              </w:rPr>
              <w:t xml:space="preserve">užini (partnerja), zato se predlaga izenačitev spodbud za partnerja v družini, v kateri sta oba delovno aktivna. Predlaga se, da na višino spodbud ne vpliva število ur aktivnosti temveč višina prejetega plačila za opravljeno delo. Še nadalje pa se ohranja minimum števila delovne aktivnosti, to je 60 ur na mesec (za zaposlene osebe to predstavlja zaposlitev za krajši delovni čas najmanj 15 ur na teden). </w:t>
            </w:r>
          </w:p>
          <w:p w14:paraId="4BACCAEA" w14:textId="1FD54E31" w:rsidR="0099220B" w:rsidRDefault="0099220B" w:rsidP="00C17F28">
            <w:pPr>
              <w:pStyle w:val="lennaslov"/>
              <w:spacing w:line="276" w:lineRule="auto"/>
              <w:jc w:val="both"/>
              <w:rPr>
                <w:rFonts w:eastAsiaTheme="minorHAnsi" w:cs="Arial"/>
                <w:b w:val="0"/>
                <w:sz w:val="20"/>
                <w:szCs w:val="20"/>
              </w:rPr>
            </w:pPr>
          </w:p>
          <w:p w14:paraId="5AC42897" w14:textId="605A097E" w:rsidR="0099220B" w:rsidRPr="00290AF3" w:rsidRDefault="001B6A70" w:rsidP="00C17F28">
            <w:pPr>
              <w:pStyle w:val="lennaslov"/>
              <w:spacing w:line="276" w:lineRule="auto"/>
              <w:jc w:val="both"/>
              <w:rPr>
                <w:rFonts w:eastAsiaTheme="minorHAnsi" w:cs="Arial"/>
                <w:b w:val="0"/>
                <w:sz w:val="20"/>
                <w:szCs w:val="20"/>
              </w:rPr>
            </w:pPr>
            <w:r>
              <w:rPr>
                <w:rFonts w:eastAsiaTheme="minorHAnsi" w:cs="Arial"/>
                <w:b w:val="0"/>
                <w:sz w:val="20"/>
                <w:szCs w:val="20"/>
              </w:rPr>
              <w:t>Ugotavlja se</w:t>
            </w:r>
            <w:r w:rsidR="009278FF">
              <w:rPr>
                <w:rFonts w:eastAsiaTheme="minorHAnsi" w:cs="Arial"/>
                <w:b w:val="0"/>
                <w:sz w:val="20"/>
                <w:szCs w:val="20"/>
              </w:rPr>
              <w:t xml:space="preserve"> tudi</w:t>
            </w:r>
            <w:r>
              <w:rPr>
                <w:rFonts w:eastAsiaTheme="minorHAnsi" w:cs="Arial"/>
                <w:b w:val="0"/>
                <w:sz w:val="20"/>
                <w:szCs w:val="20"/>
              </w:rPr>
              <w:t>, da je p</w:t>
            </w:r>
            <w:r w:rsidR="0099220B">
              <w:rPr>
                <w:rFonts w:eastAsiaTheme="minorHAnsi" w:cs="Arial"/>
                <w:b w:val="0"/>
                <w:sz w:val="20"/>
                <w:szCs w:val="20"/>
              </w:rPr>
              <w:t xml:space="preserve">ostopek priznavanja </w:t>
            </w:r>
            <w:r w:rsidR="00D4726A">
              <w:rPr>
                <w:rFonts w:eastAsiaTheme="minorHAnsi" w:cs="Arial"/>
                <w:b w:val="0"/>
                <w:sz w:val="20"/>
                <w:szCs w:val="20"/>
              </w:rPr>
              <w:t xml:space="preserve">denarne socialne pomoči v primeru delovno aktivnih oseb </w:t>
            </w:r>
            <w:r w:rsidR="0099220B">
              <w:rPr>
                <w:rFonts w:eastAsiaTheme="minorHAnsi" w:cs="Arial"/>
                <w:b w:val="0"/>
                <w:sz w:val="20"/>
                <w:szCs w:val="20"/>
              </w:rPr>
              <w:t xml:space="preserve">kompleksen in nejasen, pravil spodbud </w:t>
            </w:r>
            <w:r>
              <w:rPr>
                <w:rFonts w:eastAsiaTheme="minorHAnsi" w:cs="Arial"/>
                <w:b w:val="0"/>
                <w:sz w:val="20"/>
                <w:szCs w:val="20"/>
              </w:rPr>
              <w:t xml:space="preserve">za delo </w:t>
            </w:r>
            <w:r w:rsidR="0099220B">
              <w:rPr>
                <w:rFonts w:eastAsiaTheme="minorHAnsi" w:cs="Arial"/>
                <w:b w:val="0"/>
                <w:sz w:val="20"/>
                <w:szCs w:val="20"/>
              </w:rPr>
              <w:t xml:space="preserve">upravičenci do </w:t>
            </w:r>
            <w:r w:rsidR="00C764DF" w:rsidRPr="00464736">
              <w:rPr>
                <w:rFonts w:eastAsiaTheme="minorHAnsi" w:cs="Arial"/>
                <w:b w:val="0"/>
                <w:sz w:val="20"/>
                <w:szCs w:val="20"/>
              </w:rPr>
              <w:t>denarne socialne pomoči</w:t>
            </w:r>
            <w:r w:rsidR="0099220B">
              <w:rPr>
                <w:rFonts w:eastAsiaTheme="minorHAnsi" w:cs="Arial"/>
                <w:b w:val="0"/>
                <w:sz w:val="20"/>
                <w:szCs w:val="20"/>
              </w:rPr>
              <w:t xml:space="preserve"> ne poznajo.</w:t>
            </w:r>
            <w:r w:rsidR="009278FF">
              <w:rPr>
                <w:rFonts w:eastAsiaTheme="minorHAnsi" w:cs="Arial"/>
                <w:b w:val="0"/>
                <w:sz w:val="20"/>
                <w:szCs w:val="20"/>
              </w:rPr>
              <w:t xml:space="preserve"> Če se </w:t>
            </w:r>
            <w:r w:rsidR="009278FF" w:rsidRPr="00C5699A">
              <w:rPr>
                <w:rFonts w:eastAsiaTheme="minorHAnsi" w:cs="Arial"/>
                <w:b w:val="0"/>
                <w:sz w:val="20"/>
                <w:szCs w:val="20"/>
              </w:rPr>
              <w:t xml:space="preserve">upravičenec do </w:t>
            </w:r>
            <w:r w:rsidR="009278FF" w:rsidRPr="00464736">
              <w:rPr>
                <w:rFonts w:eastAsiaTheme="minorHAnsi" w:cs="Arial"/>
                <w:b w:val="0"/>
                <w:sz w:val="20"/>
                <w:szCs w:val="20"/>
              </w:rPr>
              <w:t>denarne socialne pomoči</w:t>
            </w:r>
            <w:r w:rsidR="009278FF" w:rsidRPr="00C5699A">
              <w:rPr>
                <w:rFonts w:eastAsiaTheme="minorHAnsi" w:cs="Arial"/>
                <w:b w:val="0"/>
                <w:sz w:val="20"/>
                <w:szCs w:val="20"/>
              </w:rPr>
              <w:t xml:space="preserve"> </w:t>
            </w:r>
            <w:r w:rsidR="009278FF">
              <w:rPr>
                <w:rFonts w:eastAsiaTheme="minorHAnsi" w:cs="Arial"/>
                <w:b w:val="0"/>
                <w:sz w:val="20"/>
                <w:szCs w:val="20"/>
              </w:rPr>
              <w:t>med prejemanje te pomoči na primer zaposli, center za socialno delo</w:t>
            </w:r>
            <w:r w:rsidR="009278FF" w:rsidRPr="00C5699A">
              <w:rPr>
                <w:rFonts w:eastAsiaTheme="minorHAnsi" w:cs="Arial"/>
                <w:b w:val="0"/>
                <w:sz w:val="20"/>
                <w:szCs w:val="20"/>
              </w:rPr>
              <w:t xml:space="preserve"> v skladu z veljavno zakonodajo na novo izračuna upravičenost do </w:t>
            </w:r>
            <w:r w:rsidR="009278FF" w:rsidRPr="00464736">
              <w:rPr>
                <w:rFonts w:eastAsiaTheme="minorHAnsi" w:cs="Arial"/>
                <w:b w:val="0"/>
                <w:sz w:val="20"/>
                <w:szCs w:val="20"/>
              </w:rPr>
              <w:t>denarne socialne pomoči</w:t>
            </w:r>
            <w:r w:rsidR="009278FF">
              <w:rPr>
                <w:rFonts w:eastAsiaTheme="minorHAnsi" w:cs="Arial"/>
                <w:b w:val="0"/>
                <w:sz w:val="20"/>
                <w:szCs w:val="20"/>
              </w:rPr>
              <w:t xml:space="preserve"> (izda novo odločbo) tako, da najprej poveča cenzus osebe za dodatek za delovno aktivnost (kljub temu, da oseba plačilo za opravljeno delo še ni prejela), ko oseba prejme plačilo na podlagi opravljenega dela, plačilo</w:t>
            </w:r>
            <w:r w:rsidR="009278FF" w:rsidRPr="00C5699A">
              <w:rPr>
                <w:rFonts w:eastAsiaTheme="minorHAnsi" w:cs="Arial"/>
                <w:b w:val="0"/>
                <w:sz w:val="20"/>
                <w:szCs w:val="20"/>
              </w:rPr>
              <w:t xml:space="preserve"> upošteva kot dohodek pri ugotavljanju materialnega položaja upravičenca. </w:t>
            </w:r>
            <w:r w:rsidR="009278FF">
              <w:rPr>
                <w:rFonts w:eastAsiaTheme="minorHAnsi" w:cs="Arial"/>
                <w:b w:val="0"/>
                <w:sz w:val="20"/>
                <w:szCs w:val="20"/>
              </w:rPr>
              <w:t>V</w:t>
            </w:r>
            <w:r w:rsidR="009278FF" w:rsidRPr="00C5699A">
              <w:rPr>
                <w:rFonts w:eastAsiaTheme="minorHAnsi" w:cs="Arial"/>
                <w:b w:val="0"/>
                <w:sz w:val="20"/>
                <w:szCs w:val="20"/>
              </w:rPr>
              <w:t xml:space="preserve"> skladu z veljavno zakonodajo</w:t>
            </w:r>
            <w:r w:rsidR="009278FF">
              <w:rPr>
                <w:b w:val="0"/>
                <w:sz w:val="20"/>
                <w:szCs w:val="20"/>
              </w:rPr>
              <w:t xml:space="preserve"> center za socialno delo torej, ko se upravičenec do </w:t>
            </w:r>
            <w:r w:rsidR="009278FF" w:rsidRPr="00464736">
              <w:rPr>
                <w:rFonts w:eastAsiaTheme="minorHAnsi" w:cs="Arial"/>
                <w:b w:val="0"/>
                <w:sz w:val="20"/>
                <w:szCs w:val="20"/>
              </w:rPr>
              <w:t>denarne socialne pomoči</w:t>
            </w:r>
            <w:r w:rsidR="009278FF">
              <w:rPr>
                <w:b w:val="0"/>
                <w:sz w:val="20"/>
                <w:szCs w:val="20"/>
              </w:rPr>
              <w:t xml:space="preserve"> zaposli, izda dve odločbi (lahko tudi tri, če upravičenec prvega izplačila plače ne prejme za polni mesec dela). Če oseba spreminja število ur aktivnosti na mesec (meja 60 ur ali 128 ur), tudi to vpliva na upravičenje do dodatka za delovno aktivnost ali njene višine, kar tudi zahteva novo odločanje o </w:t>
            </w:r>
            <w:r w:rsidR="009278FF">
              <w:rPr>
                <w:rFonts w:eastAsiaTheme="minorHAnsi" w:cs="Arial"/>
                <w:b w:val="0"/>
                <w:sz w:val="20"/>
                <w:szCs w:val="20"/>
              </w:rPr>
              <w:t>denarni socialni</w:t>
            </w:r>
            <w:r w:rsidR="009278FF" w:rsidRPr="00464736">
              <w:rPr>
                <w:rFonts w:eastAsiaTheme="minorHAnsi" w:cs="Arial"/>
                <w:b w:val="0"/>
                <w:sz w:val="20"/>
                <w:szCs w:val="20"/>
              </w:rPr>
              <w:t xml:space="preserve"> pomoči</w:t>
            </w:r>
            <w:r w:rsidR="009278FF">
              <w:rPr>
                <w:b w:val="0"/>
                <w:sz w:val="20"/>
                <w:szCs w:val="20"/>
              </w:rPr>
              <w:t xml:space="preserve"> in izračun novega praga minimalnega dohodka samske osebe oziroma družine.</w:t>
            </w:r>
            <w:r w:rsidR="000839BB">
              <w:rPr>
                <w:rFonts w:eastAsiaTheme="minorHAnsi" w:cs="Arial"/>
                <w:b w:val="0"/>
                <w:sz w:val="20"/>
                <w:szCs w:val="20"/>
              </w:rPr>
              <w:t xml:space="preserve"> </w:t>
            </w:r>
            <w:r w:rsidR="00C764DF">
              <w:rPr>
                <w:rFonts w:eastAsiaTheme="minorHAnsi" w:cs="Arial"/>
                <w:b w:val="0"/>
                <w:sz w:val="20"/>
                <w:szCs w:val="20"/>
              </w:rPr>
              <w:t>Obremenjenost centrov za socialno delo</w:t>
            </w:r>
            <w:r w:rsidR="0099220B">
              <w:rPr>
                <w:rFonts w:eastAsiaTheme="minorHAnsi" w:cs="Arial"/>
                <w:b w:val="0"/>
                <w:sz w:val="20"/>
                <w:szCs w:val="20"/>
              </w:rPr>
              <w:t xml:space="preserve"> je velika, zato </w:t>
            </w:r>
            <w:r w:rsidR="00C764DF">
              <w:rPr>
                <w:rFonts w:eastAsiaTheme="minorHAnsi" w:cs="Arial"/>
                <w:b w:val="0"/>
                <w:sz w:val="20"/>
                <w:szCs w:val="20"/>
              </w:rPr>
              <w:t>predlagatelj predlaga</w:t>
            </w:r>
            <w:r w:rsidR="0099220B">
              <w:rPr>
                <w:rFonts w:eastAsiaTheme="minorHAnsi" w:cs="Arial"/>
                <w:b w:val="0"/>
                <w:sz w:val="20"/>
                <w:szCs w:val="20"/>
              </w:rPr>
              <w:t>, da se po</w:t>
            </w:r>
            <w:r w:rsidR="00C764DF">
              <w:rPr>
                <w:rFonts w:eastAsiaTheme="minorHAnsi" w:cs="Arial"/>
                <w:b w:val="0"/>
                <w:sz w:val="20"/>
                <w:szCs w:val="20"/>
              </w:rPr>
              <w:t xml:space="preserve">stopek </w:t>
            </w:r>
            <w:r w:rsidR="00A421AE">
              <w:rPr>
                <w:rFonts w:eastAsiaTheme="minorHAnsi" w:cs="Arial"/>
                <w:b w:val="0"/>
                <w:sz w:val="20"/>
                <w:szCs w:val="20"/>
              </w:rPr>
              <w:t xml:space="preserve">priznavanja </w:t>
            </w:r>
            <w:r w:rsidR="00A421AE" w:rsidRPr="00464736">
              <w:rPr>
                <w:rFonts w:eastAsiaTheme="minorHAnsi" w:cs="Arial"/>
                <w:b w:val="0"/>
                <w:sz w:val="20"/>
                <w:szCs w:val="20"/>
              </w:rPr>
              <w:t xml:space="preserve">denarne socialne pomoči </w:t>
            </w:r>
            <w:r w:rsidR="00C764DF">
              <w:rPr>
                <w:rFonts w:eastAsiaTheme="minorHAnsi" w:cs="Arial"/>
                <w:b w:val="0"/>
                <w:sz w:val="20"/>
                <w:szCs w:val="20"/>
              </w:rPr>
              <w:t>poenostavi in omogoči centrom za socialno delo</w:t>
            </w:r>
            <w:r w:rsidR="0099220B">
              <w:rPr>
                <w:rFonts w:eastAsiaTheme="minorHAnsi" w:cs="Arial"/>
                <w:b w:val="0"/>
                <w:sz w:val="20"/>
                <w:szCs w:val="20"/>
              </w:rPr>
              <w:t>, da posamezniku oziroma družini v stiski poleg denarnih dajatev nudi tudi druge ustrezne vrste pomoči (socialno varstvene storitve, napotitev v ustrezne socialnovarstvene programe in podobno).</w:t>
            </w:r>
          </w:p>
          <w:p w14:paraId="3255FE20" w14:textId="77777777" w:rsidR="0099220B" w:rsidRDefault="0099220B" w:rsidP="00C17F28">
            <w:pPr>
              <w:pStyle w:val="lennaslov"/>
              <w:spacing w:line="276" w:lineRule="auto"/>
              <w:jc w:val="both"/>
              <w:rPr>
                <w:rFonts w:eastAsiaTheme="minorHAnsi" w:cs="Arial"/>
                <w:sz w:val="20"/>
                <w:szCs w:val="20"/>
              </w:rPr>
            </w:pPr>
          </w:p>
          <w:p w14:paraId="2802E03A" w14:textId="5178FF52" w:rsidR="0099220B" w:rsidRDefault="00C764DF" w:rsidP="00C17F28">
            <w:pPr>
              <w:pStyle w:val="lennaslov"/>
              <w:spacing w:line="276" w:lineRule="auto"/>
              <w:jc w:val="both"/>
              <w:rPr>
                <w:rFonts w:eastAsiaTheme="minorHAnsi" w:cs="Arial"/>
                <w:b w:val="0"/>
                <w:sz w:val="20"/>
                <w:szCs w:val="20"/>
              </w:rPr>
            </w:pPr>
            <w:r>
              <w:rPr>
                <w:rFonts w:eastAsiaTheme="minorHAnsi" w:cs="Arial"/>
                <w:b w:val="0"/>
                <w:sz w:val="20"/>
                <w:szCs w:val="20"/>
              </w:rPr>
              <w:t>Predlaga se</w:t>
            </w:r>
            <w:r w:rsidR="000839BB">
              <w:rPr>
                <w:rFonts w:eastAsiaTheme="minorHAnsi" w:cs="Arial"/>
                <w:b w:val="0"/>
                <w:sz w:val="20"/>
                <w:szCs w:val="20"/>
              </w:rPr>
              <w:t xml:space="preserve"> tudi</w:t>
            </w:r>
            <w:r>
              <w:rPr>
                <w:rFonts w:eastAsiaTheme="minorHAnsi" w:cs="Arial"/>
                <w:b w:val="0"/>
                <w:sz w:val="20"/>
                <w:szCs w:val="20"/>
              </w:rPr>
              <w:t>, da centri za socialno delo</w:t>
            </w:r>
            <w:r w:rsidR="0099220B" w:rsidRPr="00290AF3">
              <w:rPr>
                <w:rFonts w:eastAsiaTheme="minorHAnsi" w:cs="Arial"/>
                <w:b w:val="0"/>
                <w:sz w:val="20"/>
                <w:szCs w:val="20"/>
              </w:rPr>
              <w:t xml:space="preserve"> višino spodbud </w:t>
            </w:r>
            <w:r w:rsidR="002A6B58">
              <w:rPr>
                <w:rFonts w:eastAsiaTheme="minorHAnsi" w:cs="Arial"/>
                <w:b w:val="0"/>
                <w:sz w:val="20"/>
                <w:szCs w:val="20"/>
              </w:rPr>
              <w:t xml:space="preserve">za delo </w:t>
            </w:r>
            <w:r w:rsidR="00563FBC">
              <w:rPr>
                <w:rFonts w:eastAsiaTheme="minorHAnsi" w:cs="Arial"/>
                <w:b w:val="0"/>
                <w:sz w:val="20"/>
                <w:szCs w:val="20"/>
              </w:rPr>
              <w:t xml:space="preserve">v primeru delovno aktivnih oseb </w:t>
            </w:r>
            <w:r w:rsidR="0099220B" w:rsidRPr="00290AF3">
              <w:rPr>
                <w:rFonts w:eastAsiaTheme="minorHAnsi" w:cs="Arial"/>
                <w:b w:val="0"/>
                <w:sz w:val="20"/>
                <w:szCs w:val="20"/>
              </w:rPr>
              <w:t>ugotavlja</w:t>
            </w:r>
            <w:r w:rsidR="0099220B">
              <w:rPr>
                <w:rFonts w:eastAsiaTheme="minorHAnsi" w:cs="Arial"/>
                <w:b w:val="0"/>
                <w:sz w:val="20"/>
                <w:szCs w:val="20"/>
              </w:rPr>
              <w:t>jo</w:t>
            </w:r>
            <w:r w:rsidR="0099220B" w:rsidRPr="00290AF3">
              <w:rPr>
                <w:rFonts w:eastAsiaTheme="minorHAnsi" w:cs="Arial"/>
                <w:b w:val="0"/>
                <w:sz w:val="20"/>
                <w:szCs w:val="20"/>
              </w:rPr>
              <w:t xml:space="preserve"> </w:t>
            </w:r>
            <w:r w:rsidR="0099220B">
              <w:rPr>
                <w:rFonts w:eastAsiaTheme="minorHAnsi" w:cs="Arial"/>
                <w:b w:val="0"/>
                <w:sz w:val="20"/>
                <w:szCs w:val="20"/>
              </w:rPr>
              <w:t xml:space="preserve">po uradni dolžnosti </w:t>
            </w:r>
            <w:r w:rsidR="0099220B" w:rsidRPr="00290AF3">
              <w:rPr>
                <w:rFonts w:eastAsiaTheme="minorHAnsi" w:cs="Arial"/>
                <w:b w:val="0"/>
                <w:sz w:val="20"/>
                <w:szCs w:val="20"/>
              </w:rPr>
              <w:t>na podlagi podatkov, ki jih dobijo od Finančn</w:t>
            </w:r>
            <w:r w:rsidR="0099220B">
              <w:rPr>
                <w:rFonts w:eastAsiaTheme="minorHAnsi" w:cs="Arial"/>
                <w:b w:val="0"/>
                <w:sz w:val="20"/>
                <w:szCs w:val="20"/>
              </w:rPr>
              <w:t>e</w:t>
            </w:r>
            <w:r>
              <w:rPr>
                <w:rFonts w:eastAsiaTheme="minorHAnsi" w:cs="Arial"/>
                <w:b w:val="0"/>
                <w:sz w:val="20"/>
                <w:szCs w:val="20"/>
              </w:rPr>
              <w:t xml:space="preserve"> uprave Republike Slovenije</w:t>
            </w:r>
            <w:r w:rsidR="0099220B" w:rsidRPr="00290AF3">
              <w:rPr>
                <w:rFonts w:eastAsiaTheme="minorHAnsi" w:cs="Arial"/>
                <w:b w:val="0"/>
                <w:sz w:val="20"/>
                <w:szCs w:val="20"/>
              </w:rPr>
              <w:t xml:space="preserve">. S </w:t>
            </w:r>
            <w:r w:rsidR="0099220B">
              <w:rPr>
                <w:rFonts w:eastAsiaTheme="minorHAnsi" w:cs="Arial"/>
                <w:b w:val="0"/>
                <w:sz w:val="20"/>
                <w:szCs w:val="20"/>
              </w:rPr>
              <w:t>tem se zagotavlja enaka obravnava upravičencev in upoštevanje dejansko prejetega dohodka pri priznanju spodbud za delo oziroma se vzpostavljajo ciljane</w:t>
            </w:r>
            <w:r w:rsidR="0099220B" w:rsidRPr="00890481">
              <w:rPr>
                <w:rFonts w:eastAsiaTheme="minorHAnsi" w:cs="Arial"/>
                <w:b w:val="0"/>
                <w:sz w:val="20"/>
                <w:szCs w:val="20"/>
              </w:rPr>
              <w:t xml:space="preserve"> spodbud</w:t>
            </w:r>
            <w:r w:rsidR="0099220B">
              <w:rPr>
                <w:rFonts w:eastAsiaTheme="minorHAnsi" w:cs="Arial"/>
                <w:b w:val="0"/>
                <w:sz w:val="20"/>
                <w:szCs w:val="20"/>
              </w:rPr>
              <w:t>e</w:t>
            </w:r>
            <w:r w:rsidR="0099220B" w:rsidRPr="00890481">
              <w:rPr>
                <w:rFonts w:eastAsiaTheme="minorHAnsi" w:cs="Arial"/>
                <w:b w:val="0"/>
                <w:sz w:val="20"/>
                <w:szCs w:val="20"/>
              </w:rPr>
              <w:t xml:space="preserve"> za delo</w:t>
            </w:r>
            <w:r w:rsidR="0099220B" w:rsidRPr="00A22F63">
              <w:rPr>
                <w:rFonts w:eastAsiaTheme="minorHAnsi" w:cs="Arial"/>
                <w:b w:val="0"/>
                <w:sz w:val="20"/>
                <w:szCs w:val="20"/>
              </w:rPr>
              <w:t>.</w:t>
            </w:r>
          </w:p>
          <w:p w14:paraId="7554921A" w14:textId="4875D69F" w:rsidR="00DC65CC" w:rsidRDefault="00DC65CC" w:rsidP="00C17F28">
            <w:pPr>
              <w:pStyle w:val="lennaslov"/>
              <w:spacing w:line="276" w:lineRule="auto"/>
              <w:jc w:val="both"/>
              <w:rPr>
                <w:rFonts w:eastAsiaTheme="minorHAnsi" w:cs="Arial"/>
                <w:b w:val="0"/>
                <w:sz w:val="20"/>
                <w:szCs w:val="20"/>
              </w:rPr>
            </w:pPr>
          </w:p>
          <w:p w14:paraId="6BB7703E" w14:textId="257D8EDA" w:rsidR="00DC65CC" w:rsidRPr="006A2DF4" w:rsidRDefault="00DC65CC" w:rsidP="00C17F28">
            <w:pPr>
              <w:pStyle w:val="lennaslov"/>
              <w:spacing w:line="276" w:lineRule="auto"/>
              <w:jc w:val="both"/>
              <w:rPr>
                <w:rFonts w:eastAsiaTheme="minorHAnsi" w:cs="Arial"/>
                <w:b w:val="0"/>
                <w:sz w:val="20"/>
                <w:szCs w:val="20"/>
              </w:rPr>
            </w:pPr>
            <w:r w:rsidRPr="006A2DF4">
              <w:rPr>
                <w:rFonts w:eastAsiaTheme="minorHAnsi" w:cs="Arial"/>
                <w:b w:val="0"/>
                <w:sz w:val="20"/>
                <w:szCs w:val="20"/>
              </w:rPr>
              <w:t xml:space="preserve">Ugotavlja </w:t>
            </w:r>
            <w:r w:rsidR="009278FF">
              <w:rPr>
                <w:rFonts w:eastAsiaTheme="minorHAnsi" w:cs="Arial"/>
                <w:b w:val="0"/>
                <w:sz w:val="20"/>
                <w:szCs w:val="20"/>
              </w:rPr>
              <w:t>se še</w:t>
            </w:r>
            <w:r w:rsidRPr="006A2DF4">
              <w:rPr>
                <w:rFonts w:eastAsiaTheme="minorHAnsi" w:cs="Arial"/>
                <w:b w:val="0"/>
                <w:sz w:val="20"/>
                <w:szCs w:val="20"/>
              </w:rPr>
              <w:t>, da število upravičencev do denarne socialne pomoči hitro narašča. Trenutne razmere, ki so posledica pandemije COVID-19 zahtevajo prilagoditev družbenih razmer, spremembo spodbud za delo ter hiter in učinkovit dostop na trg dela, ki omogoča samostojnost in neodvisnost posameznika oziroma družine.</w:t>
            </w:r>
          </w:p>
          <w:p w14:paraId="39D7397A" w14:textId="10C4C328" w:rsidR="00580EE3" w:rsidRPr="006A2DF4" w:rsidRDefault="00580EE3" w:rsidP="00C17F28">
            <w:pPr>
              <w:pStyle w:val="lennaslov"/>
              <w:spacing w:line="276" w:lineRule="auto"/>
              <w:jc w:val="both"/>
              <w:rPr>
                <w:rFonts w:eastAsiaTheme="minorHAnsi" w:cs="Arial"/>
                <w:b w:val="0"/>
                <w:sz w:val="20"/>
                <w:szCs w:val="20"/>
              </w:rPr>
            </w:pPr>
          </w:p>
          <w:p w14:paraId="15539725" w14:textId="74ABC7B7" w:rsidR="00D34A78" w:rsidRDefault="00580EE3" w:rsidP="00C17F28">
            <w:pPr>
              <w:pStyle w:val="lennaslov"/>
              <w:spacing w:line="276" w:lineRule="auto"/>
              <w:jc w:val="both"/>
              <w:rPr>
                <w:rFonts w:cs="Arial"/>
                <w:b w:val="0"/>
                <w:sz w:val="20"/>
                <w:szCs w:val="20"/>
              </w:rPr>
            </w:pPr>
            <w:r w:rsidRPr="006A2DF4">
              <w:rPr>
                <w:rFonts w:cs="Arial"/>
                <w:b w:val="0"/>
                <w:sz w:val="20"/>
                <w:szCs w:val="20"/>
              </w:rPr>
              <w:t xml:space="preserve">V skladu z zgoraj navedenim se </w:t>
            </w:r>
            <w:r w:rsidR="00005A46">
              <w:rPr>
                <w:rFonts w:cs="Arial"/>
                <w:b w:val="0"/>
                <w:sz w:val="20"/>
                <w:szCs w:val="20"/>
              </w:rPr>
              <w:t xml:space="preserve">zato s spremembo 26. člena veljavnega Zakona o socialno varstvenih prejemkih predlaga izločitev dodatka za delovno aktivnost </w:t>
            </w:r>
            <w:r w:rsidR="00005A46" w:rsidRPr="007E738C">
              <w:rPr>
                <w:rFonts w:cs="Arial"/>
                <w:b w:val="0"/>
                <w:sz w:val="20"/>
                <w:szCs w:val="20"/>
              </w:rPr>
              <w:t xml:space="preserve">iz praga za pridobitev </w:t>
            </w:r>
            <w:r w:rsidR="00005A46">
              <w:rPr>
                <w:rFonts w:cs="Arial"/>
                <w:b w:val="0"/>
                <w:sz w:val="20"/>
                <w:szCs w:val="20"/>
              </w:rPr>
              <w:t xml:space="preserve">denarne socialne pomoči oziroma sprememba spodbud za delo </w:t>
            </w:r>
            <w:r w:rsidRPr="006A2DF4">
              <w:rPr>
                <w:rFonts w:cs="Arial"/>
                <w:b w:val="0"/>
                <w:sz w:val="20"/>
                <w:szCs w:val="20"/>
              </w:rPr>
              <w:t xml:space="preserve">(glej </w:t>
            </w:r>
            <w:r w:rsidR="00DA6D04" w:rsidRPr="006A2DF4">
              <w:rPr>
                <w:rFonts w:cs="Arial"/>
                <w:b w:val="0"/>
                <w:sz w:val="20"/>
                <w:szCs w:val="20"/>
              </w:rPr>
              <w:t xml:space="preserve">tudi </w:t>
            </w:r>
            <w:r w:rsidRPr="006A2DF4">
              <w:rPr>
                <w:rFonts w:cs="Arial"/>
                <w:b w:val="0"/>
                <w:sz w:val="20"/>
                <w:szCs w:val="20"/>
              </w:rPr>
              <w:t xml:space="preserve">obrazložitev k 3. in </w:t>
            </w:r>
            <w:r w:rsidR="000E6E6C">
              <w:rPr>
                <w:rFonts w:cs="Arial"/>
                <w:b w:val="0"/>
                <w:sz w:val="20"/>
                <w:szCs w:val="20"/>
              </w:rPr>
              <w:t>9</w:t>
            </w:r>
            <w:r w:rsidR="00005A46">
              <w:rPr>
                <w:rFonts w:cs="Arial"/>
                <w:b w:val="0"/>
                <w:sz w:val="20"/>
                <w:szCs w:val="20"/>
              </w:rPr>
              <w:t>. členu predloga zakona)</w:t>
            </w:r>
            <w:r w:rsidR="00D34A78">
              <w:rPr>
                <w:rFonts w:cs="Arial"/>
                <w:b w:val="0"/>
                <w:sz w:val="20"/>
                <w:szCs w:val="20"/>
              </w:rPr>
              <w:t xml:space="preserve"> na način, da se </w:t>
            </w:r>
            <w:r w:rsidR="00D34A78" w:rsidRPr="006A2DF4">
              <w:rPr>
                <w:rFonts w:cs="Arial"/>
                <w:b w:val="0"/>
                <w:sz w:val="20"/>
                <w:szCs w:val="20"/>
              </w:rPr>
              <w:t>za</w:t>
            </w:r>
            <w:r w:rsidR="00D34A78">
              <w:rPr>
                <w:rFonts w:cs="Arial"/>
                <w:b w:val="0"/>
                <w:sz w:val="20"/>
                <w:szCs w:val="20"/>
              </w:rPr>
              <w:t xml:space="preserve"> osebe, ki so:</w:t>
            </w:r>
          </w:p>
          <w:p w14:paraId="6508CDFB" w14:textId="77777777" w:rsidR="00D34A78" w:rsidRPr="00D34A78" w:rsidRDefault="00D34A78" w:rsidP="00C17F28">
            <w:pPr>
              <w:pStyle w:val="lennaslov"/>
              <w:numPr>
                <w:ilvl w:val="0"/>
                <w:numId w:val="43"/>
              </w:numPr>
              <w:spacing w:line="276" w:lineRule="auto"/>
              <w:jc w:val="both"/>
              <w:rPr>
                <w:rFonts w:cs="Arial"/>
                <w:b w:val="0"/>
                <w:sz w:val="20"/>
                <w:szCs w:val="20"/>
              </w:rPr>
            </w:pPr>
            <w:r>
              <w:rPr>
                <w:rFonts w:cs="Arial"/>
                <w:b w:val="0"/>
                <w:sz w:val="20"/>
                <w:szCs w:val="20"/>
              </w:rPr>
              <w:t>delovno aktivne (</w:t>
            </w:r>
            <w:r w:rsidRPr="006A2DF4">
              <w:rPr>
                <w:rFonts w:cs="Arial"/>
                <w:b w:val="0"/>
                <w:sz w:val="20"/>
                <w:szCs w:val="20"/>
              </w:rPr>
              <w:t>to so osebe, ki za svojo</w:t>
            </w:r>
            <w:r>
              <w:rPr>
                <w:rFonts w:cs="Arial"/>
                <w:b w:val="0"/>
                <w:sz w:val="20"/>
                <w:szCs w:val="20"/>
              </w:rPr>
              <w:t xml:space="preserve"> aktivnost prejmejo plačilo), </w:t>
            </w:r>
            <w:r w:rsidRPr="006A2DF4">
              <w:rPr>
                <w:rFonts w:cs="Arial"/>
                <w:b w:val="0"/>
                <w:sz w:val="20"/>
                <w:szCs w:val="20"/>
              </w:rPr>
              <w:t>dodat</w:t>
            </w:r>
            <w:r>
              <w:rPr>
                <w:rFonts w:cs="Arial"/>
                <w:b w:val="0"/>
                <w:sz w:val="20"/>
                <w:szCs w:val="20"/>
              </w:rPr>
              <w:t>ek</w:t>
            </w:r>
            <w:r w:rsidRPr="006A2DF4">
              <w:rPr>
                <w:rFonts w:cs="Arial"/>
                <w:b w:val="0"/>
                <w:sz w:val="20"/>
                <w:szCs w:val="20"/>
              </w:rPr>
              <w:t xml:space="preserve"> za delovno aktivnost na</w:t>
            </w:r>
            <w:r>
              <w:rPr>
                <w:rFonts w:cs="Arial"/>
                <w:b w:val="0"/>
                <w:sz w:val="20"/>
                <w:szCs w:val="20"/>
              </w:rPr>
              <w:t xml:space="preserve">domesti </w:t>
            </w:r>
            <w:r w:rsidRPr="006A2DF4">
              <w:rPr>
                <w:rFonts w:eastAsiaTheme="minorHAnsi" w:cs="Arial"/>
                <w:b w:val="0"/>
                <w:sz w:val="20"/>
                <w:szCs w:val="20"/>
              </w:rPr>
              <w:t>z novo spodbudo, tj. neupoštevanjem plačila za opravljeno d</w:t>
            </w:r>
            <w:r>
              <w:rPr>
                <w:rFonts w:eastAsiaTheme="minorHAnsi" w:cs="Arial"/>
                <w:b w:val="0"/>
                <w:sz w:val="20"/>
                <w:szCs w:val="20"/>
              </w:rPr>
              <w:t xml:space="preserve">elo do zakonsko določene višine, </w:t>
            </w:r>
          </w:p>
          <w:p w14:paraId="2E758A4E" w14:textId="3B4E02EC" w:rsidR="00D34A78" w:rsidRDefault="00D34A78" w:rsidP="00C17F28">
            <w:pPr>
              <w:pStyle w:val="lennaslov"/>
              <w:numPr>
                <w:ilvl w:val="0"/>
                <w:numId w:val="43"/>
              </w:numPr>
              <w:spacing w:line="276" w:lineRule="auto"/>
              <w:jc w:val="both"/>
              <w:rPr>
                <w:rFonts w:cs="Arial"/>
                <w:b w:val="0"/>
                <w:sz w:val="20"/>
                <w:szCs w:val="20"/>
              </w:rPr>
            </w:pPr>
            <w:r>
              <w:rPr>
                <w:rFonts w:eastAsiaTheme="minorHAnsi" w:cs="Arial"/>
                <w:b w:val="0"/>
                <w:sz w:val="20"/>
                <w:szCs w:val="20"/>
              </w:rPr>
              <w:t xml:space="preserve">aktivne, </w:t>
            </w:r>
            <w:r w:rsidRPr="00D34A78">
              <w:rPr>
                <w:rFonts w:eastAsiaTheme="minorHAnsi" w:cs="Arial"/>
                <w:b w:val="0"/>
                <w:sz w:val="20"/>
                <w:szCs w:val="20"/>
              </w:rPr>
              <w:t xml:space="preserve">vendar iz naslova dela ne prejmejo plačilo, </w:t>
            </w:r>
            <w:r>
              <w:rPr>
                <w:rFonts w:eastAsiaTheme="minorHAnsi" w:cs="Arial"/>
                <w:b w:val="0"/>
                <w:sz w:val="20"/>
                <w:szCs w:val="20"/>
              </w:rPr>
              <w:t>uvede</w:t>
            </w:r>
            <w:r w:rsidRPr="00D34A78">
              <w:rPr>
                <w:rFonts w:eastAsiaTheme="minorHAnsi" w:cs="Arial"/>
                <w:b w:val="0"/>
                <w:sz w:val="20"/>
                <w:szCs w:val="20"/>
              </w:rPr>
              <w:t xml:space="preserve"> nov dodatek za aktivnost. </w:t>
            </w:r>
            <w:r w:rsidR="00005A46">
              <w:rPr>
                <w:rFonts w:cs="Arial"/>
                <w:b w:val="0"/>
                <w:sz w:val="20"/>
                <w:szCs w:val="20"/>
              </w:rPr>
              <w:t xml:space="preserve"> </w:t>
            </w:r>
          </w:p>
          <w:p w14:paraId="4E15527C" w14:textId="77777777" w:rsidR="00D34A78" w:rsidRDefault="00D34A78" w:rsidP="00C17F28">
            <w:pPr>
              <w:pStyle w:val="lennaslov"/>
              <w:spacing w:line="276" w:lineRule="auto"/>
              <w:jc w:val="both"/>
              <w:rPr>
                <w:rFonts w:cs="Arial"/>
                <w:b w:val="0"/>
                <w:sz w:val="20"/>
                <w:szCs w:val="20"/>
              </w:rPr>
            </w:pPr>
          </w:p>
          <w:p w14:paraId="04F6FC0C" w14:textId="24356976" w:rsidR="00F16E85" w:rsidRDefault="00D34A78" w:rsidP="00C17F28">
            <w:pPr>
              <w:pStyle w:val="lennaslov"/>
              <w:spacing w:line="276" w:lineRule="auto"/>
              <w:jc w:val="both"/>
              <w:rPr>
                <w:rFonts w:cs="Arial"/>
                <w:b w:val="0"/>
                <w:sz w:val="20"/>
                <w:szCs w:val="20"/>
              </w:rPr>
            </w:pPr>
            <w:r>
              <w:rPr>
                <w:rFonts w:cs="Arial"/>
                <w:b w:val="0"/>
                <w:sz w:val="20"/>
                <w:szCs w:val="20"/>
              </w:rPr>
              <w:t xml:space="preserve">Predlaga se, da se nova spodbuda za delovno aktivne osebe </w:t>
            </w:r>
            <w:r w:rsidR="00F16E85">
              <w:rPr>
                <w:rFonts w:cs="Arial"/>
                <w:b w:val="0"/>
                <w:sz w:val="20"/>
                <w:szCs w:val="20"/>
              </w:rPr>
              <w:t>v veljavni Zakon</w:t>
            </w:r>
            <w:r w:rsidR="00F16E85" w:rsidRPr="006A2DF4">
              <w:rPr>
                <w:rFonts w:cs="Arial"/>
                <w:b w:val="0"/>
                <w:sz w:val="20"/>
                <w:szCs w:val="20"/>
              </w:rPr>
              <w:t xml:space="preserve"> o socialno varstvenih prejemkih </w:t>
            </w:r>
            <w:r w:rsidR="00F16E85">
              <w:rPr>
                <w:rFonts w:cs="Arial"/>
                <w:b w:val="0"/>
                <w:sz w:val="20"/>
                <w:szCs w:val="20"/>
              </w:rPr>
              <w:t>umesti v 11. člen</w:t>
            </w:r>
            <w:r w:rsidR="002A71E8">
              <w:rPr>
                <w:rFonts w:cs="Arial"/>
                <w:b w:val="0"/>
                <w:sz w:val="20"/>
                <w:szCs w:val="20"/>
              </w:rPr>
              <w:t xml:space="preserve"> (</w:t>
            </w:r>
            <w:r w:rsidR="002A71E8" w:rsidRPr="006A2DF4">
              <w:rPr>
                <w:rFonts w:cs="Arial"/>
                <w:b w:val="0"/>
                <w:sz w:val="20"/>
                <w:szCs w:val="20"/>
              </w:rPr>
              <w:t>z novima tretjim in četrtim odstavkom</w:t>
            </w:r>
            <w:r w:rsidR="002A71E8">
              <w:rPr>
                <w:rFonts w:cs="Arial"/>
                <w:b w:val="0"/>
                <w:sz w:val="20"/>
                <w:szCs w:val="20"/>
              </w:rPr>
              <w:t>)</w:t>
            </w:r>
            <w:r w:rsidR="00F16E85">
              <w:rPr>
                <w:rFonts w:cs="Arial"/>
                <w:b w:val="0"/>
                <w:sz w:val="20"/>
                <w:szCs w:val="20"/>
              </w:rPr>
              <w:t>,</w:t>
            </w:r>
            <w:r w:rsidR="00F77E46">
              <w:rPr>
                <w:rFonts w:cs="Arial"/>
                <w:b w:val="0"/>
                <w:sz w:val="20"/>
                <w:szCs w:val="20"/>
              </w:rPr>
              <w:t xml:space="preserve"> saj ta določba določa ugotavljanje dohodka,</w:t>
            </w:r>
            <w:r w:rsidR="00F16E85">
              <w:rPr>
                <w:rFonts w:cs="Arial"/>
                <w:b w:val="0"/>
                <w:sz w:val="20"/>
                <w:szCs w:val="20"/>
              </w:rPr>
              <w:t xml:space="preserve"> nova spodbuda za aktivne pa, da se umesti v predlog novega 32.b člena. </w:t>
            </w:r>
          </w:p>
          <w:p w14:paraId="4FAE884C" w14:textId="75AFA79E" w:rsidR="00EA6D2A" w:rsidRDefault="00EA6D2A" w:rsidP="00C17F28">
            <w:pPr>
              <w:pStyle w:val="lennaslov"/>
              <w:spacing w:line="276" w:lineRule="auto"/>
              <w:jc w:val="both"/>
              <w:rPr>
                <w:rFonts w:cs="Arial"/>
                <w:b w:val="0"/>
                <w:sz w:val="20"/>
                <w:szCs w:val="20"/>
              </w:rPr>
            </w:pPr>
          </w:p>
          <w:p w14:paraId="6EBE5AB2" w14:textId="38B8270D" w:rsidR="00EA6D2A" w:rsidRDefault="00EA6D2A" w:rsidP="00C17F28">
            <w:pPr>
              <w:pStyle w:val="lennaslov"/>
              <w:spacing w:line="276" w:lineRule="auto"/>
              <w:jc w:val="both"/>
              <w:rPr>
                <w:rFonts w:cs="Arial"/>
                <w:b w:val="0"/>
                <w:sz w:val="20"/>
                <w:szCs w:val="20"/>
              </w:rPr>
            </w:pPr>
            <w:r>
              <w:rPr>
                <w:rFonts w:cs="Arial"/>
                <w:b w:val="0"/>
                <w:sz w:val="20"/>
                <w:szCs w:val="20"/>
              </w:rPr>
              <w:t>V nadaljevanju se obrazložitev nanaša samo na novo spodbudo za delovno aktivne osebe oziroma na spremembo 11. člena veljavnega zakona.</w:t>
            </w:r>
          </w:p>
          <w:p w14:paraId="5AEF03A2" w14:textId="77777777" w:rsidR="00F16E85" w:rsidRDefault="00F16E85" w:rsidP="00C17F28">
            <w:pPr>
              <w:pStyle w:val="lennaslov"/>
              <w:spacing w:line="276" w:lineRule="auto"/>
              <w:jc w:val="both"/>
              <w:rPr>
                <w:rFonts w:cs="Arial"/>
                <w:b w:val="0"/>
                <w:sz w:val="20"/>
                <w:szCs w:val="20"/>
              </w:rPr>
            </w:pPr>
          </w:p>
          <w:p w14:paraId="1B53AEA1" w14:textId="5AAD7FA8" w:rsidR="009434B0" w:rsidRPr="006A2DF4" w:rsidRDefault="007A3C96" w:rsidP="00C17F28">
            <w:pPr>
              <w:pStyle w:val="lennaslov"/>
              <w:spacing w:line="276" w:lineRule="auto"/>
              <w:jc w:val="both"/>
              <w:rPr>
                <w:rFonts w:cs="Arial"/>
                <w:b w:val="0"/>
                <w:sz w:val="20"/>
                <w:szCs w:val="20"/>
              </w:rPr>
            </w:pPr>
            <w:r>
              <w:rPr>
                <w:rFonts w:cs="Arial"/>
                <w:b w:val="0"/>
                <w:sz w:val="20"/>
                <w:szCs w:val="20"/>
              </w:rPr>
              <w:t>Z</w:t>
            </w:r>
            <w:r w:rsidR="00580EE3" w:rsidRPr="006A2DF4">
              <w:rPr>
                <w:rFonts w:cs="Arial"/>
                <w:b w:val="0"/>
                <w:sz w:val="20"/>
                <w:szCs w:val="20"/>
              </w:rPr>
              <w:t xml:space="preserve"> novima tretjim in četrtim odstavkom 11. člena veljavnega </w:t>
            </w:r>
            <w:r>
              <w:rPr>
                <w:rFonts w:cs="Arial"/>
                <w:b w:val="0"/>
                <w:sz w:val="20"/>
                <w:szCs w:val="20"/>
              </w:rPr>
              <w:t xml:space="preserve">se torej za osebe, ki so </w:t>
            </w:r>
            <w:r w:rsidRPr="007A3C96">
              <w:rPr>
                <w:rFonts w:cs="Arial"/>
                <w:b w:val="0"/>
                <w:sz w:val="20"/>
                <w:szCs w:val="20"/>
              </w:rPr>
              <w:t xml:space="preserve">delovno aktivne (to so osebe, ki za svojo aktivnost prejmejo plačilo), </w:t>
            </w:r>
            <w:r>
              <w:rPr>
                <w:rFonts w:cs="Arial"/>
                <w:b w:val="0"/>
                <w:sz w:val="20"/>
                <w:szCs w:val="20"/>
              </w:rPr>
              <w:t xml:space="preserve">predlaga, da se </w:t>
            </w:r>
            <w:r w:rsidRPr="007A3C96">
              <w:rPr>
                <w:rFonts w:cs="Arial"/>
                <w:b w:val="0"/>
                <w:sz w:val="20"/>
                <w:szCs w:val="20"/>
              </w:rPr>
              <w:t>dodatek za delovno aktivnost nadomesti z novo spodbudo, tj. neupoštevanjem plačila za opravljeno delo do zakonsko določene višine</w:t>
            </w:r>
            <w:r>
              <w:rPr>
                <w:rFonts w:cs="Arial"/>
                <w:b w:val="0"/>
                <w:sz w:val="20"/>
                <w:szCs w:val="20"/>
              </w:rPr>
              <w:t xml:space="preserve">. </w:t>
            </w:r>
            <w:r w:rsidR="009434B0" w:rsidRPr="006A2DF4">
              <w:rPr>
                <w:rFonts w:eastAsiaTheme="minorHAnsi" w:cs="Arial"/>
                <w:b w:val="0"/>
                <w:sz w:val="20"/>
                <w:szCs w:val="20"/>
              </w:rPr>
              <w:t xml:space="preserve">Gre za </w:t>
            </w:r>
            <w:r w:rsidR="009434B0" w:rsidRPr="006A2DF4">
              <w:rPr>
                <w:rFonts w:cs="Arial"/>
                <w:b w:val="0"/>
                <w:sz w:val="20"/>
                <w:szCs w:val="20"/>
              </w:rPr>
              <w:t xml:space="preserve">nov ukrep, ki ga pozna tudi primerjalna zakonodaja, in sicer, da prejemek delovno aktivne osebe iz naslova delovne aktivnosti do določene višine, </w:t>
            </w:r>
            <w:r w:rsidR="00B00FFF" w:rsidRPr="006A2DF4">
              <w:rPr>
                <w:rFonts w:eastAsiaTheme="minorHAnsi" w:cs="Arial"/>
                <w:b w:val="0"/>
                <w:sz w:val="20"/>
                <w:szCs w:val="20"/>
              </w:rPr>
              <w:t>ne vpliva na višino denarne socialne pomoči</w:t>
            </w:r>
            <w:r w:rsidR="009434B0" w:rsidRPr="006A2DF4">
              <w:rPr>
                <w:rFonts w:cs="Arial"/>
                <w:b w:val="0"/>
                <w:sz w:val="20"/>
                <w:szCs w:val="20"/>
              </w:rPr>
              <w:t xml:space="preserve">. </w:t>
            </w:r>
          </w:p>
          <w:p w14:paraId="0693B785" w14:textId="21374B3E" w:rsidR="00070700" w:rsidRPr="006A2DF4" w:rsidRDefault="00070700" w:rsidP="00C17F28">
            <w:pPr>
              <w:pStyle w:val="lennaslov"/>
              <w:spacing w:line="276" w:lineRule="auto"/>
              <w:jc w:val="both"/>
              <w:rPr>
                <w:rFonts w:cs="Arial"/>
                <w:b w:val="0"/>
                <w:sz w:val="20"/>
                <w:szCs w:val="20"/>
              </w:rPr>
            </w:pPr>
          </w:p>
          <w:p w14:paraId="7DB4D2E6" w14:textId="77777777" w:rsidR="009434B0" w:rsidRPr="006A2DF4" w:rsidRDefault="009434B0" w:rsidP="00C17F28">
            <w:pPr>
              <w:pStyle w:val="lennaslov"/>
              <w:spacing w:line="276" w:lineRule="auto"/>
              <w:jc w:val="both"/>
              <w:rPr>
                <w:rFonts w:cs="Arial"/>
                <w:b w:val="0"/>
                <w:sz w:val="20"/>
                <w:szCs w:val="20"/>
              </w:rPr>
            </w:pPr>
            <w:r w:rsidRPr="006A2DF4">
              <w:rPr>
                <w:rFonts w:cs="Arial"/>
                <w:b w:val="0"/>
                <w:sz w:val="20"/>
                <w:szCs w:val="20"/>
              </w:rPr>
              <w:t>Predlaga se:</w:t>
            </w:r>
          </w:p>
          <w:p w14:paraId="4B9E9FEB" w14:textId="286FC519" w:rsidR="00070700" w:rsidRPr="006A2DF4" w:rsidRDefault="009434B0" w:rsidP="00C17F28">
            <w:pPr>
              <w:pStyle w:val="Odstavekseznama"/>
              <w:numPr>
                <w:ilvl w:val="0"/>
                <w:numId w:val="34"/>
              </w:numPr>
              <w:spacing w:line="276" w:lineRule="auto"/>
              <w:ind w:right="2"/>
              <w:jc w:val="both"/>
              <w:rPr>
                <w:rFonts w:cs="Arial"/>
                <w:b/>
                <w:sz w:val="20"/>
                <w:szCs w:val="20"/>
              </w:rPr>
            </w:pPr>
            <w:r w:rsidRPr="006A2DF4">
              <w:rPr>
                <w:rFonts w:ascii="Arial" w:hAnsi="Arial" w:cs="Arial"/>
                <w:sz w:val="20"/>
                <w:szCs w:val="20"/>
              </w:rPr>
              <w:t>da se prejemek</w:t>
            </w:r>
            <w:r w:rsidR="00070700" w:rsidRPr="006A2DF4">
              <w:rPr>
                <w:rFonts w:ascii="Arial" w:hAnsi="Arial" w:cs="Arial"/>
                <w:sz w:val="20"/>
                <w:szCs w:val="20"/>
              </w:rPr>
              <w:t xml:space="preserve"> periodične narave</w:t>
            </w:r>
            <w:r w:rsidR="00F9220A" w:rsidRPr="006A2DF4">
              <w:rPr>
                <w:rFonts w:ascii="Arial" w:hAnsi="Arial" w:cs="Arial"/>
                <w:sz w:val="20"/>
                <w:szCs w:val="20"/>
              </w:rPr>
              <w:t xml:space="preserve">, upoštevan v skladu z 20. in 21. členom </w:t>
            </w:r>
            <w:r w:rsidR="00E828D8" w:rsidRPr="006A2DF4">
              <w:rPr>
                <w:rFonts w:ascii="Arial" w:hAnsi="Arial" w:cs="Arial"/>
                <w:sz w:val="20"/>
                <w:szCs w:val="20"/>
              </w:rPr>
              <w:t>Zakona o socialno varstvenih prejemkih</w:t>
            </w:r>
            <w:r w:rsidR="00F9220A" w:rsidRPr="006A2DF4">
              <w:rPr>
                <w:rFonts w:ascii="Arial" w:hAnsi="Arial" w:cs="Arial"/>
                <w:sz w:val="20"/>
                <w:szCs w:val="20"/>
              </w:rPr>
              <w:t xml:space="preserve"> (če se ugotovi, da je oseba npr. plačo prejela v vseh zadnjih treh mesecih pred mesecem vložitve vloge, se kot upoštevan dohodek šteje povprečje vseh dohodkov; če se ugotovi, da je oseba v obdobju zadnjih treh mesecev pred mesecem vloge, plačo šele začela prejemati, pa se kot upoštevan dohodek šteje zadnja prejeta plača),</w:t>
            </w:r>
            <w:r w:rsidRPr="006A2DF4">
              <w:rPr>
                <w:rFonts w:ascii="Arial" w:hAnsi="Arial" w:cs="Arial"/>
                <w:sz w:val="20"/>
                <w:szCs w:val="20"/>
              </w:rPr>
              <w:t xml:space="preserve"> ki ga odrasla delovno aktivna oseba prejeme iz naslova delovne aktivnosti</w:t>
            </w:r>
            <w:r w:rsidR="00F9220A" w:rsidRPr="006A2DF4">
              <w:rPr>
                <w:rFonts w:ascii="Arial" w:hAnsi="Arial" w:cs="Arial"/>
                <w:sz w:val="20"/>
                <w:szCs w:val="20"/>
              </w:rPr>
              <w:t xml:space="preserve"> </w:t>
            </w:r>
            <w:r w:rsidRPr="006A2DF4">
              <w:rPr>
                <w:rFonts w:ascii="Arial" w:hAnsi="Arial" w:cs="Arial"/>
                <w:sz w:val="20"/>
                <w:szCs w:val="20"/>
              </w:rPr>
              <w:t xml:space="preserve"> zmanjša za 35 odstotkov prejetega dogodka, vendar največ v višini 0,51 OZMD (205,11 evra) in najmanj v višini 0,26 OZMD (104,57 evra)</w:t>
            </w:r>
          </w:p>
          <w:p w14:paraId="65B09142" w14:textId="14318A98" w:rsidR="009434B0" w:rsidRPr="006A2DF4" w:rsidRDefault="009434B0" w:rsidP="00C17F28">
            <w:pPr>
              <w:pStyle w:val="Odstavekseznama"/>
              <w:numPr>
                <w:ilvl w:val="0"/>
                <w:numId w:val="34"/>
              </w:numPr>
              <w:spacing w:line="276" w:lineRule="auto"/>
              <w:ind w:right="2"/>
              <w:jc w:val="both"/>
              <w:rPr>
                <w:rFonts w:cs="Arial"/>
                <w:b/>
                <w:sz w:val="20"/>
                <w:szCs w:val="20"/>
              </w:rPr>
            </w:pPr>
            <w:r w:rsidRPr="006A2DF4">
              <w:rPr>
                <w:rFonts w:ascii="Arial" w:hAnsi="Arial" w:cs="Arial"/>
                <w:sz w:val="20"/>
                <w:szCs w:val="20"/>
              </w:rPr>
              <w:t>spodbuda</w:t>
            </w:r>
            <w:r w:rsidRPr="006A2DF4">
              <w:rPr>
                <w:rFonts w:cs="Arial"/>
                <w:b/>
                <w:sz w:val="20"/>
                <w:szCs w:val="20"/>
              </w:rPr>
              <w:t xml:space="preserve"> </w:t>
            </w:r>
            <w:r w:rsidRPr="006A2DF4">
              <w:rPr>
                <w:rFonts w:ascii="Arial" w:hAnsi="Arial" w:cs="Arial"/>
                <w:sz w:val="20"/>
                <w:szCs w:val="20"/>
              </w:rPr>
              <w:t>se upošteva, če je oseba delovno aktivna najmanj 60 ur na mesec.</w:t>
            </w:r>
          </w:p>
          <w:p w14:paraId="41C17D9F" w14:textId="77777777" w:rsidR="009434B0" w:rsidRPr="006A2DF4" w:rsidRDefault="009434B0" w:rsidP="00C17F28">
            <w:pPr>
              <w:pStyle w:val="lennaslov"/>
              <w:spacing w:line="276" w:lineRule="auto"/>
              <w:jc w:val="both"/>
              <w:rPr>
                <w:rFonts w:cs="Arial"/>
                <w:b w:val="0"/>
                <w:sz w:val="20"/>
                <w:szCs w:val="20"/>
              </w:rPr>
            </w:pPr>
          </w:p>
          <w:p w14:paraId="36FD2523" w14:textId="09A8C7EB" w:rsidR="009434B0" w:rsidRPr="006A2DF4" w:rsidRDefault="009434B0" w:rsidP="00C17F28">
            <w:pPr>
              <w:pStyle w:val="lennaslov"/>
              <w:spacing w:line="276" w:lineRule="auto"/>
              <w:jc w:val="both"/>
              <w:rPr>
                <w:b w:val="0"/>
                <w:sz w:val="20"/>
                <w:szCs w:val="20"/>
              </w:rPr>
            </w:pPr>
            <w:r w:rsidRPr="006A2DF4">
              <w:rPr>
                <w:b w:val="0"/>
                <w:sz w:val="20"/>
                <w:szCs w:val="20"/>
              </w:rPr>
              <w:t xml:space="preserve">S predlogom zmanjševanja dohodka iz naslova delovne aktivnosti za 35 odstotkov upoštevanega dohodka, se vzpostavlja zvezna lestvica oziroma spodbuda glede na dejansko upoštevan dohodek oziroma bolj pravičen sistem spodbude k delu, ki je odvisen od dohodka prejetega za opravljeno delo oziroma aktivnost in ne od števila ur prijave v obvezna socialna zavarovanja. To pomeni, da bodo osebe, ki danes opravijo 100 ur na mesec deležne enake spodbude kot osebe, ki delajo več kot 128 ur na mesec. Spremenjen predlog tudi določa najvišjo in najnižjo spodbudo in sicer v višini 0,51 OZMD in najmanj v višini 0,26 OZMD, kar predstavlja najvišji in najnižji zdaj veljavni dodatek za delovno aktivnost za prvo odraslo osebo oziroma drugo odraslo osebo, ki je delovno aktivna v obsegu več kot 128 ur mesečno. Navedeno pomeni, da bosta oba partnerja deležna enakih spodbud za delo. </w:t>
            </w:r>
          </w:p>
          <w:p w14:paraId="2B0A4429" w14:textId="43E59ECD" w:rsidR="00E828D8" w:rsidRPr="006A2DF4" w:rsidRDefault="00E828D8" w:rsidP="00C17F28">
            <w:pPr>
              <w:pStyle w:val="lennaslov"/>
              <w:spacing w:line="276" w:lineRule="auto"/>
              <w:jc w:val="both"/>
              <w:rPr>
                <w:b w:val="0"/>
                <w:sz w:val="20"/>
                <w:szCs w:val="20"/>
              </w:rPr>
            </w:pPr>
          </w:p>
          <w:p w14:paraId="5B0A0A5E" w14:textId="7A77BF9A" w:rsidR="00E828D8" w:rsidRPr="006A2DF4" w:rsidRDefault="00E828D8" w:rsidP="00C17F28">
            <w:pPr>
              <w:pStyle w:val="lennaslov"/>
              <w:spacing w:line="276" w:lineRule="auto"/>
              <w:jc w:val="both"/>
              <w:rPr>
                <w:b w:val="0"/>
                <w:sz w:val="20"/>
                <w:szCs w:val="20"/>
              </w:rPr>
            </w:pPr>
            <w:r w:rsidRPr="006A2DF4">
              <w:rPr>
                <w:b w:val="0"/>
                <w:sz w:val="20"/>
                <w:szCs w:val="20"/>
              </w:rPr>
              <w:t>Predlaga se, da se kot delovno aktivne osebe štejejo zaposlene osebe, osebe, ki opravljajo dejavnost in so iz tega naslova obvezno vključene v obvezna socialna zavarovanja, osebe, ki so vključene v ukrepe aktivne politike zaposlovanja in programe psihosocialne rehabilitacije, katerih cilj je zaposlitev, družinski pomočnik po zakonu, ki ureja socialno varstvo, osebe, ki so upravičene do delnega plačila za izgubljeni dohodek po zakonu, ki ureja starševsko varstvo in družinske prejemke, ter osebe, ki so vključene v zaposlitveno rehabilitacijo, če prejemajo dohodek iz naslova vključitve v zaposlitveno rehabilitacijo.</w:t>
            </w:r>
          </w:p>
          <w:p w14:paraId="28868A88" w14:textId="77777777" w:rsidR="009434B0" w:rsidRPr="006A2DF4" w:rsidRDefault="009434B0" w:rsidP="00C17F28">
            <w:pPr>
              <w:pStyle w:val="lennaslov"/>
              <w:spacing w:line="276" w:lineRule="auto"/>
              <w:jc w:val="both"/>
              <w:rPr>
                <w:rFonts w:cs="Arial"/>
                <w:b w:val="0"/>
                <w:sz w:val="20"/>
                <w:szCs w:val="20"/>
              </w:rPr>
            </w:pPr>
          </w:p>
          <w:p w14:paraId="4C7D3C93" w14:textId="2BF72CF7" w:rsidR="009434B0" w:rsidRPr="006A2DF4" w:rsidRDefault="009434B0" w:rsidP="00C17F28">
            <w:pPr>
              <w:pStyle w:val="lennaslov"/>
              <w:spacing w:line="276" w:lineRule="auto"/>
              <w:jc w:val="both"/>
              <w:rPr>
                <w:b w:val="0"/>
                <w:sz w:val="20"/>
                <w:szCs w:val="20"/>
              </w:rPr>
            </w:pPr>
            <w:r w:rsidRPr="006A2DF4">
              <w:rPr>
                <w:b w:val="0"/>
                <w:sz w:val="20"/>
                <w:szCs w:val="20"/>
              </w:rPr>
              <w:t xml:space="preserve">S predlogom se </w:t>
            </w:r>
            <w:r w:rsidR="006A2DF4">
              <w:rPr>
                <w:b w:val="0"/>
                <w:sz w:val="20"/>
                <w:szCs w:val="20"/>
              </w:rPr>
              <w:t xml:space="preserve">torej </w:t>
            </w:r>
            <w:r w:rsidRPr="006A2DF4">
              <w:rPr>
                <w:b w:val="0"/>
                <w:sz w:val="20"/>
                <w:szCs w:val="20"/>
              </w:rPr>
              <w:t>ohranja enak krog upravičencev do spodbud</w:t>
            </w:r>
            <w:r w:rsidR="00E828D8" w:rsidRPr="006A2DF4">
              <w:rPr>
                <w:b w:val="0"/>
                <w:sz w:val="20"/>
                <w:szCs w:val="20"/>
              </w:rPr>
              <w:t>, ki prejemajo dohodek, kot zdaj</w:t>
            </w:r>
            <w:r w:rsidRPr="006A2DF4">
              <w:rPr>
                <w:b w:val="0"/>
                <w:sz w:val="20"/>
                <w:szCs w:val="20"/>
              </w:rPr>
              <w:t>, dodatno pa se krog širi še za:</w:t>
            </w:r>
          </w:p>
          <w:p w14:paraId="7B89C3F1" w14:textId="77777777" w:rsidR="009434B0" w:rsidRPr="006A2DF4" w:rsidRDefault="009434B0" w:rsidP="00C17F28">
            <w:pPr>
              <w:pStyle w:val="Odstavekseznama"/>
              <w:numPr>
                <w:ilvl w:val="0"/>
                <w:numId w:val="35"/>
              </w:numPr>
              <w:spacing w:line="276" w:lineRule="auto"/>
              <w:ind w:right="2"/>
              <w:jc w:val="both"/>
              <w:rPr>
                <w:rFonts w:cs="Arial"/>
                <w:b/>
                <w:sz w:val="20"/>
                <w:szCs w:val="20"/>
              </w:rPr>
            </w:pPr>
            <w:r w:rsidRPr="006A2DF4">
              <w:rPr>
                <w:rFonts w:ascii="Arial" w:hAnsi="Arial" w:cs="Arial"/>
                <w:sz w:val="20"/>
                <w:szCs w:val="20"/>
              </w:rPr>
              <w:t xml:space="preserve">družbenike, ki so  poslovodne osebe in so iz tega naslova vključene v obvezna socialna zavarovanja in </w:t>
            </w:r>
          </w:p>
          <w:p w14:paraId="6F2EEE02" w14:textId="31423C7F" w:rsidR="009434B0" w:rsidRPr="006A2DF4" w:rsidRDefault="009434B0" w:rsidP="00C17F28">
            <w:pPr>
              <w:pStyle w:val="Odstavekseznama"/>
              <w:numPr>
                <w:ilvl w:val="0"/>
                <w:numId w:val="35"/>
              </w:numPr>
              <w:spacing w:line="276" w:lineRule="auto"/>
              <w:ind w:right="2"/>
              <w:jc w:val="both"/>
              <w:rPr>
                <w:rFonts w:eastAsiaTheme="minorHAnsi" w:cs="Arial"/>
                <w:sz w:val="20"/>
                <w:szCs w:val="20"/>
              </w:rPr>
            </w:pPr>
            <w:r w:rsidRPr="006A2DF4">
              <w:rPr>
                <w:rFonts w:ascii="Arial" w:hAnsi="Arial" w:cs="Arial"/>
                <w:sz w:val="20"/>
                <w:szCs w:val="20"/>
              </w:rPr>
              <w:t>osebe, ki so vključene</w:t>
            </w:r>
            <w:r w:rsidRPr="006A2DF4">
              <w:rPr>
                <w:b/>
                <w:sz w:val="20"/>
                <w:szCs w:val="20"/>
              </w:rPr>
              <w:t xml:space="preserve"> </w:t>
            </w:r>
            <w:r w:rsidRPr="006A2DF4">
              <w:rPr>
                <w:rFonts w:ascii="Arial" w:hAnsi="Arial" w:cs="Arial"/>
                <w:sz w:val="20"/>
                <w:szCs w:val="20"/>
              </w:rPr>
              <w:t>v prostovoljno služenje vojaškega roka.</w:t>
            </w:r>
            <w:r w:rsidRPr="006A2DF4">
              <w:rPr>
                <w:b/>
                <w:sz w:val="20"/>
                <w:szCs w:val="20"/>
              </w:rPr>
              <w:t xml:space="preserve"> </w:t>
            </w:r>
          </w:p>
          <w:p w14:paraId="5517A85B" w14:textId="47BE525F" w:rsidR="00076AF5" w:rsidRPr="006A2DF4" w:rsidRDefault="00076AF5" w:rsidP="00C17F28">
            <w:pPr>
              <w:spacing w:line="276" w:lineRule="auto"/>
              <w:ind w:right="2"/>
              <w:jc w:val="both"/>
              <w:rPr>
                <w:rFonts w:cs="Arial"/>
                <w:sz w:val="20"/>
                <w:szCs w:val="20"/>
                <w:highlight w:val="yellow"/>
              </w:rPr>
            </w:pPr>
          </w:p>
          <w:p w14:paraId="6D0C8F6C" w14:textId="531A683C" w:rsidR="006F71E7" w:rsidRPr="00464736" w:rsidRDefault="006F71E7" w:rsidP="00C17F28">
            <w:pPr>
              <w:pStyle w:val="lennaslov"/>
              <w:spacing w:line="276" w:lineRule="auto"/>
              <w:jc w:val="both"/>
              <w:rPr>
                <w:rFonts w:eastAsiaTheme="minorHAnsi" w:cs="Arial"/>
                <w:b w:val="0"/>
                <w:sz w:val="20"/>
                <w:szCs w:val="20"/>
              </w:rPr>
            </w:pPr>
            <w:r w:rsidRPr="00464736">
              <w:rPr>
                <w:rFonts w:eastAsiaTheme="minorHAnsi" w:cs="Arial"/>
                <w:b w:val="0"/>
                <w:sz w:val="20"/>
                <w:szCs w:val="20"/>
              </w:rPr>
              <w:t xml:space="preserve">Namen predloga nove ureditve sta hitrejša aktivacija upravičencev do denarne socialne pomoči ter zagotavljanje višje socialne varnosti posameznikov oziroma celovita obravnava posameznika z namenom, da se mu v primeru stiske in socialne ogroženosti pomaga preživeti in ga hkrati usposobiti tako, da je čim prej sposoben ponovno prevzeti svojo ”primarno obveznost”, tj. zagotavljati dostojno preživetje sebe in svojih družinskih članov. </w:t>
            </w:r>
          </w:p>
          <w:p w14:paraId="15E720B7" w14:textId="77777777" w:rsidR="00967128" w:rsidRPr="00464736" w:rsidRDefault="00967128" w:rsidP="00C17F28">
            <w:pPr>
              <w:pStyle w:val="lennaslov"/>
              <w:spacing w:line="276" w:lineRule="auto"/>
              <w:jc w:val="both"/>
              <w:rPr>
                <w:rFonts w:eastAsiaTheme="minorHAnsi" w:cs="Arial"/>
                <w:b w:val="0"/>
                <w:sz w:val="20"/>
                <w:szCs w:val="20"/>
              </w:rPr>
            </w:pPr>
          </w:p>
          <w:p w14:paraId="5EDED755" w14:textId="77777777" w:rsidR="00967128" w:rsidRPr="00464736" w:rsidRDefault="008D47A0" w:rsidP="00C17F28">
            <w:pPr>
              <w:pStyle w:val="lennaslov"/>
              <w:spacing w:line="276" w:lineRule="auto"/>
              <w:jc w:val="both"/>
              <w:rPr>
                <w:rFonts w:eastAsiaTheme="minorHAnsi" w:cs="Arial"/>
                <w:b w:val="0"/>
                <w:sz w:val="20"/>
                <w:szCs w:val="20"/>
              </w:rPr>
            </w:pPr>
            <w:r w:rsidRPr="00464736">
              <w:rPr>
                <w:rFonts w:eastAsiaTheme="minorHAnsi" w:cs="Arial"/>
                <w:b w:val="0"/>
                <w:sz w:val="20"/>
                <w:szCs w:val="20"/>
              </w:rPr>
              <w:t>S predlogom se razbremenjuje</w:t>
            </w:r>
            <w:r w:rsidR="00967128" w:rsidRPr="00464736">
              <w:rPr>
                <w:rFonts w:eastAsiaTheme="minorHAnsi" w:cs="Arial"/>
                <w:b w:val="0"/>
                <w:sz w:val="20"/>
                <w:szCs w:val="20"/>
              </w:rPr>
              <w:t xml:space="preserve"> </w:t>
            </w:r>
            <w:r w:rsidRPr="00464736">
              <w:rPr>
                <w:rFonts w:eastAsiaTheme="minorHAnsi" w:cs="Arial"/>
                <w:b w:val="0"/>
                <w:sz w:val="20"/>
                <w:szCs w:val="20"/>
              </w:rPr>
              <w:t>centre</w:t>
            </w:r>
            <w:r w:rsidR="00967128" w:rsidRPr="00464736">
              <w:rPr>
                <w:rFonts w:eastAsiaTheme="minorHAnsi" w:cs="Arial"/>
                <w:b w:val="0"/>
                <w:sz w:val="20"/>
                <w:szCs w:val="20"/>
              </w:rPr>
              <w:t xml:space="preserve"> za socialno delo, saj zaradi </w:t>
            </w:r>
            <w:r w:rsidRPr="00464736">
              <w:rPr>
                <w:rFonts w:eastAsiaTheme="minorHAnsi" w:cs="Arial"/>
                <w:b w:val="0"/>
                <w:sz w:val="20"/>
                <w:szCs w:val="20"/>
              </w:rPr>
              <w:t>zaposlitve upravičenca do denarne socialne pomoči ne bo več treba izdati odločbe o povečanju cenzusa</w:t>
            </w:r>
            <w:r w:rsidR="002F03CC" w:rsidRPr="00464736">
              <w:rPr>
                <w:rFonts w:eastAsiaTheme="minorHAnsi" w:cs="Arial"/>
                <w:b w:val="0"/>
                <w:sz w:val="20"/>
                <w:szCs w:val="20"/>
              </w:rPr>
              <w:t xml:space="preserve"> osebe za dodatek za delovno aktivnost</w:t>
            </w:r>
            <w:r w:rsidR="00AA6237" w:rsidRPr="00464736">
              <w:rPr>
                <w:rFonts w:eastAsiaTheme="minorHAnsi" w:cs="Arial"/>
                <w:b w:val="0"/>
                <w:sz w:val="20"/>
                <w:szCs w:val="20"/>
              </w:rPr>
              <w:t>, prav tako ni več ločevanja na manjši in večji obseg delovne aktivnosti</w:t>
            </w:r>
            <w:r w:rsidR="00F43E34" w:rsidRPr="00464736">
              <w:rPr>
                <w:rFonts w:eastAsiaTheme="minorHAnsi" w:cs="Arial"/>
                <w:b w:val="0"/>
                <w:sz w:val="20"/>
                <w:szCs w:val="20"/>
              </w:rPr>
              <w:t xml:space="preserve">. Razbremenjuje se tudi </w:t>
            </w:r>
            <w:r w:rsidR="00967128" w:rsidRPr="00464736">
              <w:rPr>
                <w:rFonts w:eastAsiaTheme="minorHAnsi" w:cs="Arial"/>
                <w:b w:val="0"/>
                <w:sz w:val="20"/>
                <w:szCs w:val="20"/>
              </w:rPr>
              <w:t xml:space="preserve">upravičence do denarne socialne pomoči, ki se izogibajo </w:t>
            </w:r>
            <w:r w:rsidR="00A43368" w:rsidRPr="00464736">
              <w:rPr>
                <w:rFonts w:eastAsiaTheme="minorHAnsi" w:cs="Arial"/>
                <w:b w:val="0"/>
                <w:sz w:val="20"/>
                <w:szCs w:val="20"/>
              </w:rPr>
              <w:t>delu</w:t>
            </w:r>
            <w:r w:rsidR="00967128" w:rsidRPr="00464736">
              <w:rPr>
                <w:rFonts w:eastAsiaTheme="minorHAnsi" w:cs="Arial"/>
                <w:b w:val="0"/>
                <w:sz w:val="20"/>
                <w:szCs w:val="20"/>
              </w:rPr>
              <w:t xml:space="preserve">, ker se bojijo, da bodo prejeli nižjo denarno socialno pomoč ali jo celo izgubili. </w:t>
            </w:r>
          </w:p>
          <w:p w14:paraId="0053B168" w14:textId="174F190E" w:rsidR="00785D8A" w:rsidRPr="003F1703" w:rsidRDefault="00785D8A" w:rsidP="00C17F28">
            <w:pPr>
              <w:pStyle w:val="lennaslov"/>
              <w:spacing w:line="276" w:lineRule="auto"/>
              <w:jc w:val="both"/>
              <w:rPr>
                <w:sz w:val="20"/>
                <w:szCs w:val="20"/>
              </w:rPr>
            </w:pPr>
          </w:p>
        </w:tc>
      </w:tr>
      <w:tr w:rsidR="00A33BC3" w:rsidRPr="003F1703" w14:paraId="5771C860" w14:textId="77777777" w:rsidTr="00D37C26">
        <w:tc>
          <w:tcPr>
            <w:tcW w:w="10466" w:type="dxa"/>
          </w:tcPr>
          <w:p w14:paraId="41A49301" w14:textId="77777777" w:rsidR="00F35199" w:rsidRDefault="00CD1F62" w:rsidP="00C17F28">
            <w:pPr>
              <w:pStyle w:val="Neotevilenodstavek"/>
              <w:spacing w:before="0" w:after="0" w:line="276" w:lineRule="auto"/>
              <w:rPr>
                <w:rFonts w:cs="Arial"/>
                <w:b/>
                <w:sz w:val="20"/>
                <w:szCs w:val="20"/>
              </w:rPr>
            </w:pPr>
            <w:r>
              <w:rPr>
                <w:rFonts w:cs="Arial"/>
                <w:b/>
                <w:sz w:val="20"/>
                <w:szCs w:val="20"/>
              </w:rPr>
              <w:lastRenderedPageBreak/>
              <w:t>K 3</w:t>
            </w:r>
            <w:r w:rsidR="00F35199">
              <w:rPr>
                <w:rFonts w:cs="Arial"/>
                <w:b/>
                <w:sz w:val="20"/>
                <w:szCs w:val="20"/>
              </w:rPr>
              <w:t>. členu:</w:t>
            </w:r>
          </w:p>
          <w:p w14:paraId="61A86088" w14:textId="77777777" w:rsidR="000B2368" w:rsidRDefault="000B2368" w:rsidP="00C17F28">
            <w:pPr>
              <w:pStyle w:val="Poglavje"/>
              <w:spacing w:before="0" w:after="0" w:line="276" w:lineRule="auto"/>
              <w:jc w:val="both"/>
              <w:rPr>
                <w:b w:val="0"/>
                <w:sz w:val="20"/>
                <w:szCs w:val="20"/>
              </w:rPr>
            </w:pPr>
          </w:p>
          <w:p w14:paraId="034B84AC" w14:textId="0C40CCBE" w:rsidR="00603505" w:rsidRPr="002511CE" w:rsidRDefault="00FE1C01" w:rsidP="00C17F28">
            <w:pPr>
              <w:pStyle w:val="lennaslov"/>
              <w:spacing w:line="276" w:lineRule="auto"/>
              <w:jc w:val="both"/>
              <w:rPr>
                <w:rFonts w:cs="Arial"/>
                <w:b w:val="0"/>
                <w:sz w:val="20"/>
                <w:szCs w:val="20"/>
              </w:rPr>
            </w:pPr>
            <w:r w:rsidRPr="002511CE">
              <w:rPr>
                <w:rFonts w:cs="Arial"/>
                <w:b w:val="0"/>
                <w:sz w:val="20"/>
                <w:szCs w:val="20"/>
              </w:rPr>
              <w:t xml:space="preserve">Minimalni dohodek samske osebe oziroma seštevek minimalnih dohodkov posameznih družinskih članov družine se po veljavnem zakonu določi v skladu z ekvivalenčno lestvico in glede na razmerje do </w:t>
            </w:r>
            <w:r>
              <w:rPr>
                <w:rFonts w:cs="Arial"/>
                <w:b w:val="0"/>
                <w:sz w:val="20"/>
                <w:szCs w:val="20"/>
              </w:rPr>
              <w:t>osnovnega zneska minimalnega dohodka (v nadaljnjem besedilu: OZMD)</w:t>
            </w:r>
            <w:r w:rsidRPr="002511CE">
              <w:rPr>
                <w:rFonts w:cs="Arial"/>
                <w:b w:val="0"/>
                <w:sz w:val="20"/>
                <w:szCs w:val="20"/>
              </w:rPr>
              <w:t xml:space="preserve">. </w:t>
            </w:r>
            <w:r w:rsidR="00B129C4">
              <w:rPr>
                <w:rFonts w:cs="Arial"/>
                <w:b w:val="0"/>
                <w:sz w:val="20"/>
                <w:szCs w:val="20"/>
              </w:rPr>
              <w:t>Izračuna se</w:t>
            </w:r>
            <w:r w:rsidR="00603505">
              <w:rPr>
                <w:rFonts w:cs="Arial"/>
                <w:b w:val="0"/>
                <w:sz w:val="20"/>
                <w:szCs w:val="20"/>
              </w:rPr>
              <w:t xml:space="preserve"> na podlagi </w:t>
            </w:r>
            <w:proofErr w:type="spellStart"/>
            <w:r w:rsidR="00603505">
              <w:rPr>
                <w:rFonts w:cs="Arial"/>
                <w:b w:val="0"/>
                <w:sz w:val="20"/>
                <w:szCs w:val="20"/>
              </w:rPr>
              <w:t>ponderjev</w:t>
            </w:r>
            <w:proofErr w:type="spellEnd"/>
            <w:r w:rsidR="00603505">
              <w:rPr>
                <w:rFonts w:cs="Arial"/>
                <w:b w:val="0"/>
                <w:sz w:val="20"/>
                <w:szCs w:val="20"/>
              </w:rPr>
              <w:t xml:space="preserve"> oziroma meril, ki jih določa 26. člen </w:t>
            </w:r>
            <w:r w:rsidR="00655D43">
              <w:rPr>
                <w:rFonts w:cs="Arial"/>
                <w:b w:val="0"/>
                <w:sz w:val="20"/>
                <w:szCs w:val="20"/>
              </w:rPr>
              <w:lastRenderedPageBreak/>
              <w:t>Zakona o socialno varstvenih prejemkih</w:t>
            </w:r>
            <w:r w:rsidR="00603505">
              <w:rPr>
                <w:rFonts w:cs="Arial"/>
                <w:b w:val="0"/>
                <w:sz w:val="20"/>
                <w:szCs w:val="20"/>
              </w:rPr>
              <w:t xml:space="preserve">; na primer prva odrasla oseba ima merilo 1 OZMD, druga (naslednja) odrasla oseba 0,57 OZMD, otrok 0,59 OZMD) in predstavlja prag, ki zagotavlja </w:t>
            </w:r>
            <w:r w:rsidR="00603505" w:rsidRPr="002511CE">
              <w:rPr>
                <w:rFonts w:cs="Arial"/>
                <w:b w:val="0"/>
                <w:sz w:val="20"/>
                <w:szCs w:val="20"/>
              </w:rPr>
              <w:t xml:space="preserve"> sredstva za osnovno preživetje. </w:t>
            </w:r>
          </w:p>
          <w:p w14:paraId="032D68B8" w14:textId="77777777" w:rsidR="00603505" w:rsidRPr="002511CE" w:rsidRDefault="00603505" w:rsidP="00C17F28">
            <w:pPr>
              <w:pStyle w:val="lennaslov"/>
              <w:spacing w:line="276" w:lineRule="auto"/>
              <w:jc w:val="both"/>
              <w:rPr>
                <w:rFonts w:cs="Arial"/>
                <w:b w:val="0"/>
                <w:sz w:val="20"/>
                <w:szCs w:val="20"/>
              </w:rPr>
            </w:pPr>
          </w:p>
          <w:p w14:paraId="00171119" w14:textId="74DD0E39" w:rsidR="00603505" w:rsidRPr="00357A6E" w:rsidRDefault="00603505" w:rsidP="00C17F28">
            <w:pPr>
              <w:pStyle w:val="lennaslov"/>
              <w:spacing w:line="276" w:lineRule="auto"/>
              <w:jc w:val="both"/>
              <w:rPr>
                <w:rFonts w:cs="Arial"/>
                <w:sz w:val="20"/>
                <w:szCs w:val="20"/>
              </w:rPr>
            </w:pPr>
            <w:r>
              <w:rPr>
                <w:rFonts w:cs="Arial"/>
                <w:b w:val="0"/>
                <w:sz w:val="20"/>
                <w:szCs w:val="20"/>
              </w:rPr>
              <w:t>Če je oseba delovno aktivna o</w:t>
            </w:r>
            <w:r w:rsidR="00183BC1">
              <w:rPr>
                <w:rFonts w:cs="Arial"/>
                <w:b w:val="0"/>
                <w:sz w:val="20"/>
                <w:szCs w:val="20"/>
              </w:rPr>
              <w:t xml:space="preserve">smi odstavek 26. člena </w:t>
            </w:r>
            <w:r w:rsidR="00655D43">
              <w:rPr>
                <w:rFonts w:cs="Arial"/>
                <w:b w:val="0"/>
                <w:sz w:val="20"/>
                <w:szCs w:val="20"/>
              </w:rPr>
              <w:t>Zakona o socialno varstvenih prejemkih</w:t>
            </w:r>
            <w:r>
              <w:rPr>
                <w:rFonts w:cs="Arial"/>
                <w:b w:val="0"/>
                <w:sz w:val="20"/>
                <w:szCs w:val="20"/>
              </w:rPr>
              <w:t xml:space="preserve"> določa uporabo dodatnega merila, to je dodatka za delovno aktivnost. </w:t>
            </w:r>
            <w:r w:rsidRPr="00DB65B5">
              <w:rPr>
                <w:rFonts w:cs="Arial"/>
                <w:b w:val="0"/>
                <w:sz w:val="20"/>
                <w:szCs w:val="20"/>
              </w:rPr>
              <w:t>Višina dodatka za delovno aktivnost (kot povečanje minimalnega dohodka oziroma cenzusa) je odvisna od dejstva ali je oseba prva ali druga odrasla oseba in mesečnega števila ur dela ter znaša:</w:t>
            </w:r>
          </w:p>
          <w:p w14:paraId="0FF7A3AD" w14:textId="77777777" w:rsidR="00603505" w:rsidRPr="00DB3222" w:rsidRDefault="00603505" w:rsidP="00C17F28">
            <w:pPr>
              <w:pStyle w:val="Odstavekseznama"/>
              <w:numPr>
                <w:ilvl w:val="0"/>
                <w:numId w:val="33"/>
              </w:numPr>
              <w:spacing w:line="276" w:lineRule="auto"/>
              <w:ind w:right="2"/>
              <w:jc w:val="both"/>
              <w:rPr>
                <w:rFonts w:ascii="Arial" w:hAnsi="Arial" w:cs="Arial"/>
                <w:sz w:val="20"/>
                <w:szCs w:val="20"/>
              </w:rPr>
            </w:pPr>
            <w:r w:rsidRPr="00DB3222">
              <w:rPr>
                <w:rFonts w:ascii="Arial" w:hAnsi="Arial" w:cs="Arial"/>
                <w:sz w:val="20"/>
                <w:szCs w:val="20"/>
              </w:rPr>
              <w:t>0,51 OZMD oziroma 205,11 evra (za prvo odraslo osebo v družini oziroma samsko osebo, ki je delovno aktivna v obsegu več kot 128 ur na mesec),</w:t>
            </w:r>
          </w:p>
          <w:p w14:paraId="2A4EED85" w14:textId="77777777" w:rsidR="00603505" w:rsidRPr="00DB3222" w:rsidRDefault="00603505" w:rsidP="00C17F28">
            <w:pPr>
              <w:pStyle w:val="Odstavekseznama"/>
              <w:numPr>
                <w:ilvl w:val="0"/>
                <w:numId w:val="33"/>
              </w:numPr>
              <w:spacing w:line="276" w:lineRule="auto"/>
              <w:ind w:right="2"/>
              <w:jc w:val="both"/>
              <w:rPr>
                <w:rFonts w:ascii="Arial" w:hAnsi="Arial" w:cs="Arial"/>
                <w:sz w:val="20"/>
                <w:szCs w:val="20"/>
              </w:rPr>
            </w:pPr>
            <w:r w:rsidRPr="00DB3222">
              <w:rPr>
                <w:rFonts w:ascii="Arial" w:hAnsi="Arial" w:cs="Arial"/>
                <w:sz w:val="20"/>
                <w:szCs w:val="20"/>
              </w:rPr>
              <w:t>0,26 OZMD oziroma 104,57 evra (za prvo odraslo osebo v družini oziroma samsko osebo, ki je delovno aktivna v obsegu od 60 do 128 ur mesečno, ali za vsako naslednjo odraslo osebo v družini, ki je delovno aktivna v obsegu več kot 128 ur na mesec),</w:t>
            </w:r>
          </w:p>
          <w:p w14:paraId="30FACE2E" w14:textId="77777777" w:rsidR="00603505" w:rsidRPr="00DB3222" w:rsidRDefault="00603505" w:rsidP="00C17F28">
            <w:pPr>
              <w:pStyle w:val="Odstavekseznama"/>
              <w:numPr>
                <w:ilvl w:val="0"/>
                <w:numId w:val="33"/>
              </w:numPr>
              <w:spacing w:line="276" w:lineRule="auto"/>
              <w:ind w:right="2"/>
              <w:jc w:val="both"/>
              <w:rPr>
                <w:rFonts w:cs="Arial"/>
                <w:b/>
                <w:color w:val="000000"/>
                <w:sz w:val="20"/>
                <w:szCs w:val="20"/>
              </w:rPr>
            </w:pPr>
            <w:r w:rsidRPr="00DB3222">
              <w:rPr>
                <w:rFonts w:ascii="Arial" w:hAnsi="Arial" w:cs="Arial"/>
                <w:sz w:val="20"/>
                <w:szCs w:val="20"/>
              </w:rPr>
              <w:t>0,13 OZMD oziroma 52,28 evra (za vsako naslednjo odraslo osebo v družini, ki je delovno aktivna v obsegu od 60 do 128 ur mesečno, če sta obe odrasli osebi aktivni v obsegu 60 do 128 ur mesečno).</w:t>
            </w:r>
          </w:p>
          <w:p w14:paraId="20C495FA" w14:textId="77777777" w:rsidR="00603505" w:rsidRDefault="00603505" w:rsidP="00C17F28">
            <w:pPr>
              <w:pStyle w:val="lennaslov"/>
              <w:spacing w:line="276" w:lineRule="auto"/>
              <w:jc w:val="both"/>
              <w:rPr>
                <w:rFonts w:cs="Arial"/>
                <w:b w:val="0"/>
                <w:sz w:val="20"/>
                <w:szCs w:val="20"/>
              </w:rPr>
            </w:pPr>
          </w:p>
          <w:p w14:paraId="30BA5470" w14:textId="4B0A427E" w:rsidR="00603505" w:rsidRPr="00DB3222" w:rsidRDefault="00603505" w:rsidP="00C17F28">
            <w:pPr>
              <w:pStyle w:val="lennaslov"/>
              <w:spacing w:line="276" w:lineRule="auto"/>
              <w:jc w:val="both"/>
              <w:rPr>
                <w:rFonts w:cs="Arial"/>
                <w:b w:val="0"/>
                <w:sz w:val="20"/>
                <w:szCs w:val="20"/>
              </w:rPr>
            </w:pPr>
            <w:r w:rsidRPr="002511CE">
              <w:rPr>
                <w:rFonts w:cs="Arial"/>
                <w:b w:val="0"/>
                <w:sz w:val="20"/>
                <w:szCs w:val="20"/>
              </w:rPr>
              <w:t xml:space="preserve">Dodatek za delovno aktivnost torej ni samostojna pravica, </w:t>
            </w:r>
            <w:r>
              <w:rPr>
                <w:rFonts w:cs="Arial"/>
                <w:b w:val="0"/>
                <w:sz w:val="20"/>
                <w:szCs w:val="20"/>
              </w:rPr>
              <w:t xml:space="preserve">temveč </w:t>
            </w:r>
            <w:r w:rsidRPr="00DB3222">
              <w:rPr>
                <w:rFonts w:cs="Arial"/>
                <w:b w:val="0"/>
                <w:sz w:val="20"/>
                <w:szCs w:val="20"/>
              </w:rPr>
              <w:t xml:space="preserve">merilo, na podlagi katerega se poveča </w:t>
            </w:r>
            <w:r w:rsidR="00DB3222">
              <w:rPr>
                <w:rFonts w:cs="Arial"/>
                <w:b w:val="0"/>
                <w:sz w:val="20"/>
                <w:szCs w:val="20"/>
              </w:rPr>
              <w:t>prag za pridobitev denarne socialne pomoči</w:t>
            </w:r>
            <w:r w:rsidRPr="00DB3222">
              <w:rPr>
                <w:rFonts w:cs="Arial"/>
                <w:b w:val="0"/>
                <w:sz w:val="20"/>
                <w:szCs w:val="20"/>
              </w:rPr>
              <w:t xml:space="preserve">. </w:t>
            </w:r>
          </w:p>
          <w:p w14:paraId="77462480" w14:textId="77777777" w:rsidR="00603505" w:rsidRDefault="00603505" w:rsidP="00C17F28">
            <w:pPr>
              <w:pStyle w:val="lennaslov"/>
              <w:spacing w:line="276" w:lineRule="auto"/>
              <w:jc w:val="both"/>
              <w:rPr>
                <w:rFonts w:cs="Arial"/>
                <w:b w:val="0"/>
                <w:sz w:val="20"/>
                <w:szCs w:val="20"/>
              </w:rPr>
            </w:pPr>
          </w:p>
          <w:p w14:paraId="58F33E35" w14:textId="05A9AF0A" w:rsidR="00603505" w:rsidRDefault="00603505" w:rsidP="00C17F28">
            <w:pPr>
              <w:pStyle w:val="lennaslov"/>
              <w:spacing w:line="276" w:lineRule="auto"/>
              <w:jc w:val="both"/>
              <w:rPr>
                <w:rFonts w:cs="Arial"/>
                <w:b w:val="0"/>
                <w:sz w:val="20"/>
                <w:szCs w:val="20"/>
              </w:rPr>
            </w:pPr>
            <w:r>
              <w:rPr>
                <w:rFonts w:cs="Arial"/>
                <w:b w:val="0"/>
                <w:sz w:val="20"/>
                <w:szCs w:val="20"/>
              </w:rPr>
              <w:t xml:space="preserve">Primer </w:t>
            </w:r>
            <w:r w:rsidR="00DB3222">
              <w:rPr>
                <w:rFonts w:cs="Arial"/>
                <w:b w:val="0"/>
                <w:sz w:val="20"/>
                <w:szCs w:val="20"/>
              </w:rPr>
              <w:t>štiričlanske družine</w:t>
            </w:r>
            <w:r>
              <w:rPr>
                <w:rFonts w:cs="Arial"/>
                <w:b w:val="0"/>
                <w:sz w:val="20"/>
                <w:szCs w:val="20"/>
              </w:rPr>
              <w:t xml:space="preserve"> (2 odrasli osebi, 2 otroka):</w:t>
            </w:r>
          </w:p>
          <w:p w14:paraId="0E79E866" w14:textId="77777777" w:rsidR="00DB3222" w:rsidRPr="00DB3222" w:rsidRDefault="00603505" w:rsidP="00C17F28">
            <w:pPr>
              <w:pStyle w:val="Odstavekseznama"/>
              <w:numPr>
                <w:ilvl w:val="0"/>
                <w:numId w:val="32"/>
              </w:numPr>
              <w:spacing w:line="276" w:lineRule="auto"/>
              <w:ind w:right="2"/>
              <w:jc w:val="both"/>
              <w:rPr>
                <w:rFonts w:cs="Arial"/>
                <w:b/>
                <w:sz w:val="20"/>
                <w:szCs w:val="20"/>
              </w:rPr>
            </w:pPr>
            <w:r w:rsidRPr="00DB3222">
              <w:rPr>
                <w:rFonts w:ascii="Arial" w:hAnsi="Arial" w:cs="Arial"/>
                <w:sz w:val="20"/>
                <w:szCs w:val="20"/>
              </w:rPr>
              <w:t xml:space="preserve">prag za pridobitev </w:t>
            </w:r>
            <w:r w:rsidR="00DB3222" w:rsidRPr="00DB3222">
              <w:rPr>
                <w:rFonts w:ascii="Arial" w:hAnsi="Arial" w:cs="Arial"/>
                <w:sz w:val="20"/>
                <w:szCs w:val="20"/>
              </w:rPr>
              <w:t>denarne socialne pomoči</w:t>
            </w:r>
            <w:r w:rsidRPr="00DB3222">
              <w:rPr>
                <w:rFonts w:ascii="Arial" w:hAnsi="Arial" w:cs="Arial"/>
                <w:sz w:val="20"/>
                <w:szCs w:val="20"/>
              </w:rPr>
              <w:t xml:space="preserve">, če nobena odrasla oseba ni aktivna, je 1.105,99 evra; </w:t>
            </w:r>
          </w:p>
          <w:p w14:paraId="34E0DEA2" w14:textId="360773C1" w:rsidR="00603505" w:rsidRPr="00DB3222" w:rsidRDefault="00603505" w:rsidP="00C17F28">
            <w:pPr>
              <w:pStyle w:val="Odstavekseznama"/>
              <w:numPr>
                <w:ilvl w:val="0"/>
                <w:numId w:val="32"/>
              </w:numPr>
              <w:spacing w:line="276" w:lineRule="auto"/>
              <w:ind w:right="2"/>
              <w:jc w:val="both"/>
              <w:rPr>
                <w:rFonts w:cs="Arial"/>
                <w:b/>
                <w:sz w:val="20"/>
                <w:szCs w:val="20"/>
              </w:rPr>
            </w:pPr>
            <w:r w:rsidRPr="00DB3222">
              <w:rPr>
                <w:rFonts w:ascii="Arial" w:hAnsi="Arial" w:cs="Arial"/>
                <w:sz w:val="20"/>
                <w:szCs w:val="20"/>
              </w:rPr>
              <w:t xml:space="preserve">zaradi aktivnosti enega starša ali obeh staršev, pa se ta cenzus umetno poviša na 1.311,11 evra oziroma 1.415,67 evra odvisno od števila ur aktivnosti prve oziroma druge (naslednje) odrasle osebe. </w:t>
            </w:r>
          </w:p>
          <w:p w14:paraId="31C9C6D7" w14:textId="77777777" w:rsidR="00603505" w:rsidRDefault="00603505" w:rsidP="00C17F28">
            <w:pPr>
              <w:pStyle w:val="lennaslov"/>
              <w:spacing w:line="276" w:lineRule="auto"/>
              <w:jc w:val="both"/>
              <w:rPr>
                <w:rFonts w:cs="Arial"/>
                <w:b w:val="0"/>
                <w:sz w:val="20"/>
                <w:szCs w:val="20"/>
              </w:rPr>
            </w:pPr>
          </w:p>
          <w:p w14:paraId="24DE05B7" w14:textId="33EE5561" w:rsidR="00603505" w:rsidRDefault="00603505" w:rsidP="00C17F28">
            <w:pPr>
              <w:pStyle w:val="lennaslov"/>
              <w:spacing w:line="276" w:lineRule="auto"/>
              <w:jc w:val="both"/>
              <w:rPr>
                <w:rFonts w:cs="Arial"/>
                <w:b w:val="0"/>
                <w:sz w:val="20"/>
                <w:szCs w:val="20"/>
              </w:rPr>
            </w:pPr>
            <w:r w:rsidRPr="002511CE">
              <w:rPr>
                <w:rFonts w:cs="Arial"/>
                <w:b w:val="0"/>
                <w:sz w:val="20"/>
                <w:szCs w:val="20"/>
              </w:rPr>
              <w:t>To pomeni, da je</w:t>
            </w:r>
            <w:r>
              <w:rPr>
                <w:rFonts w:cs="Arial"/>
                <w:b w:val="0"/>
                <w:sz w:val="20"/>
                <w:szCs w:val="20"/>
              </w:rPr>
              <w:t xml:space="preserve"> prag za pridobitev </w:t>
            </w:r>
            <w:r w:rsidR="00AB1BCA">
              <w:rPr>
                <w:rFonts w:cs="Arial"/>
                <w:b w:val="0"/>
                <w:sz w:val="20"/>
                <w:szCs w:val="20"/>
              </w:rPr>
              <w:t>denarne socialne pomoči</w:t>
            </w:r>
            <w:r>
              <w:rPr>
                <w:rFonts w:cs="Arial"/>
                <w:b w:val="0"/>
                <w:sz w:val="20"/>
                <w:szCs w:val="20"/>
              </w:rPr>
              <w:t xml:space="preserve"> za samsko osebo oziroma družino, v kateri je vsaj ena odrasla oseba aktivna, višji od praga, ki jim pripada v primeru, da samska oseba oziroma družina ni aktivna. Ključni razlog povečanja praga po veljavni ureditvi je torej:</w:t>
            </w:r>
          </w:p>
          <w:p w14:paraId="748E0EA0" w14:textId="77777777" w:rsidR="00603505" w:rsidRPr="00655D43" w:rsidRDefault="00603505" w:rsidP="00C17F28">
            <w:pPr>
              <w:pStyle w:val="Odstavekseznama"/>
              <w:numPr>
                <w:ilvl w:val="0"/>
                <w:numId w:val="36"/>
              </w:numPr>
              <w:spacing w:line="276" w:lineRule="auto"/>
              <w:ind w:right="2"/>
              <w:jc w:val="both"/>
              <w:rPr>
                <w:rFonts w:cs="Arial"/>
                <w:b/>
                <w:sz w:val="20"/>
                <w:szCs w:val="20"/>
              </w:rPr>
            </w:pPr>
            <w:r w:rsidRPr="00655D43">
              <w:rPr>
                <w:rFonts w:ascii="Arial" w:hAnsi="Arial" w:cs="Arial"/>
                <w:sz w:val="20"/>
                <w:szCs w:val="20"/>
              </w:rPr>
              <w:t xml:space="preserve">obstoj pravnega razmerja, ki je določen z zakonom, </w:t>
            </w:r>
          </w:p>
          <w:p w14:paraId="08D40577" w14:textId="77777777" w:rsidR="00603505" w:rsidRPr="00655D43" w:rsidRDefault="00603505" w:rsidP="00C17F28">
            <w:pPr>
              <w:pStyle w:val="Odstavekseznama"/>
              <w:numPr>
                <w:ilvl w:val="0"/>
                <w:numId w:val="36"/>
              </w:numPr>
              <w:spacing w:line="276" w:lineRule="auto"/>
              <w:ind w:right="2"/>
              <w:jc w:val="both"/>
              <w:rPr>
                <w:rFonts w:cs="Arial"/>
                <w:b/>
                <w:sz w:val="20"/>
                <w:szCs w:val="20"/>
              </w:rPr>
            </w:pPr>
            <w:r w:rsidRPr="00655D43">
              <w:rPr>
                <w:rFonts w:ascii="Arial" w:hAnsi="Arial" w:cs="Arial"/>
                <w:sz w:val="20"/>
                <w:szCs w:val="20"/>
              </w:rPr>
              <w:t xml:space="preserve">število ur aktivnosti (ki praviloma izhaja iz prijave v obvezna socialna zavarovanja), </w:t>
            </w:r>
          </w:p>
          <w:p w14:paraId="48E26B17" w14:textId="77777777" w:rsidR="00603505" w:rsidRPr="00655D43" w:rsidRDefault="00603505" w:rsidP="00C17F28">
            <w:pPr>
              <w:pStyle w:val="Odstavekseznama"/>
              <w:numPr>
                <w:ilvl w:val="0"/>
                <w:numId w:val="36"/>
              </w:numPr>
              <w:spacing w:line="276" w:lineRule="auto"/>
              <w:ind w:right="2"/>
              <w:jc w:val="both"/>
              <w:rPr>
                <w:rFonts w:cs="Arial"/>
                <w:b/>
                <w:sz w:val="20"/>
                <w:szCs w:val="20"/>
              </w:rPr>
            </w:pPr>
            <w:r w:rsidRPr="00655D43">
              <w:rPr>
                <w:rFonts w:ascii="Arial" w:hAnsi="Arial" w:cs="Arial"/>
                <w:sz w:val="20"/>
                <w:szCs w:val="20"/>
              </w:rPr>
              <w:t>dejstva ali gre za prvo ali drugo odraslo osebo v družini.</w:t>
            </w:r>
          </w:p>
          <w:p w14:paraId="3133286C" w14:textId="77777777" w:rsidR="00603505" w:rsidRDefault="00603505" w:rsidP="00C17F28">
            <w:pPr>
              <w:pStyle w:val="lennaslov"/>
              <w:spacing w:line="276" w:lineRule="auto"/>
              <w:jc w:val="both"/>
              <w:rPr>
                <w:rFonts w:cs="Arial"/>
                <w:b w:val="0"/>
                <w:sz w:val="20"/>
                <w:szCs w:val="20"/>
              </w:rPr>
            </w:pPr>
          </w:p>
          <w:p w14:paraId="143B888B" w14:textId="19E521E7" w:rsidR="005A2345" w:rsidRPr="00290AF3" w:rsidRDefault="00CF6993" w:rsidP="00C17F28">
            <w:pPr>
              <w:pStyle w:val="lennaslov"/>
              <w:spacing w:line="276" w:lineRule="auto"/>
              <w:jc w:val="both"/>
              <w:rPr>
                <w:rFonts w:eastAsiaTheme="minorHAnsi" w:cs="Arial"/>
                <w:b w:val="0"/>
                <w:sz w:val="20"/>
                <w:szCs w:val="20"/>
              </w:rPr>
            </w:pPr>
            <w:r>
              <w:rPr>
                <w:rFonts w:cs="Arial"/>
                <w:b w:val="0"/>
                <w:sz w:val="20"/>
                <w:szCs w:val="20"/>
              </w:rPr>
              <w:t>Ugotavlja se, da o</w:t>
            </w:r>
            <w:r w:rsidR="00603505">
              <w:rPr>
                <w:rFonts w:cs="Arial"/>
                <w:b w:val="0"/>
                <w:sz w:val="20"/>
                <w:szCs w:val="20"/>
              </w:rPr>
              <w:t xml:space="preserve">bstoječa </w:t>
            </w:r>
            <w:r w:rsidR="00E57362">
              <w:rPr>
                <w:rFonts w:cs="Arial"/>
                <w:b w:val="0"/>
                <w:sz w:val="20"/>
                <w:szCs w:val="20"/>
              </w:rPr>
              <w:t xml:space="preserve">zakonska </w:t>
            </w:r>
            <w:r w:rsidR="00603505">
              <w:rPr>
                <w:rFonts w:cs="Arial"/>
                <w:b w:val="0"/>
                <w:sz w:val="20"/>
                <w:szCs w:val="20"/>
              </w:rPr>
              <w:t xml:space="preserve">ureditev neenako obravnava odrasli osebi v družini (partnerja), prav tako dejstvo plačila oziroma dohodka iz naslova delovne aktivnosti ne vpliva na upoštevanje dodatka na delovno aktivnost v prvem mesecu delovne aktivnosti, zaradi česar je potrebno ponovno odločanje o upravičenosti do </w:t>
            </w:r>
            <w:r w:rsidR="00AB1BCA">
              <w:rPr>
                <w:rFonts w:cs="Arial"/>
                <w:b w:val="0"/>
                <w:sz w:val="20"/>
                <w:szCs w:val="20"/>
              </w:rPr>
              <w:t>denarne socialne pomoči</w:t>
            </w:r>
            <w:r w:rsidR="00603505">
              <w:rPr>
                <w:rFonts w:cs="Arial"/>
                <w:b w:val="0"/>
                <w:sz w:val="20"/>
                <w:szCs w:val="20"/>
              </w:rPr>
              <w:t xml:space="preserve"> v prvem naslednjem mesecu, ko oseba prejme plačilo, lahko tudi v drugem naslednjem mesecu, če to predstavlja prvo polno plačilo za delo.</w:t>
            </w:r>
            <w:r w:rsidR="005A2345">
              <w:rPr>
                <w:rFonts w:cs="Arial"/>
                <w:b w:val="0"/>
                <w:sz w:val="20"/>
                <w:szCs w:val="20"/>
              </w:rPr>
              <w:t xml:space="preserve"> </w:t>
            </w:r>
            <w:r w:rsidR="005A2345">
              <w:rPr>
                <w:rFonts w:eastAsiaTheme="minorHAnsi" w:cs="Arial"/>
                <w:b w:val="0"/>
                <w:sz w:val="20"/>
                <w:szCs w:val="20"/>
              </w:rPr>
              <w:t xml:space="preserve">Postopek priznavanja </w:t>
            </w:r>
            <w:r w:rsidR="005A2345">
              <w:rPr>
                <w:rFonts w:cs="Arial"/>
                <w:b w:val="0"/>
                <w:sz w:val="20"/>
                <w:szCs w:val="20"/>
              </w:rPr>
              <w:t>denarne socialne pomoči</w:t>
            </w:r>
            <w:r w:rsidR="005A2345">
              <w:rPr>
                <w:rFonts w:eastAsiaTheme="minorHAnsi" w:cs="Arial"/>
                <w:b w:val="0"/>
                <w:sz w:val="20"/>
                <w:szCs w:val="20"/>
              </w:rPr>
              <w:t xml:space="preserve"> je </w:t>
            </w:r>
            <w:r w:rsidR="00BC050F">
              <w:rPr>
                <w:rFonts w:eastAsiaTheme="minorHAnsi" w:cs="Arial"/>
                <w:b w:val="0"/>
                <w:sz w:val="20"/>
                <w:szCs w:val="20"/>
              </w:rPr>
              <w:t xml:space="preserve">posledično </w:t>
            </w:r>
            <w:r w:rsidR="007D7C50">
              <w:rPr>
                <w:rFonts w:eastAsiaTheme="minorHAnsi" w:cs="Arial"/>
                <w:b w:val="0"/>
                <w:sz w:val="20"/>
                <w:szCs w:val="20"/>
              </w:rPr>
              <w:t xml:space="preserve">kompleksen. </w:t>
            </w:r>
            <w:r w:rsidR="005A2345">
              <w:rPr>
                <w:rFonts w:eastAsiaTheme="minorHAnsi" w:cs="Arial"/>
                <w:b w:val="0"/>
                <w:sz w:val="20"/>
                <w:szCs w:val="20"/>
              </w:rPr>
              <w:t xml:space="preserve">Obremenjenost centrov za socialno delo je velika, zato </w:t>
            </w:r>
            <w:r w:rsidR="00A2009A">
              <w:rPr>
                <w:rFonts w:eastAsiaTheme="minorHAnsi" w:cs="Arial"/>
                <w:b w:val="0"/>
                <w:sz w:val="20"/>
                <w:szCs w:val="20"/>
              </w:rPr>
              <w:t>je treba</w:t>
            </w:r>
            <w:r w:rsidR="005A2345">
              <w:rPr>
                <w:rFonts w:eastAsiaTheme="minorHAnsi" w:cs="Arial"/>
                <w:b w:val="0"/>
                <w:sz w:val="20"/>
                <w:szCs w:val="20"/>
              </w:rPr>
              <w:t xml:space="preserve"> postopek poenostavi</w:t>
            </w:r>
            <w:r w:rsidR="00A2009A">
              <w:rPr>
                <w:rFonts w:eastAsiaTheme="minorHAnsi" w:cs="Arial"/>
                <w:b w:val="0"/>
                <w:sz w:val="20"/>
                <w:szCs w:val="20"/>
              </w:rPr>
              <w:t>ti</w:t>
            </w:r>
            <w:r w:rsidR="005A2345">
              <w:rPr>
                <w:rFonts w:eastAsiaTheme="minorHAnsi" w:cs="Arial"/>
                <w:b w:val="0"/>
                <w:sz w:val="20"/>
                <w:szCs w:val="20"/>
              </w:rPr>
              <w:t xml:space="preserve"> in omogoči centrom za socialno delo, da posamezniku oziroma družini v stiski poleg denarnih dajatev nudi tudi druge ustrezne vrste pomoči (socialno varstvene storitve, napotitev v ustrezne socialnovarstvene programe in podobno).</w:t>
            </w:r>
          </w:p>
          <w:p w14:paraId="24147ECF" w14:textId="0CBD38A8" w:rsidR="00FA468E" w:rsidRPr="002511CE" w:rsidRDefault="00FA468E" w:rsidP="00C17F28">
            <w:pPr>
              <w:pStyle w:val="lennaslov"/>
              <w:spacing w:line="276" w:lineRule="auto"/>
              <w:jc w:val="both"/>
              <w:rPr>
                <w:rFonts w:eastAsiaTheme="minorHAnsi" w:cs="Arial"/>
                <w:b w:val="0"/>
                <w:sz w:val="20"/>
                <w:szCs w:val="20"/>
              </w:rPr>
            </w:pPr>
          </w:p>
          <w:p w14:paraId="73C52758" w14:textId="78B505E2" w:rsidR="00FA468E" w:rsidRPr="002511CE" w:rsidRDefault="00FA468E" w:rsidP="00C17F28">
            <w:pPr>
              <w:pStyle w:val="lennaslov"/>
              <w:spacing w:line="276" w:lineRule="auto"/>
              <w:jc w:val="both"/>
              <w:rPr>
                <w:rFonts w:eastAsiaTheme="minorHAnsi" w:cs="Arial"/>
                <w:b w:val="0"/>
                <w:sz w:val="20"/>
                <w:szCs w:val="20"/>
              </w:rPr>
            </w:pPr>
            <w:r w:rsidRPr="002511CE">
              <w:rPr>
                <w:rFonts w:eastAsiaTheme="minorHAnsi" w:cs="Arial"/>
                <w:b w:val="0"/>
                <w:sz w:val="20"/>
                <w:szCs w:val="20"/>
              </w:rPr>
              <w:t>Predlagatelj ugotavlja</w:t>
            </w:r>
            <w:r w:rsidR="00CF6993">
              <w:rPr>
                <w:rFonts w:eastAsiaTheme="minorHAnsi" w:cs="Arial"/>
                <w:b w:val="0"/>
                <w:sz w:val="20"/>
                <w:szCs w:val="20"/>
              </w:rPr>
              <w:t xml:space="preserve"> še</w:t>
            </w:r>
            <w:r w:rsidRPr="002511CE">
              <w:rPr>
                <w:rFonts w:eastAsiaTheme="minorHAnsi" w:cs="Arial"/>
                <w:b w:val="0"/>
                <w:sz w:val="20"/>
                <w:szCs w:val="20"/>
              </w:rPr>
              <w:t xml:space="preserve">, da pri uporabi instituta dodatka za delovno aktivnost prihaja </w:t>
            </w:r>
            <w:r w:rsidR="00155074">
              <w:rPr>
                <w:rFonts w:eastAsiaTheme="minorHAnsi" w:cs="Arial"/>
                <w:b w:val="0"/>
                <w:sz w:val="20"/>
                <w:szCs w:val="20"/>
              </w:rPr>
              <w:t xml:space="preserve">tudi </w:t>
            </w:r>
            <w:r w:rsidRPr="002511CE">
              <w:rPr>
                <w:rFonts w:eastAsiaTheme="minorHAnsi" w:cs="Arial"/>
                <w:b w:val="0"/>
                <w:sz w:val="20"/>
                <w:szCs w:val="20"/>
              </w:rPr>
              <w:t xml:space="preserve">do neenake obravnave med </w:t>
            </w:r>
            <w:r>
              <w:rPr>
                <w:rFonts w:eastAsiaTheme="minorHAnsi" w:cs="Arial"/>
                <w:b w:val="0"/>
                <w:sz w:val="20"/>
                <w:szCs w:val="20"/>
              </w:rPr>
              <w:t>delovno aktivnimi osebami v razmerju do upravičencev, ki izvajajo prostovoljsko delo</w:t>
            </w:r>
            <w:r w:rsidRPr="002511CE">
              <w:rPr>
                <w:rFonts w:eastAsiaTheme="minorHAnsi" w:cs="Arial"/>
                <w:b w:val="0"/>
                <w:sz w:val="20"/>
                <w:szCs w:val="20"/>
              </w:rPr>
              <w:t xml:space="preserve">. </w:t>
            </w:r>
          </w:p>
          <w:p w14:paraId="6D8361FD" w14:textId="77777777" w:rsidR="00FA468E" w:rsidRPr="00B77A2E" w:rsidRDefault="00FA468E" w:rsidP="00C17F28">
            <w:pPr>
              <w:pStyle w:val="lennaslov"/>
              <w:spacing w:line="276" w:lineRule="auto"/>
              <w:jc w:val="both"/>
              <w:rPr>
                <w:rFonts w:eastAsiaTheme="minorHAnsi" w:cs="Arial"/>
                <w:b w:val="0"/>
                <w:sz w:val="20"/>
                <w:szCs w:val="20"/>
              </w:rPr>
            </w:pPr>
          </w:p>
          <w:p w14:paraId="64530D09" w14:textId="77777777" w:rsidR="00FA468E" w:rsidRPr="005C3E33" w:rsidRDefault="00FA468E" w:rsidP="00C17F28">
            <w:pPr>
              <w:pStyle w:val="lennaslov"/>
              <w:spacing w:line="276" w:lineRule="auto"/>
              <w:jc w:val="both"/>
              <w:rPr>
                <w:rFonts w:eastAsiaTheme="minorHAnsi" w:cs="Arial"/>
                <w:b w:val="0"/>
                <w:sz w:val="20"/>
                <w:szCs w:val="20"/>
              </w:rPr>
            </w:pPr>
            <w:r>
              <w:rPr>
                <w:rFonts w:eastAsiaTheme="minorHAnsi" w:cs="Arial"/>
                <w:b w:val="0"/>
                <w:sz w:val="20"/>
                <w:szCs w:val="20"/>
              </w:rPr>
              <w:t>O</w:t>
            </w:r>
            <w:r w:rsidRPr="00B77A2E">
              <w:rPr>
                <w:rFonts w:eastAsiaTheme="minorHAnsi" w:cs="Arial"/>
                <w:b w:val="0"/>
                <w:sz w:val="20"/>
                <w:szCs w:val="20"/>
              </w:rPr>
              <w:t xml:space="preserve">seba, ki ima sklenjeno pogodbo </w:t>
            </w:r>
            <w:r>
              <w:rPr>
                <w:rFonts w:eastAsiaTheme="minorHAnsi" w:cs="Arial"/>
                <w:b w:val="0"/>
                <w:sz w:val="20"/>
                <w:szCs w:val="20"/>
              </w:rPr>
              <w:t xml:space="preserve">o prostovoljskem delu </w:t>
            </w:r>
            <w:r w:rsidRPr="00B77A2E">
              <w:rPr>
                <w:rFonts w:eastAsiaTheme="minorHAnsi" w:cs="Arial"/>
                <w:b w:val="0"/>
                <w:sz w:val="20"/>
                <w:szCs w:val="20"/>
              </w:rPr>
              <w:t xml:space="preserve">in opravi </w:t>
            </w:r>
            <w:r w:rsidRPr="005C3E33">
              <w:rPr>
                <w:rFonts w:eastAsiaTheme="minorHAnsi" w:cs="Arial"/>
                <w:b w:val="0"/>
                <w:sz w:val="20"/>
                <w:szCs w:val="20"/>
              </w:rPr>
              <w:t xml:space="preserve">zgolj 1 uro na mesec, </w:t>
            </w:r>
            <w:r>
              <w:rPr>
                <w:rFonts w:eastAsiaTheme="minorHAnsi" w:cs="Arial"/>
                <w:b w:val="0"/>
                <w:sz w:val="20"/>
                <w:szCs w:val="20"/>
              </w:rPr>
              <w:t xml:space="preserve">ima </w:t>
            </w:r>
            <w:r w:rsidRPr="00B77A2E">
              <w:rPr>
                <w:rFonts w:eastAsiaTheme="minorHAnsi" w:cs="Arial"/>
                <w:b w:val="0"/>
                <w:sz w:val="20"/>
                <w:szCs w:val="20"/>
              </w:rPr>
              <w:t xml:space="preserve">enak dodatek za delovno aktivnost </w:t>
            </w:r>
            <w:r w:rsidRPr="00557E9E">
              <w:rPr>
                <w:rFonts w:cs="Arial"/>
                <w:b w:val="0"/>
                <w:sz w:val="20"/>
                <w:szCs w:val="20"/>
              </w:rPr>
              <w:t xml:space="preserve">0,26 OZMD oziroma 104,57 evra </w:t>
            </w:r>
            <w:r w:rsidRPr="00B77A2E">
              <w:rPr>
                <w:rFonts w:eastAsiaTheme="minorHAnsi" w:cs="Arial"/>
                <w:b w:val="0"/>
                <w:sz w:val="20"/>
                <w:szCs w:val="20"/>
              </w:rPr>
              <w:t>(enako spodbudo za delo) kot</w:t>
            </w:r>
            <w:r w:rsidRPr="005C3E33">
              <w:rPr>
                <w:rFonts w:eastAsiaTheme="minorHAnsi" w:cs="Arial"/>
                <w:b w:val="0"/>
                <w:sz w:val="20"/>
                <w:szCs w:val="20"/>
              </w:rPr>
              <w:t>:</w:t>
            </w:r>
          </w:p>
          <w:p w14:paraId="61280249" w14:textId="77777777" w:rsidR="00FA468E" w:rsidRPr="003111FF" w:rsidRDefault="00FA468E" w:rsidP="00C17F28">
            <w:pPr>
              <w:pStyle w:val="Odstavekseznama"/>
              <w:numPr>
                <w:ilvl w:val="0"/>
                <w:numId w:val="37"/>
              </w:numPr>
              <w:spacing w:line="276" w:lineRule="auto"/>
              <w:ind w:right="2"/>
              <w:jc w:val="both"/>
              <w:rPr>
                <w:rFonts w:cs="Arial"/>
                <w:b/>
                <w:sz w:val="20"/>
                <w:szCs w:val="20"/>
              </w:rPr>
            </w:pPr>
            <w:r w:rsidRPr="003111FF">
              <w:rPr>
                <w:rFonts w:ascii="Arial" w:hAnsi="Arial" w:cs="Arial"/>
                <w:sz w:val="20"/>
                <w:szCs w:val="20"/>
              </w:rPr>
              <w:t>prva odrasla oseba v družini oziroma samska oseba, ki je delovno aktivna v obsegu od 60 do 128 ur mesečno (zaposlitev s krajšim delovnim časom) in</w:t>
            </w:r>
          </w:p>
          <w:p w14:paraId="56EC9990" w14:textId="77777777" w:rsidR="00FA468E" w:rsidRPr="003111FF" w:rsidRDefault="00FA468E" w:rsidP="00C17F28">
            <w:pPr>
              <w:pStyle w:val="Odstavekseznama"/>
              <w:numPr>
                <w:ilvl w:val="0"/>
                <w:numId w:val="37"/>
              </w:numPr>
              <w:spacing w:line="276" w:lineRule="auto"/>
              <w:ind w:right="2"/>
              <w:jc w:val="both"/>
              <w:rPr>
                <w:rFonts w:eastAsiaTheme="minorHAnsi" w:cs="Arial"/>
                <w:sz w:val="20"/>
                <w:szCs w:val="20"/>
              </w:rPr>
            </w:pPr>
            <w:r w:rsidRPr="003111FF">
              <w:rPr>
                <w:rFonts w:ascii="Arial" w:hAnsi="Arial" w:cs="Arial"/>
                <w:sz w:val="20"/>
                <w:szCs w:val="20"/>
              </w:rPr>
              <w:t xml:space="preserve">druga odrasla oseba v družini, ki je delovno aktivna več kot 128 ur na mesec (zaposlitev </w:t>
            </w:r>
            <w:r w:rsidRPr="003111FF">
              <w:rPr>
                <w:rFonts w:ascii="Arial" w:eastAsiaTheme="minorHAnsi" w:hAnsi="Arial" w:cs="Arial"/>
                <w:sz w:val="20"/>
                <w:szCs w:val="20"/>
              </w:rPr>
              <w:t>s polnim delovnim časom 40 ur na teden).</w:t>
            </w:r>
          </w:p>
          <w:p w14:paraId="4DCC0A7E" w14:textId="77777777" w:rsidR="00FA468E" w:rsidRPr="00557E9E" w:rsidRDefault="00FA468E" w:rsidP="00C17F28">
            <w:pPr>
              <w:pStyle w:val="Odstavekseznama"/>
              <w:spacing w:line="276" w:lineRule="auto"/>
              <w:ind w:left="720" w:right="2"/>
              <w:jc w:val="both"/>
              <w:rPr>
                <w:rFonts w:eastAsiaTheme="minorHAnsi" w:cs="Arial"/>
                <w:b/>
                <w:sz w:val="20"/>
                <w:szCs w:val="20"/>
              </w:rPr>
            </w:pPr>
          </w:p>
          <w:p w14:paraId="27BB742B" w14:textId="77777777" w:rsidR="00FA468E" w:rsidRPr="00557E9E" w:rsidRDefault="00FA468E" w:rsidP="00C17F28">
            <w:pPr>
              <w:pStyle w:val="lennaslov"/>
              <w:spacing w:line="276" w:lineRule="auto"/>
              <w:jc w:val="both"/>
              <w:rPr>
                <w:rFonts w:cs="Arial"/>
                <w:b w:val="0"/>
                <w:sz w:val="20"/>
                <w:szCs w:val="20"/>
              </w:rPr>
            </w:pPr>
            <w:r w:rsidRPr="00B77A2E">
              <w:rPr>
                <w:rFonts w:eastAsiaTheme="minorHAnsi" w:cs="Arial"/>
                <w:b w:val="0"/>
                <w:sz w:val="20"/>
                <w:szCs w:val="20"/>
              </w:rPr>
              <w:t xml:space="preserve">Če sta v družini dve aktivni osebi, na primer obe zaposleni s krajšim delovnim časom 20 ur na teden, to je 80 ur na mesec, pa </w:t>
            </w:r>
            <w:r w:rsidRPr="005C3E33">
              <w:rPr>
                <w:rFonts w:eastAsiaTheme="minorHAnsi" w:cs="Arial"/>
                <w:b w:val="0"/>
                <w:sz w:val="20"/>
                <w:szCs w:val="20"/>
              </w:rPr>
              <w:t xml:space="preserve">oseba, ki opravlja prostovoljna dela, dobi enako spodbudo </w:t>
            </w:r>
            <w:r w:rsidRPr="00C45FE6">
              <w:rPr>
                <w:rFonts w:eastAsiaTheme="minorHAnsi" w:cs="Arial"/>
                <w:b w:val="0"/>
                <w:sz w:val="20"/>
                <w:szCs w:val="20"/>
              </w:rPr>
              <w:t>kot prva odrasla oseba (</w:t>
            </w:r>
            <w:r w:rsidRPr="00113E06">
              <w:rPr>
                <w:rFonts w:cs="Arial"/>
                <w:b w:val="0"/>
                <w:sz w:val="20"/>
                <w:szCs w:val="20"/>
              </w:rPr>
              <w:t>0,26 OZMD oziroma 104,57 evra)</w:t>
            </w:r>
            <w:r w:rsidRPr="00113E06">
              <w:rPr>
                <w:rFonts w:eastAsiaTheme="minorHAnsi" w:cs="Arial"/>
                <w:b w:val="0"/>
                <w:sz w:val="20"/>
                <w:szCs w:val="20"/>
              </w:rPr>
              <w:t>, medtem ko druga odrasla oseba dobi nižjo spodbudo (</w:t>
            </w:r>
            <w:r w:rsidRPr="00557E9E">
              <w:rPr>
                <w:rFonts w:cs="Arial"/>
                <w:b w:val="0"/>
                <w:sz w:val="20"/>
                <w:szCs w:val="20"/>
              </w:rPr>
              <w:t xml:space="preserve">0,13 OZMD oziroma 52,28 evra). </w:t>
            </w:r>
          </w:p>
          <w:p w14:paraId="5D645AC7" w14:textId="77777777" w:rsidR="00FA468E" w:rsidRDefault="00FA468E" w:rsidP="00C17F28">
            <w:pPr>
              <w:pStyle w:val="lennaslov"/>
              <w:spacing w:line="276" w:lineRule="auto"/>
              <w:jc w:val="both"/>
              <w:rPr>
                <w:rFonts w:cs="Arial"/>
                <w:sz w:val="20"/>
                <w:szCs w:val="20"/>
              </w:rPr>
            </w:pPr>
          </w:p>
          <w:p w14:paraId="6DFB773B" w14:textId="77777777" w:rsidR="00FA468E" w:rsidRDefault="00FA468E" w:rsidP="00C17F28">
            <w:pPr>
              <w:pStyle w:val="lennaslov"/>
              <w:spacing w:line="276" w:lineRule="auto"/>
              <w:jc w:val="both"/>
              <w:rPr>
                <w:rFonts w:eastAsiaTheme="minorHAnsi" w:cs="Arial"/>
                <w:b w:val="0"/>
                <w:sz w:val="20"/>
                <w:szCs w:val="20"/>
              </w:rPr>
            </w:pPr>
            <w:r>
              <w:rPr>
                <w:rFonts w:eastAsiaTheme="minorHAnsi" w:cs="Arial"/>
                <w:b w:val="0"/>
                <w:sz w:val="20"/>
                <w:szCs w:val="20"/>
              </w:rPr>
              <w:t>Glede na navedeno obstaja tveganje, da prostovoljsko delo</w:t>
            </w:r>
            <w:r w:rsidRPr="002511CE">
              <w:rPr>
                <w:rFonts w:eastAsiaTheme="minorHAnsi" w:cs="Arial"/>
                <w:b w:val="0"/>
                <w:sz w:val="20"/>
                <w:szCs w:val="20"/>
              </w:rPr>
              <w:t xml:space="preserve"> lahko postane oziroma postaja samo sebi namen in dejansko ne pomeni izboljšanja kompetenc, samopodobe in socialne vključenosti vključenega posameznika.</w:t>
            </w:r>
            <w:r>
              <w:rPr>
                <w:rFonts w:eastAsiaTheme="minorHAnsi" w:cs="Arial"/>
                <w:b w:val="0"/>
                <w:sz w:val="20"/>
                <w:szCs w:val="20"/>
              </w:rPr>
              <w:t xml:space="preserve"> Takšna ureditev zato </w:t>
            </w:r>
            <w:r w:rsidRPr="002511CE">
              <w:rPr>
                <w:rFonts w:eastAsiaTheme="minorHAnsi" w:cs="Arial"/>
                <w:b w:val="0"/>
                <w:sz w:val="20"/>
                <w:szCs w:val="20"/>
              </w:rPr>
              <w:t>p</w:t>
            </w:r>
            <w:r>
              <w:rPr>
                <w:rFonts w:eastAsiaTheme="minorHAnsi" w:cs="Arial"/>
                <w:b w:val="0"/>
                <w:sz w:val="20"/>
                <w:szCs w:val="20"/>
              </w:rPr>
              <w:t xml:space="preserve">ovzroča tveganje za manjšo aktivnost upravičencev do DP. </w:t>
            </w:r>
          </w:p>
          <w:p w14:paraId="631A04B3" w14:textId="77777777" w:rsidR="00FA468E" w:rsidRDefault="00FA468E" w:rsidP="00C17F28">
            <w:pPr>
              <w:pStyle w:val="lennaslov"/>
              <w:spacing w:line="276" w:lineRule="auto"/>
              <w:jc w:val="both"/>
              <w:rPr>
                <w:rFonts w:eastAsiaTheme="minorHAnsi" w:cs="Arial"/>
                <w:b w:val="0"/>
                <w:sz w:val="20"/>
                <w:szCs w:val="20"/>
              </w:rPr>
            </w:pPr>
          </w:p>
          <w:p w14:paraId="78332103" w14:textId="26248BD5" w:rsidR="00FA468E" w:rsidRPr="00557E9E" w:rsidRDefault="00005A46" w:rsidP="00C17F28">
            <w:pPr>
              <w:pStyle w:val="lennaslov"/>
              <w:spacing w:line="276" w:lineRule="auto"/>
              <w:jc w:val="both"/>
              <w:rPr>
                <w:rFonts w:eastAsiaTheme="minorHAnsi" w:cs="Arial"/>
                <w:b w:val="0"/>
                <w:sz w:val="20"/>
                <w:szCs w:val="20"/>
              </w:rPr>
            </w:pPr>
            <w:r>
              <w:rPr>
                <w:rFonts w:cs="Arial"/>
                <w:b w:val="0"/>
                <w:sz w:val="20"/>
                <w:szCs w:val="20"/>
              </w:rPr>
              <w:lastRenderedPageBreak/>
              <w:t>Namen denarne socialne pomoči</w:t>
            </w:r>
            <w:r w:rsidR="00FA468E" w:rsidRPr="009D5EC7">
              <w:rPr>
                <w:rFonts w:cs="Arial"/>
                <w:b w:val="0"/>
                <w:sz w:val="20"/>
                <w:szCs w:val="20"/>
              </w:rPr>
              <w:t xml:space="preserve"> je, da samski osebi oziroma družini začasno pomaga, če nima d</w:t>
            </w:r>
            <w:r>
              <w:rPr>
                <w:rFonts w:cs="Arial"/>
                <w:b w:val="0"/>
                <w:sz w:val="20"/>
                <w:szCs w:val="20"/>
              </w:rPr>
              <w:t>ovolj sredstev za preživetje. Denarna socialna pomoč</w:t>
            </w:r>
            <w:r w:rsidR="00FA468E" w:rsidRPr="009D5EC7">
              <w:rPr>
                <w:rFonts w:cs="Arial"/>
                <w:b w:val="0"/>
                <w:sz w:val="20"/>
                <w:szCs w:val="20"/>
              </w:rPr>
              <w:t xml:space="preserve"> je po svoji naravi namenjena za preživetje, in ne za </w:t>
            </w:r>
            <w:proofErr w:type="spellStart"/>
            <w:r w:rsidR="00FA468E" w:rsidRPr="009D5EC7">
              <w:rPr>
                <w:rFonts w:cs="Arial"/>
                <w:b w:val="0"/>
                <w:sz w:val="20"/>
                <w:szCs w:val="20"/>
              </w:rPr>
              <w:t>živetje</w:t>
            </w:r>
            <w:proofErr w:type="spellEnd"/>
            <w:r w:rsidR="00FA468E" w:rsidRPr="009D5EC7">
              <w:rPr>
                <w:rFonts w:cs="Arial"/>
                <w:b w:val="0"/>
                <w:sz w:val="20"/>
                <w:szCs w:val="20"/>
              </w:rPr>
              <w:t xml:space="preserve">. Primarno socialno varnost mora posameznik in družina prejeti iz socialnih zavarovanj, ki so bila ustanovljena in so namenjena temu, da zagotavljajo posamezniku ustrezno socialno varnost ob nastanku najbolj obremenjujočih socialnih primerov v življenju posameznika, kot so bolezen, poškodba, materinstvo, invalidnost, starost in smrt. Cilj </w:t>
            </w:r>
            <w:r>
              <w:rPr>
                <w:rFonts w:cs="Arial"/>
                <w:b w:val="0"/>
                <w:sz w:val="20"/>
                <w:szCs w:val="20"/>
              </w:rPr>
              <w:t>denarne socialne pomoči</w:t>
            </w:r>
            <w:r w:rsidR="00FA468E" w:rsidRPr="009D5EC7">
              <w:rPr>
                <w:rFonts w:cs="Arial"/>
                <w:b w:val="0"/>
                <w:sz w:val="20"/>
                <w:szCs w:val="20"/>
              </w:rPr>
              <w:t xml:space="preserve"> je torej, da se oseba, ki je zmožna za delo, čim prej  zaposli oziroma sama skrbi zase, saj mora minimalni dohodek izpolnjevati dve pomembni zahtevi: zadovoljevati mora osnovne potrebe in ne sme povzročati izgube motivacije za delo (Stanovnik in Stropnik, 1998, str. 3). </w:t>
            </w:r>
            <w:r w:rsidR="00FA468E" w:rsidRPr="004242E0">
              <w:rPr>
                <w:rFonts w:cs="Arial"/>
                <w:b w:val="0"/>
                <w:sz w:val="20"/>
                <w:szCs w:val="20"/>
              </w:rPr>
              <w:t>Pomembno je, da država na vseh ravneh sprejema tudi ukrepe, ki spodbujajo in motivirajo posameznika za delo.</w:t>
            </w:r>
          </w:p>
          <w:p w14:paraId="1F6AE787" w14:textId="53AFA304" w:rsidR="00FA468E" w:rsidRDefault="00FA468E" w:rsidP="00C17F28">
            <w:pPr>
              <w:pStyle w:val="lennaslov"/>
              <w:spacing w:line="276" w:lineRule="auto"/>
              <w:jc w:val="both"/>
              <w:rPr>
                <w:rFonts w:eastAsiaTheme="minorHAnsi" w:cs="Arial"/>
                <w:sz w:val="20"/>
                <w:szCs w:val="20"/>
              </w:rPr>
            </w:pPr>
          </w:p>
          <w:p w14:paraId="4E971EEE" w14:textId="44B5135F" w:rsidR="00FA468E" w:rsidRDefault="00CF6993" w:rsidP="00C17F28">
            <w:pPr>
              <w:pStyle w:val="lennaslov"/>
              <w:spacing w:line="276" w:lineRule="auto"/>
              <w:jc w:val="both"/>
              <w:rPr>
                <w:rFonts w:eastAsiaTheme="minorHAnsi" w:cs="Arial"/>
                <w:b w:val="0"/>
                <w:sz w:val="20"/>
                <w:szCs w:val="20"/>
              </w:rPr>
            </w:pPr>
            <w:r>
              <w:rPr>
                <w:rFonts w:eastAsiaTheme="minorHAnsi" w:cs="Arial"/>
                <w:b w:val="0"/>
                <w:sz w:val="20"/>
                <w:szCs w:val="20"/>
              </w:rPr>
              <w:t>Prav tako š</w:t>
            </w:r>
            <w:r w:rsidR="00FA468E" w:rsidRPr="00CE6A6C">
              <w:rPr>
                <w:rFonts w:eastAsiaTheme="minorHAnsi" w:cs="Arial"/>
                <w:b w:val="0"/>
                <w:sz w:val="20"/>
                <w:szCs w:val="20"/>
              </w:rPr>
              <w:t xml:space="preserve">tevilo upravičencev do </w:t>
            </w:r>
            <w:r w:rsidR="00005A46">
              <w:rPr>
                <w:rFonts w:cs="Arial"/>
                <w:b w:val="0"/>
                <w:sz w:val="20"/>
                <w:szCs w:val="20"/>
              </w:rPr>
              <w:t>denarne socialne pomoči</w:t>
            </w:r>
            <w:r w:rsidR="00FA468E" w:rsidRPr="00CE6A6C">
              <w:rPr>
                <w:rFonts w:eastAsiaTheme="minorHAnsi" w:cs="Arial"/>
                <w:b w:val="0"/>
                <w:sz w:val="20"/>
                <w:szCs w:val="20"/>
              </w:rPr>
              <w:t xml:space="preserve"> hitro narašča. </w:t>
            </w:r>
            <w:r w:rsidR="00FA468E">
              <w:rPr>
                <w:rFonts w:eastAsiaTheme="minorHAnsi" w:cs="Arial"/>
                <w:b w:val="0"/>
                <w:sz w:val="20"/>
                <w:szCs w:val="20"/>
              </w:rPr>
              <w:t xml:space="preserve">Trenutne razmere, ki so posledica pandemije COVID-19 zahtevajo prilagoditev družbenih razmer, spremembo spodbud za delo ter hiter in učinkovit dostop na trg dela, ki omogoča samostojnost in neodvisnost posameznika oziroma družine. </w:t>
            </w:r>
          </w:p>
          <w:p w14:paraId="168A6D9A" w14:textId="77777777" w:rsidR="00FA468E" w:rsidRDefault="00FA468E" w:rsidP="00C17F28">
            <w:pPr>
              <w:pStyle w:val="lennaslov"/>
              <w:spacing w:line="276" w:lineRule="auto"/>
              <w:jc w:val="both"/>
              <w:rPr>
                <w:rFonts w:eastAsiaTheme="minorHAnsi" w:cs="Arial"/>
                <w:b w:val="0"/>
                <w:sz w:val="20"/>
                <w:szCs w:val="20"/>
              </w:rPr>
            </w:pPr>
          </w:p>
          <w:p w14:paraId="526534BD" w14:textId="35B6DBBD" w:rsidR="00155074" w:rsidRDefault="00155074" w:rsidP="00C17F28">
            <w:pPr>
              <w:pStyle w:val="lennaslov"/>
              <w:spacing w:line="276" w:lineRule="auto"/>
              <w:jc w:val="both"/>
              <w:rPr>
                <w:rFonts w:cs="Arial"/>
                <w:b w:val="0"/>
                <w:sz w:val="20"/>
                <w:szCs w:val="20"/>
              </w:rPr>
            </w:pPr>
            <w:r w:rsidRPr="006A2DF4">
              <w:rPr>
                <w:rFonts w:cs="Arial"/>
                <w:b w:val="0"/>
                <w:sz w:val="20"/>
                <w:szCs w:val="20"/>
              </w:rPr>
              <w:t xml:space="preserve">V skladu z zgoraj navedenim se </w:t>
            </w:r>
            <w:r>
              <w:rPr>
                <w:rFonts w:cs="Arial"/>
                <w:b w:val="0"/>
                <w:sz w:val="20"/>
                <w:szCs w:val="20"/>
              </w:rPr>
              <w:t xml:space="preserve">zato s spremembo 26. člena veljavnega Zakona o socialno varstvenih prejemkih predlaga izločitev dodatka za delovno aktivnost </w:t>
            </w:r>
            <w:r w:rsidRPr="007E738C">
              <w:rPr>
                <w:rFonts w:cs="Arial"/>
                <w:b w:val="0"/>
                <w:sz w:val="20"/>
                <w:szCs w:val="20"/>
              </w:rPr>
              <w:t xml:space="preserve">iz praga za pridobitev </w:t>
            </w:r>
            <w:r w:rsidR="00A50E12">
              <w:rPr>
                <w:rFonts w:cs="Arial"/>
                <w:b w:val="0"/>
                <w:sz w:val="20"/>
                <w:szCs w:val="20"/>
              </w:rPr>
              <w:t xml:space="preserve">denarne socialne pomoči </w:t>
            </w:r>
            <w:r>
              <w:rPr>
                <w:rFonts w:cs="Arial"/>
                <w:b w:val="0"/>
                <w:sz w:val="20"/>
                <w:szCs w:val="20"/>
              </w:rPr>
              <w:t xml:space="preserve">na način, da se </w:t>
            </w:r>
            <w:r w:rsidRPr="006A2DF4">
              <w:rPr>
                <w:rFonts w:cs="Arial"/>
                <w:b w:val="0"/>
                <w:sz w:val="20"/>
                <w:szCs w:val="20"/>
              </w:rPr>
              <w:t>za</w:t>
            </w:r>
            <w:r>
              <w:rPr>
                <w:rFonts w:cs="Arial"/>
                <w:b w:val="0"/>
                <w:sz w:val="20"/>
                <w:szCs w:val="20"/>
              </w:rPr>
              <w:t xml:space="preserve"> osebe, ki so:</w:t>
            </w:r>
          </w:p>
          <w:p w14:paraId="0FA512AD" w14:textId="4FFB62C8" w:rsidR="00155074" w:rsidRPr="00D34A78" w:rsidRDefault="00155074" w:rsidP="00C17F28">
            <w:pPr>
              <w:pStyle w:val="lennaslov"/>
              <w:numPr>
                <w:ilvl w:val="0"/>
                <w:numId w:val="43"/>
              </w:numPr>
              <w:spacing w:line="276" w:lineRule="auto"/>
              <w:jc w:val="both"/>
              <w:rPr>
                <w:rFonts w:cs="Arial"/>
                <w:b w:val="0"/>
                <w:sz w:val="20"/>
                <w:szCs w:val="20"/>
              </w:rPr>
            </w:pPr>
            <w:r>
              <w:rPr>
                <w:rFonts w:cs="Arial"/>
                <w:b w:val="0"/>
                <w:sz w:val="20"/>
                <w:szCs w:val="20"/>
              </w:rPr>
              <w:t>delovno aktivne (</w:t>
            </w:r>
            <w:r w:rsidRPr="006A2DF4">
              <w:rPr>
                <w:rFonts w:cs="Arial"/>
                <w:b w:val="0"/>
                <w:sz w:val="20"/>
                <w:szCs w:val="20"/>
              </w:rPr>
              <w:t>to so osebe, ki za svojo</w:t>
            </w:r>
            <w:r>
              <w:rPr>
                <w:rFonts w:cs="Arial"/>
                <w:b w:val="0"/>
                <w:sz w:val="20"/>
                <w:szCs w:val="20"/>
              </w:rPr>
              <w:t xml:space="preserve"> aktivnost prejmejo plačilo), </w:t>
            </w:r>
            <w:r w:rsidRPr="006A2DF4">
              <w:rPr>
                <w:rFonts w:cs="Arial"/>
                <w:b w:val="0"/>
                <w:sz w:val="20"/>
                <w:szCs w:val="20"/>
              </w:rPr>
              <w:t>dodat</w:t>
            </w:r>
            <w:r>
              <w:rPr>
                <w:rFonts w:cs="Arial"/>
                <w:b w:val="0"/>
                <w:sz w:val="20"/>
                <w:szCs w:val="20"/>
              </w:rPr>
              <w:t>ek</w:t>
            </w:r>
            <w:r w:rsidRPr="006A2DF4">
              <w:rPr>
                <w:rFonts w:cs="Arial"/>
                <w:b w:val="0"/>
                <w:sz w:val="20"/>
                <w:szCs w:val="20"/>
              </w:rPr>
              <w:t xml:space="preserve"> za delovno aktivnost na</w:t>
            </w:r>
            <w:r>
              <w:rPr>
                <w:rFonts w:cs="Arial"/>
                <w:b w:val="0"/>
                <w:sz w:val="20"/>
                <w:szCs w:val="20"/>
              </w:rPr>
              <w:t xml:space="preserve">domesti </w:t>
            </w:r>
            <w:r w:rsidRPr="006A2DF4">
              <w:rPr>
                <w:rFonts w:eastAsiaTheme="minorHAnsi" w:cs="Arial"/>
                <w:b w:val="0"/>
                <w:sz w:val="20"/>
                <w:szCs w:val="20"/>
              </w:rPr>
              <w:t>z novo spodbudo, tj. neupoštevanjem plačila za opravljeno d</w:t>
            </w:r>
            <w:r>
              <w:rPr>
                <w:rFonts w:eastAsiaTheme="minorHAnsi" w:cs="Arial"/>
                <w:b w:val="0"/>
                <w:sz w:val="20"/>
                <w:szCs w:val="20"/>
              </w:rPr>
              <w:t xml:space="preserve">elo do zakonsko določene višine </w:t>
            </w:r>
            <w:r w:rsidRPr="00BC0A0C">
              <w:rPr>
                <w:rFonts w:cs="Arial"/>
                <w:b w:val="0"/>
                <w:sz w:val="20"/>
                <w:szCs w:val="20"/>
              </w:rPr>
              <w:t>(več v obrazložitvi k predlogu spremembe 11. člena Zakona o socialno varstvenih prejemkih)</w:t>
            </w:r>
            <w:r>
              <w:rPr>
                <w:rFonts w:eastAsiaTheme="minorHAnsi" w:cs="Arial"/>
                <w:b w:val="0"/>
                <w:sz w:val="20"/>
                <w:szCs w:val="20"/>
              </w:rPr>
              <w:t xml:space="preserve">, </w:t>
            </w:r>
          </w:p>
          <w:p w14:paraId="4ACA2C6C" w14:textId="529D36DF" w:rsidR="00155074" w:rsidRDefault="00155074" w:rsidP="00C17F28">
            <w:pPr>
              <w:pStyle w:val="lennaslov"/>
              <w:numPr>
                <w:ilvl w:val="0"/>
                <w:numId w:val="43"/>
              </w:numPr>
              <w:spacing w:line="276" w:lineRule="auto"/>
              <w:jc w:val="both"/>
              <w:rPr>
                <w:rFonts w:cs="Arial"/>
                <w:b w:val="0"/>
                <w:sz w:val="20"/>
                <w:szCs w:val="20"/>
              </w:rPr>
            </w:pPr>
            <w:r>
              <w:rPr>
                <w:rFonts w:eastAsiaTheme="minorHAnsi" w:cs="Arial"/>
                <w:b w:val="0"/>
                <w:sz w:val="20"/>
                <w:szCs w:val="20"/>
              </w:rPr>
              <w:t xml:space="preserve">aktivne, </w:t>
            </w:r>
            <w:r w:rsidRPr="00D34A78">
              <w:rPr>
                <w:rFonts w:eastAsiaTheme="minorHAnsi" w:cs="Arial"/>
                <w:b w:val="0"/>
                <w:sz w:val="20"/>
                <w:szCs w:val="20"/>
              </w:rPr>
              <w:t xml:space="preserve">vendar iz naslova dela ne prejmejo plačilo, </w:t>
            </w:r>
            <w:r>
              <w:rPr>
                <w:rFonts w:eastAsiaTheme="minorHAnsi" w:cs="Arial"/>
                <w:b w:val="0"/>
                <w:sz w:val="20"/>
                <w:szCs w:val="20"/>
              </w:rPr>
              <w:t>uvede</w:t>
            </w:r>
            <w:r w:rsidRPr="00D34A78">
              <w:rPr>
                <w:rFonts w:eastAsiaTheme="minorHAnsi" w:cs="Arial"/>
                <w:b w:val="0"/>
                <w:sz w:val="20"/>
                <w:szCs w:val="20"/>
              </w:rPr>
              <w:t xml:space="preserve"> nov dodatek za aktivnost</w:t>
            </w:r>
            <w:r>
              <w:rPr>
                <w:rFonts w:eastAsiaTheme="minorHAnsi" w:cs="Arial"/>
                <w:b w:val="0"/>
                <w:sz w:val="20"/>
                <w:szCs w:val="20"/>
              </w:rPr>
              <w:t xml:space="preserve"> (</w:t>
            </w:r>
            <w:r w:rsidRPr="00BC0A0C">
              <w:rPr>
                <w:rFonts w:cs="Arial"/>
                <w:b w:val="0"/>
                <w:sz w:val="20"/>
                <w:szCs w:val="20"/>
              </w:rPr>
              <w:t xml:space="preserve">več v obrazložitvi k predlogu </w:t>
            </w:r>
            <w:r>
              <w:rPr>
                <w:rFonts w:cs="Arial"/>
                <w:b w:val="0"/>
                <w:sz w:val="20"/>
                <w:szCs w:val="20"/>
              </w:rPr>
              <w:t>novega 32.b</w:t>
            </w:r>
            <w:r w:rsidRPr="00BC0A0C">
              <w:rPr>
                <w:rFonts w:cs="Arial"/>
                <w:b w:val="0"/>
                <w:sz w:val="20"/>
                <w:szCs w:val="20"/>
              </w:rPr>
              <w:t xml:space="preserve"> člena Zakona o socialno varstvenih prejemkih)</w:t>
            </w:r>
            <w:r w:rsidRPr="00D34A78">
              <w:rPr>
                <w:rFonts w:eastAsiaTheme="minorHAnsi" w:cs="Arial"/>
                <w:b w:val="0"/>
                <w:sz w:val="20"/>
                <w:szCs w:val="20"/>
              </w:rPr>
              <w:t xml:space="preserve">. </w:t>
            </w:r>
            <w:r>
              <w:rPr>
                <w:rFonts w:cs="Arial"/>
                <w:b w:val="0"/>
                <w:sz w:val="20"/>
                <w:szCs w:val="20"/>
              </w:rPr>
              <w:t xml:space="preserve"> </w:t>
            </w:r>
          </w:p>
          <w:p w14:paraId="49170034" w14:textId="77777777" w:rsidR="00155074" w:rsidRDefault="00155074" w:rsidP="00C17F28">
            <w:pPr>
              <w:pStyle w:val="lennaslov"/>
              <w:spacing w:line="276" w:lineRule="auto"/>
              <w:jc w:val="both"/>
              <w:rPr>
                <w:rFonts w:cs="Arial"/>
                <w:b w:val="0"/>
                <w:sz w:val="20"/>
                <w:szCs w:val="20"/>
              </w:rPr>
            </w:pPr>
          </w:p>
          <w:p w14:paraId="126FA3FC" w14:textId="69F6C2A3" w:rsidR="00155074" w:rsidRDefault="00155074" w:rsidP="00C17F28">
            <w:pPr>
              <w:pStyle w:val="lennaslov"/>
              <w:spacing w:line="276" w:lineRule="auto"/>
              <w:jc w:val="both"/>
              <w:rPr>
                <w:rFonts w:cs="Arial"/>
                <w:b w:val="0"/>
                <w:sz w:val="20"/>
                <w:szCs w:val="20"/>
              </w:rPr>
            </w:pPr>
            <w:r>
              <w:rPr>
                <w:rFonts w:cs="Arial"/>
                <w:b w:val="0"/>
                <w:sz w:val="20"/>
                <w:szCs w:val="20"/>
              </w:rPr>
              <w:t>Predlaga se, da se nova spodbuda za delovno aktivne osebe v veljavni Zakon</w:t>
            </w:r>
            <w:r w:rsidRPr="006A2DF4">
              <w:rPr>
                <w:rFonts w:cs="Arial"/>
                <w:b w:val="0"/>
                <w:sz w:val="20"/>
                <w:szCs w:val="20"/>
              </w:rPr>
              <w:t xml:space="preserve"> o socialno varstvenih prejemkih </w:t>
            </w:r>
            <w:r>
              <w:rPr>
                <w:rFonts w:cs="Arial"/>
                <w:b w:val="0"/>
                <w:sz w:val="20"/>
                <w:szCs w:val="20"/>
              </w:rPr>
              <w:t>umesti v 11. člen, saj ta določba določa ugotavljanje dohodka, nova spodbuda za aktivne pa, da se umesti v predlog novega 32.b člena</w:t>
            </w:r>
            <w:r w:rsidR="006E11A4">
              <w:rPr>
                <w:rFonts w:cs="Arial"/>
                <w:b w:val="0"/>
                <w:sz w:val="20"/>
                <w:szCs w:val="20"/>
              </w:rPr>
              <w:t>.</w:t>
            </w:r>
          </w:p>
          <w:p w14:paraId="59F2048E" w14:textId="178E8FC7" w:rsidR="00FA468E" w:rsidRDefault="00FA468E" w:rsidP="00C17F28">
            <w:pPr>
              <w:pStyle w:val="lennaslov"/>
              <w:spacing w:line="276" w:lineRule="auto"/>
              <w:jc w:val="both"/>
              <w:rPr>
                <w:rFonts w:eastAsiaTheme="minorHAnsi" w:cs="Arial"/>
                <w:b w:val="0"/>
                <w:sz w:val="20"/>
                <w:szCs w:val="20"/>
                <w:u w:val="single"/>
              </w:rPr>
            </w:pPr>
          </w:p>
          <w:p w14:paraId="34A590B5" w14:textId="7FAE0108" w:rsidR="00FA468E" w:rsidRPr="002511CE" w:rsidRDefault="00FA468E" w:rsidP="00C17F28">
            <w:pPr>
              <w:pStyle w:val="lennaslov"/>
              <w:spacing w:line="276" w:lineRule="auto"/>
              <w:jc w:val="both"/>
              <w:rPr>
                <w:rFonts w:cs="Arial"/>
                <w:b w:val="0"/>
                <w:sz w:val="20"/>
                <w:szCs w:val="20"/>
              </w:rPr>
            </w:pPr>
            <w:r w:rsidRPr="002511CE">
              <w:rPr>
                <w:rFonts w:cs="Arial"/>
                <w:b w:val="0"/>
                <w:sz w:val="20"/>
                <w:szCs w:val="20"/>
              </w:rPr>
              <w:t xml:space="preserve">Glede na zgoraj navedeno predlagatelj </w:t>
            </w:r>
            <w:r w:rsidRPr="00ED3D50">
              <w:rPr>
                <w:rFonts w:cs="Arial"/>
                <w:b w:val="0"/>
                <w:sz w:val="20"/>
                <w:szCs w:val="20"/>
              </w:rPr>
              <w:t xml:space="preserve">predlaga </w:t>
            </w:r>
            <w:r>
              <w:rPr>
                <w:rFonts w:cs="Arial"/>
                <w:b w:val="0"/>
                <w:sz w:val="20"/>
                <w:szCs w:val="20"/>
              </w:rPr>
              <w:t>sprem</w:t>
            </w:r>
            <w:r w:rsidR="00582F14">
              <w:rPr>
                <w:rFonts w:cs="Arial"/>
                <w:b w:val="0"/>
                <w:sz w:val="20"/>
                <w:szCs w:val="20"/>
              </w:rPr>
              <w:t xml:space="preserve">embo ekvivalenčne lestvice za </w:t>
            </w:r>
            <w:r w:rsidR="00582F14">
              <w:rPr>
                <w:rFonts w:eastAsiaTheme="minorHAnsi" w:cs="Arial"/>
                <w:b w:val="0"/>
                <w:sz w:val="20"/>
                <w:szCs w:val="20"/>
              </w:rPr>
              <w:t>denarno socialno pomoč,</w:t>
            </w:r>
            <w:r w:rsidRPr="002511CE">
              <w:rPr>
                <w:rFonts w:cs="Arial"/>
                <w:b w:val="0"/>
                <w:sz w:val="20"/>
                <w:szCs w:val="20"/>
              </w:rPr>
              <w:t xml:space="preserve"> in sicer:</w:t>
            </w:r>
          </w:p>
          <w:p w14:paraId="4EAD306B" w14:textId="77777777" w:rsidR="00FA468E" w:rsidRPr="002511CE" w:rsidRDefault="00FA468E" w:rsidP="00C17F28">
            <w:pPr>
              <w:pStyle w:val="lennaslov"/>
              <w:spacing w:line="276" w:lineRule="auto"/>
              <w:jc w:val="both"/>
              <w:rPr>
                <w:rFonts w:cs="Arial"/>
                <w:b w:val="0"/>
                <w:sz w:val="20"/>
                <w:szCs w:val="20"/>
              </w:rPr>
            </w:pPr>
          </w:p>
          <w:p w14:paraId="65274958" w14:textId="77777777" w:rsidR="00FA468E" w:rsidRPr="002511CE" w:rsidRDefault="00FA468E" w:rsidP="00C17F28">
            <w:pPr>
              <w:pStyle w:val="tevilnatoka1"/>
              <w:numPr>
                <w:ilvl w:val="0"/>
                <w:numId w:val="38"/>
              </w:numPr>
              <w:spacing w:line="276" w:lineRule="auto"/>
              <w:rPr>
                <w:sz w:val="20"/>
                <w:szCs w:val="20"/>
              </w:rPr>
            </w:pPr>
            <w:r w:rsidRPr="002511CE">
              <w:rPr>
                <w:sz w:val="20"/>
                <w:szCs w:val="20"/>
              </w:rPr>
              <w:t xml:space="preserve">prva odrasla oseba: 1 OZMD oziroma 402,18 evra, </w:t>
            </w:r>
          </w:p>
          <w:p w14:paraId="2F3591F5" w14:textId="77777777" w:rsidR="00FA468E" w:rsidRPr="002511CE" w:rsidRDefault="00FA468E" w:rsidP="00C17F28">
            <w:pPr>
              <w:pStyle w:val="tevilnatoka1"/>
              <w:numPr>
                <w:ilvl w:val="0"/>
                <w:numId w:val="38"/>
              </w:numPr>
              <w:spacing w:line="276" w:lineRule="auto"/>
              <w:rPr>
                <w:sz w:val="20"/>
                <w:szCs w:val="20"/>
              </w:rPr>
            </w:pPr>
            <w:r w:rsidRPr="002511CE">
              <w:rPr>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OZMD oziroma 281,53 evra, </w:t>
            </w:r>
          </w:p>
          <w:p w14:paraId="352D2771" w14:textId="77777777" w:rsidR="00FA468E" w:rsidRPr="002511CE" w:rsidRDefault="00FA468E" w:rsidP="00C17F28">
            <w:pPr>
              <w:pStyle w:val="tevilnatoka1"/>
              <w:numPr>
                <w:ilvl w:val="0"/>
                <w:numId w:val="38"/>
              </w:numPr>
              <w:spacing w:line="276" w:lineRule="auto"/>
              <w:rPr>
                <w:sz w:val="20"/>
                <w:szCs w:val="20"/>
              </w:rPr>
            </w:pPr>
            <w:r w:rsidRPr="002511CE">
              <w:rPr>
                <w:sz w:val="20"/>
                <w:szCs w:val="20"/>
              </w:rPr>
              <w:t xml:space="preserve">samska oseba, ki je trajno nezaposljiva ali trajno nezmožna za delo, ali nezaposlena oseba in starejša od 63 let za ženske in 65 let za moške, ki ima prijavljeno stalno ali začasno prebivališče na istem naslovu kot osebe, ki niso družinski člani po tem zakonu, in imajo dovolj lastnih sredstev za preživljanje, oziroma dejansko prebiva z njimi: 0,76 OZMD oziroma 305,66 evra, </w:t>
            </w:r>
          </w:p>
          <w:p w14:paraId="204EDFD0" w14:textId="77777777" w:rsidR="00FA468E" w:rsidRPr="002511CE" w:rsidRDefault="00FA468E" w:rsidP="00C17F28">
            <w:pPr>
              <w:pStyle w:val="tevilnatoka1"/>
              <w:numPr>
                <w:ilvl w:val="0"/>
                <w:numId w:val="38"/>
              </w:numPr>
              <w:spacing w:line="276" w:lineRule="auto"/>
              <w:rPr>
                <w:sz w:val="20"/>
                <w:szCs w:val="20"/>
              </w:rPr>
            </w:pPr>
            <w:r w:rsidRPr="002511CE">
              <w:rPr>
                <w:sz w:val="20"/>
                <w:szCs w:val="20"/>
              </w:rPr>
              <w:t xml:space="preserve">vsaka naslednja odrasla oseba: 0,57 OZMD oziroma 229,24 evra, </w:t>
            </w:r>
          </w:p>
          <w:p w14:paraId="0CECE62A" w14:textId="77777777" w:rsidR="00FA468E" w:rsidRPr="002511CE" w:rsidRDefault="00FA468E" w:rsidP="00C17F28">
            <w:pPr>
              <w:pStyle w:val="tevilnatoka1"/>
              <w:numPr>
                <w:ilvl w:val="0"/>
                <w:numId w:val="38"/>
              </w:numPr>
              <w:spacing w:line="276" w:lineRule="auto"/>
              <w:rPr>
                <w:sz w:val="20"/>
                <w:szCs w:val="20"/>
              </w:rPr>
            </w:pPr>
            <w:r w:rsidRPr="002511CE">
              <w:rPr>
                <w:sz w:val="20"/>
                <w:szCs w:val="20"/>
              </w:rPr>
              <w:t xml:space="preserve">otrok osebe, ki uveljavlja pravico do </w:t>
            </w:r>
            <w:r>
              <w:rPr>
                <w:sz w:val="20"/>
                <w:szCs w:val="20"/>
              </w:rPr>
              <w:t>DP</w:t>
            </w:r>
            <w:r w:rsidRPr="002511CE">
              <w:rPr>
                <w:sz w:val="20"/>
                <w:szCs w:val="20"/>
              </w:rPr>
              <w:t xml:space="preserve">, dokler ga mora ta preživljati v skladu s predpisi, ki urejajo dolžnost preživljanja, ki je najstarejši: 0,59 OZMD oziroma 237,29 evra, </w:t>
            </w:r>
          </w:p>
          <w:p w14:paraId="77468430" w14:textId="77777777" w:rsidR="00FA468E" w:rsidRPr="002511CE" w:rsidRDefault="00FA468E" w:rsidP="00C17F28">
            <w:pPr>
              <w:pStyle w:val="tevilnatoka1"/>
              <w:numPr>
                <w:ilvl w:val="0"/>
                <w:numId w:val="38"/>
              </w:numPr>
              <w:spacing w:line="276" w:lineRule="auto"/>
              <w:rPr>
                <w:sz w:val="20"/>
                <w:szCs w:val="20"/>
              </w:rPr>
            </w:pPr>
            <w:r w:rsidRPr="002511CE">
              <w:rPr>
                <w:sz w:val="20"/>
                <w:szCs w:val="20"/>
              </w:rPr>
              <w:t>povečanje za vsakega otroka v enostarševski družini, kadar je drugi od staršev umrl in otrok po njem ne dobiva prejemkov ali je drugi od staršev neznan ali kadar otrok po drugem od staršev prejemkov za preživljanje dejansko ne prejema: 0,18 OZMD oziroma 72,39 evra.</w:t>
            </w:r>
          </w:p>
          <w:p w14:paraId="674A28B6" w14:textId="77777777" w:rsidR="00FA468E" w:rsidRDefault="00FA468E" w:rsidP="00C17F28">
            <w:pPr>
              <w:pStyle w:val="tevilnatoka1"/>
              <w:spacing w:line="276" w:lineRule="auto"/>
              <w:ind w:left="0" w:firstLine="0"/>
              <w:rPr>
                <w:sz w:val="20"/>
                <w:szCs w:val="20"/>
                <w:lang w:val="x-none"/>
              </w:rPr>
            </w:pPr>
            <w:r w:rsidRPr="002511CE">
              <w:rPr>
                <w:sz w:val="20"/>
                <w:szCs w:val="20"/>
                <w:lang w:val="x-none"/>
              </w:rPr>
              <w:t>V primeru dodelitve otroka v skupno varstvo in vzgojo se višina minimalnega dohodka za otroka v</w:t>
            </w:r>
            <w:r w:rsidRPr="002511CE">
              <w:rPr>
                <w:sz w:val="20"/>
                <w:szCs w:val="20"/>
              </w:rPr>
              <w:t xml:space="preserve"> </w:t>
            </w:r>
            <w:r w:rsidRPr="002511CE">
              <w:rPr>
                <w:sz w:val="20"/>
                <w:szCs w:val="20"/>
                <w:lang w:val="x-none"/>
              </w:rPr>
              <w:t xml:space="preserve">razmerju do </w:t>
            </w:r>
            <w:r w:rsidRPr="002511CE">
              <w:rPr>
                <w:sz w:val="20"/>
                <w:szCs w:val="20"/>
              </w:rPr>
              <w:t>OZMD</w:t>
            </w:r>
            <w:r w:rsidRPr="002511CE">
              <w:rPr>
                <w:sz w:val="20"/>
                <w:szCs w:val="20"/>
                <w:lang w:val="x-none"/>
              </w:rPr>
              <w:t xml:space="preserve"> določi v polovični višini merila </w:t>
            </w:r>
            <w:r w:rsidRPr="002511CE">
              <w:rPr>
                <w:sz w:val="20"/>
                <w:szCs w:val="20"/>
              </w:rPr>
              <w:t xml:space="preserve">za otroka </w:t>
            </w:r>
            <w:r w:rsidRPr="002511CE">
              <w:rPr>
                <w:sz w:val="20"/>
                <w:szCs w:val="20"/>
                <w:lang w:val="x-none"/>
              </w:rPr>
              <w:t xml:space="preserve">iz prejšnjega odstavka. </w:t>
            </w:r>
          </w:p>
          <w:p w14:paraId="2308B0F3" w14:textId="77777777" w:rsidR="00FA468E" w:rsidRPr="002511CE" w:rsidRDefault="00FA468E" w:rsidP="00C17F28">
            <w:pPr>
              <w:pStyle w:val="lennaslov"/>
              <w:spacing w:line="276" w:lineRule="auto"/>
              <w:jc w:val="both"/>
              <w:rPr>
                <w:rFonts w:eastAsiaTheme="minorHAnsi" w:cs="Arial"/>
                <w:b w:val="0"/>
                <w:sz w:val="20"/>
                <w:szCs w:val="20"/>
              </w:rPr>
            </w:pPr>
          </w:p>
          <w:p w14:paraId="426F0EDB" w14:textId="77777777" w:rsidR="00FA3990" w:rsidRDefault="00FA468E" w:rsidP="00C17F28">
            <w:pPr>
              <w:pStyle w:val="lennaslov"/>
              <w:spacing w:line="276" w:lineRule="auto"/>
              <w:jc w:val="both"/>
              <w:rPr>
                <w:rFonts w:eastAsiaTheme="minorHAnsi" w:cs="Arial"/>
                <w:b w:val="0"/>
                <w:sz w:val="20"/>
                <w:szCs w:val="20"/>
              </w:rPr>
            </w:pPr>
            <w:r>
              <w:rPr>
                <w:rFonts w:eastAsiaTheme="minorHAnsi" w:cs="Arial"/>
                <w:b w:val="0"/>
                <w:sz w:val="20"/>
                <w:szCs w:val="20"/>
              </w:rPr>
              <w:t xml:space="preserve">Nameni predloga nove ureditve so vzpostavitev ciljanih spodbud za zaposlovanje, </w:t>
            </w:r>
            <w:r w:rsidRPr="002511CE">
              <w:rPr>
                <w:rFonts w:eastAsiaTheme="minorHAnsi" w:cs="Arial"/>
                <w:b w:val="0"/>
                <w:sz w:val="20"/>
                <w:szCs w:val="20"/>
              </w:rPr>
              <w:t xml:space="preserve">hitrejša aktivacija upravičencev do </w:t>
            </w:r>
            <w:r w:rsidR="00582F14">
              <w:rPr>
                <w:rFonts w:eastAsiaTheme="minorHAnsi" w:cs="Arial"/>
                <w:b w:val="0"/>
                <w:sz w:val="20"/>
                <w:szCs w:val="20"/>
              </w:rPr>
              <w:t>denarne socialne pomoči</w:t>
            </w:r>
            <w:r w:rsidRPr="002511CE">
              <w:rPr>
                <w:rFonts w:eastAsiaTheme="minorHAnsi" w:cs="Arial"/>
                <w:b w:val="0"/>
                <w:sz w:val="20"/>
                <w:szCs w:val="20"/>
              </w:rPr>
              <w:t xml:space="preserve"> in zagotavljanje višje socialne varnosti posameznikov oziroma celovita obravnava posameznika z namenom, da se mu v primeru stiske in socialne ogroženosti pomaga preživeti in ga hkrati usposobiti tako, da je čim prej sposoben ponovno prevzeti svojo ”primarno obveznost”, tj. zagotavljati dostojno preživetje sebe in svojih družinskih članov. Z ukinitvijo dodatka za delovno aktivnost </w:t>
            </w:r>
            <w:r w:rsidR="0014664C">
              <w:rPr>
                <w:rFonts w:eastAsiaTheme="minorHAnsi" w:cs="Arial"/>
                <w:b w:val="0"/>
                <w:sz w:val="20"/>
                <w:szCs w:val="20"/>
              </w:rPr>
              <w:t>kot del cenzusa za denarno socialno pomoč</w:t>
            </w:r>
            <w:r>
              <w:rPr>
                <w:rFonts w:eastAsiaTheme="minorHAnsi" w:cs="Arial"/>
                <w:b w:val="0"/>
                <w:sz w:val="20"/>
                <w:szCs w:val="20"/>
              </w:rPr>
              <w:t>, ki ga nadomesti</w:t>
            </w:r>
            <w:r w:rsidR="00FA3990">
              <w:rPr>
                <w:rFonts w:eastAsiaTheme="minorHAnsi" w:cs="Arial"/>
                <w:b w:val="0"/>
                <w:sz w:val="20"/>
                <w:szCs w:val="20"/>
              </w:rPr>
              <w:t>ta novi spodbudi</w:t>
            </w:r>
            <w:r>
              <w:rPr>
                <w:rFonts w:eastAsiaTheme="minorHAnsi" w:cs="Arial"/>
                <w:b w:val="0"/>
                <w:sz w:val="20"/>
                <w:szCs w:val="20"/>
              </w:rPr>
              <w:t xml:space="preserve"> za delo v obliki neupoštevanja dela plačila in </w:t>
            </w:r>
            <w:r w:rsidR="00FA3990">
              <w:rPr>
                <w:rFonts w:eastAsiaTheme="minorHAnsi" w:cs="Arial"/>
                <w:b w:val="0"/>
                <w:sz w:val="20"/>
                <w:szCs w:val="20"/>
              </w:rPr>
              <w:t xml:space="preserve">novega </w:t>
            </w:r>
            <w:r>
              <w:rPr>
                <w:rFonts w:eastAsiaTheme="minorHAnsi" w:cs="Arial"/>
                <w:b w:val="0"/>
                <w:sz w:val="20"/>
                <w:szCs w:val="20"/>
              </w:rPr>
              <w:t xml:space="preserve">dodatka za aktivnost </w:t>
            </w:r>
            <w:r w:rsidRPr="002511CE">
              <w:rPr>
                <w:rFonts w:eastAsiaTheme="minorHAnsi" w:cs="Arial"/>
                <w:b w:val="0"/>
                <w:sz w:val="20"/>
                <w:szCs w:val="20"/>
              </w:rPr>
              <w:t xml:space="preserve">se zmanjšuje tudi tveganje za neaktivnost brezposelnih upravičencev do </w:t>
            </w:r>
            <w:r w:rsidR="00582F14">
              <w:rPr>
                <w:rFonts w:eastAsiaTheme="minorHAnsi" w:cs="Arial"/>
                <w:b w:val="0"/>
                <w:sz w:val="20"/>
                <w:szCs w:val="20"/>
              </w:rPr>
              <w:t>denarne socialne pomoči</w:t>
            </w:r>
            <w:r w:rsidRPr="002511CE">
              <w:rPr>
                <w:rFonts w:eastAsiaTheme="minorHAnsi" w:cs="Arial"/>
                <w:b w:val="0"/>
                <w:sz w:val="20"/>
                <w:szCs w:val="20"/>
              </w:rPr>
              <w:t>.</w:t>
            </w:r>
            <w:r w:rsidR="00FA3990">
              <w:rPr>
                <w:rFonts w:eastAsiaTheme="minorHAnsi" w:cs="Arial"/>
                <w:b w:val="0"/>
                <w:sz w:val="20"/>
                <w:szCs w:val="20"/>
              </w:rPr>
              <w:t xml:space="preserve"> </w:t>
            </w:r>
          </w:p>
          <w:p w14:paraId="58CB8CAD" w14:textId="77777777" w:rsidR="00FA3990" w:rsidRDefault="00FA3990" w:rsidP="00C17F28">
            <w:pPr>
              <w:pStyle w:val="lennaslov"/>
              <w:spacing w:line="276" w:lineRule="auto"/>
              <w:jc w:val="both"/>
              <w:rPr>
                <w:rFonts w:eastAsiaTheme="minorHAnsi" w:cs="Arial"/>
                <w:b w:val="0"/>
                <w:sz w:val="20"/>
                <w:szCs w:val="20"/>
              </w:rPr>
            </w:pPr>
          </w:p>
          <w:p w14:paraId="6B51147E" w14:textId="17D63230" w:rsidR="00FA468E" w:rsidRDefault="00FA3990" w:rsidP="00C17F28">
            <w:pPr>
              <w:pStyle w:val="lennaslov"/>
              <w:spacing w:line="276" w:lineRule="auto"/>
              <w:jc w:val="both"/>
              <w:rPr>
                <w:rFonts w:eastAsiaTheme="minorHAnsi" w:cs="Arial"/>
                <w:b w:val="0"/>
                <w:sz w:val="20"/>
                <w:szCs w:val="20"/>
              </w:rPr>
            </w:pPr>
            <w:r>
              <w:rPr>
                <w:rFonts w:eastAsiaTheme="minorHAnsi" w:cs="Arial"/>
                <w:b w:val="0"/>
                <w:sz w:val="20"/>
                <w:szCs w:val="20"/>
              </w:rPr>
              <w:t>S predlogom se razbremenjuje centre za socialno delo</w:t>
            </w:r>
            <w:r w:rsidRPr="00F54B9D">
              <w:rPr>
                <w:rFonts w:eastAsiaTheme="minorHAnsi" w:cs="Arial"/>
                <w:b w:val="0"/>
                <w:sz w:val="20"/>
                <w:szCs w:val="20"/>
              </w:rPr>
              <w:t xml:space="preserve">, saj zaradi zaposlitve upravičenca do </w:t>
            </w:r>
            <w:r>
              <w:rPr>
                <w:rFonts w:eastAsiaTheme="minorHAnsi" w:cs="Arial"/>
                <w:b w:val="0"/>
                <w:sz w:val="20"/>
                <w:szCs w:val="20"/>
              </w:rPr>
              <w:t>denarne socialne pomoči</w:t>
            </w:r>
            <w:r w:rsidRPr="00F54B9D">
              <w:rPr>
                <w:rFonts w:eastAsiaTheme="minorHAnsi" w:cs="Arial"/>
                <w:b w:val="0"/>
                <w:sz w:val="20"/>
                <w:szCs w:val="20"/>
              </w:rPr>
              <w:t xml:space="preserve"> ne bo več treba izdati odločbe o povečanju cenzusa osebe za dodatek za delovno aktivnost, prav tako ni več ločevanja </w:t>
            </w:r>
            <w:r w:rsidRPr="00F54B9D">
              <w:rPr>
                <w:rFonts w:eastAsiaTheme="minorHAnsi" w:cs="Arial"/>
                <w:b w:val="0"/>
                <w:sz w:val="20"/>
                <w:szCs w:val="20"/>
              </w:rPr>
              <w:lastRenderedPageBreak/>
              <w:t xml:space="preserve">na manjši in večji obseg delovne aktivnosti. Razbremenjuje se tudi upravičence do </w:t>
            </w:r>
            <w:r>
              <w:rPr>
                <w:rFonts w:eastAsiaTheme="minorHAnsi" w:cs="Arial"/>
                <w:b w:val="0"/>
                <w:sz w:val="20"/>
                <w:szCs w:val="20"/>
              </w:rPr>
              <w:t>denarne socialne pomoči</w:t>
            </w:r>
            <w:r w:rsidRPr="00F54B9D">
              <w:rPr>
                <w:rFonts w:eastAsiaTheme="minorHAnsi" w:cs="Arial"/>
                <w:b w:val="0"/>
                <w:sz w:val="20"/>
                <w:szCs w:val="20"/>
              </w:rPr>
              <w:t xml:space="preserve">, ki se izogibajo delu, ker se </w:t>
            </w:r>
            <w:r>
              <w:rPr>
                <w:rFonts w:eastAsiaTheme="minorHAnsi" w:cs="Arial"/>
                <w:b w:val="0"/>
                <w:sz w:val="20"/>
                <w:szCs w:val="20"/>
              </w:rPr>
              <w:t xml:space="preserve">bojijo, da bodo prejeli nižjo denarno socialno pomoč ali jo celo izgubili. </w:t>
            </w:r>
          </w:p>
          <w:p w14:paraId="208C0AA1" w14:textId="77777777" w:rsidR="00FA468E" w:rsidRDefault="00FA468E" w:rsidP="00C17F28">
            <w:pPr>
              <w:pStyle w:val="lennaslov"/>
              <w:spacing w:line="276" w:lineRule="auto"/>
              <w:jc w:val="both"/>
              <w:rPr>
                <w:rFonts w:eastAsiaTheme="minorHAnsi" w:cs="Arial"/>
                <w:b w:val="0"/>
                <w:sz w:val="20"/>
                <w:szCs w:val="20"/>
              </w:rPr>
            </w:pPr>
          </w:p>
          <w:p w14:paraId="0BAFCB3D" w14:textId="7F36127E" w:rsidR="00E26D50" w:rsidRDefault="00E26D50" w:rsidP="00C17F28">
            <w:pPr>
              <w:pStyle w:val="lennaslov"/>
              <w:spacing w:line="276" w:lineRule="auto"/>
              <w:jc w:val="both"/>
              <w:rPr>
                <w:rFonts w:cs="Arial"/>
                <w:b w:val="0"/>
                <w:sz w:val="20"/>
                <w:szCs w:val="20"/>
              </w:rPr>
            </w:pPr>
            <w:r w:rsidRPr="0085527D">
              <w:rPr>
                <w:rFonts w:cs="Arial"/>
                <w:b w:val="0"/>
                <w:sz w:val="20"/>
                <w:szCs w:val="20"/>
              </w:rPr>
              <w:t xml:space="preserve">V tretjem in četrtem odstavku tega člena je določeno, kdo se šteje za prvo odraslo osebo v družini in kdo se šteje za prvo odraslo osebo, v kolikor družina ne obstaja. </w:t>
            </w:r>
          </w:p>
          <w:p w14:paraId="72148C25" w14:textId="77777777" w:rsidR="00E26D50" w:rsidRDefault="00E26D50" w:rsidP="00C17F28">
            <w:pPr>
              <w:pStyle w:val="lennaslov"/>
              <w:spacing w:line="276" w:lineRule="auto"/>
              <w:jc w:val="both"/>
              <w:rPr>
                <w:rFonts w:cs="Arial"/>
                <w:b w:val="0"/>
                <w:sz w:val="20"/>
                <w:szCs w:val="20"/>
              </w:rPr>
            </w:pPr>
          </w:p>
          <w:p w14:paraId="19514EFF" w14:textId="77777777" w:rsidR="00E26D50" w:rsidRDefault="00E26D50" w:rsidP="00C17F28">
            <w:pPr>
              <w:pStyle w:val="lennaslov"/>
              <w:spacing w:line="276" w:lineRule="auto"/>
              <w:jc w:val="both"/>
              <w:rPr>
                <w:rFonts w:cs="Arial"/>
                <w:b w:val="0"/>
                <w:sz w:val="20"/>
                <w:szCs w:val="20"/>
              </w:rPr>
            </w:pPr>
            <w:r w:rsidRPr="00244688">
              <w:rPr>
                <w:rFonts w:cs="Arial"/>
                <w:b w:val="0"/>
                <w:sz w:val="20"/>
                <w:szCs w:val="20"/>
              </w:rPr>
              <w:t xml:space="preserve">S tretjim odstavkom </w:t>
            </w:r>
            <w:r w:rsidR="00702AF8">
              <w:rPr>
                <w:rFonts w:cs="Arial"/>
                <w:b w:val="0"/>
                <w:sz w:val="20"/>
                <w:szCs w:val="20"/>
              </w:rPr>
              <w:t>tega člena</w:t>
            </w:r>
            <w:r w:rsidRPr="00244688">
              <w:rPr>
                <w:rFonts w:cs="Arial"/>
                <w:b w:val="0"/>
                <w:sz w:val="20"/>
                <w:szCs w:val="20"/>
              </w:rPr>
              <w:t xml:space="preserve"> se predlaga, da se pri ugotavljanju upravičenosti do denarne socialne pomoči kot del družine svojih staršev ne šteje tudi mladoletna ali polnoletna oseba, dokler jo morajo starši v skladu z zakonom, ki ureja dolžnost preživljanja, preživljati in ki v življenjski skupnosti tudi </w:t>
            </w:r>
            <w:r w:rsidR="00DD421A">
              <w:rPr>
                <w:rFonts w:cs="Arial"/>
                <w:b w:val="0"/>
                <w:sz w:val="20"/>
                <w:szCs w:val="20"/>
              </w:rPr>
              <w:t>iz</w:t>
            </w:r>
            <w:r w:rsidRPr="00244688">
              <w:rPr>
                <w:rFonts w:cs="Arial"/>
                <w:b w:val="0"/>
                <w:sz w:val="20"/>
                <w:szCs w:val="20"/>
              </w:rPr>
              <w:t xml:space="preserve"> drugih utemeljenih razlogov,</w:t>
            </w:r>
            <w:r w:rsidR="008C3227" w:rsidRPr="008C3227">
              <w:rPr>
                <w:rFonts w:cs="Arial"/>
                <w:b w:val="0"/>
                <w:sz w:val="20"/>
                <w:szCs w:val="20"/>
              </w:rPr>
              <w:t xml:space="preserve"> zaradi katerih je porušena vez med starši in otroci,</w:t>
            </w:r>
            <w:r w:rsidRPr="00244688">
              <w:rPr>
                <w:rFonts w:cs="Arial"/>
                <w:b w:val="0"/>
                <w:sz w:val="20"/>
                <w:szCs w:val="20"/>
              </w:rPr>
              <w:t xml:space="preserve"> ni več dejansko povezana z njimi. V praksi so se pojavili primeri otrok, ki so vključeni v program v program aktivne politike zaposlovanja Projektno učenje mlajših odraslih. Gre za osebe, ki stika s primarno družino zaradi neugodnih razmer nimajo več, hkrati pa starši ne izvajajo dolžnosti preživljanja, kar je mogoče ugotoviti iz evidenc centrov za socialno delo. Ker v takih primerih ne gre za nasilje v družini, jih v skladu z veljavno zakonodajo ni mogoče izključiti iz primarne družine, tj. družine svojih staršev, zato se predlaga izključitev omenjenih oseb iz družine svojih staršev.</w:t>
            </w:r>
          </w:p>
          <w:p w14:paraId="5F50414F" w14:textId="77777777" w:rsidR="00A340E1" w:rsidRDefault="00A340E1" w:rsidP="00C17F28">
            <w:pPr>
              <w:pStyle w:val="lennaslov"/>
              <w:spacing w:line="276" w:lineRule="auto"/>
              <w:jc w:val="both"/>
              <w:rPr>
                <w:rFonts w:cs="Arial"/>
                <w:b w:val="0"/>
                <w:sz w:val="20"/>
                <w:szCs w:val="20"/>
              </w:rPr>
            </w:pPr>
          </w:p>
          <w:p w14:paraId="0CC3D7E8" w14:textId="64B61E64" w:rsidR="00C3081F" w:rsidRDefault="00C3081F" w:rsidP="00C17F28">
            <w:pPr>
              <w:spacing w:line="276" w:lineRule="auto"/>
              <w:jc w:val="both"/>
              <w:rPr>
                <w:rFonts w:cs="Arial"/>
                <w:b/>
                <w:sz w:val="20"/>
                <w:szCs w:val="20"/>
              </w:rPr>
            </w:pPr>
            <w:r>
              <w:rPr>
                <w:rFonts w:ascii="Arial" w:hAnsi="Arial" w:cs="Arial"/>
                <w:sz w:val="20"/>
                <w:szCs w:val="20"/>
              </w:rPr>
              <w:t>S č</w:t>
            </w:r>
            <w:r w:rsidRPr="00C3081F">
              <w:rPr>
                <w:rFonts w:ascii="Arial" w:hAnsi="Arial" w:cs="Arial"/>
                <w:sz w:val="20"/>
                <w:szCs w:val="20"/>
              </w:rPr>
              <w:t>etr</w:t>
            </w:r>
            <w:r>
              <w:rPr>
                <w:rFonts w:ascii="Arial" w:hAnsi="Arial" w:cs="Arial"/>
                <w:sz w:val="20"/>
                <w:szCs w:val="20"/>
              </w:rPr>
              <w:t>t</w:t>
            </w:r>
            <w:r w:rsidRPr="00C3081F">
              <w:rPr>
                <w:rFonts w:ascii="Arial" w:hAnsi="Arial" w:cs="Arial"/>
                <w:sz w:val="20"/>
                <w:szCs w:val="20"/>
              </w:rPr>
              <w:t>i</w:t>
            </w:r>
            <w:r>
              <w:rPr>
                <w:rFonts w:ascii="Arial" w:hAnsi="Arial" w:cs="Arial"/>
                <w:sz w:val="20"/>
                <w:szCs w:val="20"/>
              </w:rPr>
              <w:t>m odstavkom</w:t>
            </w:r>
            <w:r w:rsidRPr="00C3081F">
              <w:rPr>
                <w:rFonts w:ascii="Arial" w:hAnsi="Arial" w:cs="Arial"/>
                <w:sz w:val="20"/>
                <w:szCs w:val="20"/>
              </w:rPr>
              <w:t xml:space="preserve"> tega člena </w:t>
            </w:r>
            <w:r>
              <w:rPr>
                <w:rFonts w:ascii="Arial" w:hAnsi="Arial" w:cs="Arial"/>
                <w:sz w:val="20"/>
                <w:szCs w:val="20"/>
              </w:rPr>
              <w:t>je določeno, da se z</w:t>
            </w:r>
            <w:r w:rsidRPr="00C3081F">
              <w:rPr>
                <w:rFonts w:ascii="Arial" w:hAnsi="Arial" w:cs="Arial"/>
                <w:sz w:val="20"/>
                <w:szCs w:val="20"/>
              </w:rPr>
              <w:t>a prvo</w:t>
            </w:r>
            <w:r w:rsidRPr="00DA24E5">
              <w:rPr>
                <w:rFonts w:ascii="Arial" w:hAnsi="Arial" w:cs="Arial"/>
                <w:sz w:val="20"/>
                <w:szCs w:val="20"/>
              </w:rPr>
              <w:t xml:space="preserve"> od</w:t>
            </w:r>
            <w:r>
              <w:rPr>
                <w:rFonts w:ascii="Arial" w:hAnsi="Arial" w:cs="Arial"/>
                <w:sz w:val="20"/>
                <w:szCs w:val="20"/>
              </w:rPr>
              <w:t xml:space="preserve">raslo osebo v družini </w:t>
            </w:r>
            <w:r w:rsidRPr="00DA24E5">
              <w:rPr>
                <w:rFonts w:ascii="Arial" w:hAnsi="Arial" w:cs="Arial"/>
                <w:sz w:val="20"/>
                <w:szCs w:val="20"/>
              </w:rPr>
              <w:t>v primeru zakoncev oziroma oseb, ki živita v življenjski skupnosti, ki je po zakonu, ki ureja zakonsko zvezo in družinska razmerja, glede pravnih posledic izenačena z zakonsko zvezo</w:t>
            </w:r>
            <w:r w:rsidR="009A72AC">
              <w:rPr>
                <w:rFonts w:ascii="Arial" w:hAnsi="Arial" w:cs="Arial"/>
                <w:sz w:val="20"/>
                <w:szCs w:val="20"/>
              </w:rPr>
              <w:t xml:space="preserve"> (v nadaljnjem besedilu: partnerja)</w:t>
            </w:r>
            <w:r w:rsidRPr="00DA24E5">
              <w:rPr>
                <w:rFonts w:ascii="Arial" w:hAnsi="Arial" w:cs="Arial"/>
                <w:sz w:val="20"/>
                <w:szCs w:val="20"/>
              </w:rPr>
              <w:t>, šteje oseba, ki uveljavlja pravico do denarne socialne pomoči</w:t>
            </w:r>
            <w:r>
              <w:rPr>
                <w:rFonts w:ascii="Arial" w:hAnsi="Arial" w:cs="Arial"/>
                <w:sz w:val="20"/>
                <w:szCs w:val="20"/>
              </w:rPr>
              <w:t>, razen</w:t>
            </w:r>
            <w:r w:rsidRPr="00E13625">
              <w:rPr>
                <w:rFonts w:ascii="Arial" w:hAnsi="Arial" w:cs="Arial"/>
                <w:sz w:val="20"/>
                <w:szCs w:val="20"/>
              </w:rPr>
              <w:t xml:space="preserve"> če je na njeni strani poda</w:t>
            </w:r>
            <w:r>
              <w:rPr>
                <w:rFonts w:ascii="Arial" w:hAnsi="Arial" w:cs="Arial"/>
                <w:sz w:val="20"/>
                <w:szCs w:val="20"/>
              </w:rPr>
              <w:t xml:space="preserve">n krivdni razlog po tem zakonu. </w:t>
            </w:r>
            <w:r w:rsidR="00865CF9">
              <w:rPr>
                <w:rFonts w:ascii="Arial" w:hAnsi="Arial" w:cs="Arial"/>
                <w:sz w:val="20"/>
                <w:szCs w:val="20"/>
              </w:rPr>
              <w:t>Tako</w:t>
            </w:r>
            <w:r w:rsidR="005B0848">
              <w:rPr>
                <w:rFonts w:ascii="Arial" w:hAnsi="Arial" w:cs="Arial"/>
                <w:sz w:val="20"/>
                <w:szCs w:val="20"/>
              </w:rPr>
              <w:t xml:space="preserve"> je lahko</w:t>
            </w:r>
            <w:r w:rsidR="005B0848" w:rsidRPr="00404B8A">
              <w:rPr>
                <w:rFonts w:ascii="Arial" w:hAnsi="Arial" w:cs="Arial"/>
                <w:sz w:val="20"/>
                <w:szCs w:val="20"/>
              </w:rPr>
              <w:t xml:space="preserve"> družina, ob izpolnjevanju ostalih zakonsko določenih pogojev, upravičena do višjega</w:t>
            </w:r>
            <w:r w:rsidR="00EF6E6B">
              <w:rPr>
                <w:rFonts w:ascii="Arial" w:hAnsi="Arial" w:cs="Arial"/>
                <w:sz w:val="20"/>
                <w:szCs w:val="20"/>
              </w:rPr>
              <w:t xml:space="preserve"> </w:t>
            </w:r>
            <w:r w:rsidR="00EE2EAF">
              <w:rPr>
                <w:rFonts w:ascii="Arial" w:hAnsi="Arial" w:cs="Arial"/>
                <w:sz w:val="20"/>
                <w:szCs w:val="20"/>
              </w:rPr>
              <w:t>zneska denarne socialne pomoči. Cenzus družine je namreč v takem primeru</w:t>
            </w:r>
            <w:r w:rsidR="00EF6E6B">
              <w:rPr>
                <w:rFonts w:ascii="Arial" w:hAnsi="Arial" w:cs="Arial"/>
                <w:sz w:val="20"/>
                <w:szCs w:val="20"/>
              </w:rPr>
              <w:t xml:space="preserve"> višji, kot če bi </w:t>
            </w:r>
            <w:r w:rsidR="00EE2EAF">
              <w:rPr>
                <w:rFonts w:ascii="Arial" w:hAnsi="Arial" w:cs="Arial"/>
                <w:sz w:val="20"/>
                <w:szCs w:val="20"/>
              </w:rPr>
              <w:t xml:space="preserve">se </w:t>
            </w:r>
            <w:r w:rsidR="00EF6E6B">
              <w:rPr>
                <w:rFonts w:ascii="Arial" w:hAnsi="Arial" w:cs="Arial"/>
                <w:sz w:val="20"/>
                <w:szCs w:val="20"/>
              </w:rPr>
              <w:t xml:space="preserve">na strani vlagatelja (ki ima po veljavnem zakonu </w:t>
            </w:r>
            <w:proofErr w:type="spellStart"/>
            <w:r w:rsidR="00EF6E6B">
              <w:rPr>
                <w:rFonts w:ascii="Arial" w:hAnsi="Arial" w:cs="Arial"/>
                <w:sz w:val="20"/>
                <w:szCs w:val="20"/>
              </w:rPr>
              <w:t>ponder</w:t>
            </w:r>
            <w:proofErr w:type="spellEnd"/>
            <w:r w:rsidR="00EF6E6B">
              <w:rPr>
                <w:rFonts w:ascii="Arial" w:hAnsi="Arial" w:cs="Arial"/>
                <w:sz w:val="20"/>
                <w:szCs w:val="20"/>
              </w:rPr>
              <w:t xml:space="preserve"> 1</w:t>
            </w:r>
            <w:r w:rsidR="00EE2EAF">
              <w:rPr>
                <w:rFonts w:ascii="Arial" w:hAnsi="Arial" w:cs="Arial"/>
                <w:sz w:val="20"/>
                <w:szCs w:val="20"/>
              </w:rPr>
              <w:t xml:space="preserve"> OZMD</w:t>
            </w:r>
            <w:r w:rsidR="00EF6E6B">
              <w:rPr>
                <w:rFonts w:ascii="Arial" w:hAnsi="Arial" w:cs="Arial"/>
                <w:sz w:val="20"/>
                <w:szCs w:val="20"/>
              </w:rPr>
              <w:t xml:space="preserve">) zaradi krivdnega razloga </w:t>
            </w:r>
            <w:r w:rsidR="00EE2EAF">
              <w:rPr>
                <w:rFonts w:ascii="Arial" w:hAnsi="Arial" w:cs="Arial"/>
                <w:sz w:val="20"/>
                <w:szCs w:val="20"/>
              </w:rPr>
              <w:t>upošteval</w:t>
            </w:r>
            <w:r w:rsidR="00EF6E6B">
              <w:rPr>
                <w:rFonts w:ascii="Arial" w:hAnsi="Arial" w:cs="Arial"/>
                <w:sz w:val="20"/>
                <w:szCs w:val="20"/>
              </w:rPr>
              <w:t xml:space="preserve"> </w:t>
            </w:r>
            <w:proofErr w:type="spellStart"/>
            <w:r w:rsidR="00EF6E6B">
              <w:rPr>
                <w:rFonts w:ascii="Arial" w:hAnsi="Arial" w:cs="Arial"/>
                <w:sz w:val="20"/>
                <w:szCs w:val="20"/>
              </w:rPr>
              <w:t>ponder</w:t>
            </w:r>
            <w:proofErr w:type="spellEnd"/>
            <w:r w:rsidR="00EF6E6B">
              <w:rPr>
                <w:rFonts w:ascii="Arial" w:hAnsi="Arial" w:cs="Arial"/>
                <w:sz w:val="20"/>
                <w:szCs w:val="20"/>
              </w:rPr>
              <w:t xml:space="preserve"> 0</w:t>
            </w:r>
            <w:r w:rsidR="00EE2EAF">
              <w:rPr>
                <w:rFonts w:ascii="Arial" w:hAnsi="Arial" w:cs="Arial"/>
                <w:sz w:val="20"/>
                <w:szCs w:val="20"/>
              </w:rPr>
              <w:t xml:space="preserve"> OZMD, pri npr. zakoncu pa </w:t>
            </w:r>
            <w:proofErr w:type="spellStart"/>
            <w:r w:rsidR="00EE2EAF">
              <w:rPr>
                <w:rFonts w:ascii="Arial" w:hAnsi="Arial" w:cs="Arial"/>
                <w:sz w:val="20"/>
                <w:szCs w:val="20"/>
              </w:rPr>
              <w:t>ponder</w:t>
            </w:r>
            <w:proofErr w:type="spellEnd"/>
            <w:r w:rsidR="00EE2EAF">
              <w:rPr>
                <w:rFonts w:ascii="Arial" w:hAnsi="Arial" w:cs="Arial"/>
                <w:sz w:val="20"/>
                <w:szCs w:val="20"/>
              </w:rPr>
              <w:t xml:space="preserve"> 0,57 OZMD</w:t>
            </w:r>
            <w:r w:rsidR="00EF6E6B">
              <w:rPr>
                <w:rFonts w:ascii="Arial" w:hAnsi="Arial" w:cs="Arial"/>
                <w:sz w:val="20"/>
                <w:szCs w:val="20"/>
              </w:rPr>
              <w:t>.</w:t>
            </w:r>
          </w:p>
          <w:p w14:paraId="24E66824" w14:textId="5C6D33F2" w:rsidR="00A340E1" w:rsidRDefault="00A340E1" w:rsidP="00C17F28">
            <w:pPr>
              <w:pStyle w:val="lennaslov"/>
              <w:spacing w:line="276" w:lineRule="auto"/>
              <w:jc w:val="both"/>
              <w:rPr>
                <w:rFonts w:cs="Arial"/>
                <w:b w:val="0"/>
                <w:sz w:val="20"/>
                <w:szCs w:val="20"/>
              </w:rPr>
            </w:pPr>
            <w:r>
              <w:rPr>
                <w:rFonts w:cs="Arial"/>
                <w:b w:val="0"/>
                <w:sz w:val="20"/>
                <w:szCs w:val="20"/>
              </w:rPr>
              <w:t>Z</w:t>
            </w:r>
            <w:r w:rsidR="007C6842">
              <w:rPr>
                <w:rFonts w:cs="Arial"/>
                <w:b w:val="0"/>
                <w:sz w:val="20"/>
                <w:szCs w:val="20"/>
              </w:rPr>
              <w:t>aradi zgoraj navedenega predloga nove spodbude za delovno aktivne osebe, ki so zdaj upravičene do dodatka za delovno aktivnost</w:t>
            </w:r>
            <w:r w:rsidR="00655007">
              <w:rPr>
                <w:rFonts w:cs="Arial"/>
                <w:b w:val="0"/>
                <w:sz w:val="20"/>
                <w:szCs w:val="20"/>
              </w:rPr>
              <w:t xml:space="preserve"> (upošteva se </w:t>
            </w:r>
            <w:r w:rsidR="00C63969">
              <w:rPr>
                <w:rFonts w:cs="Arial"/>
                <w:b w:val="0"/>
                <w:sz w:val="20"/>
                <w:szCs w:val="20"/>
              </w:rPr>
              <w:t xml:space="preserve">enak krog oseb, ki se zdaj štejejo kot delovno aktivne osebe) in njihove </w:t>
            </w:r>
            <w:r w:rsidR="00FE2321">
              <w:rPr>
                <w:rFonts w:cs="Arial"/>
                <w:b w:val="0"/>
                <w:sz w:val="20"/>
                <w:szCs w:val="20"/>
              </w:rPr>
              <w:t>ločitv</w:t>
            </w:r>
            <w:r>
              <w:rPr>
                <w:rFonts w:cs="Arial"/>
                <w:b w:val="0"/>
                <w:sz w:val="20"/>
                <w:szCs w:val="20"/>
              </w:rPr>
              <w:t>e</w:t>
            </w:r>
            <w:r w:rsidR="00FE2321">
              <w:rPr>
                <w:rFonts w:cs="Arial"/>
                <w:b w:val="0"/>
                <w:sz w:val="20"/>
                <w:szCs w:val="20"/>
              </w:rPr>
              <w:t xml:space="preserve"> na delovno aktivne osebe in aktivne osebe</w:t>
            </w:r>
            <w:r>
              <w:rPr>
                <w:rFonts w:cs="Arial"/>
                <w:b w:val="0"/>
                <w:sz w:val="20"/>
                <w:szCs w:val="20"/>
              </w:rPr>
              <w:t xml:space="preserve">, se s </w:t>
            </w:r>
            <w:r w:rsidR="005C3000">
              <w:rPr>
                <w:rFonts w:cs="Arial"/>
                <w:b w:val="0"/>
                <w:sz w:val="20"/>
                <w:szCs w:val="20"/>
              </w:rPr>
              <w:t>petim</w:t>
            </w:r>
            <w:r>
              <w:rPr>
                <w:rFonts w:cs="Arial"/>
                <w:b w:val="0"/>
                <w:sz w:val="20"/>
                <w:szCs w:val="20"/>
              </w:rPr>
              <w:t xml:space="preserve"> odstavkom </w:t>
            </w:r>
            <w:r w:rsidRPr="007C3645">
              <w:rPr>
                <w:rFonts w:cs="Arial"/>
                <w:b w:val="0"/>
                <w:sz w:val="20"/>
                <w:szCs w:val="20"/>
              </w:rPr>
              <w:t>predlaga</w:t>
            </w:r>
            <w:r>
              <w:rPr>
                <w:rFonts w:cs="Arial"/>
                <w:b w:val="0"/>
                <w:sz w:val="20"/>
                <w:szCs w:val="20"/>
              </w:rPr>
              <w:t xml:space="preserve"> </w:t>
            </w:r>
            <w:r w:rsidR="005C3000">
              <w:rPr>
                <w:rFonts w:cs="Arial"/>
                <w:b w:val="0"/>
                <w:sz w:val="20"/>
                <w:szCs w:val="20"/>
              </w:rPr>
              <w:t xml:space="preserve">izjema od pravila, </w:t>
            </w:r>
            <w:r w:rsidR="0095201A">
              <w:rPr>
                <w:rFonts w:cs="Arial"/>
                <w:b w:val="0"/>
                <w:sz w:val="20"/>
                <w:szCs w:val="20"/>
              </w:rPr>
              <w:t xml:space="preserve">določenega v četrtem odstavku, ki določa, </w:t>
            </w:r>
            <w:r w:rsidR="005C3000">
              <w:rPr>
                <w:rFonts w:cs="Arial"/>
                <w:b w:val="0"/>
                <w:sz w:val="20"/>
                <w:szCs w:val="20"/>
              </w:rPr>
              <w:t xml:space="preserve">kdo se </w:t>
            </w:r>
            <w:r w:rsidR="005C3000" w:rsidRPr="007C3645">
              <w:rPr>
                <w:rFonts w:cs="Arial"/>
                <w:b w:val="0"/>
                <w:sz w:val="20"/>
                <w:szCs w:val="20"/>
              </w:rPr>
              <w:t>šteje k</w:t>
            </w:r>
            <w:r w:rsidR="005C3000">
              <w:rPr>
                <w:rFonts w:cs="Arial"/>
                <w:b w:val="0"/>
                <w:sz w:val="20"/>
                <w:szCs w:val="20"/>
              </w:rPr>
              <w:t>ot prva odrasla oseba v družini</w:t>
            </w:r>
            <w:r w:rsidR="006E3ACD">
              <w:rPr>
                <w:rFonts w:cs="Arial"/>
                <w:b w:val="0"/>
                <w:sz w:val="20"/>
                <w:szCs w:val="20"/>
              </w:rPr>
              <w:t xml:space="preserve"> v primeru partnerjev (dveh odraslih oseb v družini)</w:t>
            </w:r>
            <w:r>
              <w:rPr>
                <w:rFonts w:cs="Arial"/>
                <w:b w:val="0"/>
                <w:sz w:val="20"/>
                <w:szCs w:val="20"/>
              </w:rPr>
              <w:t>.</w:t>
            </w:r>
          </w:p>
          <w:p w14:paraId="3E49EEB7" w14:textId="3557A89D" w:rsidR="007C5628" w:rsidRDefault="007C5628" w:rsidP="00C17F28">
            <w:pPr>
              <w:pStyle w:val="lennaslov"/>
              <w:spacing w:line="276" w:lineRule="auto"/>
              <w:jc w:val="both"/>
              <w:rPr>
                <w:rFonts w:cs="Arial"/>
                <w:b w:val="0"/>
                <w:sz w:val="20"/>
                <w:szCs w:val="20"/>
              </w:rPr>
            </w:pPr>
          </w:p>
          <w:p w14:paraId="66110460" w14:textId="7C25D4DB" w:rsidR="00C3081F" w:rsidRDefault="007C5628" w:rsidP="00C17F28">
            <w:pPr>
              <w:pStyle w:val="lennaslov"/>
              <w:spacing w:line="276" w:lineRule="auto"/>
              <w:jc w:val="both"/>
              <w:rPr>
                <w:rFonts w:cs="Arial"/>
                <w:b w:val="0"/>
                <w:sz w:val="20"/>
                <w:szCs w:val="20"/>
              </w:rPr>
            </w:pPr>
            <w:r>
              <w:rPr>
                <w:rFonts w:cs="Arial"/>
                <w:b w:val="0"/>
                <w:sz w:val="20"/>
                <w:szCs w:val="20"/>
              </w:rPr>
              <w:t>Predlaga se</w:t>
            </w:r>
            <w:r w:rsidR="00404B8A" w:rsidRPr="00404B8A">
              <w:rPr>
                <w:rFonts w:cs="Arial"/>
                <w:b w:val="0"/>
                <w:sz w:val="20"/>
                <w:szCs w:val="20"/>
              </w:rPr>
              <w:t>,</w:t>
            </w:r>
            <w:r w:rsidR="009A72AC">
              <w:rPr>
                <w:rFonts w:cs="Arial"/>
                <w:b w:val="0"/>
                <w:sz w:val="20"/>
                <w:szCs w:val="20"/>
              </w:rPr>
              <w:t xml:space="preserve"> da naj se kot prva odrasla oseba</w:t>
            </w:r>
            <w:r w:rsidR="009A72AC" w:rsidRPr="00404B8A">
              <w:rPr>
                <w:rFonts w:cs="Arial"/>
                <w:b w:val="0"/>
                <w:sz w:val="20"/>
                <w:szCs w:val="20"/>
              </w:rPr>
              <w:t xml:space="preserve"> </w:t>
            </w:r>
            <w:r w:rsidR="004E55EA">
              <w:rPr>
                <w:rFonts w:cs="Arial"/>
                <w:b w:val="0"/>
                <w:sz w:val="20"/>
                <w:szCs w:val="20"/>
              </w:rPr>
              <w:t>v družini</w:t>
            </w:r>
            <w:r w:rsidR="00404B8A" w:rsidRPr="00404B8A">
              <w:rPr>
                <w:rFonts w:cs="Arial"/>
                <w:b w:val="0"/>
                <w:sz w:val="20"/>
                <w:szCs w:val="20"/>
              </w:rPr>
              <w:t xml:space="preserve">, </w:t>
            </w:r>
            <w:r w:rsidR="009A72AC">
              <w:rPr>
                <w:rFonts w:cs="Arial"/>
                <w:b w:val="0"/>
                <w:sz w:val="20"/>
                <w:szCs w:val="20"/>
              </w:rPr>
              <w:t xml:space="preserve">vedno šteje tista, </w:t>
            </w:r>
            <w:r w:rsidR="00404B8A" w:rsidRPr="00404B8A">
              <w:rPr>
                <w:rFonts w:cs="Arial"/>
                <w:b w:val="0"/>
                <w:sz w:val="20"/>
                <w:szCs w:val="20"/>
              </w:rPr>
              <w:t xml:space="preserve">ki ima status aktivne </w:t>
            </w:r>
            <w:r w:rsidR="005E5BDE">
              <w:rPr>
                <w:rFonts w:cs="Arial"/>
                <w:b w:val="0"/>
                <w:sz w:val="20"/>
                <w:szCs w:val="20"/>
              </w:rPr>
              <w:t>ali delovno osebe (če gre za partnerja, od katerih je eden nezmožen za delo, drugi pa je aktivna ali delovno aktivna oseb</w:t>
            </w:r>
            <w:r w:rsidR="001A3D10">
              <w:rPr>
                <w:rFonts w:cs="Arial"/>
                <w:b w:val="0"/>
                <w:sz w:val="20"/>
                <w:szCs w:val="20"/>
              </w:rPr>
              <w:t>a</w:t>
            </w:r>
            <w:r w:rsidR="005E5BDE">
              <w:rPr>
                <w:rFonts w:cs="Arial"/>
                <w:b w:val="0"/>
                <w:sz w:val="20"/>
                <w:szCs w:val="20"/>
              </w:rPr>
              <w:t>) oziroma status delovno aktivne osebe (če gre za partnerja, od katerih je eden aktivna oseb, drugi pa delovno aktivna oseba)</w:t>
            </w:r>
            <w:r w:rsidR="009A72AC">
              <w:rPr>
                <w:rFonts w:cs="Arial"/>
                <w:b w:val="0"/>
                <w:sz w:val="20"/>
                <w:szCs w:val="20"/>
              </w:rPr>
              <w:t xml:space="preserve">. </w:t>
            </w:r>
            <w:r w:rsidR="00D62C5D">
              <w:rPr>
                <w:rFonts w:cs="Arial"/>
                <w:b w:val="0"/>
                <w:sz w:val="20"/>
                <w:szCs w:val="20"/>
              </w:rPr>
              <w:t xml:space="preserve">S to določbo oziroma izjemo se </w:t>
            </w:r>
            <w:r w:rsidR="00C61E60">
              <w:rPr>
                <w:rFonts w:cs="Arial"/>
                <w:b w:val="0"/>
                <w:sz w:val="20"/>
                <w:szCs w:val="20"/>
              </w:rPr>
              <w:t xml:space="preserve">zagotavlja enakost pred zakonom oziroma, da se </w:t>
            </w:r>
            <w:r w:rsidR="00C3081F">
              <w:rPr>
                <w:rFonts w:cs="Arial"/>
                <w:b w:val="0"/>
                <w:sz w:val="20"/>
                <w:szCs w:val="20"/>
              </w:rPr>
              <w:t>v primeru partnerjev, od katerih je:</w:t>
            </w:r>
          </w:p>
          <w:p w14:paraId="4D812769" w14:textId="120CE47C" w:rsidR="00404B8A" w:rsidRDefault="00C3081F" w:rsidP="00C17F28">
            <w:pPr>
              <w:pStyle w:val="lennaslov"/>
              <w:numPr>
                <w:ilvl w:val="0"/>
                <w:numId w:val="42"/>
              </w:numPr>
              <w:spacing w:line="276" w:lineRule="auto"/>
              <w:jc w:val="both"/>
              <w:rPr>
                <w:rFonts w:cs="Arial"/>
                <w:b w:val="0"/>
                <w:sz w:val="20"/>
                <w:szCs w:val="20"/>
              </w:rPr>
            </w:pPr>
            <w:r>
              <w:rPr>
                <w:rFonts w:cs="Arial"/>
                <w:b w:val="0"/>
                <w:sz w:val="20"/>
                <w:szCs w:val="20"/>
              </w:rPr>
              <w:t>eden delovno aktivna oseba (npr. zaposlen)</w:t>
            </w:r>
            <w:r w:rsidR="00776DDD">
              <w:rPr>
                <w:rFonts w:cs="Arial"/>
                <w:b w:val="0"/>
                <w:sz w:val="20"/>
                <w:szCs w:val="20"/>
              </w:rPr>
              <w:t>, drugi</w:t>
            </w:r>
            <w:r>
              <w:rPr>
                <w:rFonts w:cs="Arial"/>
                <w:b w:val="0"/>
                <w:sz w:val="20"/>
                <w:szCs w:val="20"/>
              </w:rPr>
              <w:t xml:space="preserve"> pa aktivna oseba (npr. opravlja prostovoljsko delo), partner</w:t>
            </w:r>
            <w:r w:rsidR="00504B7B">
              <w:rPr>
                <w:rFonts w:cs="Arial"/>
                <w:b w:val="0"/>
                <w:sz w:val="20"/>
                <w:szCs w:val="20"/>
              </w:rPr>
              <w:t>ju</w:t>
            </w:r>
            <w:r>
              <w:rPr>
                <w:rFonts w:cs="Arial"/>
                <w:b w:val="0"/>
                <w:sz w:val="20"/>
                <w:szCs w:val="20"/>
              </w:rPr>
              <w:t xml:space="preserve">, ki je aktivna oseba, vedno dodeli </w:t>
            </w:r>
            <w:r w:rsidR="00C61E60">
              <w:rPr>
                <w:rFonts w:cs="Arial"/>
                <w:b w:val="0"/>
                <w:sz w:val="20"/>
                <w:szCs w:val="20"/>
              </w:rPr>
              <w:t xml:space="preserve">dodatek za aktivnost v višini </w:t>
            </w:r>
            <w:r w:rsidR="00776DDD">
              <w:rPr>
                <w:rFonts w:cs="Arial"/>
                <w:b w:val="0"/>
                <w:sz w:val="20"/>
                <w:szCs w:val="20"/>
              </w:rPr>
              <w:t>0,13 OZMD</w:t>
            </w:r>
          </w:p>
          <w:p w14:paraId="4BCDB070" w14:textId="68673DEA" w:rsidR="00504B7B" w:rsidRDefault="00504B7B" w:rsidP="00C17F28">
            <w:pPr>
              <w:pStyle w:val="lennaslov"/>
              <w:numPr>
                <w:ilvl w:val="0"/>
                <w:numId w:val="42"/>
              </w:numPr>
              <w:spacing w:line="276" w:lineRule="auto"/>
              <w:jc w:val="both"/>
              <w:rPr>
                <w:rFonts w:cs="Arial"/>
                <w:b w:val="0"/>
                <w:sz w:val="20"/>
                <w:szCs w:val="20"/>
              </w:rPr>
            </w:pPr>
            <w:r>
              <w:rPr>
                <w:rFonts w:cs="Arial"/>
                <w:b w:val="0"/>
                <w:sz w:val="20"/>
                <w:szCs w:val="20"/>
              </w:rPr>
              <w:t>eden nezmožen za delo (npr. upokojenec</w:t>
            </w:r>
            <w:r w:rsidR="00F80D29">
              <w:rPr>
                <w:rFonts w:cs="Arial"/>
                <w:b w:val="0"/>
                <w:sz w:val="20"/>
                <w:szCs w:val="20"/>
              </w:rPr>
              <w:t>, ki ni zaposlen</w:t>
            </w:r>
            <w:r>
              <w:rPr>
                <w:rFonts w:cs="Arial"/>
                <w:b w:val="0"/>
                <w:sz w:val="20"/>
                <w:szCs w:val="20"/>
              </w:rPr>
              <w:t>)</w:t>
            </w:r>
            <w:r w:rsidR="00350B43">
              <w:rPr>
                <w:rFonts w:cs="Arial"/>
                <w:b w:val="0"/>
                <w:sz w:val="20"/>
                <w:szCs w:val="20"/>
              </w:rPr>
              <w:t>, drugi</w:t>
            </w:r>
            <w:r>
              <w:rPr>
                <w:rFonts w:cs="Arial"/>
                <w:b w:val="0"/>
                <w:sz w:val="20"/>
                <w:szCs w:val="20"/>
              </w:rPr>
              <w:t xml:space="preserve"> pa aktivna </w:t>
            </w:r>
            <w:r w:rsidR="000C55AE">
              <w:rPr>
                <w:rFonts w:cs="Arial"/>
                <w:b w:val="0"/>
                <w:sz w:val="20"/>
                <w:szCs w:val="20"/>
              </w:rPr>
              <w:t xml:space="preserve">oseba </w:t>
            </w:r>
            <w:r>
              <w:rPr>
                <w:rFonts w:cs="Arial"/>
                <w:b w:val="0"/>
                <w:sz w:val="20"/>
                <w:szCs w:val="20"/>
              </w:rPr>
              <w:t xml:space="preserve">(npr. opravlja prostovoljsko delo), partnerju, ki je aktivna oseba, vedno dodeli </w:t>
            </w:r>
            <w:r w:rsidR="00350B43">
              <w:rPr>
                <w:rFonts w:cs="Arial"/>
                <w:b w:val="0"/>
                <w:sz w:val="20"/>
                <w:szCs w:val="20"/>
              </w:rPr>
              <w:t xml:space="preserve">dodatek za aktivnost v višini </w:t>
            </w:r>
            <w:r w:rsidR="00A13F0D">
              <w:rPr>
                <w:rFonts w:cs="Arial"/>
                <w:b w:val="0"/>
                <w:sz w:val="20"/>
                <w:szCs w:val="20"/>
              </w:rPr>
              <w:t>0,26</w:t>
            </w:r>
            <w:r w:rsidR="00350B43">
              <w:rPr>
                <w:rFonts w:cs="Arial"/>
                <w:b w:val="0"/>
                <w:sz w:val="20"/>
                <w:szCs w:val="20"/>
              </w:rPr>
              <w:t xml:space="preserve"> OZMD.</w:t>
            </w:r>
          </w:p>
          <w:p w14:paraId="5D52F013" w14:textId="77777777" w:rsidR="009F37C8" w:rsidRDefault="009F37C8" w:rsidP="00C17F28">
            <w:pPr>
              <w:pStyle w:val="lennaslov"/>
              <w:spacing w:line="276" w:lineRule="auto"/>
              <w:jc w:val="both"/>
              <w:rPr>
                <w:rFonts w:cs="Arial"/>
                <w:b w:val="0"/>
                <w:sz w:val="20"/>
                <w:szCs w:val="20"/>
              </w:rPr>
            </w:pPr>
          </w:p>
          <w:p w14:paraId="5BBF3ACF" w14:textId="25D9D743" w:rsidR="009F37C8" w:rsidRPr="00504B7B" w:rsidRDefault="009F37C8" w:rsidP="00C17F28">
            <w:pPr>
              <w:pStyle w:val="lennaslov"/>
              <w:spacing w:line="276" w:lineRule="auto"/>
              <w:jc w:val="both"/>
              <w:rPr>
                <w:rFonts w:cs="Arial"/>
                <w:b w:val="0"/>
                <w:sz w:val="20"/>
                <w:szCs w:val="20"/>
              </w:rPr>
            </w:pPr>
            <w:r>
              <w:rPr>
                <w:rFonts w:cs="Arial"/>
                <w:b w:val="0"/>
                <w:sz w:val="20"/>
                <w:szCs w:val="20"/>
              </w:rPr>
              <w:t>Če ta izjema ne bi bila določena, bi bila višina dodatka za aktivnost za aktivno osebo</w:t>
            </w:r>
            <w:r w:rsidR="00207A74">
              <w:rPr>
                <w:rFonts w:cs="Arial"/>
                <w:b w:val="0"/>
                <w:sz w:val="20"/>
                <w:szCs w:val="20"/>
              </w:rPr>
              <w:t xml:space="preserve"> v zgoraj navedenih primerih </w:t>
            </w:r>
            <w:r>
              <w:rPr>
                <w:rFonts w:cs="Arial"/>
                <w:b w:val="0"/>
                <w:sz w:val="20"/>
                <w:szCs w:val="20"/>
              </w:rPr>
              <w:t xml:space="preserve"> odvisna od tega, kdo uveljavlja pravico do denarne socialne pomoči.</w:t>
            </w:r>
          </w:p>
          <w:p w14:paraId="6ED1C746" w14:textId="77777777" w:rsidR="00404B8A" w:rsidRPr="00404B8A" w:rsidRDefault="00404B8A" w:rsidP="00C17F28">
            <w:pPr>
              <w:pStyle w:val="lennaslov"/>
              <w:spacing w:line="276" w:lineRule="auto"/>
              <w:jc w:val="both"/>
              <w:rPr>
                <w:rFonts w:cs="Arial"/>
                <w:b w:val="0"/>
                <w:sz w:val="20"/>
                <w:szCs w:val="20"/>
              </w:rPr>
            </w:pPr>
          </w:p>
          <w:p w14:paraId="00D6CA5C" w14:textId="77777777" w:rsidR="00404B8A" w:rsidRPr="00A916FA" w:rsidRDefault="00404B8A" w:rsidP="00C17F28">
            <w:pPr>
              <w:spacing w:line="276" w:lineRule="auto"/>
              <w:jc w:val="both"/>
              <w:rPr>
                <w:rFonts w:ascii="Arial" w:hAnsi="Arial" w:cs="Arial"/>
                <w:sz w:val="20"/>
                <w:szCs w:val="20"/>
              </w:rPr>
            </w:pPr>
            <w:r w:rsidRPr="00404B8A">
              <w:rPr>
                <w:rFonts w:ascii="Arial" w:hAnsi="Arial" w:cs="Arial"/>
                <w:sz w:val="20"/>
                <w:szCs w:val="20"/>
              </w:rPr>
              <w:t>Zgoraj navedeno velja pod pogojem, da na strani osebe ni podan krivdni razlog iz veljavnega zakona. Če je na strani osebe podan krivdni razlog, se kot prva odrasla oseba v družini šteje druga odrasla oseba v družini. Tako bo lahko družina, ob izpolnjevanju ostalih zakonsko določenih pogojev, upravičena do višjega zneska denarne socialne pomoči.</w:t>
            </w:r>
            <w:r w:rsidRPr="00880F48">
              <w:rPr>
                <w:rFonts w:ascii="Arial" w:hAnsi="Arial" w:cs="Arial"/>
                <w:sz w:val="20"/>
                <w:szCs w:val="20"/>
              </w:rPr>
              <w:t xml:space="preserve"> </w:t>
            </w:r>
          </w:p>
          <w:p w14:paraId="4B1DDDB3" w14:textId="77777777" w:rsidR="007E22CF" w:rsidRPr="007E22CF" w:rsidRDefault="00CD1F62" w:rsidP="00C17F28">
            <w:pPr>
              <w:pStyle w:val="lennaslov"/>
              <w:spacing w:line="276" w:lineRule="auto"/>
              <w:jc w:val="both"/>
              <w:rPr>
                <w:rFonts w:eastAsiaTheme="minorHAnsi" w:cs="Arial"/>
                <w:sz w:val="20"/>
                <w:szCs w:val="20"/>
              </w:rPr>
            </w:pPr>
            <w:r>
              <w:rPr>
                <w:rFonts w:eastAsiaTheme="minorHAnsi" w:cs="Arial"/>
                <w:sz w:val="20"/>
                <w:szCs w:val="20"/>
              </w:rPr>
              <w:t>K 4</w:t>
            </w:r>
            <w:r w:rsidR="007E22CF" w:rsidRPr="007E22CF">
              <w:rPr>
                <w:rFonts w:eastAsiaTheme="minorHAnsi" w:cs="Arial"/>
                <w:sz w:val="20"/>
                <w:szCs w:val="20"/>
              </w:rPr>
              <w:t>. členu:</w:t>
            </w:r>
          </w:p>
          <w:p w14:paraId="53CEF14C" w14:textId="77777777" w:rsidR="007E22CF" w:rsidRDefault="007E22CF" w:rsidP="00C17F28">
            <w:pPr>
              <w:pStyle w:val="lennaslov"/>
              <w:spacing w:line="276" w:lineRule="auto"/>
              <w:jc w:val="both"/>
              <w:rPr>
                <w:rFonts w:eastAsiaTheme="minorHAnsi" w:cs="Arial"/>
                <w:b w:val="0"/>
                <w:sz w:val="20"/>
                <w:szCs w:val="20"/>
              </w:rPr>
            </w:pPr>
          </w:p>
          <w:p w14:paraId="450BCAAC" w14:textId="77777777" w:rsidR="007E22CF" w:rsidRDefault="007E22CF" w:rsidP="00C17F28">
            <w:pPr>
              <w:autoSpaceDE w:val="0"/>
              <w:autoSpaceDN w:val="0"/>
              <w:adjustRightInd w:val="0"/>
              <w:spacing w:after="0" w:line="276" w:lineRule="auto"/>
              <w:jc w:val="both"/>
              <w:rPr>
                <w:rFonts w:ascii="Arial" w:hAnsi="Arial" w:cs="Arial"/>
                <w:color w:val="000000"/>
                <w:sz w:val="20"/>
                <w:szCs w:val="20"/>
              </w:rPr>
            </w:pPr>
            <w:r w:rsidRPr="002511CE">
              <w:rPr>
                <w:rFonts w:ascii="Arial" w:hAnsi="Arial" w:cs="Arial"/>
                <w:color w:val="000000"/>
                <w:sz w:val="20"/>
                <w:szCs w:val="20"/>
              </w:rPr>
              <w:t xml:space="preserve">Pri ugotavljanju upravičenosti do </w:t>
            </w:r>
            <w:r w:rsidR="00087A4A">
              <w:rPr>
                <w:rFonts w:ascii="Arial" w:hAnsi="Arial" w:cs="Arial"/>
                <w:color w:val="000000"/>
                <w:sz w:val="20"/>
                <w:szCs w:val="20"/>
              </w:rPr>
              <w:t>denarne socialne pomoči</w:t>
            </w:r>
            <w:r w:rsidRPr="002511CE">
              <w:rPr>
                <w:rFonts w:ascii="Arial" w:hAnsi="Arial" w:cs="Arial"/>
                <w:color w:val="000000"/>
                <w:sz w:val="20"/>
                <w:szCs w:val="20"/>
              </w:rPr>
              <w:t xml:space="preserve"> se upoštevajo dohodki posameznika, ne pa tudi odhodki (izjema je določena le pri plačevanju preživnine), ter premoženje (</w:t>
            </w:r>
            <w:r>
              <w:rPr>
                <w:rFonts w:ascii="Arial" w:hAnsi="Arial" w:cs="Arial"/>
                <w:color w:val="000000"/>
                <w:sz w:val="20"/>
                <w:szCs w:val="20"/>
              </w:rPr>
              <w:t xml:space="preserve">nepremičnine, </w:t>
            </w:r>
            <w:r w:rsidRPr="002511CE">
              <w:rPr>
                <w:rFonts w:ascii="Arial" w:hAnsi="Arial" w:cs="Arial"/>
                <w:color w:val="000000"/>
                <w:sz w:val="20"/>
                <w:szCs w:val="20"/>
              </w:rPr>
              <w:t>prihranki).</w:t>
            </w:r>
          </w:p>
          <w:p w14:paraId="706B0F0F" w14:textId="77777777" w:rsidR="007E22CF" w:rsidRDefault="007E22CF" w:rsidP="00C17F28">
            <w:pPr>
              <w:autoSpaceDE w:val="0"/>
              <w:autoSpaceDN w:val="0"/>
              <w:adjustRightInd w:val="0"/>
              <w:spacing w:after="0" w:line="276" w:lineRule="auto"/>
              <w:jc w:val="both"/>
              <w:rPr>
                <w:rFonts w:ascii="Arial" w:hAnsi="Arial" w:cs="Arial"/>
                <w:color w:val="000000"/>
                <w:sz w:val="20"/>
                <w:szCs w:val="20"/>
              </w:rPr>
            </w:pPr>
          </w:p>
          <w:p w14:paraId="562DA5D6" w14:textId="77777777" w:rsidR="007E22CF" w:rsidRPr="00CC7C4B" w:rsidRDefault="007E22CF"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V</w:t>
            </w:r>
            <w:r w:rsidRPr="00CC7C4B">
              <w:rPr>
                <w:rFonts w:ascii="Arial" w:hAnsi="Arial" w:cs="Arial"/>
                <w:color w:val="000000"/>
                <w:sz w:val="20"/>
                <w:szCs w:val="20"/>
              </w:rPr>
              <w:t xml:space="preserve"> skladu z 18. členom </w:t>
            </w:r>
            <w:r w:rsidR="00087A4A" w:rsidRPr="00AD5CED">
              <w:rPr>
                <w:rFonts w:ascii="Arial" w:hAnsi="Arial" w:cs="Arial"/>
                <w:sz w:val="20"/>
                <w:szCs w:val="20"/>
              </w:rPr>
              <w:t>Zakon</w:t>
            </w:r>
            <w:r w:rsidR="008863A0">
              <w:rPr>
                <w:rFonts w:ascii="Arial" w:hAnsi="Arial" w:cs="Arial"/>
                <w:sz w:val="20"/>
                <w:szCs w:val="20"/>
              </w:rPr>
              <w:t>a</w:t>
            </w:r>
            <w:r w:rsidR="00087A4A" w:rsidRPr="00AD5CED">
              <w:rPr>
                <w:rFonts w:ascii="Arial" w:hAnsi="Arial" w:cs="Arial"/>
                <w:sz w:val="20"/>
                <w:szCs w:val="20"/>
              </w:rPr>
              <w:t xml:space="preserve"> o uveljavljanju pravic iz javnih sredstev</w:t>
            </w:r>
            <w:r>
              <w:rPr>
                <w:rFonts w:ascii="Arial" w:hAnsi="Arial" w:cs="Arial"/>
                <w:color w:val="000000"/>
                <w:sz w:val="20"/>
                <w:szCs w:val="20"/>
              </w:rPr>
              <w:t xml:space="preserve"> </w:t>
            </w:r>
            <w:r w:rsidR="00F75C43" w:rsidRPr="00FF2E2C">
              <w:rPr>
                <w:rFonts w:ascii="Arial" w:hAnsi="Arial" w:cs="Arial"/>
                <w:sz w:val="20"/>
                <w:szCs w:val="20"/>
              </w:rPr>
              <w:t xml:space="preserve">(Uradni list RS, št. 62/10, 40/11, 40/12 – ZUJF, 57/12 – ZPCP-2D, 14/13, 56/13 – ZŠtip-1, 99/13, 14/15 – ZUUJFO, 57/15, 90/15, 38/16 – </w:t>
            </w:r>
            <w:proofErr w:type="spellStart"/>
            <w:r w:rsidR="00F75C43" w:rsidRPr="00FF2E2C">
              <w:rPr>
                <w:rFonts w:ascii="Arial" w:hAnsi="Arial" w:cs="Arial"/>
                <w:sz w:val="20"/>
                <w:szCs w:val="20"/>
              </w:rPr>
              <w:t>odl</w:t>
            </w:r>
            <w:proofErr w:type="spellEnd"/>
            <w:r w:rsidR="00F75C43" w:rsidRPr="00FF2E2C">
              <w:rPr>
                <w:rFonts w:ascii="Arial" w:hAnsi="Arial" w:cs="Arial"/>
                <w:sz w:val="20"/>
                <w:szCs w:val="20"/>
              </w:rPr>
              <w:t xml:space="preserve">. US, 51/16 – </w:t>
            </w:r>
            <w:proofErr w:type="spellStart"/>
            <w:r w:rsidR="00F75C43" w:rsidRPr="00FF2E2C">
              <w:rPr>
                <w:rFonts w:ascii="Arial" w:hAnsi="Arial" w:cs="Arial"/>
                <w:sz w:val="20"/>
                <w:szCs w:val="20"/>
              </w:rPr>
              <w:t>odl</w:t>
            </w:r>
            <w:proofErr w:type="spellEnd"/>
            <w:r w:rsidR="00F75C43" w:rsidRPr="00FF2E2C">
              <w:rPr>
                <w:rFonts w:ascii="Arial" w:hAnsi="Arial" w:cs="Arial"/>
                <w:sz w:val="20"/>
                <w:szCs w:val="20"/>
              </w:rPr>
              <w:t>. US, 88/16, 61/17 – ZUPŠ, 75/17, 77/18 in 47/19)</w:t>
            </w:r>
            <w:r w:rsidR="00817615">
              <w:rPr>
                <w:rFonts w:ascii="Arial" w:hAnsi="Arial" w:cs="Arial"/>
                <w:sz w:val="20"/>
                <w:szCs w:val="20"/>
              </w:rPr>
              <w:t xml:space="preserve"> </w:t>
            </w:r>
            <w:r>
              <w:rPr>
                <w:rFonts w:ascii="Arial" w:hAnsi="Arial" w:cs="Arial"/>
                <w:color w:val="000000"/>
                <w:sz w:val="20"/>
                <w:szCs w:val="20"/>
              </w:rPr>
              <w:t xml:space="preserve">se </w:t>
            </w:r>
            <w:r w:rsidRPr="00CC7C4B">
              <w:rPr>
                <w:rFonts w:ascii="Arial" w:hAnsi="Arial" w:cs="Arial"/>
                <w:color w:val="000000"/>
                <w:sz w:val="20"/>
                <w:szCs w:val="20"/>
              </w:rPr>
              <w:t>kot premoženje pri ugotavljanju upravičenosti do denarne socialne pomoči</w:t>
            </w:r>
            <w:r w:rsidRPr="00C8145E">
              <w:rPr>
                <w:rFonts w:ascii="Arial" w:hAnsi="Arial" w:cs="Arial"/>
                <w:color w:val="000000"/>
                <w:sz w:val="20"/>
                <w:szCs w:val="20"/>
              </w:rPr>
              <w:t xml:space="preserve">, </w:t>
            </w:r>
            <w:r w:rsidRPr="00CC7C4B">
              <w:rPr>
                <w:rFonts w:ascii="Arial" w:hAnsi="Arial" w:cs="Arial"/>
                <w:color w:val="000000"/>
                <w:sz w:val="20"/>
                <w:szCs w:val="20"/>
              </w:rPr>
              <w:t>med drugim ne šteje tudi:</w:t>
            </w:r>
          </w:p>
          <w:p w14:paraId="303FF875" w14:textId="77777777" w:rsidR="007E22CF" w:rsidRPr="00806F1D" w:rsidRDefault="007E22CF" w:rsidP="00C17F28">
            <w:pPr>
              <w:pStyle w:val="Odstavekseznama"/>
              <w:numPr>
                <w:ilvl w:val="0"/>
                <w:numId w:val="19"/>
              </w:numPr>
              <w:autoSpaceDE w:val="0"/>
              <w:autoSpaceDN w:val="0"/>
              <w:adjustRightInd w:val="0"/>
              <w:spacing w:line="276" w:lineRule="auto"/>
              <w:jc w:val="both"/>
              <w:rPr>
                <w:rFonts w:ascii="Arial" w:hAnsi="Arial" w:cs="Arial"/>
                <w:color w:val="000000"/>
                <w:sz w:val="20"/>
                <w:szCs w:val="20"/>
              </w:rPr>
            </w:pPr>
            <w:r w:rsidRPr="00806F1D">
              <w:rPr>
                <w:rFonts w:ascii="Arial" w:hAnsi="Arial" w:cs="Arial"/>
                <w:color w:val="000000"/>
                <w:sz w:val="20"/>
                <w:szCs w:val="20"/>
              </w:rPr>
              <w:t>poslovne prostore in poslovne stavbe, druge objekte in premično premoženje, ki ga oseba uporablja za oziroma pri pridobivanju dohodka iz dejavnosti,</w:t>
            </w:r>
          </w:p>
          <w:p w14:paraId="212B61B2" w14:textId="77777777" w:rsidR="007E22CF" w:rsidRPr="00806F1D" w:rsidRDefault="007E22CF" w:rsidP="00C17F28">
            <w:pPr>
              <w:pStyle w:val="Odstavekseznama"/>
              <w:numPr>
                <w:ilvl w:val="0"/>
                <w:numId w:val="19"/>
              </w:numPr>
              <w:autoSpaceDE w:val="0"/>
              <w:autoSpaceDN w:val="0"/>
              <w:adjustRightInd w:val="0"/>
              <w:spacing w:line="276" w:lineRule="auto"/>
              <w:jc w:val="both"/>
              <w:rPr>
                <w:rFonts w:ascii="Arial" w:hAnsi="Arial" w:cs="Arial"/>
                <w:color w:val="000000"/>
                <w:sz w:val="20"/>
                <w:szCs w:val="20"/>
              </w:rPr>
            </w:pPr>
            <w:r w:rsidRPr="00806F1D">
              <w:rPr>
                <w:rFonts w:ascii="Arial" w:hAnsi="Arial" w:cs="Arial"/>
                <w:color w:val="000000"/>
                <w:sz w:val="20"/>
                <w:szCs w:val="20"/>
              </w:rPr>
              <w:t>kmetijsko, vodno in gozdno zemlji</w:t>
            </w:r>
            <w:r w:rsidR="0037057B">
              <w:rPr>
                <w:rFonts w:ascii="Arial" w:hAnsi="Arial" w:cs="Arial"/>
                <w:color w:val="000000"/>
                <w:sz w:val="20"/>
                <w:szCs w:val="20"/>
              </w:rPr>
              <w:t>šče, ki daje katastrski dohodek.</w:t>
            </w:r>
          </w:p>
          <w:p w14:paraId="184F9E31" w14:textId="77777777" w:rsidR="007E22CF" w:rsidRDefault="007E22CF" w:rsidP="00C17F28">
            <w:pPr>
              <w:pStyle w:val="Odstavekseznama"/>
              <w:autoSpaceDE w:val="0"/>
              <w:autoSpaceDN w:val="0"/>
              <w:adjustRightInd w:val="0"/>
              <w:spacing w:line="276" w:lineRule="auto"/>
              <w:ind w:left="720"/>
              <w:jc w:val="both"/>
              <w:rPr>
                <w:rFonts w:ascii="Arial" w:hAnsi="Arial" w:cs="Arial"/>
                <w:color w:val="000000"/>
                <w:sz w:val="20"/>
                <w:szCs w:val="20"/>
              </w:rPr>
            </w:pPr>
          </w:p>
          <w:p w14:paraId="41747DF1" w14:textId="77777777" w:rsidR="00087A4A" w:rsidRDefault="007E22CF" w:rsidP="00C17F28">
            <w:pPr>
              <w:autoSpaceDE w:val="0"/>
              <w:autoSpaceDN w:val="0"/>
              <w:adjustRightInd w:val="0"/>
              <w:spacing w:line="276" w:lineRule="auto"/>
              <w:jc w:val="both"/>
              <w:rPr>
                <w:rFonts w:ascii="Arial" w:hAnsi="Arial" w:cs="Arial"/>
                <w:color w:val="000000"/>
                <w:sz w:val="20"/>
                <w:szCs w:val="20"/>
              </w:rPr>
            </w:pPr>
            <w:r w:rsidRPr="00051901">
              <w:rPr>
                <w:rFonts w:ascii="Arial" w:hAnsi="Arial" w:cs="Arial"/>
                <w:color w:val="000000"/>
                <w:sz w:val="20"/>
                <w:szCs w:val="20"/>
              </w:rPr>
              <w:lastRenderedPageBreak/>
              <w:t>Prav tako se kot premoženje pri ugotavljanju upravičenosti do denarne socialne pomoči ne štejejo nepremičnine, ki so del stečajne mase</w:t>
            </w:r>
            <w:r>
              <w:rPr>
                <w:rFonts w:ascii="Arial" w:hAnsi="Arial" w:cs="Arial"/>
                <w:color w:val="000000"/>
                <w:sz w:val="20"/>
                <w:szCs w:val="20"/>
              </w:rPr>
              <w:t xml:space="preserve"> ali če je v zemljiško knjigo vpisana</w:t>
            </w:r>
            <w:r w:rsidRPr="00051901">
              <w:rPr>
                <w:rFonts w:ascii="Arial" w:hAnsi="Arial" w:cs="Arial"/>
                <w:color w:val="000000"/>
                <w:sz w:val="20"/>
                <w:szCs w:val="20"/>
              </w:rPr>
              <w:t xml:space="preserve"> prepoved odtujitve. </w:t>
            </w:r>
          </w:p>
          <w:p w14:paraId="2D104C9C" w14:textId="77777777" w:rsidR="007E22CF" w:rsidRDefault="007E22CF" w:rsidP="00C17F28">
            <w:pPr>
              <w:autoSpaceDE w:val="0"/>
              <w:autoSpaceDN w:val="0"/>
              <w:adjustRightInd w:val="0"/>
              <w:spacing w:line="276" w:lineRule="auto"/>
              <w:jc w:val="both"/>
              <w:rPr>
                <w:rFonts w:ascii="Arial" w:hAnsi="Arial" w:cs="Arial"/>
                <w:color w:val="000000"/>
                <w:sz w:val="20"/>
                <w:szCs w:val="20"/>
              </w:rPr>
            </w:pPr>
            <w:r w:rsidRPr="00051901">
              <w:rPr>
                <w:rFonts w:ascii="Arial" w:hAnsi="Arial" w:cs="Arial"/>
                <w:color w:val="000000"/>
                <w:sz w:val="20"/>
                <w:szCs w:val="20"/>
              </w:rPr>
              <w:t>1. odstavek 3. člena Pravilnika o načinu ugotavljanja premoženja in njegove vrednosti pri dodeljevanju pravic iz javnih sredstev ter o razlogih za zmanjševanje v postopku dodelitve denarne socialne pomoči (Uradni list RS, št. 8/12, 99/15 in 5/18) namreč določa, da se kot premoženje (med drugim tudi nepremičnine) šteje le tisto premoženje, s katerim upravičenec razpolaga na dan vložitve vloge, v primeru pridobitve premoženja po vložitvi vloge do izdaje odločbe, pa na dan pridobitve. Če se torej ugotovi, da stranka z nepremičnino (ne glede na njeno vrednost) pravno ne more razpolagati (npr. ima v zemljiško knjigo vpisano prepoved odtujitve, ima v izročilni pogodbi zapisano prepoved prodaje, je v stečajnem postopku), se ta ne šteje pri ugotavljanju materialnega položaja in tako ne vpliva na upravičenost do pravice.</w:t>
            </w:r>
          </w:p>
          <w:p w14:paraId="6557D024" w14:textId="77777777" w:rsidR="007E22CF" w:rsidRDefault="007E22CF" w:rsidP="00C17F28">
            <w:pPr>
              <w:autoSpaceDE w:val="0"/>
              <w:autoSpaceDN w:val="0"/>
              <w:adjustRightInd w:val="0"/>
              <w:spacing w:line="276" w:lineRule="auto"/>
              <w:jc w:val="both"/>
              <w:rPr>
                <w:rFonts w:ascii="Arial" w:hAnsi="Arial" w:cs="Arial"/>
                <w:color w:val="000000"/>
                <w:sz w:val="20"/>
                <w:szCs w:val="20"/>
              </w:rPr>
            </w:pPr>
            <w:r w:rsidRPr="00C8145E">
              <w:rPr>
                <w:rFonts w:ascii="Arial" w:hAnsi="Arial" w:cs="Arial"/>
                <w:color w:val="000000"/>
                <w:sz w:val="20"/>
                <w:szCs w:val="20"/>
              </w:rPr>
              <w:t>V smislu osnovnega načela zagotavljanja sredstev za preživetje le tistemu, ki jih resnično potrebuje, je kot ede</w:t>
            </w:r>
            <w:r w:rsidR="00087A4A">
              <w:rPr>
                <w:rFonts w:ascii="Arial" w:hAnsi="Arial" w:cs="Arial"/>
                <w:color w:val="000000"/>
                <w:sz w:val="20"/>
                <w:szCs w:val="20"/>
              </w:rPr>
              <w:t>n izmed razlogov za zavrnitev denarne socialne pomoči</w:t>
            </w:r>
            <w:r w:rsidRPr="00C8145E">
              <w:rPr>
                <w:rFonts w:ascii="Arial" w:hAnsi="Arial" w:cs="Arial"/>
                <w:color w:val="000000"/>
                <w:sz w:val="20"/>
                <w:szCs w:val="20"/>
              </w:rPr>
              <w:t>, kljub izkazanemu doh</w:t>
            </w:r>
            <w:r>
              <w:rPr>
                <w:rFonts w:ascii="Arial" w:hAnsi="Arial" w:cs="Arial"/>
                <w:color w:val="000000"/>
                <w:sz w:val="20"/>
                <w:szCs w:val="20"/>
              </w:rPr>
              <w:t xml:space="preserve">odku pod minimalnim dohodkom, s 27. členom </w:t>
            </w:r>
            <w:r w:rsidR="008863A0" w:rsidRPr="008863A0">
              <w:rPr>
                <w:rFonts w:ascii="Arial" w:hAnsi="Arial" w:cs="Arial"/>
                <w:color w:val="000000"/>
                <w:sz w:val="20"/>
                <w:szCs w:val="20"/>
              </w:rPr>
              <w:t>Zakona o socialno varstvenih prejemkih</w:t>
            </w:r>
            <w:r w:rsidRPr="00C8145E">
              <w:rPr>
                <w:rFonts w:ascii="Arial" w:hAnsi="Arial" w:cs="Arial"/>
                <w:color w:val="000000"/>
                <w:sz w:val="20"/>
                <w:szCs w:val="20"/>
              </w:rPr>
              <w:t xml:space="preserve"> določeno tudi lastništvo premoženja</w:t>
            </w:r>
            <w:r>
              <w:rPr>
                <w:rFonts w:ascii="Arial" w:hAnsi="Arial" w:cs="Arial"/>
                <w:color w:val="000000"/>
                <w:sz w:val="20"/>
                <w:szCs w:val="20"/>
              </w:rPr>
              <w:t xml:space="preserve"> (tj. premoženja, ki ni že izvzeto</w:t>
            </w:r>
            <w:r w:rsidRPr="000E1961">
              <w:rPr>
                <w:rFonts w:ascii="Arial" w:hAnsi="Arial" w:cs="Arial"/>
                <w:color w:val="000000"/>
                <w:sz w:val="20"/>
                <w:szCs w:val="20"/>
              </w:rPr>
              <w:t xml:space="preserve"> kot premože</w:t>
            </w:r>
            <w:r>
              <w:rPr>
                <w:rFonts w:ascii="Arial" w:hAnsi="Arial" w:cs="Arial"/>
                <w:color w:val="000000"/>
                <w:sz w:val="20"/>
                <w:szCs w:val="20"/>
              </w:rPr>
              <w:t xml:space="preserve">nje v skladu z zgoraj navedenim </w:t>
            </w:r>
            <w:r w:rsidR="008863A0">
              <w:rPr>
                <w:rFonts w:ascii="Arial" w:hAnsi="Arial" w:cs="Arial"/>
                <w:color w:val="000000"/>
                <w:sz w:val="20"/>
                <w:szCs w:val="20"/>
              </w:rPr>
              <w:t xml:space="preserve">18. členom </w:t>
            </w:r>
            <w:r w:rsidR="008863A0" w:rsidRPr="00AD5CED">
              <w:rPr>
                <w:rFonts w:ascii="Arial" w:hAnsi="Arial" w:cs="Arial"/>
                <w:sz w:val="20"/>
                <w:szCs w:val="20"/>
              </w:rPr>
              <w:t>Zakon</w:t>
            </w:r>
            <w:r w:rsidR="008863A0">
              <w:rPr>
                <w:rFonts w:ascii="Arial" w:hAnsi="Arial" w:cs="Arial"/>
                <w:sz w:val="20"/>
                <w:szCs w:val="20"/>
              </w:rPr>
              <w:t>a</w:t>
            </w:r>
            <w:r w:rsidR="008863A0" w:rsidRPr="00AD5CED">
              <w:rPr>
                <w:rFonts w:ascii="Arial" w:hAnsi="Arial" w:cs="Arial"/>
                <w:sz w:val="20"/>
                <w:szCs w:val="20"/>
              </w:rPr>
              <w:t xml:space="preserve"> o uveljavljanju pravic iz javnih sredstev</w:t>
            </w:r>
            <w:r w:rsidR="008863A0">
              <w:rPr>
                <w:rFonts w:ascii="Arial" w:hAnsi="Arial" w:cs="Arial"/>
                <w:color w:val="000000"/>
                <w:sz w:val="20"/>
                <w:szCs w:val="20"/>
              </w:rPr>
              <w:t xml:space="preserve"> </w:t>
            </w:r>
            <w:r>
              <w:rPr>
                <w:rFonts w:ascii="Arial" w:hAnsi="Arial" w:cs="Arial"/>
                <w:color w:val="000000"/>
                <w:sz w:val="20"/>
                <w:szCs w:val="20"/>
              </w:rPr>
              <w:t>in Pravilnikom</w:t>
            </w:r>
            <w:r w:rsidRPr="00051901">
              <w:rPr>
                <w:rFonts w:ascii="Arial" w:hAnsi="Arial" w:cs="Arial"/>
                <w:color w:val="000000"/>
                <w:sz w:val="20"/>
                <w:szCs w:val="20"/>
              </w:rPr>
              <w:t xml:space="preserve"> o načinu ugotavljanja premoženja in njegove vrednosti pri dodeljevanju pravic iz javnih sredstev ter o razlogih za zmanjševanje v postopku dodelitve denarne socialne pomoči</w:t>
            </w:r>
            <w:r>
              <w:rPr>
                <w:rFonts w:ascii="Arial" w:hAnsi="Arial" w:cs="Arial"/>
                <w:color w:val="000000"/>
                <w:sz w:val="20"/>
                <w:szCs w:val="20"/>
              </w:rPr>
              <w:t>)</w:t>
            </w:r>
            <w:r w:rsidRPr="00C8145E">
              <w:rPr>
                <w:rFonts w:ascii="Arial" w:hAnsi="Arial" w:cs="Arial"/>
                <w:color w:val="000000"/>
                <w:sz w:val="20"/>
                <w:szCs w:val="20"/>
              </w:rPr>
              <w:t xml:space="preserve">, katerega vrednost presega 48 osnovnih zneskov minimalnega dohodka oziroma trenutno </w:t>
            </w:r>
            <w:r>
              <w:rPr>
                <w:rFonts w:ascii="Arial" w:hAnsi="Arial" w:cs="Arial"/>
                <w:color w:val="000000"/>
                <w:sz w:val="20"/>
                <w:szCs w:val="20"/>
              </w:rPr>
              <w:t>19.304,64 evra</w:t>
            </w:r>
            <w:r w:rsidR="008304A8">
              <w:rPr>
                <w:rFonts w:ascii="Arial" w:hAnsi="Arial" w:cs="Arial"/>
                <w:color w:val="000000"/>
                <w:sz w:val="20"/>
                <w:szCs w:val="20"/>
              </w:rPr>
              <w:t xml:space="preserve">. Izjema velja </w:t>
            </w:r>
            <w:r w:rsidR="00D853EA">
              <w:rPr>
                <w:rFonts w:ascii="Arial" w:hAnsi="Arial" w:cs="Arial"/>
                <w:color w:val="000000"/>
                <w:sz w:val="20"/>
                <w:szCs w:val="20"/>
              </w:rPr>
              <w:t>v</w:t>
            </w:r>
            <w:r w:rsidR="00D853EA" w:rsidRPr="001251D6">
              <w:rPr>
                <w:rFonts w:ascii="Arial" w:hAnsi="Arial" w:cs="Arial"/>
                <w:color w:val="000000"/>
                <w:sz w:val="20"/>
                <w:szCs w:val="20"/>
              </w:rPr>
              <w:t xml:space="preserve"> primeru lastništva stanovanja, v katerem samska oseba ali družina dejansko prebiva ter ima prijavljeno stalno prebivališče, </w:t>
            </w:r>
            <w:r w:rsidR="00D853EA">
              <w:rPr>
                <w:rFonts w:ascii="Arial" w:hAnsi="Arial" w:cs="Arial"/>
                <w:color w:val="000000"/>
                <w:sz w:val="20"/>
                <w:szCs w:val="20"/>
              </w:rPr>
              <w:t>pri katerem se</w:t>
            </w:r>
            <w:r w:rsidR="00C0447C">
              <w:rPr>
                <w:rFonts w:ascii="Arial" w:hAnsi="Arial" w:cs="Arial"/>
                <w:color w:val="000000"/>
                <w:sz w:val="20"/>
                <w:szCs w:val="20"/>
              </w:rPr>
              <w:t xml:space="preserve"> </w:t>
            </w:r>
            <w:r w:rsidR="002D1B20">
              <w:rPr>
                <w:rFonts w:ascii="Arial" w:hAnsi="Arial" w:cs="Arial"/>
                <w:color w:val="000000"/>
                <w:sz w:val="20"/>
                <w:szCs w:val="20"/>
              </w:rPr>
              <w:t xml:space="preserve">v skladu s prehodno določbo 5. člena </w:t>
            </w:r>
            <w:r w:rsidR="002D1B20" w:rsidRPr="00D94FEE">
              <w:rPr>
                <w:rFonts w:ascii="Arial" w:hAnsi="Arial" w:cs="Arial"/>
                <w:color w:val="000000"/>
                <w:sz w:val="20"/>
                <w:szCs w:val="20"/>
              </w:rPr>
              <w:t>Zakon</w:t>
            </w:r>
            <w:r w:rsidR="002D1B20">
              <w:rPr>
                <w:rFonts w:ascii="Arial" w:hAnsi="Arial" w:cs="Arial"/>
                <w:color w:val="000000"/>
                <w:sz w:val="20"/>
                <w:szCs w:val="20"/>
              </w:rPr>
              <w:t>a</w:t>
            </w:r>
            <w:r w:rsidR="002D1B20" w:rsidRPr="00D94FEE">
              <w:rPr>
                <w:rFonts w:ascii="Arial" w:hAnsi="Arial" w:cs="Arial"/>
                <w:color w:val="000000"/>
                <w:sz w:val="20"/>
                <w:szCs w:val="20"/>
              </w:rPr>
              <w:t xml:space="preserve"> o spremembah in dopolnitvah Zakona o socialno varstvenih prejemkih (</w:t>
            </w:r>
            <w:r w:rsidR="002D1B20">
              <w:rPr>
                <w:rFonts w:ascii="Arial" w:hAnsi="Arial" w:cs="Arial"/>
                <w:color w:val="000000"/>
                <w:sz w:val="20"/>
                <w:szCs w:val="20"/>
              </w:rPr>
              <w:t xml:space="preserve">Uradni list RS, št. 88/16; v nadaljnjem besedilu: </w:t>
            </w:r>
            <w:proofErr w:type="spellStart"/>
            <w:r w:rsidR="002D1B20">
              <w:rPr>
                <w:rFonts w:ascii="Arial" w:hAnsi="Arial" w:cs="Arial"/>
                <w:color w:val="000000"/>
                <w:sz w:val="20"/>
                <w:szCs w:val="20"/>
              </w:rPr>
              <w:t>ZSVarPre</w:t>
            </w:r>
            <w:proofErr w:type="spellEnd"/>
            <w:r w:rsidR="002D1B20">
              <w:rPr>
                <w:rFonts w:ascii="Arial" w:hAnsi="Arial" w:cs="Arial"/>
                <w:color w:val="000000"/>
                <w:sz w:val="20"/>
                <w:szCs w:val="20"/>
              </w:rPr>
              <w:t>-E)</w:t>
            </w:r>
            <w:r w:rsidR="008304A8">
              <w:rPr>
                <w:rFonts w:ascii="Arial" w:hAnsi="Arial" w:cs="Arial"/>
                <w:color w:val="000000"/>
                <w:sz w:val="20"/>
                <w:szCs w:val="20"/>
              </w:rPr>
              <w:t>,</w:t>
            </w:r>
            <w:r w:rsidR="00D853EA">
              <w:rPr>
                <w:rFonts w:ascii="Arial" w:hAnsi="Arial" w:cs="Arial"/>
                <w:color w:val="000000"/>
                <w:sz w:val="20"/>
                <w:szCs w:val="20"/>
              </w:rPr>
              <w:t xml:space="preserve"> </w:t>
            </w:r>
            <w:r w:rsidR="00D853EA" w:rsidRPr="001251D6">
              <w:rPr>
                <w:rFonts w:ascii="Arial" w:hAnsi="Arial" w:cs="Arial"/>
                <w:color w:val="000000"/>
                <w:sz w:val="20"/>
                <w:szCs w:val="20"/>
              </w:rPr>
              <w:t xml:space="preserve">pri ugotavljanju razlogov na dodelitev oziroma neupravičenost do </w:t>
            </w:r>
            <w:r w:rsidR="00FA751D">
              <w:rPr>
                <w:rFonts w:ascii="Arial" w:hAnsi="Arial" w:cs="Arial"/>
                <w:color w:val="000000"/>
                <w:sz w:val="20"/>
                <w:szCs w:val="20"/>
              </w:rPr>
              <w:t>denarne socialne pomoči oziroma varstvenega dodatka</w:t>
            </w:r>
            <w:r w:rsidR="00D853EA" w:rsidRPr="001251D6">
              <w:rPr>
                <w:rFonts w:ascii="Arial" w:hAnsi="Arial" w:cs="Arial"/>
                <w:color w:val="000000"/>
                <w:sz w:val="20"/>
                <w:szCs w:val="20"/>
              </w:rPr>
              <w:t xml:space="preserve"> upošteva meja 120.000 evrov (zaradi specifičnosti Slovenije, za katero je značilen visok delež lastniških stanovanj, s katerimi si posamezniki in družine rešujejo stanovanjsko vprašanje, navedena meja predstavlja najvišjo zaokroženo povprečno vrednost stanovanjske hiše v najdražji statistični regiji po podatkih Geodetske uprave Republike Slovenije v mesecu avgustu 2016 oziroma mejo med tistimi, ki si preživetje z razpolaganjem s stanovanjem, v katerem živijo, lahko zagotovijo in tistimi, ki si preživetja z razpolaganjem s takim stanovanjem ne morejo zagotoviti).</w:t>
            </w:r>
            <w:r w:rsidRPr="00C8145E">
              <w:rPr>
                <w:rFonts w:ascii="Arial" w:hAnsi="Arial" w:cs="Arial"/>
                <w:color w:val="000000"/>
                <w:sz w:val="20"/>
                <w:szCs w:val="20"/>
              </w:rPr>
              <w:t xml:space="preserve"> </w:t>
            </w:r>
          </w:p>
          <w:p w14:paraId="74D8DC40" w14:textId="77777777" w:rsidR="007E22CF" w:rsidRDefault="007E22CF"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V primeru lastništva</w:t>
            </w:r>
            <w:r w:rsidRPr="00C8145E">
              <w:rPr>
                <w:rFonts w:ascii="Arial" w:hAnsi="Arial" w:cs="Arial"/>
                <w:color w:val="000000"/>
                <w:sz w:val="20"/>
                <w:szCs w:val="20"/>
              </w:rPr>
              <w:t xml:space="preserve"> premoženj</w:t>
            </w:r>
            <w:r>
              <w:rPr>
                <w:rFonts w:ascii="Arial" w:hAnsi="Arial" w:cs="Arial"/>
                <w:color w:val="000000"/>
                <w:sz w:val="20"/>
                <w:szCs w:val="20"/>
              </w:rPr>
              <w:t xml:space="preserve">a, katerega </w:t>
            </w:r>
            <w:r w:rsidRPr="00C8145E">
              <w:rPr>
                <w:rFonts w:ascii="Arial" w:hAnsi="Arial" w:cs="Arial"/>
                <w:color w:val="000000"/>
                <w:sz w:val="20"/>
                <w:szCs w:val="20"/>
              </w:rPr>
              <w:t xml:space="preserve">vrednost </w:t>
            </w:r>
            <w:r>
              <w:rPr>
                <w:rFonts w:ascii="Arial" w:hAnsi="Arial" w:cs="Arial"/>
                <w:color w:val="000000"/>
                <w:sz w:val="20"/>
                <w:szCs w:val="20"/>
              </w:rPr>
              <w:t xml:space="preserve">ne </w:t>
            </w:r>
            <w:r w:rsidRPr="00C8145E">
              <w:rPr>
                <w:rFonts w:ascii="Arial" w:hAnsi="Arial" w:cs="Arial"/>
                <w:color w:val="000000"/>
                <w:sz w:val="20"/>
                <w:szCs w:val="20"/>
              </w:rPr>
              <w:t>presega 48 osnovnih zneskov minimalnega dohodka</w:t>
            </w:r>
            <w:r>
              <w:rPr>
                <w:rFonts w:ascii="Arial" w:hAnsi="Arial" w:cs="Arial"/>
                <w:color w:val="000000"/>
                <w:sz w:val="20"/>
                <w:szCs w:val="20"/>
              </w:rPr>
              <w:t>, imajo centri</w:t>
            </w:r>
            <w:r w:rsidR="008863A0">
              <w:rPr>
                <w:rFonts w:ascii="Arial" w:hAnsi="Arial" w:cs="Arial"/>
                <w:color w:val="000000"/>
                <w:sz w:val="20"/>
                <w:szCs w:val="20"/>
              </w:rPr>
              <w:t xml:space="preserve"> za socialno delo</w:t>
            </w:r>
            <w:r>
              <w:rPr>
                <w:rFonts w:ascii="Arial" w:hAnsi="Arial" w:cs="Arial"/>
                <w:color w:val="000000"/>
                <w:sz w:val="20"/>
                <w:szCs w:val="20"/>
              </w:rPr>
              <w:t xml:space="preserve">, ki odločajo o upravičenosti do denarne socialne pomoči na prvi stopnji, v skladu z 31. členom </w:t>
            </w:r>
            <w:r w:rsidR="008863A0" w:rsidRPr="008863A0">
              <w:rPr>
                <w:rFonts w:ascii="Arial" w:hAnsi="Arial" w:cs="Arial"/>
                <w:color w:val="000000"/>
                <w:sz w:val="20"/>
                <w:szCs w:val="20"/>
              </w:rPr>
              <w:t>Zakona o socialno varstvenih prejemkih</w:t>
            </w:r>
            <w:r>
              <w:rPr>
                <w:rFonts w:ascii="Arial" w:hAnsi="Arial" w:cs="Arial"/>
                <w:color w:val="000000"/>
                <w:sz w:val="20"/>
                <w:szCs w:val="20"/>
              </w:rPr>
              <w:t xml:space="preserve"> prosti preudarek. Odločijo lahko, da se </w:t>
            </w:r>
            <w:r w:rsidRPr="00F36F48">
              <w:rPr>
                <w:rFonts w:ascii="Arial" w:hAnsi="Arial" w:cs="Arial"/>
                <w:color w:val="000000"/>
                <w:sz w:val="20"/>
                <w:szCs w:val="20"/>
              </w:rPr>
              <w:t xml:space="preserve">denarna socialna pomoč ne dodeli ali se dodeli v nižjem znesku samski osebi ali družini, </w:t>
            </w:r>
            <w:r>
              <w:rPr>
                <w:rFonts w:ascii="Arial" w:hAnsi="Arial" w:cs="Arial"/>
                <w:color w:val="000000"/>
                <w:sz w:val="20"/>
                <w:szCs w:val="20"/>
              </w:rPr>
              <w:t>če</w:t>
            </w:r>
            <w:r w:rsidRPr="00F36F48">
              <w:rPr>
                <w:rFonts w:ascii="Arial" w:hAnsi="Arial" w:cs="Arial"/>
                <w:color w:val="000000"/>
                <w:sz w:val="20"/>
                <w:szCs w:val="20"/>
              </w:rPr>
              <w:t xml:space="preserve"> je mogoče skle</w:t>
            </w:r>
            <w:r>
              <w:rPr>
                <w:rFonts w:ascii="Arial" w:hAnsi="Arial" w:cs="Arial"/>
                <w:color w:val="000000"/>
                <w:sz w:val="20"/>
                <w:szCs w:val="20"/>
              </w:rPr>
              <w:t xml:space="preserve">pati, da </w:t>
            </w:r>
            <w:r w:rsidRPr="00F36F48">
              <w:rPr>
                <w:rFonts w:ascii="Arial" w:hAnsi="Arial" w:cs="Arial"/>
                <w:color w:val="000000"/>
                <w:sz w:val="20"/>
                <w:szCs w:val="20"/>
              </w:rPr>
              <w:t>je</w:t>
            </w:r>
            <w:r>
              <w:rPr>
                <w:rFonts w:ascii="Arial" w:hAnsi="Arial" w:cs="Arial"/>
                <w:color w:val="000000"/>
                <w:sz w:val="20"/>
                <w:szCs w:val="20"/>
              </w:rPr>
              <w:t xml:space="preserve"> samski osebi ali družini</w:t>
            </w:r>
            <w:r w:rsidRPr="00F36F48">
              <w:rPr>
                <w:rFonts w:ascii="Arial" w:hAnsi="Arial" w:cs="Arial"/>
                <w:color w:val="000000"/>
                <w:sz w:val="20"/>
                <w:szCs w:val="20"/>
              </w:rPr>
              <w:t xml:space="preserve"> dohodek v višini minimalnega dohodka v ce</w:t>
            </w:r>
            <w:r>
              <w:rPr>
                <w:rFonts w:ascii="Arial" w:hAnsi="Arial" w:cs="Arial"/>
                <w:color w:val="000000"/>
                <w:sz w:val="20"/>
                <w:szCs w:val="20"/>
              </w:rPr>
              <w:t xml:space="preserve">loti ali delno zagotovljen zaradi lastništva omenjenega premoženja. V takem primeru se </w:t>
            </w:r>
            <w:r w:rsidRPr="00B51197">
              <w:rPr>
                <w:rFonts w:ascii="Arial" w:hAnsi="Arial" w:cs="Arial"/>
                <w:color w:val="000000"/>
                <w:sz w:val="20"/>
                <w:szCs w:val="20"/>
              </w:rPr>
              <w:t>od denarne socialne pomoči, ki bi pri</w:t>
            </w:r>
            <w:r>
              <w:rPr>
                <w:rFonts w:ascii="Arial" w:hAnsi="Arial" w:cs="Arial"/>
                <w:color w:val="000000"/>
                <w:sz w:val="20"/>
                <w:szCs w:val="20"/>
              </w:rPr>
              <w:t xml:space="preserve">padala samski osebi ali družini, </w:t>
            </w:r>
            <w:r w:rsidRPr="00F36F48">
              <w:rPr>
                <w:rFonts w:ascii="Arial" w:hAnsi="Arial" w:cs="Arial"/>
                <w:color w:val="000000"/>
                <w:sz w:val="20"/>
                <w:szCs w:val="20"/>
              </w:rPr>
              <w:t>odštej</w:t>
            </w:r>
            <w:r>
              <w:rPr>
                <w:rFonts w:ascii="Arial" w:hAnsi="Arial" w:cs="Arial"/>
                <w:color w:val="000000"/>
                <w:sz w:val="20"/>
                <w:szCs w:val="20"/>
              </w:rPr>
              <w:t>e tretjino vrednosti premoženja.</w:t>
            </w:r>
          </w:p>
          <w:p w14:paraId="3E868806" w14:textId="77777777" w:rsidR="007E22CF" w:rsidRDefault="007E22CF" w:rsidP="00C17F28">
            <w:pPr>
              <w:autoSpaceDE w:val="0"/>
              <w:autoSpaceDN w:val="0"/>
              <w:adjustRightInd w:val="0"/>
              <w:spacing w:after="0" w:line="276" w:lineRule="auto"/>
              <w:jc w:val="both"/>
              <w:rPr>
                <w:rFonts w:ascii="Arial" w:hAnsi="Arial" w:cs="Arial"/>
                <w:color w:val="000000"/>
                <w:sz w:val="20"/>
                <w:szCs w:val="20"/>
              </w:rPr>
            </w:pPr>
          </w:p>
          <w:p w14:paraId="4A1D22EC" w14:textId="77777777" w:rsidR="007E22CF" w:rsidRDefault="007E22CF"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Z namenom zagotovitve preživetja osebam, ki so brez lastnega dohodka ali razpolagajo z</w:t>
            </w:r>
            <w:r w:rsidRPr="002B50AC">
              <w:rPr>
                <w:rFonts w:ascii="Arial" w:hAnsi="Arial" w:cs="Arial"/>
                <w:color w:val="000000"/>
                <w:sz w:val="20"/>
                <w:szCs w:val="20"/>
              </w:rPr>
              <w:t xml:space="preserve"> lastnim d</w:t>
            </w:r>
            <w:r>
              <w:rPr>
                <w:rFonts w:ascii="Arial" w:hAnsi="Arial" w:cs="Arial"/>
                <w:color w:val="000000"/>
                <w:sz w:val="20"/>
                <w:szCs w:val="20"/>
              </w:rPr>
              <w:t>ohodkom pod mejo preživetja, in so l</w:t>
            </w:r>
            <w:r w:rsidRPr="002B50AC">
              <w:rPr>
                <w:rFonts w:ascii="Arial" w:hAnsi="Arial" w:cs="Arial"/>
                <w:color w:val="000000"/>
                <w:sz w:val="20"/>
                <w:szCs w:val="20"/>
              </w:rPr>
              <w:t>astniki oziroma solastniki nepremičnine oziroma nepremičnin</w:t>
            </w:r>
            <w:r w:rsidR="00B855FA">
              <w:rPr>
                <w:rFonts w:ascii="Arial" w:hAnsi="Arial" w:cs="Arial"/>
                <w:color w:val="000000"/>
                <w:sz w:val="20"/>
                <w:szCs w:val="20"/>
              </w:rPr>
              <w:t xml:space="preserve"> v vrednosti nad 48 </w:t>
            </w:r>
            <w:r w:rsidR="00B855FA" w:rsidRPr="00C8145E">
              <w:rPr>
                <w:rFonts w:ascii="Arial" w:hAnsi="Arial" w:cs="Arial"/>
                <w:color w:val="000000"/>
                <w:sz w:val="20"/>
                <w:szCs w:val="20"/>
              </w:rPr>
              <w:t>osnovnih zneskov minimalnega dohodka</w:t>
            </w:r>
            <w:r w:rsidRPr="002B50AC">
              <w:rPr>
                <w:rFonts w:ascii="Arial" w:hAnsi="Arial" w:cs="Arial"/>
                <w:color w:val="000000"/>
                <w:sz w:val="20"/>
                <w:szCs w:val="20"/>
              </w:rPr>
              <w:t xml:space="preserve">, </w:t>
            </w:r>
            <w:r>
              <w:rPr>
                <w:rFonts w:ascii="Arial" w:hAnsi="Arial" w:cs="Arial"/>
                <w:color w:val="000000"/>
                <w:sz w:val="20"/>
                <w:szCs w:val="20"/>
              </w:rPr>
              <w:t>s katerimi</w:t>
            </w:r>
            <w:r w:rsidRPr="002B50AC">
              <w:rPr>
                <w:rFonts w:ascii="Arial" w:hAnsi="Arial" w:cs="Arial"/>
                <w:color w:val="000000"/>
                <w:sz w:val="20"/>
                <w:szCs w:val="20"/>
              </w:rPr>
              <w:t xml:space="preserve"> si </w:t>
            </w:r>
            <w:r>
              <w:rPr>
                <w:rFonts w:ascii="Arial" w:hAnsi="Arial" w:cs="Arial"/>
                <w:color w:val="000000"/>
                <w:sz w:val="20"/>
                <w:szCs w:val="20"/>
              </w:rPr>
              <w:t xml:space="preserve">preživetja </w:t>
            </w:r>
            <w:r w:rsidRPr="002B50AC">
              <w:rPr>
                <w:rFonts w:ascii="Arial" w:hAnsi="Arial" w:cs="Arial"/>
                <w:color w:val="000000"/>
                <w:sz w:val="20"/>
                <w:szCs w:val="20"/>
              </w:rPr>
              <w:t>začasno ne morejo zagotoviti zaradi okolišči</w:t>
            </w:r>
            <w:r>
              <w:rPr>
                <w:rFonts w:ascii="Arial" w:hAnsi="Arial" w:cs="Arial"/>
                <w:color w:val="000000"/>
                <w:sz w:val="20"/>
                <w:szCs w:val="20"/>
              </w:rPr>
              <w:t xml:space="preserve">n, na katere ne morejo vplivati (torej iz objektivnih okoliščin), sta z </w:t>
            </w:r>
            <w:r w:rsidRPr="00C8145E">
              <w:rPr>
                <w:rFonts w:ascii="Arial" w:hAnsi="Arial" w:cs="Arial"/>
                <w:color w:val="000000"/>
                <w:sz w:val="20"/>
                <w:szCs w:val="20"/>
              </w:rPr>
              <w:t xml:space="preserve">veljavnim </w:t>
            </w:r>
            <w:r>
              <w:rPr>
                <w:rFonts w:ascii="Arial" w:hAnsi="Arial" w:cs="Arial"/>
                <w:color w:val="000000"/>
                <w:sz w:val="20"/>
                <w:szCs w:val="20"/>
              </w:rPr>
              <w:t xml:space="preserve">27. členom </w:t>
            </w:r>
            <w:r w:rsidR="008863A0" w:rsidRPr="008863A0">
              <w:rPr>
                <w:rFonts w:ascii="Arial" w:hAnsi="Arial" w:cs="Arial"/>
                <w:color w:val="000000"/>
                <w:sz w:val="20"/>
                <w:szCs w:val="20"/>
              </w:rPr>
              <w:t>Zakona o socialno varstvenih prejemkih</w:t>
            </w:r>
            <w:r w:rsidRPr="002B50AC">
              <w:rPr>
                <w:rFonts w:ascii="Arial" w:hAnsi="Arial" w:cs="Arial"/>
                <w:color w:val="000000"/>
                <w:sz w:val="20"/>
                <w:szCs w:val="20"/>
              </w:rPr>
              <w:t xml:space="preserve"> </w:t>
            </w:r>
            <w:r>
              <w:rPr>
                <w:rFonts w:ascii="Arial" w:hAnsi="Arial" w:cs="Arial"/>
                <w:color w:val="000000"/>
                <w:sz w:val="20"/>
                <w:szCs w:val="20"/>
              </w:rPr>
              <w:t>določeni sta dve izjemi, in sicer:</w:t>
            </w:r>
          </w:p>
          <w:p w14:paraId="5AD1A248" w14:textId="77777777" w:rsidR="007E22CF" w:rsidRDefault="007E22CF" w:rsidP="00C17F28">
            <w:pPr>
              <w:autoSpaceDE w:val="0"/>
              <w:autoSpaceDN w:val="0"/>
              <w:adjustRightInd w:val="0"/>
              <w:spacing w:after="0" w:line="276" w:lineRule="auto"/>
              <w:jc w:val="both"/>
              <w:rPr>
                <w:rFonts w:ascii="Arial" w:hAnsi="Arial" w:cs="Arial"/>
                <w:color w:val="000000"/>
                <w:sz w:val="20"/>
                <w:szCs w:val="20"/>
              </w:rPr>
            </w:pPr>
          </w:p>
          <w:p w14:paraId="374B893C" w14:textId="77777777" w:rsidR="007E22CF" w:rsidRPr="00680243" w:rsidRDefault="007E22CF"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1. za primer lastništva, dejanskega </w:t>
            </w:r>
            <w:r w:rsidRPr="00C8145E">
              <w:rPr>
                <w:rFonts w:ascii="Arial" w:hAnsi="Arial" w:cs="Arial"/>
                <w:color w:val="000000"/>
                <w:sz w:val="20"/>
                <w:szCs w:val="20"/>
              </w:rPr>
              <w:t xml:space="preserve">bivanja </w:t>
            </w:r>
            <w:r>
              <w:rPr>
                <w:rFonts w:ascii="Arial" w:hAnsi="Arial" w:cs="Arial"/>
                <w:color w:val="000000"/>
                <w:sz w:val="20"/>
                <w:szCs w:val="20"/>
              </w:rPr>
              <w:t xml:space="preserve">in prijavljenega stalnega prebivališča </w:t>
            </w:r>
            <w:r w:rsidRPr="00C8145E">
              <w:rPr>
                <w:rFonts w:ascii="Arial" w:hAnsi="Arial" w:cs="Arial"/>
                <w:color w:val="000000"/>
                <w:sz w:val="20"/>
                <w:szCs w:val="20"/>
              </w:rPr>
              <w:t xml:space="preserve">v stanovanju ali stanovanjski hiši (v nadaljnjem besedilu: stanovanje), katerega vrednost, določene po </w:t>
            </w:r>
            <w:r w:rsidR="008863A0" w:rsidRPr="00AD5CED">
              <w:rPr>
                <w:rFonts w:ascii="Arial" w:hAnsi="Arial" w:cs="Arial"/>
                <w:sz w:val="20"/>
                <w:szCs w:val="20"/>
              </w:rPr>
              <w:t>Zakon</w:t>
            </w:r>
            <w:r w:rsidR="008863A0">
              <w:rPr>
                <w:rFonts w:ascii="Arial" w:hAnsi="Arial" w:cs="Arial"/>
                <w:sz w:val="20"/>
                <w:szCs w:val="20"/>
              </w:rPr>
              <w:t>u</w:t>
            </w:r>
            <w:r w:rsidR="008863A0" w:rsidRPr="00AD5CED">
              <w:rPr>
                <w:rFonts w:ascii="Arial" w:hAnsi="Arial" w:cs="Arial"/>
                <w:sz w:val="20"/>
                <w:szCs w:val="20"/>
              </w:rPr>
              <w:t xml:space="preserve"> o uveljavljanju pravic iz javnih sredstev</w:t>
            </w:r>
            <w:r w:rsidRPr="00C8145E">
              <w:rPr>
                <w:rFonts w:ascii="Arial" w:hAnsi="Arial" w:cs="Arial"/>
                <w:color w:val="000000"/>
                <w:sz w:val="20"/>
                <w:szCs w:val="20"/>
              </w:rPr>
              <w:t xml:space="preserve">, presega višino </w:t>
            </w:r>
            <w:r>
              <w:rPr>
                <w:rFonts w:ascii="Arial" w:hAnsi="Arial" w:cs="Arial"/>
                <w:color w:val="000000"/>
                <w:sz w:val="20"/>
                <w:szCs w:val="20"/>
              </w:rPr>
              <w:t xml:space="preserve">120.000 evrov, </w:t>
            </w:r>
          </w:p>
          <w:p w14:paraId="67DC9DE8" w14:textId="77777777" w:rsidR="007E22CF" w:rsidRPr="00680243" w:rsidRDefault="007E22CF" w:rsidP="00C17F28">
            <w:pPr>
              <w:autoSpaceDE w:val="0"/>
              <w:autoSpaceDN w:val="0"/>
              <w:adjustRightInd w:val="0"/>
              <w:spacing w:after="0" w:line="276" w:lineRule="auto"/>
              <w:jc w:val="both"/>
              <w:rPr>
                <w:rFonts w:ascii="Arial" w:hAnsi="Arial" w:cs="Arial"/>
                <w:color w:val="000000"/>
                <w:sz w:val="20"/>
                <w:szCs w:val="20"/>
              </w:rPr>
            </w:pPr>
          </w:p>
          <w:p w14:paraId="15A2C8B1" w14:textId="77777777" w:rsidR="007E22CF" w:rsidRPr="00835C79" w:rsidRDefault="007E22CF" w:rsidP="00C17F28">
            <w:pPr>
              <w:pStyle w:val="Odstavekseznama"/>
              <w:numPr>
                <w:ilvl w:val="0"/>
                <w:numId w:val="17"/>
              </w:numPr>
              <w:autoSpaceDE w:val="0"/>
              <w:autoSpaceDN w:val="0"/>
              <w:adjustRightInd w:val="0"/>
              <w:spacing w:line="276" w:lineRule="auto"/>
              <w:jc w:val="both"/>
              <w:rPr>
                <w:rFonts w:ascii="Arial" w:hAnsi="Arial" w:cs="Arial"/>
                <w:color w:val="000000"/>
                <w:sz w:val="20"/>
                <w:szCs w:val="20"/>
              </w:rPr>
            </w:pPr>
            <w:r w:rsidRPr="00835C79">
              <w:rPr>
                <w:rFonts w:ascii="Arial" w:hAnsi="Arial" w:cs="Arial"/>
                <w:color w:val="000000"/>
                <w:sz w:val="20"/>
                <w:szCs w:val="20"/>
              </w:rPr>
              <w:t xml:space="preserve">in </w:t>
            </w:r>
            <w:r>
              <w:rPr>
                <w:rFonts w:ascii="Arial" w:hAnsi="Arial" w:cs="Arial"/>
                <w:color w:val="000000"/>
                <w:sz w:val="20"/>
                <w:szCs w:val="20"/>
              </w:rPr>
              <w:t xml:space="preserve">če posameznik </w:t>
            </w:r>
            <w:r w:rsidRPr="00835C79">
              <w:rPr>
                <w:rFonts w:ascii="Arial" w:hAnsi="Arial" w:cs="Arial"/>
                <w:color w:val="000000"/>
                <w:sz w:val="20"/>
                <w:szCs w:val="20"/>
              </w:rPr>
              <w:t xml:space="preserve">v zadnjih 24 mesecih denarne socialne pomoči ni prejel ali jo je prejel največ osemnajstkrat </w:t>
            </w:r>
            <w:r w:rsidR="008258C9">
              <w:rPr>
                <w:rFonts w:ascii="Arial" w:hAnsi="Arial" w:cs="Arial"/>
                <w:color w:val="000000"/>
                <w:sz w:val="20"/>
                <w:szCs w:val="20"/>
              </w:rPr>
              <w:t xml:space="preserve">(s tem je posamezniku omogočen </w:t>
            </w:r>
            <w:r w:rsidR="008258C9" w:rsidRPr="00636CC8">
              <w:rPr>
                <w:rFonts w:ascii="Arial" w:hAnsi="Arial" w:cs="Arial"/>
                <w:color w:val="000000"/>
                <w:sz w:val="20"/>
                <w:szCs w:val="20"/>
              </w:rPr>
              <w:t>primeren čas za razpolaganje brez zaznambe oziroma brez dolgotrajnega postopka za pridobitev soglasja</w:t>
            </w:r>
            <w:r w:rsidR="008258C9">
              <w:rPr>
                <w:rFonts w:ascii="Arial" w:hAnsi="Arial" w:cs="Arial"/>
                <w:color w:val="000000"/>
                <w:sz w:val="20"/>
                <w:szCs w:val="20"/>
              </w:rPr>
              <w:t xml:space="preserve"> s strani Republike Slovenije)</w:t>
            </w:r>
            <w:r w:rsidR="008258C9" w:rsidRPr="00636CC8">
              <w:rPr>
                <w:rFonts w:ascii="Arial" w:hAnsi="Arial" w:cs="Arial"/>
                <w:color w:val="000000"/>
                <w:sz w:val="20"/>
                <w:szCs w:val="20"/>
              </w:rPr>
              <w:t xml:space="preserve"> </w:t>
            </w:r>
            <w:r w:rsidRPr="00835C79">
              <w:rPr>
                <w:rFonts w:ascii="Arial" w:hAnsi="Arial" w:cs="Arial"/>
                <w:color w:val="000000"/>
                <w:sz w:val="20"/>
                <w:szCs w:val="20"/>
              </w:rPr>
              <w:t>ali</w:t>
            </w:r>
          </w:p>
          <w:p w14:paraId="20F9E7FF" w14:textId="77777777" w:rsidR="007E22CF" w:rsidRPr="00680243" w:rsidRDefault="007E22CF" w:rsidP="00C17F28">
            <w:pPr>
              <w:autoSpaceDE w:val="0"/>
              <w:autoSpaceDN w:val="0"/>
              <w:adjustRightInd w:val="0"/>
              <w:spacing w:after="0" w:line="276" w:lineRule="auto"/>
              <w:jc w:val="both"/>
              <w:rPr>
                <w:rFonts w:ascii="Arial" w:hAnsi="Arial" w:cs="Arial"/>
                <w:color w:val="000000"/>
                <w:sz w:val="20"/>
                <w:szCs w:val="20"/>
              </w:rPr>
            </w:pPr>
          </w:p>
          <w:p w14:paraId="2E45F63B" w14:textId="77777777" w:rsidR="007E22CF" w:rsidRDefault="007E22CF" w:rsidP="00C17F28">
            <w:pPr>
              <w:pStyle w:val="Odstavekseznama"/>
              <w:numPr>
                <w:ilvl w:val="0"/>
                <w:numId w:val="17"/>
              </w:numPr>
              <w:autoSpaceDE w:val="0"/>
              <w:autoSpaceDN w:val="0"/>
              <w:adjustRightInd w:val="0"/>
              <w:spacing w:line="276" w:lineRule="auto"/>
              <w:jc w:val="both"/>
              <w:rPr>
                <w:rFonts w:ascii="Arial" w:hAnsi="Arial" w:cs="Arial"/>
                <w:color w:val="000000"/>
                <w:sz w:val="20"/>
                <w:szCs w:val="20"/>
              </w:rPr>
            </w:pPr>
            <w:r w:rsidRPr="00835C79">
              <w:rPr>
                <w:rFonts w:ascii="Arial" w:hAnsi="Arial" w:cs="Arial"/>
                <w:color w:val="000000"/>
                <w:sz w:val="20"/>
                <w:szCs w:val="20"/>
              </w:rPr>
              <w:t xml:space="preserve">je v zadnjih 24 mesecih denarno socialno pomoč prejel več kot osemnajstkrat in soglaša z vpisom prepovedi odtujitve in obremenitve nepremičnin, katerih </w:t>
            </w:r>
            <w:r w:rsidR="008863A0">
              <w:rPr>
                <w:rFonts w:ascii="Arial" w:hAnsi="Arial" w:cs="Arial"/>
                <w:color w:val="000000"/>
                <w:sz w:val="20"/>
                <w:szCs w:val="20"/>
              </w:rPr>
              <w:t>lastnik</w:t>
            </w:r>
            <w:r w:rsidRPr="00835C79">
              <w:rPr>
                <w:rFonts w:ascii="Arial" w:hAnsi="Arial" w:cs="Arial"/>
                <w:color w:val="000000"/>
                <w:sz w:val="20"/>
                <w:szCs w:val="20"/>
              </w:rPr>
              <w:t xml:space="preserve"> je, v zemljiško knjigo v korist Republike Slovenije ter izpolnjuje ostale pogoje za upravičenost do denarn</w:t>
            </w:r>
            <w:r>
              <w:rPr>
                <w:rFonts w:ascii="Arial" w:hAnsi="Arial" w:cs="Arial"/>
                <w:color w:val="000000"/>
                <w:sz w:val="20"/>
                <w:szCs w:val="20"/>
              </w:rPr>
              <w:t>e socialne pomoči po tem zakonu</w:t>
            </w:r>
            <w:r w:rsidR="008258C9">
              <w:rPr>
                <w:rFonts w:ascii="Arial" w:hAnsi="Arial" w:cs="Arial"/>
                <w:color w:val="000000"/>
                <w:sz w:val="20"/>
                <w:szCs w:val="20"/>
              </w:rPr>
              <w:t xml:space="preserve"> (p</w:t>
            </w:r>
            <w:r w:rsidR="008258C9" w:rsidRPr="008258C9">
              <w:rPr>
                <w:rFonts w:ascii="Arial" w:hAnsi="Arial" w:cs="Arial"/>
                <w:color w:val="000000"/>
                <w:sz w:val="20"/>
                <w:szCs w:val="20"/>
              </w:rPr>
              <w:t xml:space="preserve">o preteku </w:t>
            </w:r>
            <w:r w:rsidR="008258C9">
              <w:rPr>
                <w:rFonts w:ascii="Arial" w:hAnsi="Arial" w:cs="Arial"/>
                <w:color w:val="000000"/>
                <w:sz w:val="20"/>
                <w:szCs w:val="20"/>
              </w:rPr>
              <w:t>zgoraj navedenega</w:t>
            </w:r>
            <w:r w:rsidR="008258C9" w:rsidRPr="008258C9">
              <w:rPr>
                <w:rFonts w:ascii="Arial" w:hAnsi="Arial" w:cs="Arial"/>
                <w:color w:val="000000"/>
                <w:sz w:val="20"/>
                <w:szCs w:val="20"/>
              </w:rPr>
              <w:t xml:space="preserve"> obdobja </w:t>
            </w:r>
            <w:r w:rsidR="008258C9">
              <w:rPr>
                <w:rFonts w:ascii="Arial" w:hAnsi="Arial" w:cs="Arial"/>
                <w:color w:val="000000"/>
                <w:sz w:val="20"/>
                <w:szCs w:val="20"/>
              </w:rPr>
              <w:t xml:space="preserve">se </w:t>
            </w:r>
            <w:r w:rsidR="008258C9" w:rsidRPr="008258C9">
              <w:rPr>
                <w:rFonts w:ascii="Arial" w:hAnsi="Arial" w:cs="Arial"/>
                <w:color w:val="000000"/>
                <w:sz w:val="20"/>
                <w:szCs w:val="20"/>
              </w:rPr>
              <w:t xml:space="preserve">mora </w:t>
            </w:r>
            <w:r w:rsidR="008258C9">
              <w:rPr>
                <w:rFonts w:ascii="Arial" w:hAnsi="Arial" w:cs="Arial"/>
                <w:color w:val="000000"/>
                <w:sz w:val="20"/>
                <w:szCs w:val="20"/>
              </w:rPr>
              <w:t>posameznik</w:t>
            </w:r>
            <w:r w:rsidR="008258C9" w:rsidRPr="008258C9">
              <w:rPr>
                <w:rFonts w:ascii="Arial" w:hAnsi="Arial" w:cs="Arial"/>
                <w:color w:val="000000"/>
                <w:sz w:val="20"/>
                <w:szCs w:val="20"/>
              </w:rPr>
              <w:t xml:space="preserve"> za upravičenost do denarne socialne pomoči strinjati z zaznambo prepovedi odtujitve in obremenitve v korist Republike Sloveni</w:t>
            </w:r>
            <w:r w:rsidR="008258C9">
              <w:rPr>
                <w:rFonts w:ascii="Arial" w:hAnsi="Arial" w:cs="Arial"/>
                <w:color w:val="000000"/>
                <w:sz w:val="20"/>
                <w:szCs w:val="20"/>
              </w:rPr>
              <w:t>je na vseh nepremičninah</w:t>
            </w:r>
            <w:r w:rsidR="00B83948">
              <w:rPr>
                <w:rFonts w:ascii="Arial" w:hAnsi="Arial" w:cs="Arial"/>
                <w:color w:val="000000"/>
                <w:sz w:val="20"/>
                <w:szCs w:val="20"/>
              </w:rPr>
              <w:t xml:space="preserve"> v njegovi lasti</w:t>
            </w:r>
            <w:r w:rsidR="008258C9">
              <w:rPr>
                <w:rFonts w:ascii="Arial" w:hAnsi="Arial" w:cs="Arial"/>
                <w:color w:val="000000"/>
                <w:sz w:val="20"/>
                <w:szCs w:val="20"/>
              </w:rPr>
              <w:t>);</w:t>
            </w:r>
          </w:p>
          <w:p w14:paraId="4D04120B" w14:textId="77777777" w:rsidR="006B2ACB" w:rsidRPr="006B2ACB" w:rsidRDefault="006B2ACB" w:rsidP="00C17F28">
            <w:pPr>
              <w:pStyle w:val="Odstavekseznama"/>
              <w:autoSpaceDE w:val="0"/>
              <w:autoSpaceDN w:val="0"/>
              <w:adjustRightInd w:val="0"/>
              <w:spacing w:line="276" w:lineRule="auto"/>
              <w:ind w:left="720"/>
              <w:jc w:val="both"/>
              <w:rPr>
                <w:rFonts w:ascii="Arial" w:hAnsi="Arial" w:cs="Arial"/>
                <w:color w:val="000000"/>
                <w:sz w:val="20"/>
                <w:szCs w:val="20"/>
              </w:rPr>
            </w:pPr>
          </w:p>
          <w:p w14:paraId="30351D51" w14:textId="77777777" w:rsidR="007E22CF" w:rsidRDefault="007E22CF" w:rsidP="00C17F28">
            <w:pPr>
              <w:autoSpaceDE w:val="0"/>
              <w:autoSpaceDN w:val="0"/>
              <w:adjustRightInd w:val="0"/>
              <w:spacing w:line="276" w:lineRule="auto"/>
              <w:jc w:val="both"/>
              <w:rPr>
                <w:rFonts w:ascii="Arial" w:hAnsi="Arial" w:cs="Arial"/>
                <w:color w:val="000000"/>
                <w:sz w:val="20"/>
                <w:szCs w:val="20"/>
              </w:rPr>
            </w:pPr>
            <w:r>
              <w:rPr>
                <w:rFonts w:ascii="Arial" w:hAnsi="Arial" w:cs="Arial"/>
                <w:color w:val="000000"/>
                <w:sz w:val="20"/>
                <w:szCs w:val="20"/>
              </w:rPr>
              <w:lastRenderedPageBreak/>
              <w:t>2. za primer lastništva nepremičnine oziroma nepremičnin (ki ni lastniško stanovanje, v katerem posameznik živi in ima prijavljeno stalno prebivališče)</w:t>
            </w:r>
            <w:r w:rsidRPr="00934130">
              <w:rPr>
                <w:rFonts w:ascii="Arial" w:hAnsi="Arial" w:cs="Arial"/>
                <w:color w:val="000000"/>
                <w:sz w:val="20"/>
                <w:szCs w:val="20"/>
              </w:rPr>
              <w:t xml:space="preserve">, katere vrednost oziroma katerih skupna vrednost presega </w:t>
            </w:r>
            <w:r>
              <w:rPr>
                <w:rFonts w:ascii="Arial" w:hAnsi="Arial" w:cs="Arial"/>
                <w:color w:val="000000"/>
                <w:sz w:val="20"/>
                <w:szCs w:val="20"/>
              </w:rPr>
              <w:t>19.304,64 evra, ne presega pa višine 50.000 evrov</w:t>
            </w:r>
            <w:r w:rsidRPr="00934130">
              <w:rPr>
                <w:rFonts w:ascii="Arial" w:hAnsi="Arial" w:cs="Arial"/>
                <w:color w:val="000000"/>
                <w:sz w:val="20"/>
                <w:szCs w:val="20"/>
              </w:rPr>
              <w:t>.</w:t>
            </w:r>
          </w:p>
          <w:p w14:paraId="00B286CB" w14:textId="77777777" w:rsidR="007E22CF" w:rsidRPr="007326FB" w:rsidRDefault="007E22CF" w:rsidP="00C17F28">
            <w:pPr>
              <w:autoSpaceDE w:val="0"/>
              <w:autoSpaceDN w:val="0"/>
              <w:adjustRightInd w:val="0"/>
              <w:spacing w:line="276" w:lineRule="auto"/>
              <w:jc w:val="both"/>
              <w:rPr>
                <w:rFonts w:ascii="Arial" w:hAnsi="Arial" w:cs="Arial"/>
                <w:color w:val="000000"/>
                <w:sz w:val="20"/>
                <w:szCs w:val="20"/>
              </w:rPr>
            </w:pPr>
            <w:r w:rsidRPr="007326FB">
              <w:rPr>
                <w:rFonts w:ascii="Arial" w:hAnsi="Arial" w:cs="Arial"/>
                <w:color w:val="000000"/>
                <w:sz w:val="20"/>
                <w:szCs w:val="20"/>
              </w:rPr>
              <w:t xml:space="preserve">Kot okoliščine, na katere oseba ne more vplivati, </w:t>
            </w:r>
            <w:r>
              <w:rPr>
                <w:rFonts w:ascii="Arial" w:hAnsi="Arial" w:cs="Arial"/>
                <w:color w:val="000000"/>
                <w:sz w:val="20"/>
                <w:szCs w:val="20"/>
              </w:rPr>
              <w:t>so za obe izjemi</w:t>
            </w:r>
            <w:r w:rsidRPr="007326FB">
              <w:rPr>
                <w:rFonts w:ascii="Arial" w:hAnsi="Arial" w:cs="Arial"/>
                <w:color w:val="000000"/>
                <w:sz w:val="20"/>
                <w:szCs w:val="20"/>
              </w:rPr>
              <w:t xml:space="preserve"> </w:t>
            </w:r>
            <w:r>
              <w:rPr>
                <w:rFonts w:ascii="Arial" w:hAnsi="Arial" w:cs="Arial"/>
                <w:color w:val="000000"/>
                <w:sz w:val="20"/>
                <w:szCs w:val="20"/>
              </w:rPr>
              <w:t xml:space="preserve">z </w:t>
            </w:r>
            <w:r w:rsidR="008863A0">
              <w:rPr>
                <w:rFonts w:ascii="Arial" w:hAnsi="Arial" w:cs="Arial"/>
                <w:color w:val="000000"/>
                <w:sz w:val="20"/>
                <w:szCs w:val="20"/>
              </w:rPr>
              <w:t>Zakonom</w:t>
            </w:r>
            <w:r w:rsidR="008863A0" w:rsidRPr="008863A0">
              <w:rPr>
                <w:rFonts w:ascii="Arial" w:hAnsi="Arial" w:cs="Arial"/>
                <w:color w:val="000000"/>
                <w:sz w:val="20"/>
                <w:szCs w:val="20"/>
              </w:rPr>
              <w:t xml:space="preserve"> o socialno varstvenih prejemkih</w:t>
            </w:r>
            <w:r>
              <w:rPr>
                <w:rFonts w:ascii="Arial" w:hAnsi="Arial" w:cs="Arial"/>
                <w:color w:val="000000"/>
                <w:sz w:val="20"/>
                <w:szCs w:val="20"/>
              </w:rPr>
              <w:t xml:space="preserve"> </w:t>
            </w:r>
            <w:r w:rsidRPr="007326FB">
              <w:rPr>
                <w:rFonts w:ascii="Arial" w:hAnsi="Arial" w:cs="Arial"/>
                <w:color w:val="000000"/>
                <w:sz w:val="20"/>
                <w:szCs w:val="20"/>
              </w:rPr>
              <w:t>primeroma določene naslednje okoliščine</w:t>
            </w:r>
            <w:r>
              <w:rPr>
                <w:rFonts w:ascii="Arial" w:hAnsi="Arial" w:cs="Arial"/>
                <w:color w:val="000000"/>
                <w:sz w:val="20"/>
                <w:szCs w:val="20"/>
              </w:rPr>
              <w:t>:</w:t>
            </w:r>
          </w:p>
          <w:p w14:paraId="5BE9CF78" w14:textId="77777777" w:rsidR="007E22CF" w:rsidRPr="007326FB" w:rsidRDefault="007E22CF" w:rsidP="00C17F28">
            <w:pPr>
              <w:pStyle w:val="Odstavekseznama"/>
              <w:numPr>
                <w:ilvl w:val="0"/>
                <w:numId w:val="18"/>
              </w:numPr>
              <w:autoSpaceDE w:val="0"/>
              <w:autoSpaceDN w:val="0"/>
              <w:adjustRightInd w:val="0"/>
              <w:spacing w:line="276" w:lineRule="auto"/>
              <w:jc w:val="both"/>
              <w:rPr>
                <w:rFonts w:ascii="Arial" w:hAnsi="Arial" w:cs="Arial"/>
                <w:color w:val="000000"/>
                <w:sz w:val="20"/>
                <w:szCs w:val="20"/>
              </w:rPr>
            </w:pPr>
            <w:r w:rsidRPr="007326FB">
              <w:rPr>
                <w:rFonts w:ascii="Arial" w:hAnsi="Arial" w:cs="Arial"/>
                <w:color w:val="000000"/>
                <w:sz w:val="20"/>
                <w:szCs w:val="20"/>
              </w:rPr>
              <w:t>nasilje v družini, zaradi katerega so zače</w:t>
            </w:r>
            <w:r>
              <w:rPr>
                <w:rFonts w:ascii="Arial" w:hAnsi="Arial" w:cs="Arial"/>
                <w:color w:val="000000"/>
                <w:sz w:val="20"/>
                <w:szCs w:val="20"/>
              </w:rPr>
              <w:t>ti ali tečejo postopki v skladu</w:t>
            </w:r>
            <w:r w:rsidRPr="007326FB">
              <w:rPr>
                <w:rFonts w:ascii="Arial" w:hAnsi="Arial" w:cs="Arial"/>
                <w:color w:val="000000"/>
                <w:sz w:val="20"/>
                <w:szCs w:val="20"/>
              </w:rPr>
              <w:t xml:space="preserve"> s predpisi, ki urejajo nasilje v družini,</w:t>
            </w:r>
          </w:p>
          <w:p w14:paraId="33C91180" w14:textId="77777777" w:rsidR="007E22CF" w:rsidRPr="007326FB" w:rsidRDefault="007E22CF" w:rsidP="00C17F28">
            <w:pPr>
              <w:pStyle w:val="Odstavekseznama"/>
              <w:numPr>
                <w:ilvl w:val="0"/>
                <w:numId w:val="18"/>
              </w:numPr>
              <w:autoSpaceDE w:val="0"/>
              <w:autoSpaceDN w:val="0"/>
              <w:adjustRightInd w:val="0"/>
              <w:spacing w:line="276" w:lineRule="auto"/>
              <w:jc w:val="both"/>
              <w:rPr>
                <w:rFonts w:ascii="Arial" w:hAnsi="Arial" w:cs="Arial"/>
                <w:color w:val="000000"/>
                <w:sz w:val="20"/>
                <w:szCs w:val="20"/>
              </w:rPr>
            </w:pPr>
            <w:r w:rsidRPr="007326FB">
              <w:rPr>
                <w:rFonts w:ascii="Arial" w:hAnsi="Arial" w:cs="Arial"/>
                <w:color w:val="000000"/>
                <w:sz w:val="20"/>
                <w:szCs w:val="20"/>
              </w:rPr>
              <w:t>začet postopek odtujitve ali razdružitve nepremičnine z namenom pridobitve sredstev za preživetje, ki ne traja več kot 24 mesecev,</w:t>
            </w:r>
          </w:p>
          <w:p w14:paraId="43B137D0" w14:textId="77777777" w:rsidR="007E22CF" w:rsidRDefault="007E22CF" w:rsidP="00C17F28">
            <w:pPr>
              <w:pStyle w:val="Odstavekseznama"/>
              <w:numPr>
                <w:ilvl w:val="0"/>
                <w:numId w:val="18"/>
              </w:numPr>
              <w:autoSpaceDE w:val="0"/>
              <w:autoSpaceDN w:val="0"/>
              <w:adjustRightInd w:val="0"/>
              <w:spacing w:line="276" w:lineRule="auto"/>
              <w:jc w:val="both"/>
              <w:rPr>
                <w:rFonts w:ascii="Arial" w:hAnsi="Arial" w:cs="Arial"/>
                <w:color w:val="000000"/>
                <w:sz w:val="20"/>
                <w:szCs w:val="20"/>
              </w:rPr>
            </w:pPr>
            <w:r w:rsidRPr="007326FB">
              <w:rPr>
                <w:rFonts w:ascii="Arial" w:hAnsi="Arial" w:cs="Arial"/>
                <w:color w:val="000000"/>
                <w:sz w:val="20"/>
                <w:szCs w:val="20"/>
              </w:rPr>
              <w:t>če je oseba upravičena do oprostitve plačil socialnovarstvenih storitev ali do prispevka k plačilu sredstev, namenjenih za plačilo oziroma doplačilo pravic družinskega pomočnika po zakonu, ki ureja socialno varstvo, in je začet postopek zaznambe prepovedi odtujitve in obremenitve nepremičnine v zemljiški knjigi.</w:t>
            </w:r>
          </w:p>
          <w:p w14:paraId="00B6F804" w14:textId="77777777" w:rsidR="004E55EA" w:rsidRDefault="004E55EA" w:rsidP="00C17F28">
            <w:pPr>
              <w:pStyle w:val="lennaslov"/>
              <w:spacing w:line="276" w:lineRule="auto"/>
              <w:jc w:val="both"/>
              <w:rPr>
                <w:rFonts w:eastAsiaTheme="minorHAnsi" w:cs="Arial"/>
                <w:b w:val="0"/>
                <w:color w:val="000000"/>
                <w:sz w:val="20"/>
                <w:szCs w:val="20"/>
              </w:rPr>
            </w:pPr>
          </w:p>
          <w:p w14:paraId="06554F94" w14:textId="77777777" w:rsidR="009373CB" w:rsidRDefault="009373CB" w:rsidP="00C17F28">
            <w:pPr>
              <w:pStyle w:val="lennaslov"/>
              <w:spacing w:line="276" w:lineRule="auto"/>
              <w:jc w:val="both"/>
              <w:rPr>
                <w:rFonts w:cs="Arial"/>
                <w:b w:val="0"/>
                <w:sz w:val="20"/>
                <w:szCs w:val="20"/>
                <w:lang w:val="pt-PT"/>
              </w:rPr>
            </w:pPr>
            <w:r>
              <w:rPr>
                <w:rFonts w:cs="Arial"/>
                <w:b w:val="0"/>
                <w:sz w:val="20"/>
                <w:szCs w:val="20"/>
                <w:lang w:val="pt-PT"/>
              </w:rPr>
              <w:t>Navedene določbe se v skladu z 52. členom Zakona o socialno varstvenih prejemkih smi</w:t>
            </w:r>
            <w:r w:rsidRPr="003F034B">
              <w:rPr>
                <w:rFonts w:cs="Arial"/>
                <w:b w:val="0"/>
                <w:sz w:val="20"/>
                <w:szCs w:val="20"/>
                <w:lang w:val="pt-PT"/>
              </w:rPr>
              <w:t>se</w:t>
            </w:r>
            <w:r w:rsidR="004202AF">
              <w:rPr>
                <w:rFonts w:cs="Arial"/>
                <w:b w:val="0"/>
                <w:sz w:val="20"/>
                <w:szCs w:val="20"/>
                <w:lang w:val="pt-PT"/>
              </w:rPr>
              <w:t>l</w:t>
            </w:r>
            <w:r w:rsidRPr="003F034B">
              <w:rPr>
                <w:rFonts w:cs="Arial"/>
                <w:b w:val="0"/>
                <w:sz w:val="20"/>
                <w:szCs w:val="20"/>
                <w:lang w:val="pt-PT"/>
              </w:rPr>
              <w:t>no uporabljajajo tudi za varstveni dodatek.</w:t>
            </w:r>
          </w:p>
          <w:p w14:paraId="11DA94FF" w14:textId="77777777" w:rsidR="009373CB" w:rsidRPr="003F034B" w:rsidRDefault="009373CB" w:rsidP="00C17F28">
            <w:pPr>
              <w:pStyle w:val="lennaslov"/>
              <w:spacing w:line="276" w:lineRule="auto"/>
              <w:jc w:val="both"/>
              <w:rPr>
                <w:rFonts w:cs="Arial"/>
                <w:b w:val="0"/>
                <w:sz w:val="20"/>
                <w:szCs w:val="20"/>
                <w:lang w:val="pt-PT"/>
              </w:rPr>
            </w:pPr>
          </w:p>
          <w:p w14:paraId="50AB4AAF" w14:textId="22FB0C5D" w:rsidR="00791AC6" w:rsidRDefault="007E22CF" w:rsidP="00C17F28">
            <w:pPr>
              <w:autoSpaceDE w:val="0"/>
              <w:autoSpaceDN w:val="0"/>
              <w:adjustRightInd w:val="0"/>
              <w:spacing w:line="276" w:lineRule="auto"/>
              <w:jc w:val="both"/>
              <w:rPr>
                <w:rFonts w:ascii="Arial" w:hAnsi="Arial" w:cs="Arial"/>
                <w:color w:val="000000"/>
                <w:sz w:val="20"/>
                <w:szCs w:val="20"/>
              </w:rPr>
            </w:pPr>
            <w:r w:rsidRPr="00D21988">
              <w:rPr>
                <w:rFonts w:ascii="Arial" w:hAnsi="Arial" w:cs="Arial"/>
                <w:color w:val="000000"/>
                <w:sz w:val="20"/>
                <w:szCs w:val="20"/>
              </w:rPr>
              <w:t xml:space="preserve">V praksi </w:t>
            </w:r>
            <w:r>
              <w:rPr>
                <w:rFonts w:ascii="Arial" w:hAnsi="Arial" w:cs="Arial"/>
                <w:color w:val="000000"/>
                <w:sz w:val="20"/>
                <w:szCs w:val="20"/>
              </w:rPr>
              <w:t xml:space="preserve">prihaja </w:t>
            </w:r>
            <w:r w:rsidRPr="00D21988">
              <w:rPr>
                <w:rFonts w:ascii="Arial" w:hAnsi="Arial" w:cs="Arial"/>
                <w:color w:val="000000"/>
                <w:sz w:val="20"/>
                <w:szCs w:val="20"/>
              </w:rPr>
              <w:t xml:space="preserve">do situacij, ko posameznik svoje nepremičnine </w:t>
            </w:r>
            <w:r w:rsidR="003C4E8F">
              <w:rPr>
                <w:rFonts w:ascii="Arial" w:hAnsi="Arial" w:cs="Arial"/>
                <w:color w:val="000000"/>
                <w:sz w:val="20"/>
                <w:szCs w:val="20"/>
              </w:rPr>
              <w:t xml:space="preserve">(npr. stanovanja, v katerem ne živi oziroma nima prijavljenega stalnega prebivališča) </w:t>
            </w:r>
            <w:r w:rsidRPr="00D21988">
              <w:rPr>
                <w:rFonts w:ascii="Arial" w:hAnsi="Arial" w:cs="Arial"/>
                <w:color w:val="000000"/>
                <w:sz w:val="20"/>
                <w:szCs w:val="20"/>
              </w:rPr>
              <w:t xml:space="preserve">v vrednosti do 50.000 evrov </w:t>
            </w:r>
            <w:r>
              <w:rPr>
                <w:rFonts w:ascii="Arial" w:hAnsi="Arial" w:cs="Arial"/>
                <w:color w:val="000000"/>
                <w:sz w:val="20"/>
                <w:szCs w:val="20"/>
              </w:rPr>
              <w:t>iz objektivnih okoliščin,</w:t>
            </w:r>
            <w:r w:rsidRPr="00D21988">
              <w:rPr>
                <w:rFonts w:ascii="Arial" w:hAnsi="Arial" w:cs="Arial"/>
                <w:color w:val="000000"/>
                <w:sz w:val="20"/>
                <w:szCs w:val="20"/>
              </w:rPr>
              <w:t xml:space="preserve"> ne more pro</w:t>
            </w:r>
            <w:r>
              <w:rPr>
                <w:rFonts w:ascii="Arial" w:hAnsi="Arial" w:cs="Arial"/>
                <w:color w:val="000000"/>
                <w:sz w:val="20"/>
                <w:szCs w:val="20"/>
              </w:rPr>
              <w:t>dati ali razdružiti ali pa ima v lasti ali v solastnini nepremičnino ali nepremičnine, katere vrednost ali skupna vrednost</w:t>
            </w:r>
            <w:r w:rsidRPr="00D21988">
              <w:rPr>
                <w:rFonts w:ascii="Arial" w:hAnsi="Arial" w:cs="Arial"/>
                <w:color w:val="000000"/>
                <w:sz w:val="20"/>
                <w:szCs w:val="20"/>
              </w:rPr>
              <w:t xml:space="preserve"> preseg</w:t>
            </w:r>
            <w:r>
              <w:rPr>
                <w:rFonts w:ascii="Arial" w:hAnsi="Arial" w:cs="Arial"/>
                <w:color w:val="000000"/>
                <w:sz w:val="20"/>
                <w:szCs w:val="20"/>
              </w:rPr>
              <w:t>a 50.000 evrov in si z njo ali njimi preživetja ne more zagotoviti (npr. sodni postopek traja več kot 24 mesecev,</w:t>
            </w:r>
            <w:r w:rsidRPr="00D21988">
              <w:rPr>
                <w:rFonts w:ascii="Arial" w:hAnsi="Arial" w:cs="Arial"/>
                <w:color w:val="000000"/>
                <w:sz w:val="20"/>
                <w:szCs w:val="20"/>
              </w:rPr>
              <w:t xml:space="preserve"> </w:t>
            </w:r>
            <w:r>
              <w:rPr>
                <w:rFonts w:ascii="Arial" w:hAnsi="Arial" w:cs="Arial"/>
                <w:color w:val="000000"/>
                <w:sz w:val="20"/>
                <w:szCs w:val="20"/>
              </w:rPr>
              <w:t>nezanimanje</w:t>
            </w:r>
            <w:r w:rsidRPr="00D21988">
              <w:rPr>
                <w:rFonts w:ascii="Arial" w:hAnsi="Arial" w:cs="Arial"/>
                <w:color w:val="000000"/>
                <w:sz w:val="20"/>
                <w:szCs w:val="20"/>
              </w:rPr>
              <w:t xml:space="preserve"> potencialnih kupcev za nepremičnino</w:t>
            </w:r>
            <w:r>
              <w:rPr>
                <w:rFonts w:ascii="Arial" w:hAnsi="Arial" w:cs="Arial"/>
                <w:color w:val="000000"/>
                <w:sz w:val="20"/>
                <w:szCs w:val="20"/>
              </w:rPr>
              <w:t xml:space="preserve">, pomanjkanje finančnih sredstev za razdružitev, solastništvo hiše, ki ni </w:t>
            </w:r>
            <w:proofErr w:type="spellStart"/>
            <w:r>
              <w:rPr>
                <w:rFonts w:ascii="Arial" w:hAnsi="Arial" w:cs="Arial"/>
                <w:color w:val="000000"/>
                <w:sz w:val="20"/>
                <w:szCs w:val="20"/>
              </w:rPr>
              <w:t>etažirana</w:t>
            </w:r>
            <w:proofErr w:type="spellEnd"/>
            <w:r>
              <w:rPr>
                <w:rFonts w:ascii="Arial" w:hAnsi="Arial" w:cs="Arial"/>
                <w:color w:val="000000"/>
                <w:sz w:val="20"/>
                <w:szCs w:val="20"/>
              </w:rPr>
              <w:t xml:space="preserve"> in v njej živita starša solastnika, ki posameznika ne moreta izplačati ali solastništva stanovanja, iz katerega se je posameznik izselil zaradi nasilja, postopek v skladu</w:t>
            </w:r>
            <w:r w:rsidRPr="007326FB">
              <w:rPr>
                <w:rFonts w:ascii="Arial" w:hAnsi="Arial" w:cs="Arial"/>
                <w:color w:val="000000"/>
                <w:sz w:val="20"/>
                <w:szCs w:val="20"/>
              </w:rPr>
              <w:t xml:space="preserve"> s predpisi, ki urejajo nasilje v družini</w:t>
            </w:r>
            <w:r>
              <w:rPr>
                <w:rFonts w:ascii="Arial" w:hAnsi="Arial" w:cs="Arial"/>
                <w:color w:val="000000"/>
                <w:sz w:val="20"/>
                <w:szCs w:val="20"/>
              </w:rPr>
              <w:t>, je že končan, prodaja pa je zaradi nasilja otežena).</w:t>
            </w:r>
            <w:r w:rsidR="00791AC6">
              <w:rPr>
                <w:rFonts w:ascii="Arial" w:hAnsi="Arial" w:cs="Arial"/>
                <w:color w:val="000000"/>
                <w:sz w:val="20"/>
                <w:szCs w:val="20"/>
              </w:rPr>
              <w:t xml:space="preserve"> Ugotavlja se tudi, da n</w:t>
            </w:r>
            <w:r w:rsidR="00791AC6" w:rsidRPr="00791AC6">
              <w:rPr>
                <w:rFonts w:ascii="Arial" w:hAnsi="Arial" w:cs="Arial"/>
                <w:color w:val="000000"/>
                <w:sz w:val="20"/>
                <w:szCs w:val="20"/>
              </w:rPr>
              <w:t>e obstaja poseben utemeljen razlog, da je za druge nepremičnine določena vrednost 50.000 evrov, na kar je tudi opozoril Varuh človekovih pravic.</w:t>
            </w:r>
          </w:p>
          <w:p w14:paraId="43ABF86E" w14:textId="547F336A" w:rsidR="00E96125" w:rsidRDefault="004C5F9C" w:rsidP="00C17F28">
            <w:pPr>
              <w:pStyle w:val="lennaslov"/>
              <w:spacing w:line="276" w:lineRule="auto"/>
              <w:jc w:val="both"/>
              <w:rPr>
                <w:rFonts w:cs="Arial"/>
                <w:b w:val="0"/>
                <w:sz w:val="20"/>
                <w:szCs w:val="20"/>
              </w:rPr>
            </w:pPr>
            <w:r w:rsidRPr="003A461B">
              <w:rPr>
                <w:rFonts w:cs="Arial"/>
                <w:b w:val="0"/>
                <w:sz w:val="20"/>
                <w:szCs w:val="20"/>
              </w:rPr>
              <w:t>Predlagatelj zato predlaga spremembo 27. člena</w:t>
            </w:r>
            <w:r w:rsidR="00B540BC">
              <w:rPr>
                <w:rFonts w:cs="Arial"/>
                <w:b w:val="0"/>
                <w:sz w:val="20"/>
                <w:szCs w:val="20"/>
              </w:rPr>
              <w:t xml:space="preserve"> </w:t>
            </w:r>
            <w:r w:rsidRPr="003A461B">
              <w:rPr>
                <w:rFonts w:cs="Arial"/>
                <w:b w:val="0"/>
                <w:sz w:val="20"/>
                <w:szCs w:val="20"/>
              </w:rPr>
              <w:t>na način, da se tudi za primere lastništva stanovanja, v katerem oseba ali družina dejansko ne biva oziroma nima prijavljenega stalnega prebivališča oziroma v primeru lastništva drugih nepremičnin</w:t>
            </w:r>
            <w:r w:rsidR="00381E22">
              <w:rPr>
                <w:rFonts w:cs="Arial"/>
                <w:b w:val="0"/>
                <w:sz w:val="20"/>
                <w:szCs w:val="20"/>
              </w:rPr>
              <w:t xml:space="preserve"> </w:t>
            </w:r>
            <w:r w:rsidR="00381E22" w:rsidRPr="003A461B">
              <w:rPr>
                <w:rFonts w:cs="Arial"/>
                <w:b w:val="0"/>
                <w:sz w:val="20"/>
                <w:szCs w:val="20"/>
              </w:rPr>
              <w:t xml:space="preserve">v vrednosti </w:t>
            </w:r>
            <w:r w:rsidR="00E96125">
              <w:rPr>
                <w:rFonts w:cs="Arial"/>
                <w:b w:val="0"/>
                <w:sz w:val="20"/>
                <w:szCs w:val="20"/>
              </w:rPr>
              <w:t xml:space="preserve">oziroma skupni vrednosti </w:t>
            </w:r>
            <w:r w:rsidR="00381E22" w:rsidRPr="003A461B">
              <w:rPr>
                <w:rFonts w:cs="Arial"/>
                <w:b w:val="0"/>
                <w:sz w:val="20"/>
                <w:szCs w:val="20"/>
              </w:rPr>
              <w:t xml:space="preserve">nad 48 </w:t>
            </w:r>
            <w:r w:rsidR="00381E22">
              <w:rPr>
                <w:rFonts w:cs="Arial"/>
                <w:b w:val="0"/>
                <w:sz w:val="20"/>
                <w:szCs w:val="20"/>
              </w:rPr>
              <w:t>osnovnih zneskov minimalnega dohodka</w:t>
            </w:r>
            <w:r w:rsidRPr="003A461B">
              <w:rPr>
                <w:rFonts w:cs="Arial"/>
                <w:b w:val="0"/>
                <w:sz w:val="20"/>
                <w:szCs w:val="20"/>
              </w:rPr>
              <w:t xml:space="preserve">, </w:t>
            </w:r>
            <w:r w:rsidR="00791AC6" w:rsidRPr="00791AC6">
              <w:rPr>
                <w:rFonts w:cs="Arial"/>
                <w:b w:val="0"/>
                <w:sz w:val="20"/>
                <w:szCs w:val="20"/>
              </w:rPr>
              <w:t xml:space="preserve">določi enaka ureditev, kot velja za druge nepremičnine do vrednosti 50.000 evrov. </w:t>
            </w:r>
          </w:p>
          <w:p w14:paraId="2EE4564E" w14:textId="77777777" w:rsidR="00791AC6" w:rsidRDefault="00791AC6" w:rsidP="00C17F28">
            <w:pPr>
              <w:pStyle w:val="lennaslov"/>
              <w:spacing w:line="276" w:lineRule="auto"/>
              <w:jc w:val="both"/>
              <w:rPr>
                <w:rFonts w:cs="Arial"/>
                <w:b w:val="0"/>
                <w:sz w:val="20"/>
                <w:szCs w:val="20"/>
              </w:rPr>
            </w:pPr>
          </w:p>
          <w:p w14:paraId="376669C1" w14:textId="77777777" w:rsidR="007D6356" w:rsidRDefault="004C5F9C" w:rsidP="00C17F28">
            <w:pPr>
              <w:pStyle w:val="lennaslov"/>
              <w:spacing w:line="276" w:lineRule="auto"/>
              <w:jc w:val="both"/>
              <w:rPr>
                <w:rFonts w:cs="Arial"/>
                <w:b w:val="0"/>
                <w:sz w:val="20"/>
                <w:szCs w:val="20"/>
              </w:rPr>
            </w:pPr>
            <w:r w:rsidRPr="003A461B">
              <w:rPr>
                <w:rFonts w:cs="Arial"/>
                <w:b w:val="0"/>
                <w:sz w:val="20"/>
                <w:szCs w:val="20"/>
              </w:rPr>
              <w:t xml:space="preserve">Posameznik ali družina bo tako lahko tudi v primeru lastništva stanovanja, v katerem dejansko ne biva oziroma nima prijavljenega stalnega prebivališča oziroma v primeru lastništva </w:t>
            </w:r>
            <w:r w:rsidR="00BD49AB">
              <w:rPr>
                <w:rFonts w:cs="Arial"/>
                <w:b w:val="0"/>
                <w:sz w:val="20"/>
                <w:szCs w:val="20"/>
              </w:rPr>
              <w:t xml:space="preserve">druge nepremičnine oziroma </w:t>
            </w:r>
            <w:r w:rsidRPr="003A461B">
              <w:rPr>
                <w:rFonts w:cs="Arial"/>
                <w:b w:val="0"/>
                <w:sz w:val="20"/>
                <w:szCs w:val="20"/>
              </w:rPr>
              <w:t xml:space="preserve">drugih nepremičnin v </w:t>
            </w:r>
            <w:r w:rsidR="00BD49AB">
              <w:rPr>
                <w:rFonts w:cs="Arial"/>
                <w:b w:val="0"/>
                <w:sz w:val="20"/>
                <w:szCs w:val="20"/>
              </w:rPr>
              <w:t xml:space="preserve">vrednosti oziroma v skupni </w:t>
            </w:r>
            <w:r w:rsidRPr="003A461B">
              <w:rPr>
                <w:rFonts w:cs="Arial"/>
                <w:b w:val="0"/>
                <w:sz w:val="20"/>
                <w:szCs w:val="20"/>
              </w:rPr>
              <w:t xml:space="preserve">vrednosti več kot 50.000 evrov, upravičena do </w:t>
            </w:r>
            <w:r w:rsidR="00EF5F76">
              <w:rPr>
                <w:rFonts w:cs="Arial"/>
                <w:b w:val="0"/>
                <w:sz w:val="20"/>
                <w:szCs w:val="20"/>
              </w:rPr>
              <w:t>denarne socialne pomoči oziroma varstvenega dodatka</w:t>
            </w:r>
            <w:r w:rsidRPr="003A461B">
              <w:rPr>
                <w:rFonts w:cs="Arial"/>
                <w:b w:val="0"/>
                <w:sz w:val="20"/>
                <w:szCs w:val="20"/>
              </w:rPr>
              <w:t xml:space="preserve">, če je mogoče sklepati, da si s tem stanovanjem oziroma nepremičninami preživetja začasno ne more zagotoviti zaradi okoliščin, na katere ne more vplivati, kar do sedaj ni mogla biti. Država pa bo z vpisom prepovedi odtujitve in obremenitve nepremičnin, katerih lastnik je upravičenec, v zemljiško knjigo (kot sredstvo za zavarovanje terjatve vračila </w:t>
            </w:r>
            <w:r w:rsidR="00EF5F76">
              <w:rPr>
                <w:rFonts w:cs="Arial"/>
                <w:b w:val="0"/>
                <w:sz w:val="20"/>
                <w:szCs w:val="20"/>
              </w:rPr>
              <w:t>denarne socialne pomoči oziroma varstvenega dodatka</w:t>
            </w:r>
            <w:r w:rsidRPr="003A461B">
              <w:rPr>
                <w:rFonts w:cs="Arial"/>
                <w:b w:val="0"/>
                <w:sz w:val="20"/>
                <w:szCs w:val="20"/>
              </w:rPr>
              <w:t xml:space="preserve">) v zapuščinskem postopku dobila povrnjena </w:t>
            </w:r>
            <w:r w:rsidR="00A37A82">
              <w:rPr>
                <w:rFonts w:cs="Arial"/>
                <w:b w:val="0"/>
                <w:sz w:val="20"/>
                <w:szCs w:val="20"/>
              </w:rPr>
              <w:t xml:space="preserve">vsa </w:t>
            </w:r>
            <w:r w:rsidRPr="003A461B">
              <w:rPr>
                <w:rFonts w:cs="Arial"/>
                <w:b w:val="0"/>
                <w:sz w:val="20"/>
                <w:szCs w:val="20"/>
              </w:rPr>
              <w:t>izplačana sredstva</w:t>
            </w:r>
            <w:r w:rsidR="00A37A82">
              <w:rPr>
                <w:rFonts w:cs="Arial"/>
                <w:b w:val="0"/>
                <w:sz w:val="20"/>
                <w:szCs w:val="20"/>
              </w:rPr>
              <w:t xml:space="preserve"> na tej podlagi (ne glede na to, ali ima posameznik vpisano zaznambo ali ne, se vrača denarna socialna pomoč oziroma varstveni dodatek od prvega izplačila v skladu z omenjeno pravno podlago)</w:t>
            </w:r>
            <w:r w:rsidRPr="003A461B">
              <w:rPr>
                <w:rFonts w:cs="Arial"/>
                <w:b w:val="0"/>
                <w:sz w:val="20"/>
                <w:szCs w:val="20"/>
              </w:rPr>
              <w:t xml:space="preserve">. </w:t>
            </w:r>
          </w:p>
          <w:p w14:paraId="6EF3EA20" w14:textId="77777777" w:rsidR="007D6356" w:rsidRDefault="007D6356" w:rsidP="00C17F28">
            <w:pPr>
              <w:pStyle w:val="lennaslov"/>
              <w:spacing w:line="276" w:lineRule="auto"/>
              <w:jc w:val="both"/>
              <w:rPr>
                <w:rFonts w:cs="Arial"/>
                <w:b w:val="0"/>
                <w:sz w:val="20"/>
                <w:szCs w:val="20"/>
              </w:rPr>
            </w:pPr>
          </w:p>
          <w:p w14:paraId="1E69C5BD" w14:textId="77777777" w:rsidR="004C5F9C" w:rsidRDefault="004C5F9C" w:rsidP="00C17F28">
            <w:pPr>
              <w:pStyle w:val="lennaslov"/>
              <w:spacing w:line="276" w:lineRule="auto"/>
              <w:jc w:val="both"/>
              <w:rPr>
                <w:rFonts w:cs="Arial"/>
                <w:b w:val="0"/>
                <w:sz w:val="20"/>
                <w:szCs w:val="20"/>
              </w:rPr>
            </w:pPr>
            <w:r w:rsidRPr="003A461B">
              <w:rPr>
                <w:rFonts w:cs="Arial"/>
                <w:b w:val="0"/>
                <w:sz w:val="20"/>
                <w:szCs w:val="20"/>
              </w:rPr>
              <w:t xml:space="preserve">Predlaga se tudi, da se kot objektivna okoliščina, na katero oseba ali družina nima vpliva, šteje postopek odtujitve in razdružitve nepremičnine z namenom pridobitve sredstev za preživljanje, ki ne traja več kot 24 mesecev razen, če obstajajo objektivne okoliščine, ki vplivajo na potek postopka. S tem se omogoča, da lahko omenjeni postopek traja več kot 24 mesecev, pod pogojem, da obstajajo objektivne okoliščine, ki vplivajo na potek postopka, kar do sedaj ni bilo mogoče. </w:t>
            </w:r>
          </w:p>
          <w:p w14:paraId="5AD39DBA" w14:textId="77777777" w:rsidR="004C5F9C" w:rsidRDefault="004C5F9C" w:rsidP="00C17F28">
            <w:pPr>
              <w:pStyle w:val="Neotevilenodstavek"/>
              <w:spacing w:before="0" w:after="0" w:line="276" w:lineRule="auto"/>
              <w:rPr>
                <w:rFonts w:cs="Arial"/>
                <w:b/>
                <w:sz w:val="20"/>
                <w:szCs w:val="20"/>
              </w:rPr>
            </w:pPr>
          </w:p>
          <w:p w14:paraId="0356E003" w14:textId="77777777" w:rsidR="00E46F9E" w:rsidRPr="0023712C" w:rsidRDefault="00CD1F62" w:rsidP="00C17F28">
            <w:pPr>
              <w:pStyle w:val="Neotevilenodstavek"/>
              <w:spacing w:before="0" w:after="0" w:line="276" w:lineRule="auto"/>
              <w:rPr>
                <w:rFonts w:cs="Arial"/>
                <w:b/>
                <w:sz w:val="20"/>
                <w:szCs w:val="20"/>
              </w:rPr>
            </w:pPr>
            <w:r w:rsidRPr="0023712C">
              <w:rPr>
                <w:rFonts w:cs="Arial"/>
                <w:b/>
                <w:sz w:val="20"/>
                <w:szCs w:val="20"/>
              </w:rPr>
              <w:t>K 5</w:t>
            </w:r>
            <w:r w:rsidR="007E22CF" w:rsidRPr="0023712C">
              <w:rPr>
                <w:rFonts w:cs="Arial"/>
                <w:b/>
                <w:sz w:val="20"/>
                <w:szCs w:val="20"/>
              </w:rPr>
              <w:t xml:space="preserve">. </w:t>
            </w:r>
            <w:r w:rsidR="00E46F9E" w:rsidRPr="0023712C">
              <w:rPr>
                <w:rFonts w:cs="Arial"/>
                <w:b/>
                <w:sz w:val="20"/>
                <w:szCs w:val="20"/>
              </w:rPr>
              <w:t>členu</w:t>
            </w:r>
            <w:r w:rsidR="00784CF4" w:rsidRPr="0023712C">
              <w:rPr>
                <w:rFonts w:cs="Arial"/>
                <w:b/>
                <w:sz w:val="20"/>
                <w:szCs w:val="20"/>
              </w:rPr>
              <w:t>:</w:t>
            </w:r>
          </w:p>
          <w:p w14:paraId="36DC74BC" w14:textId="77777777" w:rsidR="0070555A" w:rsidRPr="0023712C" w:rsidRDefault="0070555A" w:rsidP="00C17F28">
            <w:pPr>
              <w:pStyle w:val="Neotevilenodstavek"/>
              <w:spacing w:before="0" w:after="0" w:line="276" w:lineRule="auto"/>
              <w:rPr>
                <w:rFonts w:cs="Arial"/>
                <w:b/>
                <w:sz w:val="20"/>
                <w:szCs w:val="20"/>
              </w:rPr>
            </w:pPr>
          </w:p>
          <w:p w14:paraId="42771921" w14:textId="77777777" w:rsidR="007D57BC" w:rsidRPr="0023712C" w:rsidRDefault="0070555A" w:rsidP="00C17F28">
            <w:pPr>
              <w:spacing w:line="276" w:lineRule="auto"/>
              <w:jc w:val="both"/>
              <w:rPr>
                <w:rFonts w:ascii="Arial" w:hAnsi="Arial" w:cs="Arial"/>
                <w:sz w:val="20"/>
                <w:szCs w:val="20"/>
              </w:rPr>
            </w:pPr>
            <w:r w:rsidRPr="0023712C">
              <w:rPr>
                <w:rFonts w:ascii="Arial" w:hAnsi="Arial" w:cs="Arial"/>
                <w:sz w:val="20"/>
                <w:szCs w:val="20"/>
              </w:rPr>
              <w:t>Veljavni 28. člen Zakona o socialno varstvenih prejemkih v prvem odstavku določa, da do denarne socialne pomoči ni upravičena oseba, ki ne dosega minimalnega dohodka iz razlogov, na katere je mogla vplivati oziroma lahko vpliva, ali ki brez utemeljenih razlogov zavrača, se izogiba ali opušča aktivnosti, ki bi lahko oziroma lahko privedejo do zaposlitve oziroma do drugega načina izboljšanja socialnega položaja zanjo ali njene družinske člane (</w:t>
            </w:r>
            <w:proofErr w:type="spellStart"/>
            <w:r w:rsidRPr="0023712C">
              <w:rPr>
                <w:rFonts w:ascii="Arial" w:hAnsi="Arial" w:cs="Arial"/>
                <w:sz w:val="20"/>
                <w:szCs w:val="20"/>
              </w:rPr>
              <w:t>t.i</w:t>
            </w:r>
            <w:proofErr w:type="spellEnd"/>
            <w:r w:rsidRPr="0023712C">
              <w:rPr>
                <w:rFonts w:ascii="Arial" w:hAnsi="Arial" w:cs="Arial"/>
                <w:sz w:val="20"/>
                <w:szCs w:val="20"/>
              </w:rPr>
              <w:t xml:space="preserve">. krivdni razlogi). V drugem odstavku isti člen primeroma našteva </w:t>
            </w:r>
            <w:proofErr w:type="spellStart"/>
            <w:r w:rsidRPr="0023712C">
              <w:rPr>
                <w:rFonts w:ascii="Arial" w:hAnsi="Arial" w:cs="Arial"/>
                <w:sz w:val="20"/>
                <w:szCs w:val="20"/>
              </w:rPr>
              <w:t>t.i</w:t>
            </w:r>
            <w:proofErr w:type="spellEnd"/>
            <w:r w:rsidRPr="0023712C">
              <w:rPr>
                <w:rFonts w:ascii="Arial" w:hAnsi="Arial" w:cs="Arial"/>
                <w:sz w:val="20"/>
                <w:szCs w:val="20"/>
              </w:rPr>
              <w:t>.</w:t>
            </w:r>
            <w:r w:rsidR="007D57BC" w:rsidRPr="0023712C">
              <w:rPr>
                <w:rFonts w:ascii="Arial" w:hAnsi="Arial" w:cs="Arial"/>
                <w:sz w:val="20"/>
                <w:szCs w:val="20"/>
              </w:rPr>
              <w:t xml:space="preserve"> krivdne razloge, med drugim razlog</w:t>
            </w:r>
            <w:r w:rsidR="00162D0F" w:rsidRPr="0023712C">
              <w:rPr>
                <w:rFonts w:ascii="Arial" w:hAnsi="Arial" w:cs="Arial"/>
                <w:sz w:val="20"/>
                <w:szCs w:val="20"/>
              </w:rPr>
              <w:t>e</w:t>
            </w:r>
            <w:r w:rsidR="007D57BC" w:rsidRPr="0023712C">
              <w:rPr>
                <w:rFonts w:ascii="Arial" w:hAnsi="Arial" w:cs="Arial"/>
                <w:sz w:val="20"/>
                <w:szCs w:val="20"/>
              </w:rPr>
              <w:t xml:space="preserve">, zaradi katerih pristojni organ za zaposlovanje osebo preneha voditi v evidenci </w:t>
            </w:r>
            <w:r w:rsidR="00927864" w:rsidRPr="0023712C">
              <w:rPr>
                <w:rFonts w:ascii="Arial" w:hAnsi="Arial" w:cs="Arial"/>
                <w:sz w:val="20"/>
                <w:szCs w:val="20"/>
              </w:rPr>
              <w:t>brezposelnih oseb, in sicer če:</w:t>
            </w:r>
          </w:p>
          <w:p w14:paraId="6E0BCFBE" w14:textId="77777777" w:rsidR="007D57BC" w:rsidRPr="0023712C" w:rsidRDefault="007D57BC" w:rsidP="00C17F28">
            <w:pPr>
              <w:spacing w:line="276" w:lineRule="auto"/>
              <w:jc w:val="both"/>
              <w:rPr>
                <w:rFonts w:ascii="Arial" w:hAnsi="Arial" w:cs="Arial"/>
                <w:sz w:val="20"/>
                <w:szCs w:val="20"/>
              </w:rPr>
            </w:pPr>
            <w:r w:rsidRPr="0023712C">
              <w:rPr>
                <w:rFonts w:ascii="Arial" w:hAnsi="Arial" w:cs="Arial"/>
                <w:sz w:val="20"/>
                <w:szCs w:val="20"/>
              </w:rPr>
              <w:t>-  se sama odjavi iz evidence brezposelnih oseb ali iz evidence oseb, vključenih v program aktivne politike zaposlovanja,</w:t>
            </w:r>
          </w:p>
          <w:p w14:paraId="562D942C" w14:textId="77777777" w:rsidR="007D57BC" w:rsidRPr="0023712C" w:rsidRDefault="007D57BC" w:rsidP="00C17F28">
            <w:pPr>
              <w:spacing w:line="276" w:lineRule="auto"/>
              <w:jc w:val="both"/>
              <w:rPr>
                <w:rFonts w:ascii="Arial" w:hAnsi="Arial" w:cs="Arial"/>
                <w:sz w:val="20"/>
                <w:szCs w:val="20"/>
              </w:rPr>
            </w:pPr>
            <w:r w:rsidRPr="0023712C">
              <w:rPr>
                <w:rFonts w:ascii="Arial" w:hAnsi="Arial" w:cs="Arial"/>
                <w:sz w:val="20"/>
                <w:szCs w:val="20"/>
              </w:rPr>
              <w:lastRenderedPageBreak/>
              <w:t>-  odkloni vključitev v ukrep aktivne politike zaposlovanja ali krši obveznosti, sprejete s pogodbo o vključitvi v ukrep aktivne politike zaposlovanja,</w:t>
            </w:r>
          </w:p>
          <w:p w14:paraId="2D9A4868" w14:textId="77777777" w:rsidR="007D57BC" w:rsidRPr="0023712C" w:rsidRDefault="007D57BC" w:rsidP="00C17F28">
            <w:pPr>
              <w:spacing w:line="276" w:lineRule="auto"/>
              <w:jc w:val="both"/>
              <w:rPr>
                <w:rFonts w:ascii="Arial" w:hAnsi="Arial" w:cs="Arial"/>
                <w:sz w:val="20"/>
                <w:szCs w:val="20"/>
              </w:rPr>
            </w:pPr>
            <w:r w:rsidRPr="0023712C">
              <w:rPr>
                <w:rFonts w:ascii="Arial" w:hAnsi="Arial" w:cs="Arial"/>
                <w:sz w:val="20"/>
                <w:szCs w:val="20"/>
              </w:rPr>
              <w:t>-  odkloni ustrezno ali primerno zaposlitev ali si pri pogovoru za zaposlitev ne prizadeva za njeno pridobitev,</w:t>
            </w:r>
          </w:p>
          <w:p w14:paraId="12D89141" w14:textId="77777777" w:rsidR="007D57BC" w:rsidRPr="0023712C" w:rsidRDefault="007D57BC" w:rsidP="00C17F28">
            <w:pPr>
              <w:spacing w:line="276" w:lineRule="auto"/>
              <w:jc w:val="both"/>
              <w:rPr>
                <w:rFonts w:ascii="Arial" w:hAnsi="Arial" w:cs="Arial"/>
                <w:sz w:val="20"/>
                <w:szCs w:val="20"/>
              </w:rPr>
            </w:pPr>
            <w:r w:rsidRPr="0023712C">
              <w:rPr>
                <w:rFonts w:ascii="Arial" w:hAnsi="Arial" w:cs="Arial"/>
                <w:sz w:val="20"/>
                <w:szCs w:val="20"/>
              </w:rPr>
              <w:t>-  dela ali je zaposlena na črno,</w:t>
            </w:r>
          </w:p>
          <w:p w14:paraId="19492B6E" w14:textId="77777777" w:rsidR="007D57BC" w:rsidRPr="0023712C" w:rsidRDefault="007D57BC" w:rsidP="00C17F28">
            <w:pPr>
              <w:spacing w:line="276" w:lineRule="auto"/>
              <w:jc w:val="both"/>
              <w:rPr>
                <w:rFonts w:ascii="Arial" w:hAnsi="Arial" w:cs="Arial"/>
                <w:sz w:val="20"/>
                <w:szCs w:val="20"/>
              </w:rPr>
            </w:pPr>
            <w:r w:rsidRPr="0023712C">
              <w:rPr>
                <w:rFonts w:ascii="Arial" w:hAnsi="Arial" w:cs="Arial"/>
                <w:sz w:val="20"/>
                <w:szCs w:val="20"/>
              </w:rPr>
              <w:t>-  ni aktivni iskalec ali iskalka zaposlitve, razen če je te obveznosti oproščena z zaposlitvenim načrtom,</w:t>
            </w:r>
          </w:p>
          <w:p w14:paraId="2713D302" w14:textId="77777777" w:rsidR="0070555A" w:rsidRPr="0023712C" w:rsidRDefault="007D57BC" w:rsidP="00C17F28">
            <w:pPr>
              <w:spacing w:line="276" w:lineRule="auto"/>
              <w:jc w:val="both"/>
              <w:rPr>
                <w:rFonts w:ascii="Arial" w:hAnsi="Arial" w:cs="Arial"/>
                <w:sz w:val="20"/>
                <w:szCs w:val="20"/>
              </w:rPr>
            </w:pPr>
            <w:r w:rsidRPr="0023712C">
              <w:rPr>
                <w:rFonts w:ascii="Arial" w:hAnsi="Arial" w:cs="Arial"/>
                <w:sz w:val="20"/>
                <w:szCs w:val="20"/>
              </w:rPr>
              <w:t xml:space="preserve">-  odkloni podpis zaposlitvenega načrta. </w:t>
            </w:r>
          </w:p>
          <w:p w14:paraId="5B26AC04" w14:textId="77777777" w:rsidR="0023712C" w:rsidRDefault="001D0939" w:rsidP="00C17F28">
            <w:pPr>
              <w:pStyle w:val="lennaslov"/>
              <w:spacing w:line="276" w:lineRule="auto"/>
              <w:jc w:val="both"/>
              <w:rPr>
                <w:rFonts w:cs="Arial"/>
                <w:b w:val="0"/>
                <w:sz w:val="20"/>
                <w:szCs w:val="20"/>
              </w:rPr>
            </w:pPr>
            <w:r w:rsidRPr="0023712C">
              <w:rPr>
                <w:rFonts w:cs="Arial"/>
                <w:b w:val="0"/>
                <w:sz w:val="20"/>
                <w:szCs w:val="20"/>
              </w:rPr>
              <w:t xml:space="preserve">Predlaga se splošna opredelitev razlogov </w:t>
            </w:r>
            <w:r w:rsidR="005209A8" w:rsidRPr="0023712C">
              <w:rPr>
                <w:rFonts w:cs="Arial"/>
                <w:b w:val="0"/>
                <w:sz w:val="20"/>
                <w:szCs w:val="20"/>
              </w:rPr>
              <w:t>zaradi katerih pristojni organ za zaposlovanje osebo preneha voditi v evidenci brezposelnih oseb</w:t>
            </w:r>
            <w:r w:rsidRPr="0023712C">
              <w:rPr>
                <w:rFonts w:cs="Arial"/>
                <w:b w:val="0"/>
                <w:sz w:val="20"/>
                <w:szCs w:val="20"/>
              </w:rPr>
              <w:t>. S tem se omogoči uporaba veljavnih razlogov</w:t>
            </w:r>
            <w:r w:rsidR="005209A8" w:rsidRPr="0023712C">
              <w:rPr>
                <w:rFonts w:cs="Arial"/>
                <w:b w:val="0"/>
                <w:sz w:val="20"/>
                <w:szCs w:val="20"/>
              </w:rPr>
              <w:t>,</w:t>
            </w:r>
            <w:r w:rsidRPr="0023712C">
              <w:rPr>
                <w:rFonts w:cs="Arial"/>
                <w:b w:val="0"/>
                <w:sz w:val="20"/>
                <w:szCs w:val="20"/>
              </w:rPr>
              <w:t xml:space="preserve"> kot so določeni v predpisih o urejanju trga dela</w:t>
            </w:r>
            <w:r w:rsidR="005209A8" w:rsidRPr="0023712C">
              <w:rPr>
                <w:rFonts w:cs="Arial"/>
                <w:b w:val="0"/>
                <w:sz w:val="20"/>
                <w:szCs w:val="20"/>
              </w:rPr>
              <w:t>,</w:t>
            </w:r>
            <w:r w:rsidRPr="0023712C">
              <w:rPr>
                <w:rFonts w:cs="Arial"/>
                <w:b w:val="0"/>
                <w:sz w:val="20"/>
                <w:szCs w:val="20"/>
              </w:rPr>
              <w:t xml:space="preserve"> in razbremenitev zakonodajalca, da vsakokrat dopolnjuje 28. člen </w:t>
            </w:r>
            <w:proofErr w:type="spellStart"/>
            <w:r w:rsidRPr="0023712C">
              <w:rPr>
                <w:rFonts w:cs="Arial"/>
                <w:b w:val="0"/>
                <w:sz w:val="20"/>
                <w:szCs w:val="20"/>
              </w:rPr>
              <w:t>ZSVarPre</w:t>
            </w:r>
            <w:proofErr w:type="spellEnd"/>
            <w:r w:rsidRPr="0023712C">
              <w:rPr>
                <w:rFonts w:cs="Arial"/>
                <w:b w:val="0"/>
                <w:sz w:val="20"/>
                <w:szCs w:val="20"/>
              </w:rPr>
              <w:t>, ki primeroma določa krivdne razloge.</w:t>
            </w:r>
          </w:p>
          <w:p w14:paraId="5FADEA31" w14:textId="77777777" w:rsidR="0023712C" w:rsidRDefault="0023712C" w:rsidP="00C17F28">
            <w:pPr>
              <w:pStyle w:val="lennaslov"/>
              <w:spacing w:line="276" w:lineRule="auto"/>
              <w:jc w:val="both"/>
              <w:rPr>
                <w:rFonts w:cs="Arial"/>
                <w:b w:val="0"/>
                <w:sz w:val="20"/>
                <w:szCs w:val="20"/>
              </w:rPr>
            </w:pPr>
          </w:p>
          <w:p w14:paraId="2DFE54E9" w14:textId="14776E0B" w:rsidR="0023712C" w:rsidRDefault="0023712C" w:rsidP="00C17F28">
            <w:pPr>
              <w:pStyle w:val="lennaslov"/>
              <w:spacing w:line="276" w:lineRule="auto"/>
              <w:jc w:val="both"/>
              <w:rPr>
                <w:rFonts w:cs="Arial"/>
                <w:b w:val="0"/>
                <w:sz w:val="20"/>
                <w:szCs w:val="20"/>
              </w:rPr>
            </w:pPr>
            <w:r>
              <w:rPr>
                <w:rFonts w:cs="Arial"/>
                <w:b w:val="0"/>
                <w:sz w:val="20"/>
                <w:szCs w:val="20"/>
              </w:rPr>
              <w:t xml:space="preserve">Kot dodaten </w:t>
            </w:r>
            <w:r w:rsidR="00FD0A92">
              <w:rPr>
                <w:rFonts w:cs="Arial"/>
                <w:b w:val="0"/>
                <w:sz w:val="20"/>
                <w:szCs w:val="20"/>
              </w:rPr>
              <w:t xml:space="preserve">primeroma našteti </w:t>
            </w:r>
            <w:r>
              <w:rPr>
                <w:rFonts w:cs="Arial"/>
                <w:b w:val="0"/>
                <w:sz w:val="20"/>
                <w:szCs w:val="20"/>
              </w:rPr>
              <w:t xml:space="preserve">krivdni razlog se predlaga obstoj pravnomočne pogojne obsodbe na kazen zapora, izrečene za naklepno kaznivo dejanje. Delodajalci pogosto zahtevajo potrdilo o nekaznovanosti, posebej za delovna mesta, kjer </w:t>
            </w:r>
            <w:r w:rsidRPr="00633424">
              <w:rPr>
                <w:rFonts w:cs="Arial"/>
                <w:b w:val="0"/>
                <w:sz w:val="20"/>
                <w:szCs w:val="20"/>
              </w:rPr>
              <w:t>obstaja povečano tveganje za oškodovanje premoženja deloda</w:t>
            </w:r>
            <w:r>
              <w:rPr>
                <w:rFonts w:cs="Arial"/>
                <w:b w:val="0"/>
                <w:sz w:val="20"/>
                <w:szCs w:val="20"/>
              </w:rPr>
              <w:t>jalca</w:t>
            </w:r>
            <w:r w:rsidRPr="00633424">
              <w:rPr>
                <w:rFonts w:cs="Arial"/>
                <w:b w:val="0"/>
                <w:sz w:val="20"/>
                <w:szCs w:val="20"/>
              </w:rPr>
              <w:t xml:space="preserve"> (npr. rokovanje z gotovino in varnostno občutljivi</w:t>
            </w:r>
            <w:r>
              <w:rPr>
                <w:rFonts w:cs="Arial"/>
                <w:b w:val="0"/>
                <w:sz w:val="20"/>
                <w:szCs w:val="20"/>
              </w:rPr>
              <w:t xml:space="preserve">mi podatki), </w:t>
            </w:r>
            <w:r w:rsidRPr="00633424">
              <w:rPr>
                <w:rFonts w:cs="Arial"/>
                <w:b w:val="0"/>
                <w:sz w:val="20"/>
                <w:szCs w:val="20"/>
              </w:rPr>
              <w:t>v primeru, kadar potrdilo o nekaznovanosti zahtevajo predpisi (npr. v zvezi z ravnanjem s tajnimi podatki)</w:t>
            </w:r>
            <w:r>
              <w:rPr>
                <w:rFonts w:cs="Arial"/>
                <w:b w:val="0"/>
                <w:sz w:val="20"/>
                <w:szCs w:val="20"/>
              </w:rPr>
              <w:t>, pri zaposlovanju javnih uslužbencev. Kaznovanost je tako razlog, da oseba</w:t>
            </w:r>
            <w:r w:rsidRPr="00CD688F">
              <w:rPr>
                <w:rFonts w:cs="Arial"/>
                <w:b w:val="0"/>
                <w:sz w:val="20"/>
                <w:szCs w:val="20"/>
              </w:rPr>
              <w:t xml:space="preserve"> ne dosega minimalnega dohodka iz razlogov, na katere je mogla vplivati oziroma lahko vpliva</w:t>
            </w:r>
            <w:r>
              <w:rPr>
                <w:rFonts w:cs="Arial"/>
                <w:b w:val="0"/>
                <w:sz w:val="20"/>
                <w:szCs w:val="20"/>
              </w:rPr>
              <w:t>.</w:t>
            </w:r>
          </w:p>
          <w:p w14:paraId="7CAE0E7B" w14:textId="3C6E8616" w:rsidR="00C118A1" w:rsidRDefault="00C118A1" w:rsidP="00C17F28">
            <w:pPr>
              <w:pStyle w:val="lennaslov"/>
              <w:spacing w:line="276" w:lineRule="auto"/>
              <w:jc w:val="both"/>
              <w:rPr>
                <w:rFonts w:cs="Arial"/>
                <w:b w:val="0"/>
                <w:sz w:val="20"/>
                <w:szCs w:val="20"/>
              </w:rPr>
            </w:pPr>
          </w:p>
          <w:p w14:paraId="771AC824" w14:textId="3E39755B" w:rsidR="00C118A1" w:rsidRPr="00C118A1" w:rsidRDefault="00C118A1" w:rsidP="00C17F28">
            <w:pPr>
              <w:pStyle w:val="lennaslov"/>
              <w:spacing w:line="276" w:lineRule="auto"/>
              <w:jc w:val="both"/>
              <w:rPr>
                <w:rFonts w:cs="Arial"/>
                <w:bCs/>
                <w:sz w:val="20"/>
                <w:szCs w:val="20"/>
              </w:rPr>
            </w:pPr>
            <w:r w:rsidRPr="00C118A1">
              <w:rPr>
                <w:rFonts w:cs="Arial"/>
                <w:bCs/>
                <w:sz w:val="20"/>
                <w:szCs w:val="20"/>
              </w:rPr>
              <w:t>K 6. členu:</w:t>
            </w:r>
          </w:p>
          <w:p w14:paraId="3D57F73B" w14:textId="72B45DBC" w:rsidR="00C118A1" w:rsidRDefault="00C118A1" w:rsidP="00C17F28">
            <w:pPr>
              <w:pStyle w:val="lennaslov"/>
              <w:spacing w:line="276" w:lineRule="auto"/>
              <w:jc w:val="both"/>
              <w:rPr>
                <w:rFonts w:cs="Arial"/>
                <w:b w:val="0"/>
                <w:sz w:val="20"/>
                <w:szCs w:val="20"/>
              </w:rPr>
            </w:pPr>
          </w:p>
          <w:p w14:paraId="59C50EE7" w14:textId="630AC35E" w:rsidR="00B96A15" w:rsidRDefault="00B96A15" w:rsidP="00C17F28">
            <w:pPr>
              <w:pStyle w:val="lennaslov"/>
              <w:spacing w:line="276" w:lineRule="auto"/>
              <w:jc w:val="both"/>
              <w:rPr>
                <w:rFonts w:cs="Arial"/>
                <w:b w:val="0"/>
                <w:sz w:val="20"/>
                <w:szCs w:val="20"/>
              </w:rPr>
            </w:pPr>
            <w:r>
              <w:rPr>
                <w:rFonts w:cs="Arial"/>
                <w:b w:val="0"/>
                <w:sz w:val="20"/>
                <w:szCs w:val="20"/>
              </w:rPr>
              <w:t xml:space="preserve">S spremembo veljavnega drugega odstavka 28. člena </w:t>
            </w:r>
            <w:r w:rsidRPr="00B96A15">
              <w:rPr>
                <w:rFonts w:cs="Arial"/>
                <w:b w:val="0"/>
                <w:sz w:val="20"/>
                <w:szCs w:val="20"/>
              </w:rPr>
              <w:t xml:space="preserve">Zakona o socialno varstvenih prejemkih </w:t>
            </w:r>
            <w:r>
              <w:rPr>
                <w:rFonts w:cs="Arial"/>
                <w:b w:val="0"/>
                <w:sz w:val="20"/>
                <w:szCs w:val="20"/>
              </w:rPr>
              <w:t>se predlaga med drugim tudi nov krivdni razlog, in sicer obstoj pravnomočne pogojne obsodbe na kazen zapora, izrečene za naklepno kaznivo dejanje.</w:t>
            </w:r>
          </w:p>
          <w:p w14:paraId="2EF5CC02" w14:textId="26A040EB" w:rsidR="00FB4A16" w:rsidRDefault="00FB4A16" w:rsidP="00C17F28">
            <w:pPr>
              <w:pStyle w:val="lennaslov"/>
              <w:spacing w:line="276" w:lineRule="auto"/>
              <w:jc w:val="both"/>
              <w:rPr>
                <w:rFonts w:cs="Arial"/>
                <w:b w:val="0"/>
                <w:sz w:val="20"/>
                <w:szCs w:val="20"/>
              </w:rPr>
            </w:pPr>
          </w:p>
          <w:p w14:paraId="6CE74931" w14:textId="28C01205" w:rsidR="00FB4A16" w:rsidRDefault="00FB4A16" w:rsidP="00C17F28">
            <w:pPr>
              <w:pStyle w:val="lennaslov"/>
              <w:spacing w:line="276" w:lineRule="auto"/>
              <w:jc w:val="both"/>
              <w:rPr>
                <w:rFonts w:cs="Arial"/>
                <w:b w:val="0"/>
                <w:sz w:val="20"/>
                <w:szCs w:val="20"/>
              </w:rPr>
            </w:pPr>
            <w:r>
              <w:rPr>
                <w:rFonts w:cs="Arial"/>
                <w:b w:val="0"/>
                <w:sz w:val="20"/>
                <w:szCs w:val="20"/>
              </w:rPr>
              <w:t xml:space="preserve">Veljavni 29. člen </w:t>
            </w:r>
            <w:r w:rsidRPr="00B96A15">
              <w:rPr>
                <w:rFonts w:cs="Arial"/>
                <w:b w:val="0"/>
                <w:sz w:val="20"/>
                <w:szCs w:val="20"/>
              </w:rPr>
              <w:t>Zakona o socialno varstvenih prejemkih</w:t>
            </w:r>
            <w:r w:rsidR="003265DD">
              <w:rPr>
                <w:rFonts w:cs="Arial"/>
                <w:b w:val="0"/>
                <w:sz w:val="20"/>
                <w:szCs w:val="20"/>
              </w:rPr>
              <w:t xml:space="preserve"> določa, kdaj se krivdni razlogi, določeni v drugem odstavku 28. člena </w:t>
            </w:r>
            <w:r w:rsidR="003265DD" w:rsidRPr="00B96A15">
              <w:rPr>
                <w:rFonts w:cs="Arial"/>
                <w:b w:val="0"/>
                <w:sz w:val="20"/>
                <w:szCs w:val="20"/>
              </w:rPr>
              <w:t>Zakona o socialno varstvenih prejemkih</w:t>
            </w:r>
            <w:r w:rsidR="003265DD">
              <w:rPr>
                <w:rFonts w:cs="Arial"/>
                <w:b w:val="0"/>
                <w:sz w:val="20"/>
                <w:szCs w:val="20"/>
              </w:rPr>
              <w:t xml:space="preserve"> ne upoštevajo več.</w:t>
            </w:r>
          </w:p>
          <w:p w14:paraId="6B8018DD" w14:textId="2C46C854" w:rsidR="00184FB5" w:rsidRDefault="00184FB5" w:rsidP="00C17F28">
            <w:pPr>
              <w:pStyle w:val="lennaslov"/>
              <w:spacing w:line="276" w:lineRule="auto"/>
              <w:jc w:val="both"/>
              <w:rPr>
                <w:rFonts w:cs="Arial"/>
                <w:b w:val="0"/>
                <w:sz w:val="20"/>
                <w:szCs w:val="20"/>
              </w:rPr>
            </w:pPr>
          </w:p>
          <w:p w14:paraId="73E8D190" w14:textId="4C637187" w:rsidR="00B96A15" w:rsidRDefault="00184FB5" w:rsidP="00C17F28">
            <w:pPr>
              <w:pStyle w:val="lennaslov"/>
              <w:spacing w:line="276" w:lineRule="auto"/>
              <w:jc w:val="both"/>
              <w:rPr>
                <w:rFonts w:cs="Arial"/>
                <w:b w:val="0"/>
                <w:sz w:val="20"/>
                <w:szCs w:val="20"/>
              </w:rPr>
            </w:pPr>
            <w:r>
              <w:rPr>
                <w:rFonts w:cs="Arial"/>
                <w:b w:val="0"/>
                <w:sz w:val="20"/>
                <w:szCs w:val="20"/>
              </w:rPr>
              <w:t xml:space="preserve">S spremembo veljavnega prvega odstavka 29. člen </w:t>
            </w:r>
            <w:r w:rsidRPr="00B96A15">
              <w:rPr>
                <w:rFonts w:cs="Arial"/>
                <w:b w:val="0"/>
                <w:sz w:val="20"/>
                <w:szCs w:val="20"/>
              </w:rPr>
              <w:t>Zakona o socialno varstvenih prejemkih</w:t>
            </w:r>
            <w:r>
              <w:rPr>
                <w:rFonts w:cs="Arial"/>
                <w:b w:val="0"/>
                <w:sz w:val="20"/>
                <w:szCs w:val="20"/>
              </w:rPr>
              <w:t xml:space="preserve"> se predlaga, da se nov krivdni razlog</w:t>
            </w:r>
            <w:r w:rsidR="008D659A">
              <w:rPr>
                <w:rFonts w:cs="Arial"/>
                <w:b w:val="0"/>
                <w:sz w:val="20"/>
                <w:szCs w:val="20"/>
              </w:rPr>
              <w:t xml:space="preserve"> </w:t>
            </w:r>
            <w:r w:rsidR="007B2895">
              <w:rPr>
                <w:rFonts w:cs="Arial"/>
                <w:b w:val="0"/>
                <w:sz w:val="20"/>
                <w:szCs w:val="20"/>
              </w:rPr>
              <w:t xml:space="preserve">(vezan na posamezno pravnomočno pogojno obsodbo na kazen zapora, izrečene za naklepno kaznivo dejanje) </w:t>
            </w:r>
            <w:r>
              <w:rPr>
                <w:rFonts w:cs="Arial"/>
                <w:b w:val="0"/>
                <w:sz w:val="20"/>
                <w:szCs w:val="20"/>
              </w:rPr>
              <w:t xml:space="preserve">ne upošteva po preteku šest mesecev od njegovega nastanka, če upravičenec sklene dogovor o aktivnem reševanju </w:t>
            </w:r>
            <w:r w:rsidR="00B14D58">
              <w:rPr>
                <w:rFonts w:cs="Arial"/>
                <w:b w:val="0"/>
                <w:sz w:val="20"/>
                <w:szCs w:val="20"/>
              </w:rPr>
              <w:t>s</w:t>
            </w:r>
            <w:r>
              <w:rPr>
                <w:rFonts w:cs="Arial"/>
                <w:b w:val="0"/>
                <w:sz w:val="20"/>
                <w:szCs w:val="20"/>
              </w:rPr>
              <w:t xml:space="preserve">voje problematike iz 35. člena </w:t>
            </w:r>
            <w:r w:rsidRPr="00B96A15">
              <w:rPr>
                <w:rFonts w:cs="Arial"/>
                <w:b w:val="0"/>
                <w:sz w:val="20"/>
                <w:szCs w:val="20"/>
              </w:rPr>
              <w:t>Zakona o socialno varstvenih prejemkih</w:t>
            </w:r>
            <w:r w:rsidR="007A4C49">
              <w:rPr>
                <w:rFonts w:cs="Arial"/>
                <w:b w:val="0"/>
                <w:sz w:val="20"/>
                <w:szCs w:val="20"/>
              </w:rPr>
              <w:t>.</w:t>
            </w:r>
          </w:p>
          <w:p w14:paraId="65E0320F" w14:textId="28F9DBF1" w:rsidR="001D0939" w:rsidRDefault="001D0939" w:rsidP="00C17F28">
            <w:pPr>
              <w:pStyle w:val="lennaslov"/>
              <w:spacing w:line="276" w:lineRule="auto"/>
              <w:jc w:val="both"/>
              <w:rPr>
                <w:rFonts w:cs="Arial"/>
                <w:b w:val="0"/>
                <w:sz w:val="20"/>
                <w:szCs w:val="20"/>
              </w:rPr>
            </w:pPr>
          </w:p>
          <w:p w14:paraId="4256E028" w14:textId="3FB3A6F6" w:rsidR="005D5249" w:rsidRDefault="00CD1F62" w:rsidP="00C17F28">
            <w:pPr>
              <w:pStyle w:val="lennaslov"/>
              <w:spacing w:line="276" w:lineRule="auto"/>
              <w:jc w:val="both"/>
              <w:rPr>
                <w:rFonts w:cs="Arial"/>
                <w:sz w:val="20"/>
                <w:szCs w:val="20"/>
                <w:lang w:eastAsia="sl-SI"/>
              </w:rPr>
            </w:pPr>
            <w:r w:rsidRPr="001D0939">
              <w:rPr>
                <w:rFonts w:cs="Arial"/>
                <w:sz w:val="20"/>
                <w:szCs w:val="20"/>
                <w:lang w:eastAsia="sl-SI"/>
              </w:rPr>
              <w:t xml:space="preserve">K </w:t>
            </w:r>
            <w:r w:rsidR="000206B2">
              <w:rPr>
                <w:rFonts w:cs="Arial"/>
                <w:sz w:val="20"/>
                <w:szCs w:val="20"/>
                <w:lang w:eastAsia="sl-SI"/>
              </w:rPr>
              <w:t>7</w:t>
            </w:r>
            <w:r w:rsidR="005D5249" w:rsidRPr="001D0939">
              <w:rPr>
                <w:rFonts w:cs="Arial"/>
                <w:sz w:val="20"/>
                <w:szCs w:val="20"/>
                <w:lang w:eastAsia="sl-SI"/>
              </w:rPr>
              <w:t>. členu:</w:t>
            </w:r>
          </w:p>
          <w:p w14:paraId="7E8B906C" w14:textId="77777777" w:rsidR="001D0939" w:rsidRPr="001D0939" w:rsidRDefault="001D0939" w:rsidP="00C17F28">
            <w:pPr>
              <w:pStyle w:val="lennaslov"/>
              <w:spacing w:line="276" w:lineRule="auto"/>
              <w:jc w:val="both"/>
              <w:rPr>
                <w:rFonts w:cs="Arial"/>
                <w:sz w:val="20"/>
                <w:szCs w:val="20"/>
              </w:rPr>
            </w:pPr>
          </w:p>
          <w:p w14:paraId="19E239A6" w14:textId="77777777" w:rsidR="005D5249" w:rsidRDefault="003F37F4" w:rsidP="00C17F28">
            <w:pPr>
              <w:pStyle w:val="Poglavje"/>
              <w:spacing w:before="0" w:after="0" w:line="276" w:lineRule="auto"/>
              <w:jc w:val="both"/>
              <w:rPr>
                <w:b w:val="0"/>
                <w:sz w:val="20"/>
                <w:szCs w:val="20"/>
              </w:rPr>
            </w:pPr>
            <w:r w:rsidRPr="00C03557">
              <w:rPr>
                <w:b w:val="0"/>
                <w:sz w:val="20"/>
                <w:szCs w:val="20"/>
              </w:rPr>
              <w:t xml:space="preserve">Zaradi </w:t>
            </w:r>
            <w:r>
              <w:rPr>
                <w:b w:val="0"/>
                <w:sz w:val="20"/>
                <w:szCs w:val="20"/>
              </w:rPr>
              <w:t>predloga uvedbe dodatka za aktivnost k denarni social</w:t>
            </w:r>
            <w:r w:rsidR="004D4867">
              <w:rPr>
                <w:b w:val="0"/>
                <w:sz w:val="20"/>
                <w:szCs w:val="20"/>
              </w:rPr>
              <w:t>ni pomoči (glej obrazložitev k 9</w:t>
            </w:r>
            <w:r>
              <w:rPr>
                <w:b w:val="0"/>
                <w:sz w:val="20"/>
                <w:szCs w:val="20"/>
              </w:rPr>
              <w:t>. členu predloga zakona)</w:t>
            </w:r>
            <w:r w:rsidR="0036016F">
              <w:rPr>
                <w:b w:val="0"/>
                <w:sz w:val="20"/>
                <w:szCs w:val="20"/>
              </w:rPr>
              <w:t xml:space="preserve"> se predlaga sprememba </w:t>
            </w:r>
            <w:r w:rsidRPr="003F37F4">
              <w:rPr>
                <w:b w:val="0"/>
                <w:sz w:val="20"/>
                <w:szCs w:val="20"/>
              </w:rPr>
              <w:t>p</w:t>
            </w:r>
            <w:r w:rsidR="005D5249" w:rsidRPr="003F37F4">
              <w:rPr>
                <w:b w:val="0"/>
                <w:sz w:val="20"/>
                <w:szCs w:val="20"/>
              </w:rPr>
              <w:t>o</w:t>
            </w:r>
            <w:r w:rsidR="0036016F">
              <w:rPr>
                <w:b w:val="0"/>
                <w:sz w:val="20"/>
                <w:szCs w:val="20"/>
              </w:rPr>
              <w:t>glavja</w:t>
            </w:r>
            <w:r w:rsidR="005D5249" w:rsidRPr="003F37F4">
              <w:rPr>
                <w:b w:val="0"/>
                <w:sz w:val="20"/>
                <w:szCs w:val="20"/>
              </w:rPr>
              <w:t xml:space="preserve"> »II. DENARNA SOCIALNA POMOČ« </w:t>
            </w:r>
            <w:r w:rsidR="0036016F">
              <w:rPr>
                <w:b w:val="0"/>
                <w:sz w:val="20"/>
                <w:szCs w:val="20"/>
              </w:rPr>
              <w:t>v</w:t>
            </w:r>
            <w:r w:rsidR="005D5249" w:rsidRPr="003F37F4">
              <w:rPr>
                <w:b w:val="0"/>
                <w:sz w:val="20"/>
                <w:szCs w:val="20"/>
              </w:rPr>
              <w:t xml:space="preserve"> »II. DENARNA SOCIALNA POMOČ IN DODATEK K DENARNI SOCIALNI POMOČI«.</w:t>
            </w:r>
          </w:p>
          <w:p w14:paraId="16CA43FD" w14:textId="77777777" w:rsidR="003F37F4" w:rsidRPr="003F37F4" w:rsidRDefault="003F37F4" w:rsidP="00C17F28">
            <w:pPr>
              <w:pStyle w:val="Poglavje"/>
              <w:spacing w:before="0" w:after="0" w:line="276" w:lineRule="auto"/>
              <w:jc w:val="both"/>
              <w:rPr>
                <w:b w:val="0"/>
                <w:sz w:val="20"/>
                <w:szCs w:val="20"/>
              </w:rPr>
            </w:pPr>
          </w:p>
          <w:p w14:paraId="689EFA9A" w14:textId="5C444B53" w:rsidR="009672F4" w:rsidRDefault="00CD1F62" w:rsidP="00C17F28">
            <w:pPr>
              <w:spacing w:line="276" w:lineRule="auto"/>
              <w:jc w:val="both"/>
              <w:rPr>
                <w:rFonts w:ascii="Arial" w:hAnsi="Arial" w:cs="Arial"/>
                <w:b/>
                <w:sz w:val="20"/>
                <w:szCs w:val="20"/>
              </w:rPr>
            </w:pPr>
            <w:r>
              <w:rPr>
                <w:rFonts w:ascii="Arial" w:hAnsi="Arial" w:cs="Arial"/>
                <w:b/>
                <w:sz w:val="20"/>
                <w:szCs w:val="20"/>
              </w:rPr>
              <w:t xml:space="preserve">K </w:t>
            </w:r>
            <w:r w:rsidR="000206B2">
              <w:rPr>
                <w:rFonts w:ascii="Arial" w:hAnsi="Arial" w:cs="Arial"/>
                <w:b/>
                <w:sz w:val="20"/>
                <w:szCs w:val="20"/>
              </w:rPr>
              <w:t>8</w:t>
            </w:r>
            <w:r w:rsidR="009672F4" w:rsidRPr="009672F4">
              <w:rPr>
                <w:rFonts w:ascii="Arial" w:hAnsi="Arial" w:cs="Arial"/>
                <w:b/>
                <w:sz w:val="20"/>
                <w:szCs w:val="20"/>
              </w:rPr>
              <w:t>. členu:</w:t>
            </w:r>
          </w:p>
          <w:p w14:paraId="3600E0E7" w14:textId="2F164044" w:rsidR="00F0153C" w:rsidRPr="00F0153C" w:rsidRDefault="00F0153C" w:rsidP="00C17F28">
            <w:pPr>
              <w:spacing w:line="276" w:lineRule="auto"/>
              <w:jc w:val="both"/>
              <w:rPr>
                <w:rFonts w:ascii="Arial" w:hAnsi="Arial" w:cs="Arial"/>
                <w:sz w:val="20"/>
                <w:szCs w:val="20"/>
              </w:rPr>
            </w:pPr>
            <w:r w:rsidRPr="00F0153C">
              <w:rPr>
                <w:rFonts w:ascii="Arial" w:hAnsi="Arial" w:cs="Arial"/>
                <w:sz w:val="20"/>
                <w:szCs w:val="20"/>
              </w:rPr>
              <w:t xml:space="preserve">Zaradi predloga </w:t>
            </w:r>
            <w:r w:rsidR="00C764DF">
              <w:rPr>
                <w:rFonts w:ascii="Arial" w:hAnsi="Arial" w:cs="Arial"/>
                <w:sz w:val="20"/>
                <w:szCs w:val="20"/>
              </w:rPr>
              <w:t xml:space="preserve">spremembe spodbud za delo in posledično </w:t>
            </w:r>
            <w:r w:rsidRPr="00F0153C">
              <w:rPr>
                <w:rFonts w:ascii="Arial" w:hAnsi="Arial" w:cs="Arial"/>
                <w:sz w:val="20"/>
                <w:szCs w:val="20"/>
              </w:rPr>
              <w:t>uvedbe dodatka za aktivnost k denarni social</w:t>
            </w:r>
            <w:r w:rsidR="00E30E49">
              <w:rPr>
                <w:rFonts w:ascii="Arial" w:hAnsi="Arial" w:cs="Arial"/>
                <w:sz w:val="20"/>
                <w:szCs w:val="20"/>
              </w:rPr>
              <w:t xml:space="preserve">ni pomoči (glej obrazložitev k </w:t>
            </w:r>
            <w:r w:rsidR="000206B2">
              <w:rPr>
                <w:rFonts w:ascii="Arial" w:hAnsi="Arial" w:cs="Arial"/>
                <w:sz w:val="20"/>
                <w:szCs w:val="20"/>
              </w:rPr>
              <w:t>9</w:t>
            </w:r>
            <w:r w:rsidRPr="00F0153C">
              <w:rPr>
                <w:rFonts w:ascii="Arial" w:hAnsi="Arial" w:cs="Arial"/>
                <w:sz w:val="20"/>
                <w:szCs w:val="20"/>
              </w:rPr>
              <w:t>. členu predloga zakona) se predlaga sprememba</w:t>
            </w:r>
            <w:r>
              <w:rPr>
                <w:rFonts w:ascii="Arial" w:hAnsi="Arial" w:cs="Arial"/>
                <w:sz w:val="20"/>
                <w:szCs w:val="20"/>
              </w:rPr>
              <w:t xml:space="preserve"> naslova podpoglavja »</w:t>
            </w:r>
            <w:r w:rsidRPr="00A9540C">
              <w:rPr>
                <w:rFonts w:ascii="Arial" w:hAnsi="Arial" w:cs="Arial"/>
                <w:sz w:val="20"/>
                <w:szCs w:val="20"/>
              </w:rPr>
              <w:t>1.10 Povečanje denarne socialne pomoči za dodatek za pomoč in postrežbo</w:t>
            </w:r>
            <w:r>
              <w:rPr>
                <w:rFonts w:ascii="Arial" w:hAnsi="Arial" w:cs="Arial"/>
                <w:sz w:val="20"/>
                <w:szCs w:val="20"/>
              </w:rPr>
              <w:t>«</w:t>
            </w:r>
            <w:r w:rsidRPr="00A9540C">
              <w:rPr>
                <w:rFonts w:ascii="Arial" w:hAnsi="Arial" w:cs="Arial"/>
                <w:sz w:val="20"/>
                <w:szCs w:val="20"/>
              </w:rPr>
              <w:t xml:space="preserve"> </w:t>
            </w:r>
            <w:r>
              <w:rPr>
                <w:rFonts w:ascii="Arial" w:hAnsi="Arial" w:cs="Arial"/>
                <w:sz w:val="20"/>
                <w:szCs w:val="20"/>
              </w:rPr>
              <w:t>in 32. čle</w:t>
            </w:r>
            <w:r w:rsidR="00FC2FC9">
              <w:rPr>
                <w:rFonts w:ascii="Arial" w:hAnsi="Arial" w:cs="Arial"/>
                <w:sz w:val="20"/>
                <w:szCs w:val="20"/>
              </w:rPr>
              <w:t xml:space="preserve">na na način, da se jasno določi, da se k denarni socialni pomoči dodelita dodatek za pomoč in postrežbo </w:t>
            </w:r>
            <w:r w:rsidR="00BB5DAE">
              <w:rPr>
                <w:rFonts w:ascii="Arial" w:hAnsi="Arial" w:cs="Arial"/>
                <w:sz w:val="20"/>
                <w:szCs w:val="20"/>
              </w:rPr>
              <w:t xml:space="preserve">(smiselno dodeli tudi k varstvenem dodatku) </w:t>
            </w:r>
            <w:r w:rsidR="00FC2FC9">
              <w:rPr>
                <w:rFonts w:ascii="Arial" w:hAnsi="Arial" w:cs="Arial"/>
                <w:sz w:val="20"/>
                <w:szCs w:val="20"/>
              </w:rPr>
              <w:t xml:space="preserve">in dodatek </w:t>
            </w:r>
            <w:r w:rsidR="004B0CCF">
              <w:rPr>
                <w:rFonts w:ascii="Arial" w:hAnsi="Arial" w:cs="Arial"/>
                <w:sz w:val="20"/>
                <w:szCs w:val="20"/>
              </w:rPr>
              <w:t xml:space="preserve">za </w:t>
            </w:r>
            <w:r w:rsidR="00FC2FC9">
              <w:rPr>
                <w:rFonts w:ascii="Arial" w:hAnsi="Arial" w:cs="Arial"/>
                <w:sz w:val="20"/>
                <w:szCs w:val="20"/>
              </w:rPr>
              <w:t>aktivnost.</w:t>
            </w:r>
          </w:p>
          <w:p w14:paraId="5AC0DA87" w14:textId="06A38509" w:rsidR="00F0153C" w:rsidRPr="00F0153C" w:rsidRDefault="00F0153C" w:rsidP="00C17F28">
            <w:pPr>
              <w:pStyle w:val="lennaslov"/>
              <w:spacing w:line="276" w:lineRule="auto"/>
              <w:jc w:val="both"/>
              <w:rPr>
                <w:rFonts w:cs="Arial"/>
                <w:sz w:val="20"/>
                <w:szCs w:val="20"/>
              </w:rPr>
            </w:pPr>
            <w:r w:rsidRPr="00F0153C">
              <w:rPr>
                <w:rFonts w:cs="Arial"/>
                <w:sz w:val="20"/>
                <w:szCs w:val="20"/>
              </w:rPr>
              <w:t xml:space="preserve">K </w:t>
            </w:r>
            <w:r w:rsidR="000206B2">
              <w:rPr>
                <w:rFonts w:cs="Arial"/>
                <w:sz w:val="20"/>
                <w:szCs w:val="20"/>
              </w:rPr>
              <w:t>9</w:t>
            </w:r>
            <w:r w:rsidRPr="00F0153C">
              <w:rPr>
                <w:rFonts w:cs="Arial"/>
                <w:sz w:val="20"/>
                <w:szCs w:val="20"/>
              </w:rPr>
              <w:t>. členu:</w:t>
            </w:r>
          </w:p>
          <w:p w14:paraId="338C5A5D" w14:textId="77777777" w:rsidR="00F0153C" w:rsidRDefault="00F0153C" w:rsidP="00C17F28">
            <w:pPr>
              <w:pStyle w:val="lennaslov"/>
              <w:spacing w:line="276" w:lineRule="auto"/>
              <w:jc w:val="both"/>
              <w:rPr>
                <w:rFonts w:cs="Arial"/>
                <w:b w:val="0"/>
                <w:sz w:val="20"/>
                <w:szCs w:val="20"/>
              </w:rPr>
            </w:pPr>
          </w:p>
          <w:p w14:paraId="31209E1F" w14:textId="77777777" w:rsidR="00C764DF" w:rsidRPr="002511CE" w:rsidRDefault="00C764DF" w:rsidP="00C17F28">
            <w:pPr>
              <w:pStyle w:val="lennaslov"/>
              <w:spacing w:line="276" w:lineRule="auto"/>
              <w:jc w:val="both"/>
              <w:rPr>
                <w:rFonts w:eastAsiaTheme="minorHAnsi" w:cs="Arial"/>
                <w:b w:val="0"/>
                <w:sz w:val="20"/>
                <w:szCs w:val="20"/>
              </w:rPr>
            </w:pPr>
            <w:r w:rsidRPr="002511CE">
              <w:rPr>
                <w:rFonts w:eastAsiaTheme="minorHAnsi" w:cs="Arial"/>
                <w:b w:val="0"/>
                <w:sz w:val="20"/>
                <w:szCs w:val="20"/>
              </w:rPr>
              <w:t xml:space="preserve">Predlagatelj ugotavlja, da pri uporabi instituta dodatka za delovno aktivnost prihaja do neenake obravnave med </w:t>
            </w:r>
            <w:r>
              <w:rPr>
                <w:rFonts w:eastAsiaTheme="minorHAnsi" w:cs="Arial"/>
                <w:b w:val="0"/>
                <w:sz w:val="20"/>
                <w:szCs w:val="20"/>
              </w:rPr>
              <w:t>delovno aktivnimi osebami v razmerju do upravičencev, ki izvajajo prostovoljsko delo</w:t>
            </w:r>
            <w:r w:rsidRPr="002511CE">
              <w:rPr>
                <w:rFonts w:eastAsiaTheme="minorHAnsi" w:cs="Arial"/>
                <w:b w:val="0"/>
                <w:sz w:val="20"/>
                <w:szCs w:val="20"/>
              </w:rPr>
              <w:t xml:space="preserve">. </w:t>
            </w:r>
          </w:p>
          <w:p w14:paraId="4B5ED0F2" w14:textId="77777777" w:rsidR="00C764DF" w:rsidRPr="00B77A2E" w:rsidRDefault="00C764DF" w:rsidP="00C17F28">
            <w:pPr>
              <w:pStyle w:val="lennaslov"/>
              <w:spacing w:line="276" w:lineRule="auto"/>
              <w:jc w:val="both"/>
              <w:rPr>
                <w:rFonts w:eastAsiaTheme="minorHAnsi" w:cs="Arial"/>
                <w:b w:val="0"/>
                <w:sz w:val="20"/>
                <w:szCs w:val="20"/>
              </w:rPr>
            </w:pPr>
          </w:p>
          <w:p w14:paraId="0F82AAE9" w14:textId="77777777" w:rsidR="00C764DF" w:rsidRPr="005C3E33" w:rsidRDefault="00C764DF" w:rsidP="00C17F28">
            <w:pPr>
              <w:pStyle w:val="lennaslov"/>
              <w:spacing w:line="276" w:lineRule="auto"/>
              <w:jc w:val="both"/>
              <w:rPr>
                <w:rFonts w:eastAsiaTheme="minorHAnsi" w:cs="Arial"/>
                <w:b w:val="0"/>
                <w:sz w:val="20"/>
                <w:szCs w:val="20"/>
              </w:rPr>
            </w:pPr>
            <w:r>
              <w:rPr>
                <w:rFonts w:eastAsiaTheme="minorHAnsi" w:cs="Arial"/>
                <w:b w:val="0"/>
                <w:sz w:val="20"/>
                <w:szCs w:val="20"/>
              </w:rPr>
              <w:t>O</w:t>
            </w:r>
            <w:r w:rsidRPr="00B77A2E">
              <w:rPr>
                <w:rFonts w:eastAsiaTheme="minorHAnsi" w:cs="Arial"/>
                <w:b w:val="0"/>
                <w:sz w:val="20"/>
                <w:szCs w:val="20"/>
              </w:rPr>
              <w:t xml:space="preserve">seba, ki ima sklenjeno pogodbo </w:t>
            </w:r>
            <w:r>
              <w:rPr>
                <w:rFonts w:eastAsiaTheme="minorHAnsi" w:cs="Arial"/>
                <w:b w:val="0"/>
                <w:sz w:val="20"/>
                <w:szCs w:val="20"/>
              </w:rPr>
              <w:t xml:space="preserve">o prostovoljskem delu </w:t>
            </w:r>
            <w:r w:rsidRPr="00B77A2E">
              <w:rPr>
                <w:rFonts w:eastAsiaTheme="minorHAnsi" w:cs="Arial"/>
                <w:b w:val="0"/>
                <w:sz w:val="20"/>
                <w:szCs w:val="20"/>
              </w:rPr>
              <w:t xml:space="preserve">in opravi </w:t>
            </w:r>
            <w:r w:rsidRPr="005C3E33">
              <w:rPr>
                <w:rFonts w:eastAsiaTheme="minorHAnsi" w:cs="Arial"/>
                <w:b w:val="0"/>
                <w:sz w:val="20"/>
                <w:szCs w:val="20"/>
              </w:rPr>
              <w:t xml:space="preserve">zgolj 1 uro na mesec, </w:t>
            </w:r>
            <w:r>
              <w:rPr>
                <w:rFonts w:eastAsiaTheme="minorHAnsi" w:cs="Arial"/>
                <w:b w:val="0"/>
                <w:sz w:val="20"/>
                <w:szCs w:val="20"/>
              </w:rPr>
              <w:t xml:space="preserve">ima </w:t>
            </w:r>
            <w:r w:rsidRPr="00B77A2E">
              <w:rPr>
                <w:rFonts w:eastAsiaTheme="minorHAnsi" w:cs="Arial"/>
                <w:b w:val="0"/>
                <w:sz w:val="20"/>
                <w:szCs w:val="20"/>
              </w:rPr>
              <w:t xml:space="preserve">enak dodatek za delovno aktivnost </w:t>
            </w:r>
            <w:r w:rsidRPr="00557E9E">
              <w:rPr>
                <w:rFonts w:cs="Arial"/>
                <w:b w:val="0"/>
                <w:sz w:val="20"/>
                <w:szCs w:val="20"/>
              </w:rPr>
              <w:t xml:space="preserve">0,26 OZMD oziroma 104,57 evra </w:t>
            </w:r>
            <w:r w:rsidRPr="00B77A2E">
              <w:rPr>
                <w:rFonts w:eastAsiaTheme="minorHAnsi" w:cs="Arial"/>
                <w:b w:val="0"/>
                <w:sz w:val="20"/>
                <w:szCs w:val="20"/>
              </w:rPr>
              <w:t>(enako spodbudo za delo) kot</w:t>
            </w:r>
            <w:r w:rsidRPr="005C3E33">
              <w:rPr>
                <w:rFonts w:eastAsiaTheme="minorHAnsi" w:cs="Arial"/>
                <w:b w:val="0"/>
                <w:sz w:val="20"/>
                <w:szCs w:val="20"/>
              </w:rPr>
              <w:t>:</w:t>
            </w:r>
          </w:p>
          <w:p w14:paraId="22E35BB4" w14:textId="77777777" w:rsidR="00C764DF" w:rsidRPr="00557E9E" w:rsidRDefault="00C764DF" w:rsidP="00C17F28">
            <w:pPr>
              <w:pStyle w:val="Odstavekseznama"/>
              <w:numPr>
                <w:ilvl w:val="0"/>
                <w:numId w:val="22"/>
              </w:numPr>
              <w:spacing w:line="276" w:lineRule="auto"/>
              <w:ind w:left="720" w:right="2"/>
              <w:jc w:val="both"/>
              <w:rPr>
                <w:rFonts w:cs="Arial"/>
                <w:b/>
                <w:sz w:val="20"/>
                <w:szCs w:val="20"/>
              </w:rPr>
            </w:pPr>
            <w:r w:rsidRPr="00557E9E">
              <w:rPr>
                <w:rFonts w:ascii="Arial" w:hAnsi="Arial" w:cs="Arial"/>
                <w:sz w:val="20"/>
                <w:szCs w:val="20"/>
              </w:rPr>
              <w:t>prva odrasla oseba v družini oziroma samska oseba, ki je delovno aktivna v obsegu od 60 do 128 ur mesečno (zaposlitev s krajšim delovnim časom)</w:t>
            </w:r>
            <w:r>
              <w:rPr>
                <w:rFonts w:ascii="Arial" w:hAnsi="Arial" w:cs="Arial"/>
                <w:sz w:val="20"/>
                <w:szCs w:val="20"/>
              </w:rPr>
              <w:t xml:space="preserve"> in</w:t>
            </w:r>
          </w:p>
          <w:p w14:paraId="0741BE91" w14:textId="77777777" w:rsidR="00C764DF" w:rsidRDefault="00C764DF" w:rsidP="00C17F28">
            <w:pPr>
              <w:pStyle w:val="Odstavekseznama"/>
              <w:numPr>
                <w:ilvl w:val="0"/>
                <w:numId w:val="22"/>
              </w:numPr>
              <w:spacing w:line="276" w:lineRule="auto"/>
              <w:ind w:left="720" w:right="2"/>
              <w:jc w:val="both"/>
              <w:rPr>
                <w:rFonts w:eastAsiaTheme="minorHAnsi" w:cs="Arial"/>
                <w:sz w:val="20"/>
                <w:szCs w:val="20"/>
              </w:rPr>
            </w:pPr>
            <w:r w:rsidRPr="00557E9E">
              <w:rPr>
                <w:rFonts w:ascii="Arial" w:hAnsi="Arial" w:cs="Arial"/>
                <w:sz w:val="20"/>
                <w:szCs w:val="20"/>
              </w:rPr>
              <w:lastRenderedPageBreak/>
              <w:t xml:space="preserve">druga odrasla oseba v družini, ki je delovno aktivna več kot 128 ur na mesec (zaposlitev </w:t>
            </w:r>
            <w:r>
              <w:rPr>
                <w:rFonts w:ascii="Arial" w:eastAsiaTheme="minorHAnsi" w:hAnsi="Arial" w:cs="Arial"/>
                <w:sz w:val="20"/>
                <w:szCs w:val="20"/>
              </w:rPr>
              <w:t xml:space="preserve">s </w:t>
            </w:r>
            <w:r w:rsidRPr="00557E9E">
              <w:rPr>
                <w:rFonts w:ascii="Arial" w:eastAsiaTheme="minorHAnsi" w:hAnsi="Arial" w:cs="Arial"/>
                <w:sz w:val="20"/>
                <w:szCs w:val="20"/>
              </w:rPr>
              <w:t>polnim delovnim časom 40 ur na teden)</w:t>
            </w:r>
            <w:r>
              <w:rPr>
                <w:rFonts w:ascii="Arial" w:eastAsiaTheme="minorHAnsi" w:hAnsi="Arial" w:cs="Arial"/>
                <w:sz w:val="20"/>
                <w:szCs w:val="20"/>
              </w:rPr>
              <w:t>.</w:t>
            </w:r>
          </w:p>
          <w:p w14:paraId="003880AB" w14:textId="77777777" w:rsidR="00C764DF" w:rsidRPr="00557E9E" w:rsidRDefault="00C764DF" w:rsidP="00C17F28">
            <w:pPr>
              <w:pStyle w:val="Odstavekseznama"/>
              <w:spacing w:line="276" w:lineRule="auto"/>
              <w:ind w:left="720" w:right="2"/>
              <w:jc w:val="both"/>
              <w:rPr>
                <w:rFonts w:eastAsiaTheme="minorHAnsi" w:cs="Arial"/>
                <w:b/>
                <w:sz w:val="20"/>
                <w:szCs w:val="20"/>
              </w:rPr>
            </w:pPr>
          </w:p>
          <w:p w14:paraId="12ACD83F" w14:textId="77777777" w:rsidR="00C764DF" w:rsidRPr="00557E9E" w:rsidRDefault="00C764DF" w:rsidP="00C17F28">
            <w:pPr>
              <w:pStyle w:val="lennaslov"/>
              <w:spacing w:line="276" w:lineRule="auto"/>
              <w:jc w:val="both"/>
              <w:rPr>
                <w:rFonts w:cs="Arial"/>
                <w:b w:val="0"/>
                <w:sz w:val="20"/>
                <w:szCs w:val="20"/>
              </w:rPr>
            </w:pPr>
            <w:r w:rsidRPr="00B77A2E">
              <w:rPr>
                <w:rFonts w:eastAsiaTheme="minorHAnsi" w:cs="Arial"/>
                <w:b w:val="0"/>
                <w:sz w:val="20"/>
                <w:szCs w:val="20"/>
              </w:rPr>
              <w:t xml:space="preserve">Če sta v družini dve aktivni osebi, na primer obe zaposleni s krajšim delovnim časom 20 ur na teden, to je 80 ur na mesec, pa </w:t>
            </w:r>
            <w:r w:rsidRPr="005C3E33">
              <w:rPr>
                <w:rFonts w:eastAsiaTheme="minorHAnsi" w:cs="Arial"/>
                <w:b w:val="0"/>
                <w:sz w:val="20"/>
                <w:szCs w:val="20"/>
              </w:rPr>
              <w:t xml:space="preserve">oseba, ki opravlja prostovoljna dela, dobi enako spodbudo </w:t>
            </w:r>
            <w:r w:rsidRPr="00C45FE6">
              <w:rPr>
                <w:rFonts w:eastAsiaTheme="minorHAnsi" w:cs="Arial"/>
                <w:b w:val="0"/>
                <w:sz w:val="20"/>
                <w:szCs w:val="20"/>
              </w:rPr>
              <w:t>kot prva odrasla oseba (</w:t>
            </w:r>
            <w:r w:rsidRPr="00113E06">
              <w:rPr>
                <w:rFonts w:cs="Arial"/>
                <w:b w:val="0"/>
                <w:sz w:val="20"/>
                <w:szCs w:val="20"/>
              </w:rPr>
              <w:t>0,26 OZMD oziroma 104,57 evra)</w:t>
            </w:r>
            <w:r w:rsidRPr="00113E06">
              <w:rPr>
                <w:rFonts w:eastAsiaTheme="minorHAnsi" w:cs="Arial"/>
                <w:b w:val="0"/>
                <w:sz w:val="20"/>
                <w:szCs w:val="20"/>
              </w:rPr>
              <w:t>, medtem ko druga odrasla oseba dobi nižjo spodbudo (</w:t>
            </w:r>
            <w:r w:rsidRPr="00557E9E">
              <w:rPr>
                <w:rFonts w:cs="Arial"/>
                <w:b w:val="0"/>
                <w:sz w:val="20"/>
                <w:szCs w:val="20"/>
              </w:rPr>
              <w:t xml:space="preserve">0,13 OZMD oziroma 52,28 evra). </w:t>
            </w:r>
          </w:p>
          <w:p w14:paraId="0BF09E3E" w14:textId="77777777" w:rsidR="00C764DF" w:rsidRDefault="00C764DF" w:rsidP="00C17F28">
            <w:pPr>
              <w:pStyle w:val="lennaslov"/>
              <w:spacing w:line="276" w:lineRule="auto"/>
              <w:jc w:val="both"/>
              <w:rPr>
                <w:rFonts w:cs="Arial"/>
                <w:sz w:val="20"/>
                <w:szCs w:val="20"/>
              </w:rPr>
            </w:pPr>
          </w:p>
          <w:p w14:paraId="28F35898" w14:textId="4721144A" w:rsidR="00C764DF" w:rsidRDefault="00C764DF" w:rsidP="00C17F28">
            <w:pPr>
              <w:pStyle w:val="lennaslov"/>
              <w:spacing w:line="276" w:lineRule="auto"/>
              <w:jc w:val="both"/>
              <w:rPr>
                <w:rFonts w:eastAsiaTheme="minorHAnsi" w:cs="Arial"/>
                <w:b w:val="0"/>
                <w:sz w:val="20"/>
                <w:szCs w:val="20"/>
              </w:rPr>
            </w:pPr>
            <w:r>
              <w:rPr>
                <w:rFonts w:eastAsiaTheme="minorHAnsi" w:cs="Arial"/>
                <w:b w:val="0"/>
                <w:sz w:val="20"/>
                <w:szCs w:val="20"/>
              </w:rPr>
              <w:t>Glede na navedeno obstaja tveganje, da prostovoljsko delo</w:t>
            </w:r>
            <w:r w:rsidRPr="002511CE">
              <w:rPr>
                <w:rFonts w:eastAsiaTheme="minorHAnsi" w:cs="Arial"/>
                <w:b w:val="0"/>
                <w:sz w:val="20"/>
                <w:szCs w:val="20"/>
              </w:rPr>
              <w:t xml:space="preserve"> lahko postane oziroma postaja samo sebi namen in dejansko ne pomeni izboljšanja kompetenc, samopodobe in socialne vključenosti vključenega posameznika.</w:t>
            </w:r>
            <w:r>
              <w:rPr>
                <w:rFonts w:eastAsiaTheme="minorHAnsi" w:cs="Arial"/>
                <w:b w:val="0"/>
                <w:sz w:val="20"/>
                <w:szCs w:val="20"/>
              </w:rPr>
              <w:t xml:space="preserve"> Takšna ureditev zato </w:t>
            </w:r>
            <w:r w:rsidRPr="002511CE">
              <w:rPr>
                <w:rFonts w:eastAsiaTheme="minorHAnsi" w:cs="Arial"/>
                <w:b w:val="0"/>
                <w:sz w:val="20"/>
                <w:szCs w:val="20"/>
              </w:rPr>
              <w:t>p</w:t>
            </w:r>
            <w:r>
              <w:rPr>
                <w:rFonts w:eastAsiaTheme="minorHAnsi" w:cs="Arial"/>
                <w:b w:val="0"/>
                <w:sz w:val="20"/>
                <w:szCs w:val="20"/>
              </w:rPr>
              <w:t>ovzroča tveganje za man</w:t>
            </w:r>
            <w:r w:rsidR="002D511D">
              <w:rPr>
                <w:rFonts w:eastAsiaTheme="minorHAnsi" w:cs="Arial"/>
                <w:b w:val="0"/>
                <w:sz w:val="20"/>
                <w:szCs w:val="20"/>
              </w:rPr>
              <w:t>jšo aktivnost upravičencev do denarne socialne pomoči</w:t>
            </w:r>
            <w:r>
              <w:rPr>
                <w:rFonts w:eastAsiaTheme="minorHAnsi" w:cs="Arial"/>
                <w:b w:val="0"/>
                <w:sz w:val="20"/>
                <w:szCs w:val="20"/>
              </w:rPr>
              <w:t xml:space="preserve">. </w:t>
            </w:r>
          </w:p>
          <w:p w14:paraId="1A9A815D" w14:textId="77777777" w:rsidR="00C764DF" w:rsidRDefault="00C764DF" w:rsidP="00C17F28">
            <w:pPr>
              <w:pStyle w:val="lennaslov"/>
              <w:spacing w:line="276" w:lineRule="auto"/>
              <w:jc w:val="both"/>
              <w:rPr>
                <w:rFonts w:eastAsiaTheme="minorHAnsi" w:cs="Arial"/>
                <w:b w:val="0"/>
                <w:sz w:val="20"/>
                <w:szCs w:val="20"/>
              </w:rPr>
            </w:pPr>
          </w:p>
          <w:p w14:paraId="3461970A" w14:textId="66DC8972" w:rsidR="00C764DF" w:rsidRPr="00557E9E" w:rsidRDefault="00630BD8" w:rsidP="00C17F28">
            <w:pPr>
              <w:pStyle w:val="lennaslov"/>
              <w:spacing w:line="276" w:lineRule="auto"/>
              <w:jc w:val="both"/>
              <w:rPr>
                <w:rFonts w:eastAsiaTheme="minorHAnsi" w:cs="Arial"/>
                <w:b w:val="0"/>
                <w:sz w:val="20"/>
                <w:szCs w:val="20"/>
              </w:rPr>
            </w:pPr>
            <w:r>
              <w:rPr>
                <w:rFonts w:cs="Arial"/>
                <w:b w:val="0"/>
                <w:sz w:val="20"/>
                <w:szCs w:val="20"/>
              </w:rPr>
              <w:t>Namen denarne socialne pomoči</w:t>
            </w:r>
            <w:r w:rsidR="00C764DF" w:rsidRPr="009D5EC7">
              <w:rPr>
                <w:rFonts w:cs="Arial"/>
                <w:b w:val="0"/>
                <w:sz w:val="20"/>
                <w:szCs w:val="20"/>
              </w:rPr>
              <w:t xml:space="preserve"> je, da samski osebi oziroma družini začasno pomaga, če nima d</w:t>
            </w:r>
            <w:r>
              <w:rPr>
                <w:rFonts w:cs="Arial"/>
                <w:b w:val="0"/>
                <w:sz w:val="20"/>
                <w:szCs w:val="20"/>
              </w:rPr>
              <w:t>ovolj sredstev za preživetje. Denarna socialna pomoč</w:t>
            </w:r>
            <w:r w:rsidR="00C764DF" w:rsidRPr="009D5EC7">
              <w:rPr>
                <w:rFonts w:cs="Arial"/>
                <w:b w:val="0"/>
                <w:sz w:val="20"/>
                <w:szCs w:val="20"/>
              </w:rPr>
              <w:t xml:space="preserve"> je po svoji naravi namenjena za preživetje, in ne za </w:t>
            </w:r>
            <w:proofErr w:type="spellStart"/>
            <w:r w:rsidR="00C764DF" w:rsidRPr="009D5EC7">
              <w:rPr>
                <w:rFonts w:cs="Arial"/>
                <w:b w:val="0"/>
                <w:sz w:val="20"/>
                <w:szCs w:val="20"/>
              </w:rPr>
              <w:t>živetje</w:t>
            </w:r>
            <w:proofErr w:type="spellEnd"/>
            <w:r w:rsidR="00C764DF" w:rsidRPr="009D5EC7">
              <w:rPr>
                <w:rFonts w:cs="Arial"/>
                <w:b w:val="0"/>
                <w:sz w:val="20"/>
                <w:szCs w:val="20"/>
              </w:rPr>
              <w:t xml:space="preserve">. Primarno socialno varnost mora posameznik in družina prejeti iz socialnih zavarovanj, ki so bila ustanovljena in so namenjena temu, da zagotavljajo posamezniku ustrezno socialno varnost ob nastanku najbolj obremenjujočih socialnih primerov v življenju posameznika, kot so bolezen, poškodba, materinstvo, invalidnost, starost in smrt. Cilj </w:t>
            </w:r>
            <w:r>
              <w:rPr>
                <w:rFonts w:cs="Arial"/>
                <w:b w:val="0"/>
                <w:sz w:val="20"/>
                <w:szCs w:val="20"/>
              </w:rPr>
              <w:t>denarne socialne pomoči</w:t>
            </w:r>
            <w:r w:rsidR="00C764DF" w:rsidRPr="009D5EC7">
              <w:rPr>
                <w:rFonts w:cs="Arial"/>
                <w:b w:val="0"/>
                <w:sz w:val="20"/>
                <w:szCs w:val="20"/>
              </w:rPr>
              <w:t xml:space="preserve"> je torej, da se oseba, ki je zmožna za delo, čim prej  zaposli oziroma sama skrbi zase, saj mora minimalni dohodek izpolnjevati dve pomembni zahtevi: zadovoljevati mora osnovne potrebe in ne sme povzročati izgube motivacije za delo (Stanovnik in Stropnik, 1998, str. 3). </w:t>
            </w:r>
            <w:r w:rsidR="00C764DF" w:rsidRPr="004242E0">
              <w:rPr>
                <w:rFonts w:cs="Arial"/>
                <w:b w:val="0"/>
                <w:sz w:val="20"/>
                <w:szCs w:val="20"/>
              </w:rPr>
              <w:t>Pomembno je, da država na vseh ravneh sprejema tudi ukrepe, ki spodbujajo in motivirajo posameznika za delo.</w:t>
            </w:r>
          </w:p>
          <w:p w14:paraId="6ADEF4E7" w14:textId="77777777" w:rsidR="002D511D" w:rsidRDefault="002D511D" w:rsidP="00C17F28">
            <w:pPr>
              <w:pStyle w:val="lennaslov"/>
              <w:spacing w:line="276" w:lineRule="auto"/>
              <w:jc w:val="both"/>
              <w:rPr>
                <w:rFonts w:eastAsiaTheme="minorHAnsi" w:cs="Arial"/>
                <w:b w:val="0"/>
                <w:sz w:val="20"/>
                <w:szCs w:val="20"/>
              </w:rPr>
            </w:pPr>
          </w:p>
          <w:p w14:paraId="2A1BF789" w14:textId="61DBF0D8" w:rsidR="002D511D" w:rsidRDefault="002D511D" w:rsidP="00C17F28">
            <w:pPr>
              <w:pStyle w:val="lennaslov"/>
              <w:spacing w:line="276" w:lineRule="auto"/>
              <w:jc w:val="both"/>
              <w:rPr>
                <w:rFonts w:eastAsiaTheme="minorHAnsi" w:cs="Arial"/>
                <w:b w:val="0"/>
                <w:sz w:val="20"/>
                <w:szCs w:val="20"/>
              </w:rPr>
            </w:pPr>
            <w:r>
              <w:rPr>
                <w:rFonts w:eastAsiaTheme="minorHAnsi" w:cs="Arial"/>
                <w:b w:val="0"/>
                <w:sz w:val="20"/>
                <w:szCs w:val="20"/>
              </w:rPr>
              <w:t xml:space="preserve">Za osebe, ki so aktivne, vendar iz naslova dela ne prejmejo plačilo, se zato </w:t>
            </w:r>
            <w:r w:rsidR="009E48CE">
              <w:rPr>
                <w:rFonts w:eastAsiaTheme="minorHAnsi" w:cs="Arial"/>
                <w:b w:val="0"/>
                <w:sz w:val="20"/>
                <w:szCs w:val="20"/>
              </w:rPr>
              <w:t>kot posledica črtanja dodatka za delovno aktivnost kot del praga za denarno soci</w:t>
            </w:r>
            <w:r w:rsidR="00774FC6">
              <w:rPr>
                <w:rFonts w:eastAsiaTheme="minorHAnsi" w:cs="Arial"/>
                <w:b w:val="0"/>
                <w:sz w:val="20"/>
                <w:szCs w:val="20"/>
              </w:rPr>
              <w:t>alno pomoč (več v obrazložitvi k</w:t>
            </w:r>
            <w:r w:rsidR="009E48CE">
              <w:rPr>
                <w:rFonts w:eastAsiaTheme="minorHAnsi" w:cs="Arial"/>
                <w:b w:val="0"/>
                <w:sz w:val="20"/>
                <w:szCs w:val="20"/>
              </w:rPr>
              <w:t xml:space="preserve"> spremembi 26. člena Zakona o socialno varstvenih prejemkih)</w:t>
            </w:r>
            <w:r w:rsidR="007170F3">
              <w:rPr>
                <w:rFonts w:eastAsiaTheme="minorHAnsi" w:cs="Arial"/>
                <w:b w:val="0"/>
                <w:sz w:val="20"/>
                <w:szCs w:val="20"/>
              </w:rPr>
              <w:t>,</w:t>
            </w:r>
            <w:r w:rsidR="009E48CE">
              <w:rPr>
                <w:rFonts w:eastAsiaTheme="minorHAnsi" w:cs="Arial"/>
                <w:b w:val="0"/>
                <w:sz w:val="20"/>
                <w:szCs w:val="20"/>
              </w:rPr>
              <w:t xml:space="preserve"> </w:t>
            </w:r>
            <w:r>
              <w:rPr>
                <w:rFonts w:eastAsiaTheme="minorHAnsi" w:cs="Arial"/>
                <w:b w:val="0"/>
                <w:sz w:val="20"/>
                <w:szCs w:val="20"/>
              </w:rPr>
              <w:t xml:space="preserve">predlaga nov dodatek za aktivnost. </w:t>
            </w:r>
          </w:p>
          <w:p w14:paraId="0DF3FBCB" w14:textId="77777777" w:rsidR="002D511D" w:rsidRDefault="002D511D" w:rsidP="00C17F28">
            <w:pPr>
              <w:pStyle w:val="lennaslov"/>
              <w:spacing w:line="276" w:lineRule="auto"/>
              <w:jc w:val="both"/>
              <w:rPr>
                <w:rFonts w:eastAsiaTheme="minorHAnsi" w:cs="Arial"/>
                <w:b w:val="0"/>
                <w:sz w:val="20"/>
                <w:szCs w:val="20"/>
              </w:rPr>
            </w:pPr>
          </w:p>
          <w:p w14:paraId="640F56FD" w14:textId="731330B5" w:rsidR="002D511D" w:rsidRDefault="002D511D" w:rsidP="00C17F28">
            <w:pPr>
              <w:pStyle w:val="lennaslov"/>
              <w:spacing w:line="276" w:lineRule="auto"/>
              <w:jc w:val="both"/>
              <w:rPr>
                <w:rFonts w:eastAsiaTheme="minorHAnsi" w:cs="Arial"/>
                <w:b w:val="0"/>
                <w:sz w:val="20"/>
                <w:szCs w:val="20"/>
              </w:rPr>
            </w:pPr>
            <w:r>
              <w:rPr>
                <w:rFonts w:eastAsiaTheme="minorHAnsi" w:cs="Arial"/>
                <w:b w:val="0"/>
                <w:sz w:val="20"/>
                <w:szCs w:val="20"/>
              </w:rPr>
              <w:t>Predlaga se, da je do dodatka za aktivnost upravičena oseba, ki je upravičena do denarne socialne pomoči, in:</w:t>
            </w:r>
          </w:p>
          <w:p w14:paraId="3B890340" w14:textId="77777777" w:rsidR="002D511D" w:rsidRPr="00766BF5" w:rsidRDefault="002D511D" w:rsidP="00C17F28">
            <w:pPr>
              <w:pStyle w:val="lennaslov"/>
              <w:spacing w:line="276" w:lineRule="auto"/>
              <w:jc w:val="both"/>
              <w:rPr>
                <w:rFonts w:eastAsiaTheme="minorHAnsi" w:cs="Arial"/>
                <w:b w:val="0"/>
                <w:sz w:val="20"/>
                <w:szCs w:val="20"/>
              </w:rPr>
            </w:pPr>
          </w:p>
          <w:p w14:paraId="124E71D7" w14:textId="77777777" w:rsidR="002D511D" w:rsidRPr="00A64114" w:rsidRDefault="002D511D" w:rsidP="00C17F28">
            <w:pPr>
              <w:pStyle w:val="Odstavekseznama"/>
              <w:numPr>
                <w:ilvl w:val="0"/>
                <w:numId w:val="39"/>
              </w:numPr>
              <w:spacing w:line="276" w:lineRule="auto"/>
              <w:jc w:val="both"/>
              <w:rPr>
                <w:rFonts w:ascii="Arial" w:hAnsi="Arial" w:cs="Arial"/>
                <w:sz w:val="20"/>
                <w:szCs w:val="20"/>
              </w:rPr>
            </w:pPr>
            <w:r w:rsidRPr="00A64114">
              <w:rPr>
                <w:rFonts w:ascii="Arial" w:hAnsi="Arial" w:cs="Arial"/>
                <w:sz w:val="20"/>
                <w:szCs w:val="20"/>
              </w:rPr>
              <w:t xml:space="preserve">ima sklenjen pisni dogovor o prostovoljskem delu po zakonu, ki ureja prostovoljstvo ali ima sklenjeno pogodbo o opravljanju volonterskega pripravništva, in </w:t>
            </w:r>
          </w:p>
          <w:p w14:paraId="6671F26F" w14:textId="2CF2108C" w:rsidR="002D511D" w:rsidRPr="00A64114" w:rsidRDefault="002D511D" w:rsidP="00C17F28">
            <w:pPr>
              <w:pStyle w:val="Odstavekseznama"/>
              <w:numPr>
                <w:ilvl w:val="0"/>
                <w:numId w:val="39"/>
              </w:numPr>
              <w:spacing w:line="276" w:lineRule="auto"/>
              <w:jc w:val="both"/>
              <w:rPr>
                <w:rFonts w:ascii="Arial" w:hAnsi="Arial" w:cs="Arial"/>
                <w:sz w:val="20"/>
                <w:szCs w:val="20"/>
              </w:rPr>
            </w:pPr>
            <w:r w:rsidRPr="00A64114">
              <w:rPr>
                <w:rFonts w:ascii="Arial" w:hAnsi="Arial" w:cs="Arial"/>
                <w:sz w:val="20"/>
                <w:szCs w:val="20"/>
              </w:rPr>
              <w:t>je</w:t>
            </w:r>
            <w:r>
              <w:rPr>
                <w:rFonts w:ascii="Arial" w:hAnsi="Arial" w:cs="Arial"/>
                <w:sz w:val="20"/>
                <w:szCs w:val="20"/>
              </w:rPr>
              <w:t xml:space="preserve"> aktivna</w:t>
            </w:r>
            <w:r w:rsidRPr="00A64114">
              <w:rPr>
                <w:rFonts w:ascii="Arial" w:hAnsi="Arial" w:cs="Arial"/>
                <w:sz w:val="20"/>
                <w:szCs w:val="20"/>
              </w:rPr>
              <w:t xml:space="preserve"> v obsegu 60 ur ali več mesečno</w:t>
            </w:r>
            <w:r w:rsidR="005A6B10">
              <w:rPr>
                <w:rFonts w:ascii="Arial" w:hAnsi="Arial" w:cs="Arial"/>
                <w:sz w:val="20"/>
                <w:szCs w:val="20"/>
              </w:rPr>
              <w:t xml:space="preserve"> (</w:t>
            </w:r>
            <w:r w:rsidR="005A6B10" w:rsidRPr="005A6B10">
              <w:rPr>
                <w:rFonts w:ascii="Arial" w:hAnsi="Arial" w:cs="Arial"/>
                <w:sz w:val="20"/>
                <w:szCs w:val="20"/>
              </w:rPr>
              <w:t xml:space="preserve">izenačitev s </w:t>
            </w:r>
            <w:r w:rsidR="005A6B10">
              <w:rPr>
                <w:rFonts w:ascii="Arial" w:hAnsi="Arial" w:cs="Arial"/>
                <w:sz w:val="20"/>
                <w:szCs w:val="20"/>
              </w:rPr>
              <w:t xml:space="preserve">številom ur za delovno aktivne) </w:t>
            </w:r>
            <w:r w:rsidRPr="00A64114">
              <w:rPr>
                <w:rFonts w:ascii="Arial" w:hAnsi="Arial" w:cs="Arial"/>
                <w:sz w:val="20"/>
                <w:szCs w:val="20"/>
              </w:rPr>
              <w:t xml:space="preserve"> in </w:t>
            </w:r>
          </w:p>
          <w:p w14:paraId="3C6E8868" w14:textId="77777777" w:rsidR="002D511D" w:rsidRPr="00A64114" w:rsidRDefault="002D511D" w:rsidP="00C17F28">
            <w:pPr>
              <w:pStyle w:val="Odstavekseznama"/>
              <w:numPr>
                <w:ilvl w:val="0"/>
                <w:numId w:val="39"/>
              </w:numPr>
              <w:spacing w:line="276" w:lineRule="auto"/>
              <w:jc w:val="both"/>
              <w:rPr>
                <w:rFonts w:ascii="Arial" w:hAnsi="Arial" w:cs="Arial"/>
                <w:sz w:val="20"/>
                <w:szCs w:val="20"/>
              </w:rPr>
            </w:pPr>
            <w:r w:rsidRPr="00A64114">
              <w:rPr>
                <w:rFonts w:ascii="Arial" w:hAnsi="Arial" w:cs="Arial"/>
                <w:sz w:val="20"/>
                <w:szCs w:val="20"/>
              </w:rPr>
              <w:t xml:space="preserve">ni hkrati delovno aktivna oseba (glej predhodno točko 1). </w:t>
            </w:r>
          </w:p>
          <w:p w14:paraId="7773CFD3" w14:textId="77777777" w:rsidR="002D511D" w:rsidRDefault="002D511D" w:rsidP="00C17F28">
            <w:pPr>
              <w:pStyle w:val="lennaslov"/>
              <w:spacing w:line="276" w:lineRule="auto"/>
              <w:jc w:val="both"/>
              <w:rPr>
                <w:rFonts w:eastAsiaTheme="minorHAnsi" w:cs="Arial"/>
                <w:b w:val="0"/>
                <w:sz w:val="20"/>
                <w:szCs w:val="20"/>
              </w:rPr>
            </w:pPr>
          </w:p>
          <w:p w14:paraId="30F8CDE2" w14:textId="77777777" w:rsidR="002D511D" w:rsidRPr="002511CE" w:rsidRDefault="002D511D" w:rsidP="00C17F28">
            <w:pPr>
              <w:pStyle w:val="lennaslov"/>
              <w:spacing w:line="276" w:lineRule="auto"/>
              <w:jc w:val="both"/>
              <w:rPr>
                <w:rFonts w:cs="Arial"/>
                <w:b w:val="0"/>
                <w:sz w:val="20"/>
                <w:szCs w:val="20"/>
              </w:rPr>
            </w:pPr>
            <w:r w:rsidRPr="002511CE">
              <w:rPr>
                <w:rFonts w:eastAsiaTheme="minorHAnsi" w:cs="Arial"/>
                <w:b w:val="0"/>
                <w:sz w:val="20"/>
                <w:szCs w:val="20"/>
              </w:rPr>
              <w:t xml:space="preserve">Predlaga se, da se </w:t>
            </w:r>
            <w:r w:rsidRPr="002511CE">
              <w:rPr>
                <w:rFonts w:cs="Arial"/>
                <w:b w:val="0"/>
                <w:sz w:val="20"/>
                <w:szCs w:val="20"/>
              </w:rPr>
              <w:t xml:space="preserve">višina dodatka za aktivnost v razmerju do </w:t>
            </w:r>
            <w:r>
              <w:rPr>
                <w:rFonts w:cs="Arial"/>
                <w:b w:val="0"/>
                <w:sz w:val="20"/>
                <w:szCs w:val="20"/>
              </w:rPr>
              <w:t>OZMD</w:t>
            </w:r>
            <w:r w:rsidRPr="002511CE">
              <w:rPr>
                <w:rFonts w:cs="Arial"/>
                <w:b w:val="0"/>
                <w:sz w:val="20"/>
                <w:szCs w:val="20"/>
              </w:rPr>
              <w:t xml:space="preserve"> iz 8. člena </w:t>
            </w:r>
            <w:proofErr w:type="spellStart"/>
            <w:r w:rsidRPr="002511CE">
              <w:rPr>
                <w:rFonts w:cs="Arial"/>
                <w:b w:val="0"/>
                <w:sz w:val="20"/>
                <w:szCs w:val="20"/>
              </w:rPr>
              <w:t>ZSVarPre</w:t>
            </w:r>
            <w:proofErr w:type="spellEnd"/>
            <w:r w:rsidRPr="002511CE">
              <w:rPr>
                <w:rFonts w:cs="Arial"/>
                <w:b w:val="0"/>
                <w:sz w:val="20"/>
                <w:szCs w:val="20"/>
              </w:rPr>
              <w:t xml:space="preserve"> v takem primeru določi po naslednjih merilih:</w:t>
            </w:r>
          </w:p>
          <w:p w14:paraId="53FF373C" w14:textId="77777777" w:rsidR="002D511D" w:rsidRPr="002511CE" w:rsidRDefault="002D511D" w:rsidP="00C17F28">
            <w:pPr>
              <w:pStyle w:val="tevilnatoka"/>
              <w:numPr>
                <w:ilvl w:val="0"/>
                <w:numId w:val="40"/>
              </w:numPr>
              <w:spacing w:before="0" w:beforeAutospacing="0" w:after="0" w:afterAutospacing="0" w:line="276" w:lineRule="auto"/>
              <w:jc w:val="both"/>
              <w:rPr>
                <w:rFonts w:ascii="Arial" w:hAnsi="Arial" w:cs="Arial"/>
                <w:sz w:val="20"/>
                <w:szCs w:val="20"/>
              </w:rPr>
            </w:pPr>
            <w:r w:rsidRPr="002511CE">
              <w:rPr>
                <w:rFonts w:ascii="Arial" w:hAnsi="Arial" w:cs="Arial"/>
                <w:sz w:val="20"/>
                <w:szCs w:val="20"/>
              </w:rPr>
              <w:t>samska oseba ali prva odrasla oseba: v družini 0,26,</w:t>
            </w:r>
          </w:p>
          <w:p w14:paraId="00F6D45D" w14:textId="77777777" w:rsidR="002D511D" w:rsidRDefault="002D511D" w:rsidP="00C17F28">
            <w:pPr>
              <w:pStyle w:val="tevilnatoka"/>
              <w:numPr>
                <w:ilvl w:val="0"/>
                <w:numId w:val="40"/>
              </w:numPr>
              <w:spacing w:before="0" w:beforeAutospacing="0" w:after="0" w:afterAutospacing="0" w:line="276" w:lineRule="auto"/>
              <w:jc w:val="both"/>
              <w:rPr>
                <w:rFonts w:ascii="Arial" w:hAnsi="Arial" w:cs="Arial"/>
                <w:sz w:val="20"/>
                <w:szCs w:val="20"/>
              </w:rPr>
            </w:pPr>
            <w:r w:rsidRPr="002511CE">
              <w:rPr>
                <w:rFonts w:ascii="Arial" w:hAnsi="Arial" w:cs="Arial"/>
                <w:sz w:val="20"/>
                <w:szCs w:val="20"/>
              </w:rPr>
              <w:t>vsaka naslednja odrasla oseba: 0,13.</w:t>
            </w:r>
          </w:p>
          <w:p w14:paraId="183DA5EA" w14:textId="77777777" w:rsidR="002D511D" w:rsidRDefault="002D511D" w:rsidP="00C17F28">
            <w:pPr>
              <w:pStyle w:val="tevilnatoka"/>
              <w:spacing w:before="0" w:beforeAutospacing="0" w:after="0" w:afterAutospacing="0" w:line="276" w:lineRule="auto"/>
              <w:ind w:left="425" w:hanging="425"/>
              <w:jc w:val="both"/>
              <w:rPr>
                <w:rFonts w:ascii="Arial" w:hAnsi="Arial" w:cs="Arial"/>
                <w:sz w:val="20"/>
                <w:szCs w:val="20"/>
              </w:rPr>
            </w:pPr>
          </w:p>
          <w:p w14:paraId="1012C958" w14:textId="7E4E46B6" w:rsidR="002D511D" w:rsidRDefault="002D511D" w:rsidP="00C17F28">
            <w:pPr>
              <w:pStyle w:val="tevilnatoka"/>
              <w:spacing w:before="0" w:beforeAutospacing="0" w:after="0" w:afterAutospacing="0" w:line="276" w:lineRule="auto"/>
              <w:jc w:val="both"/>
              <w:rPr>
                <w:rFonts w:ascii="Arial" w:eastAsiaTheme="minorHAnsi" w:hAnsi="Arial" w:cs="Arial"/>
                <w:sz w:val="20"/>
                <w:szCs w:val="20"/>
                <w:lang w:eastAsia="en-US"/>
              </w:rPr>
            </w:pPr>
            <w:r>
              <w:rPr>
                <w:rFonts w:ascii="Arial" w:eastAsiaTheme="minorHAnsi" w:hAnsi="Arial" w:cs="Arial"/>
                <w:sz w:val="20"/>
                <w:szCs w:val="20"/>
                <w:lang w:eastAsia="en-US"/>
              </w:rPr>
              <w:t xml:space="preserve">Razlika od veljavne ureditve je v tem, da se dodatek za delovno aktivnost upošteva za naprej zgolj na podlagi predložene pogodbe o opravljanju prostovoljskega dela, pri čemer je ob vsakomesečnem izplačilu treba preverjati ali je bila opravljena vsaj 1 ura prostovoljskega dela. Po predlogu pa se bo priznana </w:t>
            </w:r>
            <w:r w:rsidR="005A6B10">
              <w:rPr>
                <w:rFonts w:ascii="Arial" w:eastAsiaTheme="minorHAnsi" w:hAnsi="Arial" w:cs="Arial"/>
                <w:sz w:val="20"/>
                <w:szCs w:val="20"/>
                <w:lang w:eastAsia="en-US"/>
              </w:rPr>
              <w:t>denarna socialna pomoči</w:t>
            </w:r>
            <w:r>
              <w:rPr>
                <w:rFonts w:ascii="Arial" w:eastAsiaTheme="minorHAnsi" w:hAnsi="Arial" w:cs="Arial"/>
                <w:sz w:val="20"/>
                <w:szCs w:val="20"/>
                <w:lang w:eastAsia="en-US"/>
              </w:rPr>
              <w:t xml:space="preserve"> redno izplačevala skladno z odločbo, dodatek za aktivnost pa se bo izplačal za nazaj</w:t>
            </w:r>
            <w:r w:rsidRPr="00B77A2E">
              <w:rPr>
                <w:rFonts w:ascii="Arial" w:eastAsiaTheme="minorHAnsi" w:hAnsi="Arial" w:cs="Arial"/>
                <w:sz w:val="20"/>
                <w:szCs w:val="20"/>
                <w:lang w:eastAsia="en-US"/>
              </w:rPr>
              <w:t xml:space="preserve"> na podlagi predloženega dokazila o opravljenih urah prostovoljskega</w:t>
            </w:r>
            <w:r w:rsidRPr="005C3E33">
              <w:rPr>
                <w:rFonts w:ascii="Arial" w:eastAsiaTheme="minorHAnsi" w:hAnsi="Arial" w:cs="Arial"/>
                <w:sz w:val="20"/>
                <w:szCs w:val="20"/>
                <w:lang w:eastAsia="en-US"/>
              </w:rPr>
              <w:t xml:space="preserve"> dela, pri čemer v primeru, da upravičenec za določen mesec dokazila ne predloži, le to več ne vpliva na priznano pravico do </w:t>
            </w:r>
            <w:r w:rsidR="005A6B10">
              <w:rPr>
                <w:rFonts w:ascii="Arial" w:eastAsiaTheme="minorHAnsi" w:hAnsi="Arial" w:cs="Arial"/>
                <w:sz w:val="20"/>
                <w:szCs w:val="20"/>
                <w:lang w:eastAsia="en-US"/>
              </w:rPr>
              <w:t>denarne socialne pomoči</w:t>
            </w:r>
            <w:r w:rsidRPr="00A423A9">
              <w:rPr>
                <w:rFonts w:ascii="Arial" w:eastAsiaTheme="minorHAnsi" w:hAnsi="Arial" w:cs="Arial"/>
                <w:sz w:val="20"/>
                <w:szCs w:val="20"/>
                <w:lang w:eastAsia="en-US"/>
              </w:rPr>
              <w:t>.</w:t>
            </w:r>
          </w:p>
          <w:p w14:paraId="3BC2F0F3" w14:textId="77777777" w:rsidR="002D511D" w:rsidRDefault="002D511D" w:rsidP="00C17F28">
            <w:pPr>
              <w:pStyle w:val="tevilnatoka"/>
              <w:spacing w:before="0" w:beforeAutospacing="0" w:after="0" w:afterAutospacing="0" w:line="276" w:lineRule="auto"/>
              <w:jc w:val="both"/>
              <w:rPr>
                <w:rFonts w:ascii="Arial" w:eastAsiaTheme="minorHAnsi" w:hAnsi="Arial" w:cs="Arial"/>
                <w:sz w:val="20"/>
                <w:szCs w:val="20"/>
                <w:lang w:eastAsia="en-US"/>
              </w:rPr>
            </w:pPr>
          </w:p>
          <w:p w14:paraId="40A27068" w14:textId="0A2F1D19" w:rsidR="002D511D" w:rsidRDefault="002D511D" w:rsidP="00C17F28">
            <w:pPr>
              <w:pStyle w:val="tevilnatoka"/>
              <w:spacing w:before="0" w:beforeAutospacing="0" w:after="0" w:afterAutospacing="0" w:line="276" w:lineRule="auto"/>
              <w:jc w:val="both"/>
              <w:rPr>
                <w:rFonts w:ascii="Arial" w:eastAsiaTheme="minorHAnsi" w:hAnsi="Arial" w:cs="Arial"/>
                <w:sz w:val="20"/>
                <w:szCs w:val="20"/>
                <w:lang w:eastAsia="en-US"/>
              </w:rPr>
            </w:pPr>
            <w:r w:rsidRPr="00A423A9">
              <w:rPr>
                <w:rFonts w:ascii="Arial" w:eastAsiaTheme="minorHAnsi" w:hAnsi="Arial" w:cs="Arial"/>
                <w:sz w:val="20"/>
                <w:szCs w:val="20"/>
                <w:lang w:eastAsia="en-US"/>
              </w:rPr>
              <w:t>S tem se</w:t>
            </w:r>
            <w:r>
              <w:rPr>
                <w:rFonts w:ascii="Arial" w:eastAsiaTheme="minorHAnsi" w:hAnsi="Arial" w:cs="Arial"/>
                <w:sz w:val="20"/>
                <w:szCs w:val="20"/>
                <w:lang w:eastAsia="en-US"/>
              </w:rPr>
              <w:t xml:space="preserve"> </w:t>
            </w:r>
            <w:r w:rsidRPr="00A423A9">
              <w:rPr>
                <w:rFonts w:ascii="Arial" w:eastAsiaTheme="minorHAnsi" w:hAnsi="Arial" w:cs="Arial"/>
                <w:sz w:val="20"/>
                <w:szCs w:val="20"/>
                <w:lang w:eastAsia="en-US"/>
              </w:rPr>
              <w:t xml:space="preserve"> prepreči, da ne pride do izplačil neupr</w:t>
            </w:r>
            <w:r>
              <w:rPr>
                <w:rFonts w:ascii="Arial" w:eastAsiaTheme="minorHAnsi" w:hAnsi="Arial" w:cs="Arial"/>
                <w:sz w:val="20"/>
                <w:szCs w:val="20"/>
                <w:lang w:eastAsia="en-US"/>
              </w:rPr>
              <w:t xml:space="preserve">avičeno priznane </w:t>
            </w:r>
            <w:r w:rsidR="005A6B10">
              <w:rPr>
                <w:rFonts w:ascii="Arial" w:eastAsiaTheme="minorHAnsi" w:hAnsi="Arial" w:cs="Arial"/>
                <w:sz w:val="20"/>
                <w:szCs w:val="20"/>
                <w:lang w:eastAsia="en-US"/>
              </w:rPr>
              <w:t>denarne socialne pomoči</w:t>
            </w:r>
            <w:r w:rsidRPr="00A423A9">
              <w:rPr>
                <w:rFonts w:ascii="Arial" w:eastAsiaTheme="minorHAnsi" w:hAnsi="Arial" w:cs="Arial"/>
                <w:sz w:val="20"/>
                <w:szCs w:val="20"/>
                <w:lang w:eastAsia="en-US"/>
              </w:rPr>
              <w:t xml:space="preserve"> in vračanja</w:t>
            </w:r>
            <w:r>
              <w:rPr>
                <w:rFonts w:ascii="Arial" w:eastAsiaTheme="minorHAnsi" w:hAnsi="Arial" w:cs="Arial"/>
                <w:sz w:val="20"/>
                <w:szCs w:val="20"/>
                <w:lang w:eastAsia="en-US"/>
              </w:rPr>
              <w:t>. Informacijski s</w:t>
            </w:r>
            <w:r w:rsidRPr="00B77A2E">
              <w:rPr>
                <w:rFonts w:ascii="Arial" w:eastAsiaTheme="minorHAnsi" w:hAnsi="Arial" w:cs="Arial"/>
                <w:sz w:val="20"/>
                <w:szCs w:val="20"/>
                <w:lang w:eastAsia="en-US"/>
              </w:rPr>
              <w:t>istem bo enostavno</w:t>
            </w:r>
            <w:r>
              <w:rPr>
                <w:rFonts w:ascii="Arial" w:eastAsiaTheme="minorHAnsi" w:hAnsi="Arial" w:cs="Arial"/>
                <w:sz w:val="20"/>
                <w:szCs w:val="20"/>
                <w:lang w:eastAsia="en-US"/>
              </w:rPr>
              <w:t xml:space="preserve"> </w:t>
            </w:r>
            <w:r w:rsidRPr="00B77A2E">
              <w:rPr>
                <w:rFonts w:ascii="Arial" w:eastAsiaTheme="minorHAnsi" w:hAnsi="Arial" w:cs="Arial"/>
                <w:sz w:val="20"/>
                <w:szCs w:val="20"/>
                <w:lang w:eastAsia="en-US"/>
              </w:rPr>
              <w:t>nadgrajen</w:t>
            </w:r>
            <w:r>
              <w:rPr>
                <w:rFonts w:ascii="Arial" w:eastAsiaTheme="minorHAnsi" w:hAnsi="Arial" w:cs="Arial"/>
                <w:sz w:val="20"/>
                <w:szCs w:val="20"/>
                <w:lang w:eastAsia="en-US"/>
              </w:rPr>
              <w:t xml:space="preserve"> t</w:t>
            </w:r>
            <w:r w:rsidRPr="00A423A9">
              <w:rPr>
                <w:rFonts w:ascii="Arial" w:eastAsiaTheme="minorHAnsi" w:hAnsi="Arial" w:cs="Arial"/>
                <w:sz w:val="20"/>
                <w:szCs w:val="20"/>
                <w:lang w:eastAsia="en-US"/>
              </w:rPr>
              <w:t>ako, da bo strokovni delavec ob predložitvi dokazila izdal dopolnilno odločbo in ob i</w:t>
            </w:r>
            <w:r>
              <w:rPr>
                <w:rFonts w:ascii="Arial" w:eastAsiaTheme="minorHAnsi" w:hAnsi="Arial" w:cs="Arial"/>
                <w:sz w:val="20"/>
                <w:szCs w:val="20"/>
                <w:lang w:eastAsia="en-US"/>
              </w:rPr>
              <w:t xml:space="preserve">zplačilu </w:t>
            </w:r>
            <w:r w:rsidR="005A6B10">
              <w:rPr>
                <w:rFonts w:ascii="Arial" w:eastAsiaTheme="minorHAnsi" w:hAnsi="Arial" w:cs="Arial"/>
                <w:sz w:val="20"/>
                <w:szCs w:val="20"/>
                <w:lang w:eastAsia="en-US"/>
              </w:rPr>
              <w:t xml:space="preserve">denarne socialne pomoči </w:t>
            </w:r>
            <w:r>
              <w:rPr>
                <w:rFonts w:ascii="Arial" w:eastAsiaTheme="minorHAnsi" w:hAnsi="Arial" w:cs="Arial"/>
                <w:sz w:val="20"/>
                <w:szCs w:val="20"/>
                <w:lang w:eastAsia="en-US"/>
              </w:rPr>
              <w:t xml:space="preserve">se </w:t>
            </w:r>
            <w:r w:rsidRPr="00B77A2E">
              <w:rPr>
                <w:rFonts w:ascii="Arial" w:eastAsiaTheme="minorHAnsi" w:hAnsi="Arial" w:cs="Arial"/>
                <w:sz w:val="20"/>
                <w:szCs w:val="20"/>
                <w:lang w:eastAsia="en-US"/>
              </w:rPr>
              <w:t>bo hk</w:t>
            </w:r>
            <w:r>
              <w:rPr>
                <w:rFonts w:ascii="Arial" w:eastAsiaTheme="minorHAnsi" w:hAnsi="Arial" w:cs="Arial"/>
                <w:sz w:val="20"/>
                <w:szCs w:val="20"/>
                <w:lang w:eastAsia="en-US"/>
              </w:rPr>
              <w:t>r</w:t>
            </w:r>
            <w:r w:rsidRPr="00B77A2E">
              <w:rPr>
                <w:rFonts w:ascii="Arial" w:eastAsiaTheme="minorHAnsi" w:hAnsi="Arial" w:cs="Arial"/>
                <w:sz w:val="20"/>
                <w:szCs w:val="20"/>
                <w:lang w:eastAsia="en-US"/>
              </w:rPr>
              <w:t>ati</w:t>
            </w:r>
            <w:r>
              <w:rPr>
                <w:rFonts w:ascii="Arial" w:eastAsiaTheme="minorHAnsi" w:hAnsi="Arial" w:cs="Arial"/>
                <w:sz w:val="20"/>
                <w:szCs w:val="20"/>
                <w:lang w:eastAsia="en-US"/>
              </w:rPr>
              <w:t xml:space="preserve"> </w:t>
            </w:r>
            <w:r w:rsidRPr="00A423A9">
              <w:rPr>
                <w:rFonts w:ascii="Arial" w:eastAsiaTheme="minorHAnsi" w:hAnsi="Arial" w:cs="Arial"/>
                <w:sz w:val="20"/>
                <w:szCs w:val="20"/>
                <w:lang w:eastAsia="en-US"/>
              </w:rPr>
              <w:t>izplačal tudi dodatek</w:t>
            </w:r>
            <w:r>
              <w:rPr>
                <w:rFonts w:ascii="Arial" w:eastAsiaTheme="minorHAnsi" w:hAnsi="Arial" w:cs="Arial"/>
                <w:sz w:val="20"/>
                <w:szCs w:val="20"/>
                <w:lang w:eastAsia="en-US"/>
              </w:rPr>
              <w:t xml:space="preserve"> za aktivnost</w:t>
            </w:r>
            <w:r w:rsidRPr="00A423A9">
              <w:rPr>
                <w:rFonts w:ascii="Arial" w:eastAsiaTheme="minorHAnsi" w:hAnsi="Arial" w:cs="Arial"/>
                <w:sz w:val="20"/>
                <w:szCs w:val="20"/>
                <w:lang w:eastAsia="en-US"/>
              </w:rPr>
              <w:t xml:space="preserve">. </w:t>
            </w:r>
          </w:p>
          <w:p w14:paraId="1EEC34B3" w14:textId="77777777" w:rsidR="00C764DF" w:rsidRDefault="00C764DF" w:rsidP="00C17F28">
            <w:pPr>
              <w:pStyle w:val="lennaslov"/>
              <w:spacing w:line="276" w:lineRule="auto"/>
              <w:jc w:val="both"/>
              <w:rPr>
                <w:rFonts w:cs="Arial"/>
                <w:b w:val="0"/>
                <w:sz w:val="20"/>
                <w:szCs w:val="20"/>
              </w:rPr>
            </w:pPr>
          </w:p>
          <w:p w14:paraId="768EDF7A" w14:textId="323E47E6" w:rsidR="00AA624E" w:rsidRDefault="00AA624E" w:rsidP="00C17F28">
            <w:pPr>
              <w:spacing w:line="276" w:lineRule="auto"/>
              <w:jc w:val="both"/>
              <w:rPr>
                <w:rFonts w:ascii="Arial" w:hAnsi="Arial" w:cs="Arial"/>
                <w:sz w:val="20"/>
                <w:szCs w:val="20"/>
              </w:rPr>
            </w:pPr>
            <w:r w:rsidRPr="00AA624E">
              <w:rPr>
                <w:rFonts w:ascii="Arial" w:hAnsi="Arial" w:cs="Arial"/>
                <w:sz w:val="20"/>
                <w:szCs w:val="20"/>
              </w:rPr>
              <w:t>Predlaga s</w:t>
            </w:r>
            <w:r w:rsidR="0019134C">
              <w:rPr>
                <w:rFonts w:ascii="Arial" w:hAnsi="Arial" w:cs="Arial"/>
                <w:sz w:val="20"/>
                <w:szCs w:val="20"/>
              </w:rPr>
              <w:t>e</w:t>
            </w:r>
            <w:r w:rsidRPr="00AA624E">
              <w:rPr>
                <w:rFonts w:ascii="Arial" w:hAnsi="Arial" w:cs="Arial"/>
                <w:sz w:val="20"/>
                <w:szCs w:val="20"/>
              </w:rPr>
              <w:t xml:space="preserve"> tudi, da se v času trajanja upravičenosti do do</w:t>
            </w:r>
            <w:r>
              <w:rPr>
                <w:rFonts w:ascii="Arial" w:hAnsi="Arial" w:cs="Arial"/>
                <w:sz w:val="20"/>
                <w:szCs w:val="20"/>
              </w:rPr>
              <w:t>datka za delovno aktivnost smiselno uporabljajo določbe zakona, ki ureja uveljavljanje pravic iz javnih sredstev, vezane na ugotavljanje spremembe okoliščin in neupravičeno prejeto pravico iz javnih sredstev</w:t>
            </w:r>
            <w:r w:rsidR="00F71A04">
              <w:rPr>
                <w:rFonts w:ascii="Arial" w:hAnsi="Arial" w:cs="Arial"/>
                <w:sz w:val="20"/>
                <w:szCs w:val="20"/>
              </w:rPr>
              <w:t>.</w:t>
            </w:r>
          </w:p>
          <w:p w14:paraId="62204214" w14:textId="05518C1D" w:rsidR="001F2804" w:rsidRDefault="001F2804" w:rsidP="00C17F28">
            <w:pPr>
              <w:pStyle w:val="lennaslov"/>
              <w:spacing w:line="276" w:lineRule="auto"/>
              <w:jc w:val="both"/>
              <w:rPr>
                <w:b w:val="0"/>
                <w:sz w:val="20"/>
                <w:szCs w:val="20"/>
              </w:rPr>
            </w:pPr>
            <w:r>
              <w:rPr>
                <w:b w:val="0"/>
                <w:sz w:val="20"/>
                <w:szCs w:val="20"/>
              </w:rPr>
              <w:t>S predlog</w:t>
            </w:r>
            <w:r w:rsidR="005A6B10">
              <w:rPr>
                <w:b w:val="0"/>
                <w:sz w:val="20"/>
                <w:szCs w:val="20"/>
              </w:rPr>
              <w:t xml:space="preserve">om se ohranja </w:t>
            </w:r>
            <w:r>
              <w:rPr>
                <w:b w:val="0"/>
                <w:sz w:val="20"/>
                <w:szCs w:val="20"/>
              </w:rPr>
              <w:t xml:space="preserve">enaka višina spodbude za delovno aktivnost upravičencev do denarne socialne pomoči, ki </w:t>
            </w:r>
            <w:r>
              <w:rPr>
                <w:rFonts w:eastAsiaTheme="minorHAnsi" w:cs="Arial"/>
                <w:b w:val="0"/>
                <w:sz w:val="20"/>
                <w:szCs w:val="20"/>
              </w:rPr>
              <w:t xml:space="preserve">opravljajo prostovoljsko delo ali volontersko pripravništvo, </w:t>
            </w:r>
            <w:r>
              <w:rPr>
                <w:b w:val="0"/>
                <w:sz w:val="20"/>
                <w:szCs w:val="20"/>
              </w:rPr>
              <w:t xml:space="preserve">kot velja zdaj ter izenačuje obseg števila opravljenih ur mesečno </w:t>
            </w:r>
            <w:r w:rsidR="00F60F25">
              <w:rPr>
                <w:b w:val="0"/>
                <w:sz w:val="20"/>
                <w:szCs w:val="20"/>
              </w:rPr>
              <w:t>z obsegom števila opravljenih ur mesečno delovno aktivnih oseb</w:t>
            </w:r>
            <w:r>
              <w:rPr>
                <w:b w:val="0"/>
                <w:sz w:val="20"/>
                <w:szCs w:val="20"/>
              </w:rPr>
              <w:t xml:space="preserve"> iz predloga spremembe 11. člena zakona</w:t>
            </w:r>
            <w:r w:rsidR="00482221">
              <w:rPr>
                <w:b w:val="0"/>
                <w:sz w:val="20"/>
                <w:szCs w:val="20"/>
              </w:rPr>
              <w:t>.</w:t>
            </w:r>
          </w:p>
          <w:p w14:paraId="0A93F5BA" w14:textId="77777777" w:rsidR="00482221" w:rsidRDefault="00482221" w:rsidP="00C17F28">
            <w:pPr>
              <w:pStyle w:val="lennaslov"/>
              <w:spacing w:line="276" w:lineRule="auto"/>
              <w:jc w:val="both"/>
              <w:rPr>
                <w:b w:val="0"/>
                <w:sz w:val="20"/>
                <w:szCs w:val="20"/>
              </w:rPr>
            </w:pPr>
          </w:p>
          <w:p w14:paraId="3EF730CE" w14:textId="77777777" w:rsidR="00AF7DE3" w:rsidRDefault="00BB769C" w:rsidP="00C17F28">
            <w:pPr>
              <w:spacing w:line="276" w:lineRule="auto"/>
              <w:jc w:val="both"/>
              <w:rPr>
                <w:rFonts w:ascii="Arial" w:hAnsi="Arial" w:cs="Arial"/>
                <w:b/>
                <w:sz w:val="20"/>
                <w:szCs w:val="20"/>
              </w:rPr>
            </w:pPr>
            <w:r>
              <w:rPr>
                <w:rFonts w:ascii="Arial" w:hAnsi="Arial" w:cs="Arial"/>
                <w:sz w:val="20"/>
                <w:szCs w:val="20"/>
              </w:rPr>
              <w:lastRenderedPageBreak/>
              <w:t xml:space="preserve">Iz </w:t>
            </w:r>
            <w:proofErr w:type="spellStart"/>
            <w:r>
              <w:rPr>
                <w:rFonts w:ascii="Arial" w:hAnsi="Arial" w:cs="Arial"/>
                <w:sz w:val="20"/>
                <w:szCs w:val="20"/>
              </w:rPr>
              <w:t>nomotehničnega</w:t>
            </w:r>
            <w:proofErr w:type="spellEnd"/>
            <w:r>
              <w:rPr>
                <w:rFonts w:ascii="Arial" w:hAnsi="Arial" w:cs="Arial"/>
                <w:sz w:val="20"/>
                <w:szCs w:val="20"/>
              </w:rPr>
              <w:t xml:space="preserve"> vidika se predlaga prenos določb</w:t>
            </w:r>
            <w:r w:rsidR="00AF7DE3">
              <w:rPr>
                <w:rFonts w:ascii="Arial" w:hAnsi="Arial" w:cs="Arial"/>
                <w:sz w:val="20"/>
                <w:szCs w:val="20"/>
              </w:rPr>
              <w:t xml:space="preserve"> veljavnega 32. člena</w:t>
            </w:r>
            <w:r w:rsidR="00494E90">
              <w:rPr>
                <w:rFonts w:ascii="Arial" w:hAnsi="Arial" w:cs="Arial"/>
                <w:sz w:val="20"/>
                <w:szCs w:val="20"/>
              </w:rPr>
              <w:t>, ki ureja</w:t>
            </w:r>
            <w:r w:rsidR="00725E87">
              <w:rPr>
                <w:rFonts w:ascii="Arial" w:hAnsi="Arial" w:cs="Arial"/>
                <w:sz w:val="20"/>
                <w:szCs w:val="20"/>
              </w:rPr>
              <w:t>jo</w:t>
            </w:r>
            <w:r w:rsidR="00494E90">
              <w:rPr>
                <w:rFonts w:ascii="Arial" w:hAnsi="Arial" w:cs="Arial"/>
                <w:sz w:val="20"/>
                <w:szCs w:val="20"/>
              </w:rPr>
              <w:t xml:space="preserve"> povečanje denarne socialne pomoči za dodatek za pomoč in postrežbo, v nov 32.a člen.</w:t>
            </w:r>
            <w:r w:rsidR="002855F8">
              <w:rPr>
                <w:rFonts w:ascii="Arial" w:hAnsi="Arial" w:cs="Arial"/>
                <w:sz w:val="20"/>
                <w:szCs w:val="20"/>
              </w:rPr>
              <w:t xml:space="preserve"> Vsebina se ne spreminja.</w:t>
            </w:r>
          </w:p>
          <w:p w14:paraId="2C183138" w14:textId="20334EEC" w:rsidR="00DE1932" w:rsidRDefault="00CD1F62" w:rsidP="00C17F28">
            <w:pPr>
              <w:spacing w:line="276" w:lineRule="auto"/>
              <w:jc w:val="both"/>
              <w:rPr>
                <w:rFonts w:ascii="Arial" w:hAnsi="Arial" w:cs="Arial"/>
                <w:b/>
                <w:sz w:val="20"/>
                <w:szCs w:val="20"/>
              </w:rPr>
            </w:pPr>
            <w:r>
              <w:rPr>
                <w:rFonts w:ascii="Arial" w:hAnsi="Arial" w:cs="Arial"/>
                <w:b/>
                <w:sz w:val="20"/>
                <w:szCs w:val="20"/>
              </w:rPr>
              <w:t xml:space="preserve">K </w:t>
            </w:r>
            <w:r w:rsidR="000206B2">
              <w:rPr>
                <w:rFonts w:ascii="Arial" w:hAnsi="Arial" w:cs="Arial"/>
                <w:b/>
                <w:sz w:val="20"/>
                <w:szCs w:val="20"/>
              </w:rPr>
              <w:t>10</w:t>
            </w:r>
            <w:r w:rsidR="00DE1932">
              <w:rPr>
                <w:rFonts w:ascii="Arial" w:hAnsi="Arial" w:cs="Arial"/>
                <w:b/>
                <w:sz w:val="20"/>
                <w:szCs w:val="20"/>
              </w:rPr>
              <w:t>. členu:</w:t>
            </w:r>
          </w:p>
          <w:p w14:paraId="3724F7C7" w14:textId="77777777" w:rsidR="0033388B" w:rsidRDefault="0033388B" w:rsidP="00C17F28">
            <w:pPr>
              <w:spacing w:line="276" w:lineRule="auto"/>
              <w:jc w:val="both"/>
              <w:rPr>
                <w:rFonts w:ascii="Arial" w:hAnsi="Arial" w:cs="Arial"/>
                <w:sz w:val="20"/>
                <w:szCs w:val="20"/>
              </w:rPr>
            </w:pPr>
            <w:r w:rsidRPr="0033388B">
              <w:rPr>
                <w:rFonts w:ascii="Arial" w:hAnsi="Arial" w:cs="Arial"/>
                <w:sz w:val="20"/>
                <w:szCs w:val="20"/>
              </w:rPr>
              <w:t xml:space="preserve">V skladu z veljavnim 33. členom </w:t>
            </w:r>
            <w:r w:rsidRPr="001D6B86">
              <w:rPr>
                <w:rFonts w:ascii="Arial" w:hAnsi="Arial" w:cs="Arial"/>
                <w:sz w:val="20"/>
                <w:szCs w:val="20"/>
              </w:rPr>
              <w:t>Zakona o socialno varstvenih prejemkih</w:t>
            </w:r>
            <w:r w:rsidRPr="00464331">
              <w:rPr>
                <w:rFonts w:ascii="Arial" w:hAnsi="Arial" w:cs="Arial"/>
                <w:sz w:val="20"/>
                <w:szCs w:val="20"/>
              </w:rPr>
              <w:t xml:space="preserve"> </w:t>
            </w:r>
            <w:r w:rsidRPr="0033388B">
              <w:rPr>
                <w:rFonts w:ascii="Arial" w:hAnsi="Arial" w:cs="Arial"/>
                <w:sz w:val="20"/>
                <w:szCs w:val="20"/>
              </w:rPr>
              <w:t>se lahko samski osebi oziroma družini kot posebna oblika denarne socialne pomoči dodeli izredna denarna socialna pomoč, če se ugotovi, da se je samska oseba ali družina iz razlogov, na katere ni mogla ali ne more vplivati, znašla v položaju materialne ogroženosti oziroma, če izkazuje izredne stroške, ki so vezani na preživljanje, ki jih z lastnim dohodkom ali lastnim dohodkom družine ne more pokriti</w:t>
            </w:r>
            <w:r>
              <w:rPr>
                <w:rFonts w:ascii="Arial" w:hAnsi="Arial" w:cs="Arial"/>
                <w:sz w:val="20"/>
                <w:szCs w:val="20"/>
              </w:rPr>
              <w:t xml:space="preserve"> (prvi odstavek). </w:t>
            </w:r>
            <w:r w:rsidRPr="0033388B">
              <w:rPr>
                <w:rFonts w:ascii="Arial" w:hAnsi="Arial" w:cs="Arial"/>
                <w:sz w:val="20"/>
                <w:szCs w:val="20"/>
              </w:rPr>
              <w:t>Višina izredne denarne socialne pomoči mesečno ne sme presegati višine enega minimalnega dohodka samske osebe ali družine, v enem koledarskem letu pa ne sme presegati višine petih njenih minimalnih dohodkov, od katerih se lahko višina treh njenih minimalnih dohodkov dodeli le za izredne stroške, nastale zaradi naravne nesreče ali višje sile</w:t>
            </w:r>
            <w:r>
              <w:rPr>
                <w:rFonts w:ascii="Arial" w:hAnsi="Arial" w:cs="Arial"/>
                <w:sz w:val="20"/>
                <w:szCs w:val="20"/>
              </w:rPr>
              <w:t xml:space="preserve"> (tretji odstavek)</w:t>
            </w:r>
            <w:r w:rsidRPr="0033388B">
              <w:rPr>
                <w:rFonts w:ascii="Arial" w:hAnsi="Arial" w:cs="Arial"/>
                <w:sz w:val="20"/>
                <w:szCs w:val="20"/>
              </w:rPr>
              <w:t>.</w:t>
            </w:r>
          </w:p>
          <w:p w14:paraId="20425D3E" w14:textId="77777777" w:rsidR="00026EB2" w:rsidRPr="004255C7" w:rsidRDefault="00026EB2" w:rsidP="00C17F28">
            <w:pPr>
              <w:spacing w:line="276" w:lineRule="auto"/>
              <w:jc w:val="both"/>
              <w:rPr>
                <w:rFonts w:ascii="Arial" w:hAnsi="Arial" w:cs="Arial"/>
                <w:sz w:val="20"/>
                <w:szCs w:val="20"/>
              </w:rPr>
            </w:pPr>
            <w:r>
              <w:rPr>
                <w:rFonts w:ascii="Arial" w:hAnsi="Arial" w:cs="Arial"/>
                <w:sz w:val="20"/>
                <w:szCs w:val="20"/>
              </w:rPr>
              <w:t>I</w:t>
            </w:r>
            <w:r w:rsidRPr="004255C7">
              <w:rPr>
                <w:rFonts w:ascii="Arial" w:hAnsi="Arial" w:cs="Arial"/>
                <w:sz w:val="20"/>
                <w:szCs w:val="20"/>
              </w:rPr>
              <w:t xml:space="preserve">zredna denarna socialna pomoč </w:t>
            </w:r>
            <w:r>
              <w:rPr>
                <w:rFonts w:ascii="Arial" w:hAnsi="Arial" w:cs="Arial"/>
                <w:sz w:val="20"/>
                <w:szCs w:val="20"/>
              </w:rPr>
              <w:t xml:space="preserve">je namreč </w:t>
            </w:r>
            <w:r w:rsidRPr="004255C7">
              <w:rPr>
                <w:rFonts w:ascii="Arial" w:hAnsi="Arial" w:cs="Arial"/>
                <w:sz w:val="20"/>
                <w:szCs w:val="20"/>
              </w:rPr>
              <w:t>po svoji naravi izredna in se lahko dodeli ne glede na višino lastnega dohodka</w:t>
            </w:r>
            <w:r>
              <w:rPr>
                <w:rFonts w:ascii="Arial" w:hAnsi="Arial" w:cs="Arial"/>
                <w:sz w:val="20"/>
                <w:szCs w:val="20"/>
              </w:rPr>
              <w:t xml:space="preserve"> oziroma prejemanje denarne socialne pomoči.</w:t>
            </w:r>
          </w:p>
          <w:p w14:paraId="2CFFE619" w14:textId="77777777" w:rsidR="00026EB2" w:rsidRPr="0037122B" w:rsidRDefault="00026EB2" w:rsidP="00C17F28">
            <w:pPr>
              <w:spacing w:line="276" w:lineRule="auto"/>
              <w:jc w:val="both"/>
              <w:rPr>
                <w:rFonts w:ascii="Arial" w:hAnsi="Arial" w:cs="Arial"/>
                <w:sz w:val="20"/>
                <w:szCs w:val="20"/>
              </w:rPr>
            </w:pPr>
            <w:r>
              <w:rPr>
                <w:rFonts w:ascii="Arial" w:hAnsi="Arial" w:cs="Arial"/>
                <w:sz w:val="20"/>
                <w:szCs w:val="20"/>
              </w:rPr>
              <w:t>S spremembo tretjega odstavka 33. člena</w:t>
            </w:r>
            <w:r w:rsidRPr="0033388B">
              <w:rPr>
                <w:rFonts w:ascii="Arial" w:hAnsi="Arial" w:cs="Arial"/>
                <w:sz w:val="20"/>
                <w:szCs w:val="20"/>
              </w:rPr>
              <w:t xml:space="preserve"> </w:t>
            </w:r>
            <w:r w:rsidRPr="001D6B86">
              <w:rPr>
                <w:rFonts w:ascii="Arial" w:hAnsi="Arial" w:cs="Arial"/>
                <w:sz w:val="20"/>
                <w:szCs w:val="20"/>
              </w:rPr>
              <w:t>Zakona o socialno varstvenih prejemkih</w:t>
            </w:r>
            <w:r>
              <w:rPr>
                <w:rFonts w:ascii="Arial" w:hAnsi="Arial" w:cs="Arial"/>
                <w:sz w:val="20"/>
                <w:szCs w:val="20"/>
              </w:rPr>
              <w:t xml:space="preserve"> se predlaga zmanjšanje višine izredne denarne socialne pomoči, ki jo lahko upravičenec prejme v enem koledarskem letu, iz </w:t>
            </w:r>
            <w:r w:rsidRPr="0033388B">
              <w:rPr>
                <w:rFonts w:ascii="Arial" w:hAnsi="Arial" w:cs="Arial"/>
                <w:sz w:val="20"/>
                <w:szCs w:val="20"/>
              </w:rPr>
              <w:t>višine petih minimalnih doho</w:t>
            </w:r>
            <w:r>
              <w:rPr>
                <w:rFonts w:ascii="Arial" w:hAnsi="Arial" w:cs="Arial"/>
                <w:sz w:val="20"/>
                <w:szCs w:val="20"/>
              </w:rPr>
              <w:t>dkov na višino treh minimalnih dohodkov. Predlaga se, da se višina za izredne stroške, vezane na preživljanje (npr. ogrevanje, plačilo elektrike, nadomeščanje trajnih potrošnih dobrin), ohrani v višini dveh minimalnih dohodkov, višina za naravne nesreče ali višjo silo, pa se zmanjša iz treh na višino enega minimalnega dohodka. V primeru nastanka višje sile (npr. razglasitev epidemije in sprejem izrednih ukrepov zaradi npr. covid-19) namreč država za posameznike oziroma družine poskrbi sistemsko in z interventnimi zakoni uredi ciljano pomoč, zato zadostuje možnost dodelitve izredne denarne socialne pomoči v višini enega minimalnega dohodka letno.</w:t>
            </w:r>
          </w:p>
          <w:p w14:paraId="702B0700" w14:textId="7B59587B" w:rsidR="0013705E" w:rsidRDefault="009C3474" w:rsidP="00C17F28">
            <w:pPr>
              <w:spacing w:line="276" w:lineRule="auto"/>
              <w:jc w:val="both"/>
              <w:rPr>
                <w:rFonts w:ascii="Arial" w:hAnsi="Arial" w:cs="Arial"/>
                <w:b/>
                <w:sz w:val="20"/>
                <w:szCs w:val="20"/>
              </w:rPr>
            </w:pPr>
            <w:r>
              <w:rPr>
                <w:rFonts w:ascii="Arial" w:hAnsi="Arial" w:cs="Arial"/>
                <w:b/>
                <w:sz w:val="20"/>
                <w:szCs w:val="20"/>
              </w:rPr>
              <w:t>K 1</w:t>
            </w:r>
            <w:r w:rsidR="000206B2">
              <w:rPr>
                <w:rFonts w:ascii="Arial" w:hAnsi="Arial" w:cs="Arial"/>
                <w:b/>
                <w:sz w:val="20"/>
                <w:szCs w:val="20"/>
              </w:rPr>
              <w:t>1</w:t>
            </w:r>
            <w:r w:rsidR="0013705E">
              <w:rPr>
                <w:rFonts w:ascii="Arial" w:hAnsi="Arial" w:cs="Arial"/>
                <w:b/>
                <w:sz w:val="20"/>
                <w:szCs w:val="20"/>
              </w:rPr>
              <w:t>. členu:</w:t>
            </w:r>
          </w:p>
          <w:p w14:paraId="3DB87480" w14:textId="49BF4189" w:rsidR="00D96243" w:rsidRDefault="00324E3F" w:rsidP="00C17F28">
            <w:pPr>
              <w:spacing w:line="276" w:lineRule="auto"/>
              <w:jc w:val="both"/>
              <w:rPr>
                <w:rFonts w:ascii="Arial" w:hAnsi="Arial" w:cs="Arial"/>
                <w:sz w:val="20"/>
                <w:szCs w:val="20"/>
              </w:rPr>
            </w:pPr>
            <w:r w:rsidRPr="009F1C9E">
              <w:rPr>
                <w:rFonts w:ascii="Arial" w:hAnsi="Arial" w:cs="Arial"/>
                <w:sz w:val="20"/>
                <w:szCs w:val="20"/>
              </w:rPr>
              <w:t>Zaradi predloga spremembe veljavnega 26. člena Zakona o socia</w:t>
            </w:r>
            <w:r w:rsidR="00FD5A50">
              <w:rPr>
                <w:rFonts w:ascii="Arial" w:hAnsi="Arial" w:cs="Arial"/>
                <w:sz w:val="20"/>
                <w:szCs w:val="20"/>
              </w:rPr>
              <w:t xml:space="preserve">lno varstvenih prejemkih (glej 3. in </w:t>
            </w:r>
            <w:r w:rsidR="0063580A">
              <w:rPr>
                <w:rFonts w:ascii="Arial" w:hAnsi="Arial" w:cs="Arial"/>
                <w:sz w:val="20"/>
                <w:szCs w:val="20"/>
              </w:rPr>
              <w:t>9</w:t>
            </w:r>
            <w:r w:rsidRPr="009F1C9E">
              <w:rPr>
                <w:rFonts w:ascii="Arial" w:hAnsi="Arial" w:cs="Arial"/>
                <w:sz w:val="20"/>
                <w:szCs w:val="20"/>
              </w:rPr>
              <w:t>. člen predloga zakona) oziroma ekvivalenčne lestvice za denarno socialno pomoč (črtanje dodatka za delovno aktivnost kot del cenzusa za denarno socialno pomoč</w:t>
            </w:r>
            <w:r w:rsidR="00C43FEE" w:rsidRPr="009F1C9E">
              <w:rPr>
                <w:rFonts w:ascii="Arial" w:hAnsi="Arial" w:cs="Arial"/>
                <w:sz w:val="20"/>
                <w:szCs w:val="20"/>
              </w:rPr>
              <w:t>)</w:t>
            </w:r>
            <w:r w:rsidRPr="009F1C9E">
              <w:rPr>
                <w:rFonts w:ascii="Arial" w:hAnsi="Arial" w:cs="Arial"/>
                <w:sz w:val="20"/>
                <w:szCs w:val="20"/>
              </w:rPr>
              <w:t xml:space="preserve"> se predlaga, da se v 34.a členu </w:t>
            </w:r>
            <w:r w:rsidR="00D96243" w:rsidRPr="004B587C">
              <w:rPr>
                <w:rFonts w:ascii="Arial" w:hAnsi="Arial" w:cs="Arial"/>
                <w:sz w:val="20"/>
                <w:szCs w:val="20"/>
              </w:rPr>
              <w:t>v drugem odstavku črta besedilo »dodatki za delovno aktivnost iz 26. člena tega zakona«.</w:t>
            </w:r>
          </w:p>
          <w:p w14:paraId="685A22BF" w14:textId="2C798373" w:rsidR="00E27853" w:rsidRDefault="00CD1F62" w:rsidP="00C17F28">
            <w:pPr>
              <w:pStyle w:val="Neotevilenodstavek"/>
              <w:spacing w:after="0" w:line="276" w:lineRule="auto"/>
              <w:rPr>
                <w:rFonts w:cs="Arial"/>
                <w:b/>
                <w:sz w:val="20"/>
                <w:szCs w:val="20"/>
              </w:rPr>
            </w:pPr>
            <w:r>
              <w:rPr>
                <w:rFonts w:cs="Arial"/>
                <w:b/>
                <w:sz w:val="20"/>
                <w:szCs w:val="20"/>
              </w:rPr>
              <w:t>K 1</w:t>
            </w:r>
            <w:r w:rsidR="0063580A">
              <w:rPr>
                <w:rFonts w:cs="Arial"/>
                <w:b/>
                <w:sz w:val="20"/>
                <w:szCs w:val="20"/>
              </w:rPr>
              <w:t>2</w:t>
            </w:r>
            <w:r w:rsidR="004A1B94" w:rsidRPr="004A1B94">
              <w:rPr>
                <w:rFonts w:cs="Arial"/>
                <w:b/>
                <w:sz w:val="20"/>
                <w:szCs w:val="20"/>
              </w:rPr>
              <w:t>. členu:</w:t>
            </w:r>
          </w:p>
          <w:p w14:paraId="1FFA8781" w14:textId="77777777" w:rsidR="003F300B" w:rsidRPr="00B502F6" w:rsidRDefault="003F300B" w:rsidP="00C17F28">
            <w:pPr>
              <w:autoSpaceDE w:val="0"/>
              <w:autoSpaceDN w:val="0"/>
              <w:adjustRightInd w:val="0"/>
              <w:spacing w:before="240" w:after="0" w:line="276" w:lineRule="auto"/>
              <w:jc w:val="both"/>
              <w:rPr>
                <w:rFonts w:eastAsia="Times New Roman"/>
                <w:sz w:val="20"/>
                <w:szCs w:val="20"/>
                <w:lang w:eastAsia="sl-SI"/>
              </w:rPr>
            </w:pPr>
            <w:r w:rsidRPr="00B502F6">
              <w:rPr>
                <w:rFonts w:ascii="Arial" w:eastAsia="Times New Roman" w:hAnsi="Arial" w:cs="Arial"/>
                <w:sz w:val="20"/>
                <w:szCs w:val="20"/>
                <w:lang w:eastAsia="sl-SI"/>
              </w:rPr>
              <w:t>Za doseganje ciljev vključevanja na trg dela brezposelnih upravičencev do denarne socialne pomoči oziroma za namen preverbe ali upravičenec do denarne socialne pomoči aktivno rešuje svojo socialno problematiko (kar je eden izmed osnovnih pogojev za upravičenost do denarne socialne pomoči) je neizogibno potrebno, da c</w:t>
            </w:r>
            <w:proofErr w:type="spellStart"/>
            <w:r w:rsidRPr="00B502F6">
              <w:rPr>
                <w:rFonts w:ascii="Arial" w:eastAsia="Times New Roman" w:hAnsi="Arial" w:cs="Arial"/>
                <w:sz w:val="20"/>
                <w:szCs w:val="20"/>
                <w:lang w:val="x-none" w:eastAsia="sl-SI"/>
              </w:rPr>
              <w:t>entri</w:t>
            </w:r>
            <w:proofErr w:type="spellEnd"/>
            <w:r w:rsidRPr="00B502F6">
              <w:rPr>
                <w:rFonts w:ascii="Arial" w:eastAsia="Times New Roman" w:hAnsi="Arial" w:cs="Arial"/>
                <w:sz w:val="20"/>
                <w:szCs w:val="20"/>
                <w:lang w:val="x-none" w:eastAsia="sl-SI"/>
              </w:rPr>
              <w:t xml:space="preserve"> za socialno delo </w:t>
            </w:r>
            <w:r w:rsidRPr="00B502F6">
              <w:rPr>
                <w:rFonts w:ascii="Arial" w:eastAsia="Times New Roman" w:hAnsi="Arial" w:cs="Arial"/>
                <w:sz w:val="20"/>
                <w:szCs w:val="20"/>
                <w:lang w:eastAsia="sl-SI"/>
              </w:rPr>
              <w:t xml:space="preserve">ter </w:t>
            </w:r>
            <w:r w:rsidRPr="00B502F6">
              <w:rPr>
                <w:rFonts w:ascii="Arial" w:eastAsia="Times New Roman" w:hAnsi="Arial" w:cs="Arial"/>
                <w:sz w:val="20"/>
                <w:szCs w:val="20"/>
                <w:lang w:val="x-none" w:eastAsia="sl-SI"/>
              </w:rPr>
              <w:t xml:space="preserve">Zavod Republike Slovenije za zaposlovanje, </w:t>
            </w:r>
            <w:r w:rsidRPr="00B502F6">
              <w:rPr>
                <w:rFonts w:ascii="Arial" w:eastAsia="Times New Roman" w:hAnsi="Arial" w:cs="Arial"/>
                <w:sz w:val="20"/>
                <w:szCs w:val="20"/>
                <w:lang w:eastAsia="sl-SI"/>
              </w:rPr>
              <w:t>medsebojno sodelujejo in se aktivno obveščajo v zvezi z obravnavo teh oseb. V nasprotnem primeru bi ta skupina oseb ostala brez ustrezne celostne obravnave, s čimer bi bil prizadet njihov zasebni in seveda tudi javni interes (npr. vstop na trg dela in prenehanje ekonomske odvisnosti od države). Predlaga se, da na podlagi predhodne seznanitve posameznega upravičenca za namen celostne obravnave c</w:t>
            </w:r>
            <w:proofErr w:type="spellStart"/>
            <w:r w:rsidRPr="00B502F6">
              <w:rPr>
                <w:rFonts w:ascii="Arial" w:eastAsia="Times New Roman" w:hAnsi="Arial" w:cs="Arial"/>
                <w:sz w:val="20"/>
                <w:szCs w:val="20"/>
                <w:lang w:val="x-none" w:eastAsia="sl-SI"/>
              </w:rPr>
              <w:t>entri</w:t>
            </w:r>
            <w:proofErr w:type="spellEnd"/>
            <w:r w:rsidRPr="00B502F6">
              <w:rPr>
                <w:rFonts w:ascii="Arial" w:eastAsia="Times New Roman" w:hAnsi="Arial" w:cs="Arial"/>
                <w:sz w:val="20"/>
                <w:szCs w:val="20"/>
                <w:lang w:val="x-none" w:eastAsia="sl-SI"/>
              </w:rPr>
              <w:t xml:space="preserve"> za socialno delo</w:t>
            </w:r>
            <w:r w:rsidRPr="00B502F6">
              <w:rPr>
                <w:rFonts w:ascii="Arial" w:eastAsia="Times New Roman" w:hAnsi="Arial" w:cs="Arial"/>
                <w:sz w:val="20"/>
                <w:szCs w:val="20"/>
                <w:lang w:eastAsia="sl-SI"/>
              </w:rPr>
              <w:t xml:space="preserve"> in </w:t>
            </w:r>
            <w:r w:rsidRPr="00B502F6">
              <w:rPr>
                <w:rFonts w:ascii="Arial" w:eastAsia="Times New Roman" w:hAnsi="Arial" w:cs="Arial"/>
                <w:sz w:val="20"/>
                <w:szCs w:val="20"/>
                <w:lang w:val="x-none" w:eastAsia="sl-SI"/>
              </w:rPr>
              <w:t xml:space="preserve">Zavod Republike Slovenije za zaposlovanje </w:t>
            </w:r>
            <w:r w:rsidRPr="00B502F6">
              <w:rPr>
                <w:rFonts w:ascii="Arial" w:eastAsia="Times New Roman" w:hAnsi="Arial" w:cs="Arial"/>
                <w:sz w:val="20"/>
                <w:szCs w:val="20"/>
                <w:lang w:eastAsia="sl-SI"/>
              </w:rPr>
              <w:t>izmenjujejo podatke</w:t>
            </w:r>
            <w:r w:rsidRPr="00B502F6">
              <w:rPr>
                <w:rFonts w:ascii="Arial" w:hAnsi="Arial" w:cs="Arial"/>
                <w:color w:val="000000"/>
                <w:sz w:val="20"/>
                <w:szCs w:val="20"/>
              </w:rPr>
              <w:t xml:space="preserve"> o aktivnostih zaposlitvenega načrta, zaposlitvenih ciljev, vključevanju v storitve za trg dela, veščinah osebe in prepoznanih ovirah pri </w:t>
            </w:r>
            <w:r w:rsidRPr="00B502F6">
              <w:rPr>
                <w:rFonts w:ascii="Arial" w:eastAsia="Times New Roman" w:hAnsi="Arial" w:cs="Arial"/>
                <w:sz w:val="20"/>
                <w:szCs w:val="20"/>
                <w:lang w:eastAsia="sl-SI"/>
              </w:rPr>
              <w:t xml:space="preserve">vključevanju na trg dela, dogovorih o aktivnem razreševanju socialne problematike ter o aktivnostih obeh institucij za razreševanje problematike posameznega upravičenca. </w:t>
            </w:r>
          </w:p>
          <w:p w14:paraId="692D1489" w14:textId="77777777" w:rsidR="003F300B" w:rsidRPr="00B502F6" w:rsidRDefault="003F300B" w:rsidP="00C17F28">
            <w:pPr>
              <w:spacing w:before="240" w:after="0" w:line="276" w:lineRule="auto"/>
              <w:jc w:val="both"/>
              <w:rPr>
                <w:rFonts w:ascii="Arial" w:eastAsia="Times New Roman" w:hAnsi="Arial" w:cs="Arial"/>
                <w:sz w:val="20"/>
                <w:szCs w:val="20"/>
                <w:lang w:val="x-none" w:eastAsia="sl-SI"/>
              </w:rPr>
            </w:pPr>
            <w:r w:rsidRPr="00B502F6">
              <w:rPr>
                <w:rFonts w:ascii="Arial" w:eastAsia="Times New Roman" w:hAnsi="Arial" w:cs="Arial"/>
                <w:sz w:val="20"/>
                <w:szCs w:val="20"/>
                <w:lang w:eastAsia="sl-SI"/>
              </w:rPr>
              <w:t xml:space="preserve">Za </w:t>
            </w:r>
            <w:r w:rsidRPr="00B502F6">
              <w:rPr>
                <w:rFonts w:ascii="Arial" w:eastAsia="Times New Roman" w:hAnsi="Arial" w:cs="Arial"/>
                <w:sz w:val="20"/>
                <w:szCs w:val="20"/>
                <w:lang w:val="x-none" w:eastAsia="sl-SI"/>
              </w:rPr>
              <w:t xml:space="preserve">razrešitev ovir posameznih </w:t>
            </w:r>
            <w:r w:rsidRPr="00B502F6">
              <w:rPr>
                <w:rFonts w:ascii="Arial" w:eastAsia="Times New Roman" w:hAnsi="Arial" w:cs="Arial"/>
                <w:sz w:val="20"/>
                <w:szCs w:val="20"/>
                <w:lang w:eastAsia="sl-SI"/>
              </w:rPr>
              <w:t>upravičencev do</w:t>
            </w:r>
            <w:r w:rsidRPr="00B502F6">
              <w:rPr>
                <w:rFonts w:ascii="Arial" w:eastAsia="Times New Roman" w:hAnsi="Arial" w:cs="Arial"/>
                <w:sz w:val="20"/>
                <w:szCs w:val="20"/>
                <w:lang w:val="x-none" w:eastAsia="sl-SI"/>
              </w:rPr>
              <w:t xml:space="preserve"> denarne pomoči</w:t>
            </w:r>
            <w:r w:rsidRPr="00B502F6">
              <w:rPr>
                <w:rFonts w:ascii="Arial" w:eastAsia="Times New Roman" w:hAnsi="Arial" w:cs="Arial"/>
                <w:sz w:val="20"/>
                <w:szCs w:val="20"/>
                <w:lang w:eastAsia="sl-SI"/>
              </w:rPr>
              <w:t xml:space="preserve"> je neizogibno potrebno tudi medsebojno sodelovanje c</w:t>
            </w:r>
            <w:proofErr w:type="spellStart"/>
            <w:r w:rsidRPr="00B502F6">
              <w:rPr>
                <w:rFonts w:ascii="Arial" w:eastAsia="Times New Roman" w:hAnsi="Arial" w:cs="Arial"/>
                <w:sz w:val="20"/>
                <w:szCs w:val="20"/>
                <w:lang w:val="x-none" w:eastAsia="sl-SI"/>
              </w:rPr>
              <w:t>entr</w:t>
            </w:r>
            <w:r w:rsidRPr="00B502F6">
              <w:rPr>
                <w:rFonts w:ascii="Arial" w:eastAsia="Times New Roman" w:hAnsi="Arial" w:cs="Arial"/>
                <w:sz w:val="20"/>
                <w:szCs w:val="20"/>
                <w:lang w:eastAsia="sl-SI"/>
              </w:rPr>
              <w:t>ov</w:t>
            </w:r>
            <w:proofErr w:type="spellEnd"/>
            <w:r w:rsidRPr="00B502F6">
              <w:rPr>
                <w:rFonts w:ascii="Arial" w:eastAsia="Times New Roman" w:hAnsi="Arial" w:cs="Arial"/>
                <w:sz w:val="20"/>
                <w:szCs w:val="20"/>
                <w:lang w:eastAsia="sl-SI"/>
              </w:rPr>
              <w:t xml:space="preserve"> </w:t>
            </w:r>
            <w:r w:rsidRPr="00B502F6">
              <w:rPr>
                <w:rFonts w:ascii="Arial" w:eastAsia="Times New Roman" w:hAnsi="Arial" w:cs="Arial"/>
                <w:sz w:val="20"/>
                <w:szCs w:val="20"/>
                <w:lang w:val="x-none" w:eastAsia="sl-SI"/>
              </w:rPr>
              <w:t xml:space="preserve">za socialno delo </w:t>
            </w:r>
            <w:r w:rsidRPr="00B502F6">
              <w:rPr>
                <w:rFonts w:ascii="Arial" w:eastAsia="Times New Roman" w:hAnsi="Arial" w:cs="Arial"/>
                <w:sz w:val="20"/>
                <w:szCs w:val="20"/>
                <w:lang w:eastAsia="sl-SI"/>
              </w:rPr>
              <w:t xml:space="preserve">ter </w:t>
            </w:r>
            <w:r w:rsidRPr="00B502F6">
              <w:rPr>
                <w:rFonts w:ascii="Arial" w:eastAsia="Times New Roman" w:hAnsi="Arial" w:cs="Arial"/>
                <w:sz w:val="20"/>
                <w:szCs w:val="20"/>
                <w:lang w:val="x-none" w:eastAsia="sl-SI"/>
              </w:rPr>
              <w:t>izvajalc</w:t>
            </w:r>
            <w:r w:rsidRPr="00B502F6">
              <w:rPr>
                <w:rFonts w:ascii="Arial" w:eastAsia="Times New Roman" w:hAnsi="Arial" w:cs="Arial"/>
                <w:sz w:val="20"/>
                <w:szCs w:val="20"/>
                <w:lang w:eastAsia="sl-SI"/>
              </w:rPr>
              <w:t xml:space="preserve">ev </w:t>
            </w:r>
            <w:r w:rsidRPr="00B502F6">
              <w:rPr>
                <w:rFonts w:ascii="Arial" w:eastAsia="Times New Roman" w:hAnsi="Arial" w:cs="Arial"/>
                <w:sz w:val="20"/>
                <w:szCs w:val="20"/>
                <w:lang w:val="x-none" w:eastAsia="sl-SI"/>
              </w:rPr>
              <w:t>socialno varstvenih programov</w:t>
            </w:r>
            <w:r w:rsidRPr="00B502F6">
              <w:rPr>
                <w:rFonts w:ascii="Arial" w:eastAsia="Times New Roman" w:hAnsi="Arial" w:cs="Arial"/>
                <w:sz w:val="20"/>
                <w:szCs w:val="20"/>
                <w:lang w:eastAsia="sl-SI"/>
              </w:rPr>
              <w:t xml:space="preserve"> v skladu z zakonom, ki ureja socialno varstvo,</w:t>
            </w:r>
            <w:r w:rsidRPr="00B502F6">
              <w:rPr>
                <w:rFonts w:ascii="Arial" w:eastAsia="Times New Roman" w:hAnsi="Arial" w:cs="Arial"/>
                <w:sz w:val="20"/>
                <w:szCs w:val="20"/>
                <w:lang w:val="x-none" w:eastAsia="sl-SI"/>
              </w:rPr>
              <w:t xml:space="preserve"> in organizacij,</w:t>
            </w:r>
            <w:r w:rsidRPr="00B502F6">
              <w:rPr>
                <w:rFonts w:ascii="Arial" w:eastAsia="Times New Roman" w:hAnsi="Arial" w:cs="Arial"/>
                <w:sz w:val="20"/>
                <w:szCs w:val="20"/>
                <w:lang w:eastAsia="sl-SI"/>
              </w:rPr>
              <w:t xml:space="preserve"> ki imajo status humanitarne organizacije v skladu z zakonom, ki ureja humanitarne organizacije. Predlaga se, da na podlagi predhodne seznanitve posameznega upravičenca za namen celostne obravnave c</w:t>
            </w:r>
            <w:proofErr w:type="spellStart"/>
            <w:r w:rsidRPr="00B502F6">
              <w:rPr>
                <w:rFonts w:ascii="Arial" w:eastAsia="Times New Roman" w:hAnsi="Arial" w:cs="Arial"/>
                <w:sz w:val="20"/>
                <w:szCs w:val="20"/>
                <w:lang w:val="x-none" w:eastAsia="sl-SI"/>
              </w:rPr>
              <w:t>entri</w:t>
            </w:r>
            <w:proofErr w:type="spellEnd"/>
            <w:r w:rsidRPr="00B502F6">
              <w:rPr>
                <w:rFonts w:ascii="Arial" w:eastAsia="Times New Roman" w:hAnsi="Arial" w:cs="Arial"/>
                <w:sz w:val="20"/>
                <w:szCs w:val="20"/>
                <w:lang w:val="x-none" w:eastAsia="sl-SI"/>
              </w:rPr>
              <w:t xml:space="preserve"> za socialno delo</w:t>
            </w:r>
            <w:r w:rsidRPr="00B502F6">
              <w:rPr>
                <w:rFonts w:ascii="Arial" w:eastAsia="Times New Roman" w:hAnsi="Arial" w:cs="Arial"/>
                <w:sz w:val="20"/>
                <w:szCs w:val="20"/>
                <w:lang w:eastAsia="sl-SI"/>
              </w:rPr>
              <w:t xml:space="preserve"> ter </w:t>
            </w:r>
            <w:r w:rsidRPr="00B502F6">
              <w:rPr>
                <w:rFonts w:ascii="Arial" w:eastAsia="Times New Roman" w:hAnsi="Arial" w:cs="Arial"/>
                <w:sz w:val="20"/>
                <w:szCs w:val="20"/>
                <w:lang w:val="x-none" w:eastAsia="sl-SI"/>
              </w:rPr>
              <w:t xml:space="preserve">izvajalci </w:t>
            </w:r>
            <w:r w:rsidRPr="00B502F6">
              <w:rPr>
                <w:rFonts w:ascii="Arial" w:eastAsia="Times New Roman" w:hAnsi="Arial" w:cs="Arial"/>
                <w:sz w:val="20"/>
                <w:szCs w:val="20"/>
                <w:lang w:eastAsia="sl-SI"/>
              </w:rPr>
              <w:t>in organizacije iz prejšnjega stavka,</w:t>
            </w:r>
            <w:r w:rsidRPr="00B502F6">
              <w:rPr>
                <w:rFonts w:ascii="Arial" w:eastAsia="Times New Roman" w:hAnsi="Arial" w:cs="Arial"/>
                <w:sz w:val="20"/>
                <w:szCs w:val="20"/>
                <w:lang w:val="x-none" w:eastAsia="sl-SI"/>
              </w:rPr>
              <w:t xml:space="preserve"> </w:t>
            </w:r>
            <w:r w:rsidRPr="00B502F6">
              <w:rPr>
                <w:rFonts w:ascii="Arial" w:eastAsia="Times New Roman" w:hAnsi="Arial" w:cs="Arial"/>
                <w:sz w:val="20"/>
                <w:szCs w:val="20"/>
                <w:lang w:eastAsia="sl-SI"/>
              </w:rPr>
              <w:t>izmenjujejo podatke</w:t>
            </w:r>
            <w:r w:rsidRPr="00B502F6">
              <w:rPr>
                <w:rFonts w:ascii="Arial" w:hAnsi="Arial" w:cs="Arial"/>
                <w:color w:val="000000"/>
                <w:sz w:val="20"/>
                <w:szCs w:val="20"/>
              </w:rPr>
              <w:t xml:space="preserve"> </w:t>
            </w:r>
            <w:r w:rsidRPr="00B502F6">
              <w:rPr>
                <w:rFonts w:ascii="Arial" w:eastAsia="Times New Roman" w:hAnsi="Arial" w:cs="Arial"/>
                <w:sz w:val="20"/>
                <w:szCs w:val="20"/>
                <w:lang w:eastAsia="sl-SI"/>
              </w:rPr>
              <w:t>o</w:t>
            </w:r>
            <w:r w:rsidRPr="00B502F6">
              <w:rPr>
                <w:rFonts w:ascii="Arial" w:eastAsia="Times New Roman" w:hAnsi="Arial" w:cs="Arial"/>
                <w:sz w:val="20"/>
                <w:szCs w:val="20"/>
                <w:lang w:val="x-none" w:eastAsia="sl-SI"/>
              </w:rPr>
              <w:t xml:space="preserve"> prepoznanih možnostih in ustreznih storitvah.  </w:t>
            </w:r>
          </w:p>
          <w:p w14:paraId="0179C036" w14:textId="77777777" w:rsidR="003F300B" w:rsidRPr="001152CB" w:rsidRDefault="003F300B" w:rsidP="00C17F28">
            <w:pPr>
              <w:spacing w:before="240"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predlogom se z namenom </w:t>
            </w:r>
            <w:r w:rsidRPr="00B502F6">
              <w:rPr>
                <w:rFonts w:ascii="Arial" w:eastAsia="Times New Roman" w:hAnsi="Arial" w:cs="Arial"/>
                <w:sz w:val="20"/>
                <w:szCs w:val="20"/>
                <w:lang w:eastAsia="sl-SI"/>
              </w:rPr>
              <w:t xml:space="preserve">reševanja socialne problematike </w:t>
            </w:r>
            <w:r>
              <w:rPr>
                <w:rFonts w:ascii="Arial" w:eastAsia="Times New Roman" w:hAnsi="Arial" w:cs="Arial"/>
                <w:sz w:val="20"/>
                <w:szCs w:val="20"/>
                <w:lang w:eastAsia="sl-SI"/>
              </w:rPr>
              <w:t>upravičencev do</w:t>
            </w:r>
            <w:r w:rsidRPr="00B502F6">
              <w:rPr>
                <w:rFonts w:ascii="Arial" w:eastAsia="Times New Roman" w:hAnsi="Arial" w:cs="Arial"/>
                <w:sz w:val="20"/>
                <w:szCs w:val="20"/>
                <w:lang w:eastAsia="sl-SI"/>
              </w:rPr>
              <w:t xml:space="preserve"> denarne pomoči</w:t>
            </w:r>
            <w:r>
              <w:rPr>
                <w:rFonts w:ascii="Arial" w:eastAsia="Times New Roman" w:hAnsi="Arial" w:cs="Arial"/>
                <w:sz w:val="20"/>
                <w:szCs w:val="20"/>
                <w:lang w:eastAsia="sl-SI"/>
              </w:rPr>
              <w:t xml:space="preserve"> zagotavlja pravna podlaga za </w:t>
            </w:r>
            <w:r w:rsidRPr="00B502F6">
              <w:rPr>
                <w:rFonts w:ascii="Arial" w:eastAsia="Times New Roman" w:hAnsi="Arial" w:cs="Arial"/>
                <w:sz w:val="20"/>
                <w:szCs w:val="20"/>
                <w:lang w:eastAsia="sl-SI"/>
              </w:rPr>
              <w:t>skupn</w:t>
            </w:r>
            <w:r>
              <w:rPr>
                <w:rFonts w:ascii="Arial" w:eastAsia="Times New Roman" w:hAnsi="Arial" w:cs="Arial"/>
                <w:sz w:val="20"/>
                <w:szCs w:val="20"/>
                <w:lang w:eastAsia="sl-SI"/>
              </w:rPr>
              <w:t>o</w:t>
            </w:r>
            <w:r w:rsidRPr="00B502F6">
              <w:rPr>
                <w:rFonts w:ascii="Arial" w:eastAsia="Times New Roman" w:hAnsi="Arial" w:cs="Arial"/>
                <w:sz w:val="20"/>
                <w:szCs w:val="20"/>
                <w:lang w:eastAsia="sl-SI"/>
              </w:rPr>
              <w:t xml:space="preserve"> obravnav</w:t>
            </w:r>
            <w:r>
              <w:rPr>
                <w:rFonts w:ascii="Arial" w:eastAsia="Times New Roman" w:hAnsi="Arial" w:cs="Arial"/>
                <w:sz w:val="20"/>
                <w:szCs w:val="20"/>
                <w:lang w:eastAsia="sl-SI"/>
              </w:rPr>
              <w:t>o</w:t>
            </w:r>
            <w:r w:rsidRPr="00B502F6">
              <w:rPr>
                <w:rFonts w:ascii="Arial" w:eastAsia="Times New Roman" w:hAnsi="Arial" w:cs="Arial"/>
                <w:sz w:val="20"/>
                <w:szCs w:val="20"/>
                <w:lang w:eastAsia="sl-SI"/>
              </w:rPr>
              <w:t xml:space="preserve"> </w:t>
            </w:r>
            <w:r>
              <w:rPr>
                <w:rFonts w:ascii="Arial" w:eastAsia="Times New Roman" w:hAnsi="Arial" w:cs="Arial"/>
                <w:sz w:val="20"/>
                <w:szCs w:val="20"/>
                <w:lang w:eastAsia="sl-SI"/>
              </w:rPr>
              <w:t>le-teh</w:t>
            </w:r>
            <w:r w:rsidRPr="00B502F6">
              <w:rPr>
                <w:rFonts w:ascii="Arial" w:eastAsia="Times New Roman" w:hAnsi="Arial" w:cs="Arial"/>
                <w:sz w:val="20"/>
                <w:szCs w:val="20"/>
                <w:lang w:eastAsia="sl-SI"/>
              </w:rPr>
              <w:t xml:space="preserve"> s strani navedenih institucij in organizacij</w:t>
            </w:r>
            <w:r>
              <w:rPr>
                <w:rFonts w:ascii="Arial" w:eastAsia="Times New Roman" w:hAnsi="Arial" w:cs="Arial"/>
                <w:sz w:val="20"/>
                <w:szCs w:val="20"/>
                <w:lang w:eastAsia="sl-SI"/>
              </w:rPr>
              <w:t xml:space="preserve"> oziroma pravna podlaga za</w:t>
            </w:r>
            <w:r w:rsidRPr="00B502F6">
              <w:rPr>
                <w:rFonts w:ascii="Arial" w:eastAsia="Times New Roman" w:hAnsi="Arial" w:cs="Arial"/>
                <w:sz w:val="20"/>
                <w:szCs w:val="20"/>
                <w:lang w:eastAsia="sl-SI"/>
              </w:rPr>
              <w:t xml:space="preserve"> izmenjavo </w:t>
            </w:r>
            <w:r>
              <w:rPr>
                <w:rFonts w:ascii="Arial" w:eastAsia="Times New Roman" w:hAnsi="Arial" w:cs="Arial"/>
                <w:sz w:val="20"/>
                <w:szCs w:val="20"/>
                <w:lang w:eastAsia="sl-SI"/>
              </w:rPr>
              <w:t xml:space="preserve">zgoraj navedenih </w:t>
            </w:r>
            <w:r w:rsidRPr="00B502F6">
              <w:rPr>
                <w:rFonts w:ascii="Arial" w:eastAsia="Times New Roman" w:hAnsi="Arial" w:cs="Arial"/>
                <w:sz w:val="20"/>
                <w:szCs w:val="20"/>
                <w:lang w:eastAsia="sl-SI"/>
              </w:rPr>
              <w:t>podatkov</w:t>
            </w:r>
            <w:r>
              <w:rPr>
                <w:rFonts w:ascii="Arial" w:eastAsia="Times New Roman" w:hAnsi="Arial" w:cs="Arial"/>
                <w:sz w:val="20"/>
                <w:szCs w:val="20"/>
                <w:lang w:eastAsia="sl-SI"/>
              </w:rPr>
              <w:t xml:space="preserve">. </w:t>
            </w:r>
            <w:r w:rsidRPr="00B502F6">
              <w:rPr>
                <w:rFonts w:ascii="Arial" w:eastAsia="Times New Roman" w:hAnsi="Arial" w:cs="Arial"/>
                <w:sz w:val="20"/>
                <w:szCs w:val="20"/>
                <w:lang w:eastAsia="sl-SI"/>
              </w:rPr>
              <w:t>Podatki bi se posredovali samoiniciativno ob zaznani potrebi.</w:t>
            </w:r>
          </w:p>
          <w:p w14:paraId="7E65BC6C" w14:textId="77777777" w:rsidR="003F300B" w:rsidRDefault="003F300B" w:rsidP="00C17F28">
            <w:pPr>
              <w:pStyle w:val="Neotevilenodstavek"/>
              <w:spacing w:after="0" w:line="276" w:lineRule="auto"/>
              <w:rPr>
                <w:rFonts w:cs="Arial"/>
                <w:b/>
                <w:sz w:val="20"/>
                <w:szCs w:val="20"/>
              </w:rPr>
            </w:pPr>
          </w:p>
          <w:p w14:paraId="31866D65" w14:textId="7730950E" w:rsidR="003F300B" w:rsidRDefault="003F300B" w:rsidP="00C17F28">
            <w:pPr>
              <w:pStyle w:val="Neotevilenodstavek"/>
              <w:spacing w:after="0" w:line="276" w:lineRule="auto"/>
              <w:rPr>
                <w:rFonts w:cs="Arial"/>
                <w:b/>
                <w:sz w:val="20"/>
                <w:szCs w:val="20"/>
              </w:rPr>
            </w:pPr>
            <w:r>
              <w:rPr>
                <w:rFonts w:cs="Arial"/>
                <w:b/>
                <w:sz w:val="20"/>
                <w:szCs w:val="20"/>
              </w:rPr>
              <w:t>K 1</w:t>
            </w:r>
            <w:r w:rsidR="00C059F6">
              <w:rPr>
                <w:rFonts w:cs="Arial"/>
                <w:b/>
                <w:sz w:val="20"/>
                <w:szCs w:val="20"/>
              </w:rPr>
              <w:t>3</w:t>
            </w:r>
            <w:r>
              <w:rPr>
                <w:rFonts w:cs="Arial"/>
                <w:b/>
                <w:sz w:val="20"/>
                <w:szCs w:val="20"/>
              </w:rPr>
              <w:t>. členu:</w:t>
            </w:r>
          </w:p>
          <w:p w14:paraId="64F3E7D4" w14:textId="77777777" w:rsidR="00D27460" w:rsidRDefault="00D27460" w:rsidP="00C17F28">
            <w:pPr>
              <w:pStyle w:val="Neotevilenodstavek"/>
              <w:spacing w:after="0" w:line="276" w:lineRule="auto"/>
              <w:rPr>
                <w:rFonts w:cs="Arial"/>
                <w:sz w:val="20"/>
                <w:szCs w:val="20"/>
              </w:rPr>
            </w:pPr>
          </w:p>
          <w:p w14:paraId="7C11A62D" w14:textId="77777777" w:rsidR="00E27853" w:rsidRPr="00E63366" w:rsidRDefault="00E27853" w:rsidP="00C17F28">
            <w:pPr>
              <w:autoSpaceDE w:val="0"/>
              <w:autoSpaceDN w:val="0"/>
              <w:adjustRightInd w:val="0"/>
              <w:spacing w:after="0" w:line="276" w:lineRule="auto"/>
              <w:jc w:val="both"/>
              <w:rPr>
                <w:rFonts w:ascii="Arial" w:hAnsi="Arial" w:cs="Arial"/>
                <w:color w:val="000000"/>
                <w:sz w:val="20"/>
                <w:szCs w:val="20"/>
              </w:rPr>
            </w:pPr>
            <w:r w:rsidRPr="00E63366">
              <w:rPr>
                <w:rFonts w:ascii="Arial" w:hAnsi="Arial" w:cs="Arial"/>
                <w:color w:val="000000"/>
                <w:sz w:val="20"/>
                <w:szCs w:val="20"/>
              </w:rPr>
              <w:lastRenderedPageBreak/>
              <w:t xml:space="preserve">Z </w:t>
            </w:r>
            <w:r w:rsidR="00A45B7D">
              <w:rPr>
                <w:rFonts w:ascii="Arial" w:hAnsi="Arial" w:cs="Arial"/>
                <w:color w:val="000000"/>
                <w:sz w:val="20"/>
                <w:szCs w:val="20"/>
              </w:rPr>
              <w:t xml:space="preserve">denarno socialno pomočjo </w:t>
            </w:r>
            <w:r w:rsidRPr="00E63366">
              <w:rPr>
                <w:rFonts w:ascii="Arial" w:hAnsi="Arial" w:cs="Arial"/>
                <w:color w:val="000000"/>
                <w:sz w:val="20"/>
                <w:szCs w:val="20"/>
              </w:rPr>
              <w:t xml:space="preserve">se v skladu z </w:t>
            </w:r>
            <w:r>
              <w:rPr>
                <w:rFonts w:ascii="Arial" w:hAnsi="Arial" w:cs="Arial"/>
                <w:color w:val="000000"/>
                <w:sz w:val="20"/>
                <w:szCs w:val="20"/>
              </w:rPr>
              <w:t xml:space="preserve">veljavnim </w:t>
            </w:r>
            <w:r w:rsidR="00AD5CED">
              <w:rPr>
                <w:rFonts w:ascii="Arial" w:hAnsi="Arial" w:cs="Arial"/>
                <w:color w:val="000000"/>
                <w:sz w:val="20"/>
                <w:szCs w:val="20"/>
              </w:rPr>
              <w:t>Zakonom</w:t>
            </w:r>
            <w:r w:rsidR="00AD5CED" w:rsidRPr="00AD5CED">
              <w:rPr>
                <w:rFonts w:ascii="Arial" w:hAnsi="Arial" w:cs="Arial"/>
                <w:color w:val="000000"/>
                <w:sz w:val="20"/>
                <w:szCs w:val="20"/>
              </w:rPr>
              <w:t xml:space="preserve"> o socialno varstvenih prejemkih</w:t>
            </w:r>
            <w:r>
              <w:rPr>
                <w:rFonts w:ascii="Arial" w:hAnsi="Arial" w:cs="Arial"/>
                <w:color w:val="000000"/>
                <w:sz w:val="20"/>
                <w:szCs w:val="20"/>
              </w:rPr>
              <w:t xml:space="preserve"> </w:t>
            </w:r>
            <w:r w:rsidRPr="00E63366">
              <w:rPr>
                <w:rFonts w:ascii="Arial" w:hAnsi="Arial" w:cs="Arial"/>
                <w:color w:val="000000"/>
                <w:sz w:val="20"/>
                <w:szCs w:val="20"/>
              </w:rPr>
              <w:t xml:space="preserve">posamezniku oziroma družini zagotavljajo sredstva za zadovoljevanje minimalnih življenjskih potreb v višini, ki omogoča preživetje. Šteje se, da je preživetje omogočeno, če so upravičencu zagotovljeni dohodki, s katerimi razpolaga po plačilu davkov in obveznih prispevkov za socialno varnost, v višini minimalnega dohodka, določenega s tem zakonom (cenzus). V višino le-tega so vključeni tekoči stroški osnovne prehrane, ogrevanja, osnovne obutve in obleke, elektrike in stroški osnovne higiene, kar pomeni, da je denarna socialna pomoč namenjena osnovnemu preživetju oziroma tudi kritju nujnih življenjskih stroškov. </w:t>
            </w:r>
          </w:p>
          <w:p w14:paraId="4C20F758" w14:textId="77777777" w:rsidR="00E27853" w:rsidRPr="00E63366" w:rsidRDefault="00E27853" w:rsidP="00C17F28">
            <w:pPr>
              <w:autoSpaceDE w:val="0"/>
              <w:autoSpaceDN w:val="0"/>
              <w:adjustRightInd w:val="0"/>
              <w:spacing w:after="0" w:line="276" w:lineRule="auto"/>
              <w:jc w:val="both"/>
              <w:rPr>
                <w:rFonts w:ascii="Arial" w:hAnsi="Arial" w:cs="Arial"/>
                <w:color w:val="000000"/>
                <w:sz w:val="20"/>
                <w:szCs w:val="20"/>
              </w:rPr>
            </w:pPr>
          </w:p>
          <w:p w14:paraId="27BDD37F" w14:textId="77777777" w:rsidR="006708B2" w:rsidRPr="006708B2" w:rsidRDefault="00AD5CED" w:rsidP="00C17F28">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Zakon</w:t>
            </w:r>
            <w:r w:rsidRPr="00AD5CED">
              <w:rPr>
                <w:rFonts w:ascii="Arial" w:hAnsi="Arial" w:cs="Arial"/>
                <w:color w:val="000000"/>
                <w:sz w:val="20"/>
                <w:szCs w:val="20"/>
              </w:rPr>
              <w:t xml:space="preserve"> o socialno varstvenih prejemkih</w:t>
            </w:r>
            <w:r w:rsidR="00E27853" w:rsidRPr="00E63366">
              <w:rPr>
                <w:rFonts w:ascii="Arial" w:hAnsi="Arial" w:cs="Arial"/>
                <w:color w:val="000000"/>
                <w:sz w:val="20"/>
                <w:szCs w:val="20"/>
              </w:rPr>
              <w:t xml:space="preserve"> ne določa dolžnosti upravičenca, da dokaže namensko porabo dodeljene </w:t>
            </w:r>
            <w:r w:rsidR="00A45B7D">
              <w:rPr>
                <w:rFonts w:ascii="Arial" w:hAnsi="Arial" w:cs="Arial"/>
                <w:color w:val="000000"/>
                <w:sz w:val="20"/>
                <w:szCs w:val="20"/>
              </w:rPr>
              <w:t>denarne socialne pomoči</w:t>
            </w:r>
            <w:r w:rsidR="00E27853" w:rsidRPr="00E63366">
              <w:rPr>
                <w:rFonts w:ascii="Arial" w:hAnsi="Arial" w:cs="Arial"/>
                <w:color w:val="000000"/>
                <w:sz w:val="20"/>
                <w:szCs w:val="20"/>
              </w:rPr>
              <w:t xml:space="preserve">. Glede na namen </w:t>
            </w:r>
            <w:r w:rsidR="00A45B7D">
              <w:rPr>
                <w:rFonts w:ascii="Arial" w:hAnsi="Arial" w:cs="Arial"/>
                <w:color w:val="000000"/>
                <w:sz w:val="20"/>
                <w:szCs w:val="20"/>
              </w:rPr>
              <w:t>denarne socialne pomoči</w:t>
            </w:r>
            <w:r w:rsidR="00E27853">
              <w:rPr>
                <w:rFonts w:ascii="Arial" w:hAnsi="Arial" w:cs="Arial"/>
                <w:color w:val="000000"/>
                <w:sz w:val="20"/>
                <w:szCs w:val="20"/>
              </w:rPr>
              <w:t xml:space="preserve"> </w:t>
            </w:r>
            <w:r w:rsidR="00E27853" w:rsidRPr="00E63366">
              <w:rPr>
                <w:rFonts w:ascii="Arial" w:hAnsi="Arial" w:cs="Arial"/>
                <w:color w:val="000000"/>
                <w:sz w:val="20"/>
                <w:szCs w:val="20"/>
              </w:rPr>
              <w:t xml:space="preserve">pa </w:t>
            </w:r>
            <w:r w:rsidR="009341C2">
              <w:rPr>
                <w:rFonts w:ascii="Arial" w:hAnsi="Arial" w:cs="Arial"/>
                <w:color w:val="000000"/>
                <w:sz w:val="20"/>
                <w:szCs w:val="20"/>
              </w:rPr>
              <w:t>v</w:t>
            </w:r>
            <w:r w:rsidR="006708B2" w:rsidRPr="006708B2">
              <w:rPr>
                <w:rFonts w:ascii="Arial" w:hAnsi="Arial" w:cs="Arial"/>
                <w:color w:val="000000"/>
                <w:sz w:val="20"/>
                <w:szCs w:val="20"/>
              </w:rPr>
              <w:t>eljavni 38. člen Zakona o socialno varstvenih prejemkih določa, da se denarna socialna pomoč praviloma izplača v denarju, v utemeljenih primerih se lahko izplača v naravi, npr. če je centru za socialno delo (v nadaljnjem besedilu: CSD) znano, da nekdo ne uporablja denarne socialne pomoči v skladu z njenim namenom. Odločitev o dodelitvi denarne socialne pomoči v naravi je zdaj prepuščena CSD. Pri odločitvi CSD uporabi prosti preudarek. V praksi uporaba prostega preudarka lahko pomeni sprejem različnih odločitev v enakih primerih.</w:t>
            </w:r>
          </w:p>
          <w:p w14:paraId="38677186" w14:textId="77777777" w:rsidR="006708B2" w:rsidRPr="006708B2" w:rsidRDefault="006708B2" w:rsidP="00C17F28">
            <w:pPr>
              <w:autoSpaceDE w:val="0"/>
              <w:autoSpaceDN w:val="0"/>
              <w:adjustRightInd w:val="0"/>
              <w:spacing w:after="0" w:line="276" w:lineRule="auto"/>
              <w:jc w:val="both"/>
              <w:rPr>
                <w:rFonts w:ascii="Arial" w:hAnsi="Arial" w:cs="Arial"/>
                <w:color w:val="000000"/>
                <w:sz w:val="20"/>
                <w:szCs w:val="20"/>
              </w:rPr>
            </w:pPr>
          </w:p>
          <w:p w14:paraId="737AF8F8" w14:textId="11BA5BEB" w:rsidR="006708B2" w:rsidRPr="006708B2" w:rsidRDefault="006708B2" w:rsidP="00C17F28">
            <w:pPr>
              <w:autoSpaceDE w:val="0"/>
              <w:autoSpaceDN w:val="0"/>
              <w:adjustRightInd w:val="0"/>
              <w:spacing w:after="0" w:line="276" w:lineRule="auto"/>
              <w:jc w:val="both"/>
              <w:rPr>
                <w:rFonts w:ascii="Arial" w:hAnsi="Arial" w:cs="Arial"/>
                <w:color w:val="000000"/>
                <w:sz w:val="20"/>
                <w:szCs w:val="20"/>
              </w:rPr>
            </w:pPr>
            <w:r w:rsidRPr="006708B2">
              <w:rPr>
                <w:rFonts w:ascii="Arial" w:hAnsi="Arial" w:cs="Arial"/>
                <w:color w:val="000000"/>
                <w:sz w:val="20"/>
                <w:szCs w:val="20"/>
              </w:rPr>
              <w:t xml:space="preserve">Ugotavlja se, da je problem pri trajanju revščine v pasivnem odzivu revnih pri reševanju njihove socialne stiske, pri čemer je stopnja izobrazbe zelo pomembna. Posameznik mora prevzeti aktivno vlogo pri obravnavi in reševanju raznovrstnih problematik, s katerimi se sooča. Če ima posameznik končano vsaj II. stopnjo izobrazbe (končano osnovno šolo), ima več možnosti za zaposlitev in manjše tveganje za revščino. </w:t>
            </w:r>
          </w:p>
          <w:p w14:paraId="4FAE3362" w14:textId="77777777" w:rsidR="006708B2" w:rsidRPr="006708B2" w:rsidRDefault="006708B2" w:rsidP="00C17F28">
            <w:pPr>
              <w:autoSpaceDE w:val="0"/>
              <w:autoSpaceDN w:val="0"/>
              <w:adjustRightInd w:val="0"/>
              <w:spacing w:after="0" w:line="276" w:lineRule="auto"/>
              <w:jc w:val="both"/>
              <w:rPr>
                <w:rFonts w:ascii="Arial" w:hAnsi="Arial" w:cs="Arial"/>
                <w:color w:val="000000"/>
                <w:sz w:val="20"/>
                <w:szCs w:val="20"/>
              </w:rPr>
            </w:pPr>
          </w:p>
          <w:p w14:paraId="68F62904" w14:textId="77777777" w:rsidR="006708B2" w:rsidRPr="006708B2" w:rsidRDefault="006708B2" w:rsidP="00C17F28">
            <w:pPr>
              <w:autoSpaceDE w:val="0"/>
              <w:autoSpaceDN w:val="0"/>
              <w:adjustRightInd w:val="0"/>
              <w:spacing w:after="0" w:line="276" w:lineRule="auto"/>
              <w:jc w:val="both"/>
              <w:rPr>
                <w:rFonts w:ascii="Arial" w:hAnsi="Arial" w:cs="Arial"/>
                <w:color w:val="000000"/>
                <w:sz w:val="20"/>
                <w:szCs w:val="20"/>
              </w:rPr>
            </w:pPr>
            <w:r w:rsidRPr="006708B2">
              <w:rPr>
                <w:rFonts w:ascii="Arial" w:hAnsi="Arial" w:cs="Arial"/>
                <w:color w:val="000000"/>
                <w:sz w:val="20"/>
                <w:szCs w:val="20"/>
              </w:rPr>
              <w:t>Ugotavlja se tudi, da obstaja problem neplačevanja osnovnih storitev izvajalcev javnih gospodarskih služb (odpadkov, vode, kanalščine, itd.) ter vzgojno izobraževalnih-zavodov (vrtec, šole) s strani nekaterih prejemnikov denarne socialne pomoči. Nekateri sčasoma razvijejo navado, da prenehajo s plačevanjem tistih stroškov, za katere ocenijo, da se ne bo nič drastičnega zgodilo, če jih ne bodo poravnali (na primer plačilo vrtca ali prehrane v šoli), ali pa da se niso pripravljeni/zmožni odreči nekaterim navadam oziroma razvadam, osnovne mesečne stroške pa na ta račun pustijo neporavnane. Določeni posamezniki oziroma družine imajo tudi slabo znanje/zmožnost upravljanja in razporejanja razpoložljivih virov ter odpor do institucij oziroma formalnih služb. V predlaganem tri mesečnem roku center za socialno delo upravičencu nudi potrebne socialno varstvene storitve, ki posamezniku oziroma družini omogoča lažje reševanje osebne in ekonomske stiske.</w:t>
            </w:r>
          </w:p>
          <w:p w14:paraId="4690664E" w14:textId="77777777" w:rsidR="006708B2" w:rsidRPr="006708B2" w:rsidRDefault="006708B2" w:rsidP="00C17F28">
            <w:pPr>
              <w:autoSpaceDE w:val="0"/>
              <w:autoSpaceDN w:val="0"/>
              <w:adjustRightInd w:val="0"/>
              <w:spacing w:after="0" w:line="276" w:lineRule="auto"/>
              <w:jc w:val="both"/>
              <w:rPr>
                <w:rFonts w:ascii="Arial" w:hAnsi="Arial" w:cs="Arial"/>
                <w:color w:val="000000"/>
                <w:sz w:val="20"/>
                <w:szCs w:val="20"/>
              </w:rPr>
            </w:pPr>
          </w:p>
          <w:p w14:paraId="2CB18EBC" w14:textId="77777777" w:rsidR="00D02A56" w:rsidRDefault="006708B2" w:rsidP="00C17F28">
            <w:pPr>
              <w:pStyle w:val="Neotevilenodstavek"/>
              <w:spacing w:after="0" w:line="276" w:lineRule="auto"/>
              <w:rPr>
                <w:rFonts w:cs="Arial"/>
                <w:color w:val="000000"/>
                <w:sz w:val="20"/>
                <w:szCs w:val="20"/>
              </w:rPr>
            </w:pPr>
            <w:r w:rsidRPr="006708B2">
              <w:rPr>
                <w:rFonts w:cs="Arial"/>
                <w:color w:val="000000"/>
                <w:sz w:val="20"/>
                <w:szCs w:val="20"/>
              </w:rPr>
              <w:t xml:space="preserve">Z namenom ekonomičnega upravljanja in razporejanja denarne socialne pomoči, namenske porabe denarne socialne pomoči ter z namenom pridobitve vsaj osnovnošolske izobrazbe se z novim odstavkom </w:t>
            </w:r>
            <w:r w:rsidR="00760A00">
              <w:rPr>
                <w:rFonts w:cs="Arial"/>
                <w:color w:val="000000"/>
                <w:sz w:val="20"/>
                <w:szCs w:val="20"/>
              </w:rPr>
              <w:t xml:space="preserve">38. člena Zakona o socialno varstvenih prejemkih </w:t>
            </w:r>
            <w:r w:rsidRPr="006708B2">
              <w:rPr>
                <w:rFonts w:cs="Arial"/>
                <w:color w:val="000000"/>
                <w:sz w:val="20"/>
                <w:szCs w:val="20"/>
              </w:rPr>
              <w:t xml:space="preserve">predlaga, da uporaba prostega preudarka pri dodelitvi denarne socialne pomoči v naravi ni mogoča oziroma da se denarna socialna pomoč vedno izplačuje tri mesece v naravi, če Inšpektorat Republike Slovenije za šolstvo in šport po uradni dolžnosti obvesti pristojni center za socialno delo o uvedbi </w:t>
            </w:r>
            <w:proofErr w:type="spellStart"/>
            <w:r w:rsidRPr="006708B2">
              <w:rPr>
                <w:rFonts w:cs="Arial"/>
                <w:color w:val="000000"/>
                <w:sz w:val="20"/>
                <w:szCs w:val="20"/>
              </w:rPr>
              <w:t>prekrškovnega</w:t>
            </w:r>
            <w:proofErr w:type="spellEnd"/>
            <w:r w:rsidRPr="006708B2">
              <w:rPr>
                <w:rFonts w:cs="Arial"/>
                <w:color w:val="000000"/>
                <w:sz w:val="20"/>
                <w:szCs w:val="20"/>
              </w:rPr>
              <w:t xml:space="preserve"> postopka zoper starše učenca, ki iz neopravičljivih razlogov ne obiskuje pouka ali drugih dejavnosti v okviru obveznega programa osnovne šole ali če pri upravičencu obstaja dolg do javnih gospodarskih služb oziroma vzgojno-izobraževalnih zavodov. </w:t>
            </w:r>
          </w:p>
          <w:p w14:paraId="32BD9851" w14:textId="77777777" w:rsidR="006708B2" w:rsidRPr="004A1B94" w:rsidRDefault="006708B2" w:rsidP="00C17F28">
            <w:pPr>
              <w:pStyle w:val="Neotevilenodstavek"/>
              <w:spacing w:after="0" w:line="276" w:lineRule="auto"/>
              <w:rPr>
                <w:rFonts w:cs="Arial"/>
                <w:sz w:val="20"/>
                <w:szCs w:val="20"/>
              </w:rPr>
            </w:pPr>
          </w:p>
          <w:p w14:paraId="2E8922FC" w14:textId="01374871" w:rsidR="00C80722" w:rsidRDefault="004202AF" w:rsidP="00C17F28">
            <w:pPr>
              <w:pStyle w:val="Neotevilenodstavek"/>
              <w:spacing w:before="0" w:after="0" w:line="276" w:lineRule="auto"/>
              <w:rPr>
                <w:rFonts w:cs="Arial"/>
                <w:b/>
                <w:sz w:val="20"/>
                <w:szCs w:val="20"/>
              </w:rPr>
            </w:pPr>
            <w:r>
              <w:rPr>
                <w:rFonts w:cs="Arial"/>
                <w:b/>
                <w:sz w:val="20"/>
                <w:szCs w:val="20"/>
              </w:rPr>
              <w:t xml:space="preserve">K </w:t>
            </w:r>
            <w:r w:rsidR="00CD1F62">
              <w:rPr>
                <w:rFonts w:cs="Arial"/>
                <w:b/>
                <w:sz w:val="20"/>
                <w:szCs w:val="20"/>
              </w:rPr>
              <w:t>1</w:t>
            </w:r>
            <w:r w:rsidR="00C059F6">
              <w:rPr>
                <w:rFonts w:cs="Arial"/>
                <w:b/>
                <w:sz w:val="20"/>
                <w:szCs w:val="20"/>
              </w:rPr>
              <w:t>4</w:t>
            </w:r>
            <w:r w:rsidR="00CD1F62">
              <w:rPr>
                <w:rFonts w:cs="Arial"/>
                <w:b/>
                <w:sz w:val="20"/>
                <w:szCs w:val="20"/>
              </w:rPr>
              <w:t>. in 1</w:t>
            </w:r>
            <w:r w:rsidR="00C059F6">
              <w:rPr>
                <w:rFonts w:cs="Arial"/>
                <w:b/>
                <w:sz w:val="20"/>
                <w:szCs w:val="20"/>
              </w:rPr>
              <w:t>5</w:t>
            </w:r>
            <w:r w:rsidR="00C80722">
              <w:rPr>
                <w:rFonts w:cs="Arial"/>
                <w:b/>
                <w:sz w:val="20"/>
                <w:szCs w:val="20"/>
              </w:rPr>
              <w:t>. členu:</w:t>
            </w:r>
          </w:p>
          <w:p w14:paraId="5E0FE2EE" w14:textId="77777777" w:rsidR="00C80722" w:rsidRDefault="00C80722" w:rsidP="00C17F28">
            <w:pPr>
              <w:pStyle w:val="Neotevilenodstavek"/>
              <w:spacing w:before="0" w:after="0" w:line="276" w:lineRule="auto"/>
              <w:rPr>
                <w:rFonts w:cs="Arial"/>
                <w:b/>
                <w:sz w:val="20"/>
                <w:szCs w:val="20"/>
              </w:rPr>
            </w:pPr>
          </w:p>
          <w:p w14:paraId="2281A5F2" w14:textId="77777777" w:rsidR="00C80722" w:rsidRPr="00A90F50" w:rsidRDefault="00C80722" w:rsidP="00C17F28">
            <w:pPr>
              <w:spacing w:line="276" w:lineRule="auto"/>
              <w:jc w:val="both"/>
              <w:rPr>
                <w:rFonts w:ascii="Arial" w:hAnsi="Arial" w:cs="Arial"/>
                <w:sz w:val="20"/>
                <w:szCs w:val="20"/>
              </w:rPr>
            </w:pPr>
            <w:r w:rsidRPr="00A90F50">
              <w:rPr>
                <w:rFonts w:ascii="Arial" w:hAnsi="Arial" w:cs="Arial"/>
                <w:sz w:val="20"/>
                <w:szCs w:val="20"/>
              </w:rPr>
              <w:t xml:space="preserve">Zaradi predloga </w:t>
            </w:r>
            <w:r w:rsidRPr="002C4E2E">
              <w:rPr>
                <w:rFonts w:ascii="Arial" w:hAnsi="Arial" w:cs="Arial"/>
                <w:sz w:val="20"/>
                <w:szCs w:val="20"/>
              </w:rPr>
              <w:t xml:space="preserve">spremembe 26. člena veljavnega </w:t>
            </w:r>
            <w:r w:rsidR="00FE02DC" w:rsidRPr="002C4E2E">
              <w:rPr>
                <w:rFonts w:ascii="Arial" w:hAnsi="Arial" w:cs="Arial"/>
                <w:sz w:val="20"/>
                <w:szCs w:val="20"/>
              </w:rPr>
              <w:t xml:space="preserve">Zakona o socialno varstvenih prejemkih </w:t>
            </w:r>
            <w:r w:rsidR="00EC46E4" w:rsidRPr="002C4E2E">
              <w:rPr>
                <w:rFonts w:ascii="Arial" w:hAnsi="Arial" w:cs="Arial"/>
                <w:sz w:val="20"/>
                <w:szCs w:val="20"/>
              </w:rPr>
              <w:t>(gl</w:t>
            </w:r>
            <w:r w:rsidR="00322045" w:rsidRPr="002C4E2E">
              <w:rPr>
                <w:rFonts w:ascii="Arial" w:hAnsi="Arial" w:cs="Arial"/>
                <w:sz w:val="20"/>
                <w:szCs w:val="20"/>
              </w:rPr>
              <w:t>ej 3</w:t>
            </w:r>
            <w:r w:rsidRPr="002C4E2E">
              <w:rPr>
                <w:rFonts w:ascii="Arial" w:hAnsi="Arial" w:cs="Arial"/>
                <w:sz w:val="20"/>
                <w:szCs w:val="20"/>
              </w:rPr>
              <w:t xml:space="preserve">. člen predloga zakona) oziroma ekvivalenčne lestvice za denarno socialno pomoč </w:t>
            </w:r>
            <w:r w:rsidR="00322045" w:rsidRPr="002C4E2E">
              <w:rPr>
                <w:rFonts w:ascii="Arial" w:hAnsi="Arial" w:cs="Arial"/>
                <w:sz w:val="20"/>
                <w:szCs w:val="20"/>
              </w:rPr>
              <w:t>se predlaga popravek</w:t>
            </w:r>
            <w:r w:rsidRPr="002C4E2E">
              <w:rPr>
                <w:rFonts w:ascii="Arial" w:hAnsi="Arial" w:cs="Arial"/>
                <w:sz w:val="20"/>
                <w:szCs w:val="20"/>
              </w:rPr>
              <w:t xml:space="preserve"> sklic</w:t>
            </w:r>
            <w:r w:rsidR="00322045" w:rsidRPr="002C4E2E">
              <w:rPr>
                <w:rFonts w:ascii="Arial" w:hAnsi="Arial" w:cs="Arial"/>
                <w:sz w:val="20"/>
                <w:szCs w:val="20"/>
              </w:rPr>
              <w:t>a</w:t>
            </w:r>
            <w:r w:rsidRPr="002C4E2E">
              <w:rPr>
                <w:rFonts w:ascii="Arial" w:hAnsi="Arial" w:cs="Arial"/>
                <w:sz w:val="20"/>
                <w:szCs w:val="20"/>
              </w:rPr>
              <w:t xml:space="preserve"> v 3. točki drugega odstavka 50. člena veljavnega zakona in v 3. točki četrtega odstavka 51. člena </w:t>
            </w:r>
            <w:r w:rsidR="006C39AE" w:rsidRPr="002C4E2E">
              <w:rPr>
                <w:rFonts w:ascii="Arial" w:hAnsi="Arial" w:cs="Arial"/>
                <w:sz w:val="20"/>
                <w:szCs w:val="20"/>
              </w:rPr>
              <w:t xml:space="preserve">veljavnega zakona ter </w:t>
            </w:r>
            <w:r w:rsidR="00965A1A" w:rsidRPr="002C4E2E">
              <w:rPr>
                <w:rFonts w:ascii="Arial" w:hAnsi="Arial" w:cs="Arial"/>
                <w:sz w:val="20"/>
                <w:szCs w:val="20"/>
              </w:rPr>
              <w:t xml:space="preserve">bolj </w:t>
            </w:r>
            <w:r w:rsidR="006416E8">
              <w:rPr>
                <w:rFonts w:ascii="Arial" w:hAnsi="Arial" w:cs="Arial"/>
                <w:sz w:val="20"/>
                <w:szCs w:val="20"/>
              </w:rPr>
              <w:t>jasen</w:t>
            </w:r>
            <w:r w:rsidR="00965A1A" w:rsidRPr="002C4E2E">
              <w:rPr>
                <w:rFonts w:ascii="Arial" w:hAnsi="Arial" w:cs="Arial"/>
                <w:sz w:val="20"/>
                <w:szCs w:val="20"/>
              </w:rPr>
              <w:t xml:space="preserve"> zapis meril za določitev višine minimalne</w:t>
            </w:r>
            <w:r w:rsidR="009337C2" w:rsidRPr="002C4E2E">
              <w:rPr>
                <w:rFonts w:ascii="Arial" w:hAnsi="Arial" w:cs="Arial"/>
                <w:sz w:val="20"/>
                <w:szCs w:val="20"/>
              </w:rPr>
              <w:t>ga dohodka za varstveni dodatek ter načina določitve višine varstvenega dodatka.</w:t>
            </w:r>
          </w:p>
          <w:p w14:paraId="62C7F474" w14:textId="5926FBB4" w:rsidR="00E46F9E" w:rsidRDefault="00E46F9E" w:rsidP="00C17F28">
            <w:pPr>
              <w:pStyle w:val="Neotevilenodstavek"/>
              <w:spacing w:before="0" w:after="0" w:line="276" w:lineRule="auto"/>
              <w:rPr>
                <w:rFonts w:cs="Arial"/>
                <w:b/>
                <w:sz w:val="20"/>
                <w:szCs w:val="20"/>
              </w:rPr>
            </w:pPr>
            <w:r w:rsidRPr="00486F94">
              <w:rPr>
                <w:rFonts w:cs="Arial"/>
                <w:b/>
                <w:sz w:val="20"/>
                <w:szCs w:val="20"/>
              </w:rPr>
              <w:t xml:space="preserve">K </w:t>
            </w:r>
            <w:r w:rsidR="00C80722">
              <w:rPr>
                <w:rFonts w:cs="Arial"/>
                <w:b/>
                <w:sz w:val="20"/>
                <w:szCs w:val="20"/>
              </w:rPr>
              <w:t>1</w:t>
            </w:r>
            <w:r w:rsidR="00C059F6">
              <w:rPr>
                <w:rFonts w:cs="Arial"/>
                <w:b/>
                <w:sz w:val="20"/>
                <w:szCs w:val="20"/>
              </w:rPr>
              <w:t>6</w:t>
            </w:r>
            <w:r w:rsidRPr="00910522">
              <w:rPr>
                <w:rFonts w:cs="Arial"/>
                <w:b/>
                <w:sz w:val="20"/>
                <w:szCs w:val="20"/>
              </w:rPr>
              <w:t>. členu</w:t>
            </w:r>
            <w:r w:rsidR="00784CF4">
              <w:rPr>
                <w:rFonts w:cs="Arial"/>
                <w:b/>
                <w:sz w:val="20"/>
                <w:szCs w:val="20"/>
              </w:rPr>
              <w:t>:</w:t>
            </w:r>
          </w:p>
          <w:p w14:paraId="2BF9E12E" w14:textId="77777777" w:rsidR="00C13A2D" w:rsidRDefault="00C13A2D" w:rsidP="00C17F28">
            <w:pPr>
              <w:pStyle w:val="Neotevilenodstavek"/>
              <w:spacing w:before="0" w:after="0" w:line="276" w:lineRule="auto"/>
              <w:rPr>
                <w:rFonts w:cs="Arial"/>
                <w:b/>
                <w:sz w:val="20"/>
                <w:szCs w:val="20"/>
              </w:rPr>
            </w:pPr>
          </w:p>
          <w:p w14:paraId="2C406FCA" w14:textId="77777777" w:rsidR="00F00810" w:rsidRPr="00F00810" w:rsidRDefault="00F00810" w:rsidP="00C17F28">
            <w:pPr>
              <w:pStyle w:val="Neotevilenodstavek"/>
              <w:spacing w:after="0" w:line="276" w:lineRule="auto"/>
              <w:rPr>
                <w:rFonts w:cs="Arial"/>
                <w:sz w:val="20"/>
                <w:szCs w:val="20"/>
              </w:rPr>
            </w:pPr>
            <w:r>
              <w:rPr>
                <w:rFonts w:cs="Arial"/>
                <w:sz w:val="20"/>
                <w:szCs w:val="20"/>
              </w:rPr>
              <w:t>Veljavni tretji odstavek 54.a člen Zakona o socialno varstvenih prejemkih določa, da se d</w:t>
            </w:r>
            <w:r w:rsidRPr="00F00810">
              <w:rPr>
                <w:rFonts w:cs="Arial"/>
                <w:sz w:val="20"/>
                <w:szCs w:val="20"/>
              </w:rPr>
              <w:t>edovanje zapustnikovega premoženja, ki je užival pomoč v skladu s p</w:t>
            </w:r>
            <w:r>
              <w:rPr>
                <w:rFonts w:cs="Arial"/>
                <w:sz w:val="20"/>
                <w:szCs w:val="20"/>
              </w:rPr>
              <w:t xml:space="preserve">redpisi o socialnem varstvu, </w:t>
            </w:r>
            <w:r w:rsidRPr="00F00810">
              <w:rPr>
                <w:rFonts w:cs="Arial"/>
                <w:sz w:val="20"/>
                <w:szCs w:val="20"/>
              </w:rPr>
              <w:t>omeji v vrednosti pomoči, ki jo je zapustnik prejel iz naslova denarne socialne pomoči oziroma varstvenega dodatka, če mu je bila ta pomoč dodeljena, ker je imel v lasti stanovanje, v katerem je dejansko prebival ter imel prijavljeno stalno prebivališče, katerega vrednost je presegala 120.000 eurov, in ki si s tem stanovanjem preživetja začasno ni mogel zagotoviti zaradi okoliščin, na katere ni mogel vplivati:</w:t>
            </w:r>
          </w:p>
          <w:p w14:paraId="3F0D5633" w14:textId="77777777" w:rsidR="00F00810" w:rsidRPr="00F00810" w:rsidRDefault="00F00810" w:rsidP="00C17F28">
            <w:pPr>
              <w:pStyle w:val="Neotevilenodstavek"/>
              <w:spacing w:after="0" w:line="276" w:lineRule="auto"/>
              <w:rPr>
                <w:rFonts w:cs="Arial"/>
                <w:sz w:val="20"/>
                <w:szCs w:val="20"/>
              </w:rPr>
            </w:pPr>
            <w:r w:rsidRPr="00F00810">
              <w:rPr>
                <w:rFonts w:cs="Arial"/>
                <w:sz w:val="20"/>
                <w:szCs w:val="20"/>
              </w:rPr>
              <w:t>1.      in v zadnjih 24 mesecih denarne socialne pomoči ni prejel ali jo je prejel največ osemnajstkrat ali</w:t>
            </w:r>
          </w:p>
          <w:p w14:paraId="7DB0B6BE" w14:textId="77777777" w:rsidR="00F00810" w:rsidRDefault="00F00810" w:rsidP="00C17F28">
            <w:pPr>
              <w:pStyle w:val="Neotevilenodstavek"/>
              <w:spacing w:before="0" w:after="0" w:line="276" w:lineRule="auto"/>
              <w:rPr>
                <w:rFonts w:cs="Arial"/>
                <w:sz w:val="20"/>
                <w:szCs w:val="20"/>
              </w:rPr>
            </w:pPr>
            <w:r w:rsidRPr="00F00810">
              <w:rPr>
                <w:rFonts w:cs="Arial"/>
                <w:sz w:val="20"/>
                <w:szCs w:val="20"/>
              </w:rPr>
              <w:lastRenderedPageBreak/>
              <w:t>2.      je v zadnjih 24 mesecih denarno socialno pomoč prejel več kot osemnajstkrat in je soglašal z vpisom prepovedi odtujitve in obremenitve nepremičnin, katerih lastnik je bil, v zemljiško knjigo v korist Republike Slovenije.</w:t>
            </w:r>
          </w:p>
          <w:p w14:paraId="7F5F9D84" w14:textId="77777777" w:rsidR="00F00810" w:rsidRDefault="00F00810" w:rsidP="00C17F28">
            <w:pPr>
              <w:pStyle w:val="Neotevilenodstavek"/>
              <w:spacing w:before="0" w:after="0" w:line="276" w:lineRule="auto"/>
              <w:rPr>
                <w:rFonts w:cs="Arial"/>
                <w:sz w:val="20"/>
                <w:szCs w:val="20"/>
              </w:rPr>
            </w:pPr>
          </w:p>
          <w:p w14:paraId="122AD2F5" w14:textId="77777777" w:rsidR="004F4490" w:rsidRDefault="00FE02DC" w:rsidP="00C17F28">
            <w:pPr>
              <w:pStyle w:val="Neotevilenodstavek"/>
              <w:spacing w:before="0" w:after="0" w:line="276" w:lineRule="auto"/>
              <w:rPr>
                <w:rFonts w:cs="Arial"/>
                <w:sz w:val="20"/>
                <w:szCs w:val="20"/>
              </w:rPr>
            </w:pPr>
            <w:r>
              <w:rPr>
                <w:rFonts w:cs="Arial"/>
                <w:sz w:val="20"/>
                <w:szCs w:val="20"/>
              </w:rPr>
              <w:t xml:space="preserve">Zaradi predloga spremembe 27. člena veljavnega Zakona o socialno varstvenih prejemkih, s katerim se predlaga, </w:t>
            </w:r>
            <w:r w:rsidRPr="00FE02DC">
              <w:rPr>
                <w:rFonts w:cs="Arial"/>
                <w:sz w:val="20"/>
                <w:szCs w:val="20"/>
              </w:rPr>
              <w:t xml:space="preserve">da se tudi za primere lastništva stanovanja, v katerem oseba ali družina dejansko ne biva oziroma nima prijavljenega stalnega prebivališča oziroma v primeru lastništva </w:t>
            </w:r>
            <w:r w:rsidR="008D5399">
              <w:rPr>
                <w:rFonts w:cs="Arial"/>
                <w:sz w:val="20"/>
                <w:szCs w:val="20"/>
              </w:rPr>
              <w:t xml:space="preserve">druge nepremičnine oziroma </w:t>
            </w:r>
            <w:r w:rsidRPr="00FE02DC">
              <w:rPr>
                <w:rFonts w:cs="Arial"/>
                <w:sz w:val="20"/>
                <w:szCs w:val="20"/>
              </w:rPr>
              <w:t>drugih nepremičnin</w:t>
            </w:r>
            <w:r>
              <w:rPr>
                <w:rFonts w:cs="Arial"/>
                <w:sz w:val="20"/>
                <w:szCs w:val="20"/>
              </w:rPr>
              <w:t xml:space="preserve"> v vrednosti </w:t>
            </w:r>
            <w:r w:rsidR="008D5399">
              <w:rPr>
                <w:rFonts w:cs="Arial"/>
                <w:sz w:val="20"/>
                <w:szCs w:val="20"/>
              </w:rPr>
              <w:t xml:space="preserve">oziroma skupni vrednosti </w:t>
            </w:r>
            <w:r>
              <w:rPr>
                <w:rFonts w:cs="Arial"/>
                <w:sz w:val="20"/>
                <w:szCs w:val="20"/>
              </w:rPr>
              <w:t xml:space="preserve">nad 48 </w:t>
            </w:r>
            <w:r w:rsidRPr="00FE02DC">
              <w:rPr>
                <w:rFonts w:cs="Arial"/>
                <w:sz w:val="20"/>
                <w:szCs w:val="20"/>
              </w:rPr>
              <w:t>osnovnih zneskov minimalnega dohodka, določi enaka ureditev, kot velja v primerih, ko ima oseba ali družina v lasti stanovanje, v kateri sicer biva</w:t>
            </w:r>
            <w:r>
              <w:rPr>
                <w:rFonts w:cs="Arial"/>
                <w:sz w:val="20"/>
                <w:szCs w:val="20"/>
              </w:rPr>
              <w:t>, v vrednosti nad 120.000 evrov</w:t>
            </w:r>
            <w:r w:rsidR="00A30A24">
              <w:rPr>
                <w:rFonts w:cs="Arial"/>
                <w:sz w:val="20"/>
                <w:szCs w:val="20"/>
              </w:rPr>
              <w:t xml:space="preserve">, </w:t>
            </w:r>
            <w:r w:rsidR="003219B1">
              <w:rPr>
                <w:rFonts w:cs="Arial"/>
                <w:sz w:val="20"/>
                <w:szCs w:val="20"/>
              </w:rPr>
              <w:t>se predlaga sprememba</w:t>
            </w:r>
            <w:r w:rsidR="002825CC">
              <w:rPr>
                <w:rFonts w:cs="Arial"/>
                <w:sz w:val="20"/>
                <w:szCs w:val="20"/>
              </w:rPr>
              <w:t xml:space="preserve"> </w:t>
            </w:r>
            <w:r w:rsidR="003219B1">
              <w:rPr>
                <w:rFonts w:cs="Arial"/>
                <w:sz w:val="20"/>
                <w:szCs w:val="20"/>
              </w:rPr>
              <w:t>tretjega odstavka</w:t>
            </w:r>
            <w:r w:rsidR="004F4490">
              <w:rPr>
                <w:rFonts w:cs="Arial"/>
                <w:sz w:val="20"/>
                <w:szCs w:val="20"/>
              </w:rPr>
              <w:t xml:space="preserve"> </w:t>
            </w:r>
            <w:r w:rsidR="002825CC">
              <w:rPr>
                <w:rFonts w:cs="Arial"/>
                <w:sz w:val="20"/>
                <w:szCs w:val="20"/>
              </w:rPr>
              <w:t xml:space="preserve">54.a člena </w:t>
            </w:r>
            <w:r w:rsidR="00A30A24">
              <w:rPr>
                <w:rFonts w:cs="Arial"/>
                <w:sz w:val="20"/>
                <w:szCs w:val="20"/>
              </w:rPr>
              <w:t>Zakona o socialno varstvenih prejemkih</w:t>
            </w:r>
            <w:r w:rsidR="00D83543">
              <w:rPr>
                <w:rFonts w:cs="Arial"/>
                <w:sz w:val="20"/>
                <w:szCs w:val="20"/>
              </w:rPr>
              <w:t>.</w:t>
            </w:r>
          </w:p>
          <w:p w14:paraId="0FEBBA2D" w14:textId="77777777" w:rsidR="004F4490" w:rsidRDefault="004F4490" w:rsidP="00C17F28">
            <w:pPr>
              <w:pStyle w:val="Neotevilenodstavek"/>
              <w:spacing w:before="0" w:after="0" w:line="276" w:lineRule="auto"/>
              <w:rPr>
                <w:rFonts w:cs="Arial"/>
                <w:sz w:val="20"/>
                <w:szCs w:val="20"/>
              </w:rPr>
            </w:pPr>
          </w:p>
          <w:p w14:paraId="61521A86" w14:textId="77777777" w:rsidR="00C13A2D" w:rsidRDefault="00FE02DC" w:rsidP="00C17F28">
            <w:pPr>
              <w:pStyle w:val="Neotevilenodstavek"/>
              <w:spacing w:before="0" w:after="0" w:line="276" w:lineRule="auto"/>
              <w:rPr>
                <w:rFonts w:cs="Arial"/>
                <w:sz w:val="20"/>
                <w:szCs w:val="20"/>
              </w:rPr>
            </w:pPr>
            <w:r w:rsidRPr="00FE02DC">
              <w:rPr>
                <w:rFonts w:cs="Arial"/>
                <w:sz w:val="20"/>
                <w:szCs w:val="20"/>
              </w:rPr>
              <w:t xml:space="preserve">Posameznik ali družina bo tako </w:t>
            </w:r>
            <w:r w:rsidR="003219B1">
              <w:rPr>
                <w:rFonts w:cs="Arial"/>
                <w:sz w:val="20"/>
                <w:szCs w:val="20"/>
              </w:rPr>
              <w:t xml:space="preserve">v skladu s predlogom spremembe 27. člena Zakona o socialno varstvenih prejemkih </w:t>
            </w:r>
            <w:r w:rsidRPr="00FE02DC">
              <w:rPr>
                <w:rFonts w:cs="Arial"/>
                <w:sz w:val="20"/>
                <w:szCs w:val="20"/>
              </w:rPr>
              <w:t xml:space="preserve">lahko tudi v primeru lastništva stanovanja, v katerem dejansko ne biva oziroma nima prijavljenega stalnega prebivališča oziroma v primeru lastništva </w:t>
            </w:r>
            <w:r w:rsidR="00B044C3">
              <w:rPr>
                <w:rFonts w:cs="Arial"/>
                <w:sz w:val="20"/>
                <w:szCs w:val="20"/>
              </w:rPr>
              <w:t xml:space="preserve">druge nepremičnine oziroma </w:t>
            </w:r>
            <w:r w:rsidR="00B044C3" w:rsidRPr="00FE02DC">
              <w:rPr>
                <w:rFonts w:cs="Arial"/>
                <w:sz w:val="20"/>
                <w:szCs w:val="20"/>
              </w:rPr>
              <w:t>drugih nepremičnin</w:t>
            </w:r>
            <w:r w:rsidR="00B044C3">
              <w:rPr>
                <w:rFonts w:cs="Arial"/>
                <w:sz w:val="20"/>
                <w:szCs w:val="20"/>
              </w:rPr>
              <w:t xml:space="preserve"> v vrednosti oziroma skupni vrednosti nad 48 </w:t>
            </w:r>
            <w:r w:rsidR="00B044C3" w:rsidRPr="00FE02DC">
              <w:rPr>
                <w:rFonts w:cs="Arial"/>
                <w:sz w:val="20"/>
                <w:szCs w:val="20"/>
              </w:rPr>
              <w:t>osnovnih zneskov minimalnega dohodka</w:t>
            </w:r>
            <w:r w:rsidRPr="00FE02DC">
              <w:rPr>
                <w:rFonts w:cs="Arial"/>
                <w:sz w:val="20"/>
                <w:szCs w:val="20"/>
              </w:rPr>
              <w:t>, upravičena do denarne socialne pomoči oziroma varstvenega dodatka, če je mogoče sklepati, da si s tem stanovanjem oziroma nepremičninami preživetja začasno ne more zagotoviti zaradi okoliščin, na katere ne more vplivati, kar do sedaj ni mogla biti. Država pa bo z vpisom prepovedi odtujitve in obremenitve nepremičnin, katerih lastnik je upravičenec, v zemljiško knjigo (kot sredstvo za zavarovanje terjatve vračila denarne socialne pom</w:t>
            </w:r>
            <w:r w:rsidR="004F4490">
              <w:rPr>
                <w:rFonts w:cs="Arial"/>
                <w:sz w:val="20"/>
                <w:szCs w:val="20"/>
              </w:rPr>
              <w:t>oči oziroma varstvenega dodatka</w:t>
            </w:r>
            <w:r w:rsidRPr="00FE02DC">
              <w:rPr>
                <w:rFonts w:cs="Arial"/>
                <w:sz w:val="20"/>
                <w:szCs w:val="20"/>
              </w:rPr>
              <w:t xml:space="preserve"> v zapuščinskem postopku</w:t>
            </w:r>
            <w:r w:rsidR="004F4490">
              <w:rPr>
                <w:rFonts w:cs="Arial"/>
                <w:sz w:val="20"/>
                <w:szCs w:val="20"/>
              </w:rPr>
              <w:t>)</w:t>
            </w:r>
            <w:r w:rsidRPr="00FE02DC">
              <w:rPr>
                <w:rFonts w:cs="Arial"/>
                <w:sz w:val="20"/>
                <w:szCs w:val="20"/>
              </w:rPr>
              <w:t xml:space="preserve"> dobi</w:t>
            </w:r>
            <w:r w:rsidR="004F4490">
              <w:rPr>
                <w:rFonts w:cs="Arial"/>
                <w:sz w:val="20"/>
                <w:szCs w:val="20"/>
              </w:rPr>
              <w:t>la povrnjena izplačana sredstva</w:t>
            </w:r>
            <w:r w:rsidR="003219B1">
              <w:rPr>
                <w:rFonts w:cs="Arial"/>
                <w:sz w:val="20"/>
                <w:szCs w:val="20"/>
              </w:rPr>
              <w:t xml:space="preserve"> (</w:t>
            </w:r>
            <w:r w:rsidR="003219B1" w:rsidRPr="003219B1">
              <w:rPr>
                <w:rFonts w:cs="Arial"/>
                <w:sz w:val="20"/>
                <w:szCs w:val="20"/>
              </w:rPr>
              <w:t>ne glede na to, ali ima posameznik vpisano zaznambo ali ne, se vrača denarna socialna pomoč oziroma varstveni dodatek od prvega izplačila v skladu z omenjeno pravno podlago).</w:t>
            </w:r>
          </w:p>
          <w:p w14:paraId="25D08024" w14:textId="77777777" w:rsidR="00F457C7" w:rsidRDefault="00F457C7" w:rsidP="00C17F28">
            <w:pPr>
              <w:pStyle w:val="Neotevilenodstavek"/>
              <w:spacing w:before="0" w:after="0" w:line="276" w:lineRule="auto"/>
              <w:rPr>
                <w:rFonts w:cs="Arial"/>
                <w:sz w:val="20"/>
                <w:szCs w:val="20"/>
              </w:rPr>
            </w:pPr>
          </w:p>
          <w:p w14:paraId="4AD0A96A" w14:textId="77777777" w:rsidR="00F457C7" w:rsidRPr="00C13A2D" w:rsidRDefault="00F457C7" w:rsidP="00C17F28">
            <w:pPr>
              <w:pStyle w:val="Neotevilenodstavek"/>
              <w:spacing w:before="0" w:after="0" w:line="276" w:lineRule="auto"/>
              <w:rPr>
                <w:rFonts w:cs="Arial"/>
                <w:sz w:val="20"/>
                <w:szCs w:val="20"/>
              </w:rPr>
            </w:pPr>
            <w:r>
              <w:rPr>
                <w:rFonts w:cs="Arial"/>
                <w:sz w:val="20"/>
                <w:szCs w:val="20"/>
              </w:rPr>
              <w:t xml:space="preserve">Zaradi predloga uvedbe dodatkov k denarni socialni pomoči </w:t>
            </w:r>
            <w:r w:rsidR="00B62AEB">
              <w:rPr>
                <w:rFonts w:cs="Arial"/>
                <w:sz w:val="20"/>
                <w:szCs w:val="20"/>
              </w:rPr>
              <w:t xml:space="preserve">kot dela denarne socialne pomoči se </w:t>
            </w:r>
            <w:r>
              <w:rPr>
                <w:rFonts w:cs="Arial"/>
                <w:sz w:val="20"/>
                <w:szCs w:val="20"/>
              </w:rPr>
              <w:t>predlaga</w:t>
            </w:r>
            <w:r w:rsidR="00B62AEB">
              <w:rPr>
                <w:rFonts w:cs="Arial"/>
                <w:sz w:val="20"/>
                <w:szCs w:val="20"/>
              </w:rPr>
              <w:t xml:space="preserve"> tudi</w:t>
            </w:r>
            <w:r>
              <w:rPr>
                <w:rFonts w:cs="Arial"/>
                <w:sz w:val="20"/>
                <w:szCs w:val="20"/>
              </w:rPr>
              <w:t>, da se</w:t>
            </w:r>
            <w:r w:rsidR="00B62AEB">
              <w:rPr>
                <w:rFonts w:cs="Arial"/>
                <w:sz w:val="20"/>
                <w:szCs w:val="20"/>
              </w:rPr>
              <w:t xml:space="preserve"> pri omejitvi dedovanja upošteva le </w:t>
            </w:r>
            <w:r w:rsidR="00B62AEB" w:rsidRPr="00F00810">
              <w:rPr>
                <w:rFonts w:cs="Arial"/>
                <w:sz w:val="20"/>
                <w:szCs w:val="20"/>
              </w:rPr>
              <w:t>vrednosti pomoči, ki jo je zapustnik prejel iz naslova denarne socialne pomoči oziroma varstvenega dodatka</w:t>
            </w:r>
            <w:r w:rsidR="000D0B1B">
              <w:rPr>
                <w:rFonts w:cs="Arial"/>
                <w:sz w:val="20"/>
                <w:szCs w:val="20"/>
              </w:rPr>
              <w:t xml:space="preserve"> z upoštevanjem dodatka za aktivnost in brez upoštevanja dodatka za pomoč in postrežbo</w:t>
            </w:r>
            <w:r w:rsidR="009B6D90">
              <w:rPr>
                <w:rFonts w:cs="Arial"/>
                <w:sz w:val="20"/>
                <w:szCs w:val="20"/>
              </w:rPr>
              <w:t>, saj se dodatek</w:t>
            </w:r>
            <w:r w:rsidR="009B6D90" w:rsidRPr="009B6D90">
              <w:rPr>
                <w:rFonts w:cs="Arial"/>
                <w:sz w:val="20"/>
                <w:szCs w:val="20"/>
              </w:rPr>
              <w:t xml:space="preserve"> za pomoč in postrežbo </w:t>
            </w:r>
            <w:r w:rsidR="009B6D90">
              <w:rPr>
                <w:rFonts w:cs="Arial"/>
                <w:sz w:val="20"/>
                <w:szCs w:val="20"/>
              </w:rPr>
              <w:t xml:space="preserve">zaradi </w:t>
            </w:r>
            <w:r w:rsidR="00971B33">
              <w:rPr>
                <w:rFonts w:cs="Arial"/>
                <w:sz w:val="20"/>
                <w:szCs w:val="20"/>
              </w:rPr>
              <w:t xml:space="preserve">specifičnega </w:t>
            </w:r>
            <w:r w:rsidR="009B6D90">
              <w:rPr>
                <w:rFonts w:cs="Arial"/>
                <w:sz w:val="20"/>
                <w:szCs w:val="20"/>
              </w:rPr>
              <w:t>namena le-tega že sedaj ne šteje pri omejitvi dedovanja</w:t>
            </w:r>
            <w:r w:rsidR="009B6D90" w:rsidRPr="009B6D90">
              <w:rPr>
                <w:rFonts w:cs="Arial"/>
                <w:sz w:val="20"/>
                <w:szCs w:val="20"/>
              </w:rPr>
              <w:t>.</w:t>
            </w:r>
          </w:p>
          <w:p w14:paraId="42001429" w14:textId="77777777" w:rsidR="004F4490" w:rsidRDefault="004F4490" w:rsidP="00C17F28">
            <w:pPr>
              <w:pStyle w:val="Neotevilenodstavek"/>
              <w:spacing w:before="0" w:after="0" w:line="276" w:lineRule="auto"/>
              <w:rPr>
                <w:rFonts w:cs="Arial"/>
                <w:b/>
                <w:sz w:val="20"/>
                <w:szCs w:val="20"/>
              </w:rPr>
            </w:pPr>
          </w:p>
          <w:p w14:paraId="18123BC5" w14:textId="46FB3EA0" w:rsidR="00FE5967" w:rsidRDefault="00CD1F62" w:rsidP="00C17F28">
            <w:pPr>
              <w:pStyle w:val="Neotevilenodstavek"/>
              <w:spacing w:before="0" w:after="0" w:line="276" w:lineRule="auto"/>
              <w:rPr>
                <w:rFonts w:cs="Arial"/>
                <w:b/>
                <w:sz w:val="20"/>
                <w:szCs w:val="20"/>
              </w:rPr>
            </w:pPr>
            <w:r>
              <w:rPr>
                <w:rFonts w:cs="Arial"/>
                <w:b/>
                <w:sz w:val="20"/>
                <w:szCs w:val="20"/>
              </w:rPr>
              <w:t>K 1</w:t>
            </w:r>
            <w:r w:rsidR="00C059F6">
              <w:rPr>
                <w:rFonts w:cs="Arial"/>
                <w:b/>
                <w:sz w:val="20"/>
                <w:szCs w:val="20"/>
              </w:rPr>
              <w:t>7</w:t>
            </w:r>
            <w:r w:rsidR="00FE5967">
              <w:rPr>
                <w:rFonts w:cs="Arial"/>
                <w:b/>
                <w:sz w:val="20"/>
                <w:szCs w:val="20"/>
              </w:rPr>
              <w:t>. členu:</w:t>
            </w:r>
          </w:p>
          <w:p w14:paraId="2F9E571E" w14:textId="6880EF51" w:rsidR="005A6C8E" w:rsidRDefault="005A6C8E" w:rsidP="00C17F28">
            <w:pPr>
              <w:pStyle w:val="Neotevilenodstavek"/>
              <w:spacing w:before="0" w:after="0" w:line="276" w:lineRule="auto"/>
              <w:rPr>
                <w:rFonts w:cs="Arial"/>
                <w:b/>
                <w:sz w:val="20"/>
                <w:szCs w:val="20"/>
              </w:rPr>
            </w:pPr>
          </w:p>
          <w:p w14:paraId="37CF0DB8" w14:textId="1D19BF48" w:rsidR="005A6C8E" w:rsidRDefault="005A6C8E" w:rsidP="00C17F28">
            <w:pPr>
              <w:spacing w:line="276" w:lineRule="auto"/>
              <w:jc w:val="both"/>
              <w:rPr>
                <w:rFonts w:ascii="Arial" w:hAnsi="Arial" w:cs="Arial"/>
                <w:sz w:val="20"/>
                <w:szCs w:val="20"/>
              </w:rPr>
            </w:pPr>
            <w:r>
              <w:rPr>
                <w:rFonts w:ascii="Arial" w:hAnsi="Arial" w:cs="Arial"/>
                <w:sz w:val="20"/>
                <w:szCs w:val="20"/>
              </w:rPr>
              <w:t xml:space="preserve">V veljavnem drugem odstavku 28. člena </w:t>
            </w:r>
            <w:r w:rsidRPr="005A6C8E">
              <w:rPr>
                <w:rFonts w:ascii="Arial" w:hAnsi="Arial" w:cs="Arial"/>
                <w:sz w:val="20"/>
                <w:szCs w:val="20"/>
              </w:rPr>
              <w:t xml:space="preserve">Zakona o socialno varstvenih prejemkih </w:t>
            </w:r>
            <w:r>
              <w:rPr>
                <w:rFonts w:ascii="Arial" w:hAnsi="Arial" w:cs="Arial"/>
                <w:sz w:val="20"/>
                <w:szCs w:val="20"/>
              </w:rPr>
              <w:t>se predlaga nova 14. točka, ki kot nov krivdni razlog določa pravnomočno pogojno obsodbo na</w:t>
            </w:r>
            <w:r w:rsidRPr="00A66F72">
              <w:rPr>
                <w:rFonts w:ascii="Arial" w:hAnsi="Arial" w:cs="Arial"/>
                <w:sz w:val="20"/>
                <w:szCs w:val="20"/>
              </w:rPr>
              <w:t xml:space="preserve"> </w:t>
            </w:r>
            <w:r>
              <w:rPr>
                <w:rFonts w:ascii="Arial" w:hAnsi="Arial" w:cs="Arial"/>
                <w:sz w:val="20"/>
                <w:szCs w:val="20"/>
              </w:rPr>
              <w:t xml:space="preserve">kazen zapora, izrečena za </w:t>
            </w:r>
            <w:r w:rsidRPr="00A66F72">
              <w:rPr>
                <w:rFonts w:ascii="Arial" w:hAnsi="Arial" w:cs="Arial"/>
                <w:sz w:val="20"/>
                <w:szCs w:val="20"/>
              </w:rPr>
              <w:t>naklepno kaznivo dejanje</w:t>
            </w:r>
            <w:r>
              <w:rPr>
                <w:rFonts w:ascii="Arial" w:hAnsi="Arial" w:cs="Arial"/>
                <w:sz w:val="20"/>
                <w:szCs w:val="20"/>
              </w:rPr>
              <w:t>.</w:t>
            </w:r>
          </w:p>
          <w:p w14:paraId="3569D2F7" w14:textId="52FFCD71" w:rsidR="005A6C8E" w:rsidRPr="00996D5A" w:rsidRDefault="005A6C8E" w:rsidP="00C17F28">
            <w:pPr>
              <w:spacing w:line="276" w:lineRule="auto"/>
              <w:jc w:val="both"/>
              <w:rPr>
                <w:rFonts w:ascii="Arial" w:hAnsi="Arial" w:cs="Arial"/>
                <w:sz w:val="20"/>
                <w:szCs w:val="20"/>
              </w:rPr>
            </w:pPr>
            <w:r>
              <w:rPr>
                <w:rFonts w:ascii="Arial" w:hAnsi="Arial" w:cs="Arial"/>
                <w:sz w:val="20"/>
                <w:szCs w:val="20"/>
              </w:rPr>
              <w:t xml:space="preserve">Upravljavec kazenske evidence je Ministrstvo za pravosodje, zato se </w:t>
            </w:r>
            <w:r w:rsidRPr="00A66F72">
              <w:rPr>
                <w:rFonts w:ascii="Arial" w:hAnsi="Arial" w:cs="Arial"/>
                <w:sz w:val="20"/>
                <w:szCs w:val="20"/>
              </w:rPr>
              <w:t xml:space="preserve">v </w:t>
            </w:r>
            <w:r w:rsidR="00D413F9">
              <w:rPr>
                <w:rFonts w:ascii="Arial" w:hAnsi="Arial" w:cs="Arial"/>
                <w:sz w:val="20"/>
                <w:szCs w:val="20"/>
              </w:rPr>
              <w:t xml:space="preserve">veljavnem </w:t>
            </w:r>
            <w:r w:rsidRPr="00A66F72">
              <w:rPr>
                <w:rFonts w:ascii="Arial" w:hAnsi="Arial" w:cs="Arial"/>
                <w:sz w:val="20"/>
                <w:szCs w:val="20"/>
              </w:rPr>
              <w:t>drugem odstavku 61</w:t>
            </w:r>
            <w:r>
              <w:rPr>
                <w:rFonts w:ascii="Arial" w:hAnsi="Arial" w:cs="Arial"/>
                <w:sz w:val="20"/>
                <w:szCs w:val="20"/>
              </w:rPr>
              <w:t xml:space="preserve">. člena </w:t>
            </w:r>
            <w:r w:rsidR="00D413F9" w:rsidRPr="005A6C8E">
              <w:rPr>
                <w:rFonts w:ascii="Arial" w:hAnsi="Arial" w:cs="Arial"/>
                <w:sz w:val="20"/>
                <w:szCs w:val="20"/>
              </w:rPr>
              <w:t>Zakona o socialno varstvenih prejemkih</w:t>
            </w:r>
            <w:r w:rsidR="00D413F9" w:rsidRPr="00A66F72">
              <w:rPr>
                <w:rFonts w:ascii="Arial" w:hAnsi="Arial" w:cs="Arial"/>
                <w:sz w:val="20"/>
                <w:szCs w:val="20"/>
              </w:rPr>
              <w:t xml:space="preserve"> </w:t>
            </w:r>
            <w:r w:rsidRPr="00A66F72">
              <w:rPr>
                <w:rFonts w:ascii="Arial" w:hAnsi="Arial" w:cs="Arial"/>
                <w:sz w:val="20"/>
                <w:szCs w:val="20"/>
              </w:rPr>
              <w:t xml:space="preserve">doda nova </w:t>
            </w:r>
            <w:r>
              <w:rPr>
                <w:rFonts w:ascii="Arial" w:hAnsi="Arial" w:cs="Arial"/>
                <w:sz w:val="20"/>
                <w:szCs w:val="20"/>
              </w:rPr>
              <w:t>27</w:t>
            </w:r>
            <w:r w:rsidRPr="00A66F72">
              <w:rPr>
                <w:rFonts w:ascii="Arial" w:hAnsi="Arial" w:cs="Arial"/>
                <w:sz w:val="20"/>
                <w:szCs w:val="20"/>
              </w:rPr>
              <w:t xml:space="preserve">. točka, </w:t>
            </w:r>
            <w:r>
              <w:rPr>
                <w:rFonts w:ascii="Arial" w:hAnsi="Arial" w:cs="Arial"/>
                <w:sz w:val="20"/>
                <w:szCs w:val="20"/>
              </w:rPr>
              <w:t xml:space="preserve">ki omogoča pridobivanje podatkov </w:t>
            </w:r>
            <w:r w:rsidRPr="00A66F72">
              <w:rPr>
                <w:rFonts w:ascii="Arial" w:hAnsi="Arial" w:cs="Arial"/>
                <w:sz w:val="20"/>
                <w:szCs w:val="20"/>
              </w:rPr>
              <w:t>o pravnomočni pogojni obsodbi</w:t>
            </w:r>
            <w:r>
              <w:rPr>
                <w:rFonts w:ascii="Arial" w:hAnsi="Arial" w:cs="Arial"/>
                <w:sz w:val="20"/>
                <w:szCs w:val="20"/>
              </w:rPr>
              <w:t xml:space="preserve"> na kazen zapora</w:t>
            </w:r>
            <w:r w:rsidRPr="00A66F72">
              <w:rPr>
                <w:rFonts w:ascii="Arial" w:hAnsi="Arial" w:cs="Arial"/>
                <w:sz w:val="20"/>
                <w:szCs w:val="20"/>
              </w:rPr>
              <w:t xml:space="preserve"> za naklepno kaznivo dejanje, ki v</w:t>
            </w:r>
            <w:r>
              <w:rPr>
                <w:rFonts w:ascii="Arial" w:hAnsi="Arial" w:cs="Arial"/>
                <w:sz w:val="20"/>
                <w:szCs w:val="20"/>
              </w:rPr>
              <w:t>ključujejo podatke o dnevu pravnomočnosti pogojne obsodbe in trajanju</w:t>
            </w:r>
            <w:r w:rsidRPr="00A66F72">
              <w:rPr>
                <w:rFonts w:ascii="Arial" w:hAnsi="Arial" w:cs="Arial"/>
                <w:sz w:val="20"/>
                <w:szCs w:val="20"/>
              </w:rPr>
              <w:t xml:space="preserve"> izrečene </w:t>
            </w:r>
            <w:r>
              <w:rPr>
                <w:rFonts w:ascii="Arial" w:hAnsi="Arial" w:cs="Arial"/>
                <w:sz w:val="20"/>
                <w:szCs w:val="20"/>
              </w:rPr>
              <w:t>kazni zapora.</w:t>
            </w:r>
          </w:p>
          <w:p w14:paraId="5C3B8F92" w14:textId="73FFBF69" w:rsidR="005A6C8E" w:rsidRDefault="005A6C8E" w:rsidP="00C17F28">
            <w:pPr>
              <w:pStyle w:val="Neotevilenodstavek"/>
              <w:spacing w:before="0" w:after="0" w:line="276" w:lineRule="auto"/>
              <w:rPr>
                <w:rFonts w:cs="Arial"/>
                <w:b/>
                <w:sz w:val="20"/>
                <w:szCs w:val="20"/>
              </w:rPr>
            </w:pPr>
          </w:p>
          <w:p w14:paraId="355F0426" w14:textId="780B71CB" w:rsidR="005A6C8E" w:rsidRDefault="005A6C8E" w:rsidP="00C17F28">
            <w:pPr>
              <w:pStyle w:val="Neotevilenodstavek"/>
              <w:spacing w:before="0" w:after="0" w:line="276" w:lineRule="auto"/>
              <w:rPr>
                <w:rFonts w:cs="Arial"/>
                <w:b/>
                <w:sz w:val="20"/>
                <w:szCs w:val="20"/>
              </w:rPr>
            </w:pPr>
            <w:r>
              <w:rPr>
                <w:rFonts w:cs="Arial"/>
                <w:b/>
                <w:sz w:val="20"/>
                <w:szCs w:val="20"/>
              </w:rPr>
              <w:t>K 18. členu:</w:t>
            </w:r>
          </w:p>
          <w:p w14:paraId="017F569D" w14:textId="1ABE44D6" w:rsidR="00D958E2" w:rsidRDefault="00D958E2" w:rsidP="00D958E2">
            <w:pPr>
              <w:spacing w:before="240" w:line="276" w:lineRule="auto"/>
              <w:jc w:val="both"/>
              <w:rPr>
                <w:rFonts w:ascii="Arial" w:hAnsi="Arial" w:cs="Arial"/>
                <w:sz w:val="20"/>
                <w:szCs w:val="20"/>
              </w:rPr>
            </w:pPr>
            <w:r w:rsidRPr="001B2168">
              <w:rPr>
                <w:rFonts w:ascii="Arial" w:hAnsi="Arial" w:cs="Arial"/>
                <w:sz w:val="20"/>
                <w:szCs w:val="20"/>
              </w:rPr>
              <w:t xml:space="preserve">Veljavni </w:t>
            </w:r>
            <w:r>
              <w:rPr>
                <w:rFonts w:ascii="Arial" w:hAnsi="Arial" w:cs="Arial"/>
                <w:sz w:val="20"/>
                <w:szCs w:val="20"/>
              </w:rPr>
              <w:t>6</w:t>
            </w:r>
            <w:r w:rsidRPr="001B2168">
              <w:rPr>
                <w:rFonts w:ascii="Arial" w:hAnsi="Arial" w:cs="Arial"/>
                <w:sz w:val="20"/>
                <w:szCs w:val="20"/>
              </w:rPr>
              <w:t xml:space="preserve">3. člen določa, da se </w:t>
            </w:r>
            <w:r>
              <w:rPr>
                <w:rFonts w:ascii="Arial" w:hAnsi="Arial" w:cs="Arial"/>
                <w:sz w:val="20"/>
                <w:szCs w:val="20"/>
              </w:rPr>
              <w:t>osebni p</w:t>
            </w:r>
            <w:r w:rsidRPr="001B2168">
              <w:rPr>
                <w:rFonts w:ascii="Arial" w:hAnsi="Arial" w:cs="Arial"/>
                <w:sz w:val="20"/>
                <w:szCs w:val="20"/>
              </w:rPr>
              <w:t xml:space="preserve">odatki in dokumenti iz </w:t>
            </w:r>
            <w:r>
              <w:rPr>
                <w:rFonts w:ascii="Arial" w:hAnsi="Arial" w:cs="Arial"/>
                <w:sz w:val="20"/>
                <w:szCs w:val="20"/>
              </w:rPr>
              <w:t>prvega odstavka 60. člena</w:t>
            </w:r>
            <w:r w:rsidRPr="001B2168">
              <w:rPr>
                <w:rFonts w:ascii="Arial" w:hAnsi="Arial" w:cs="Arial"/>
                <w:sz w:val="20"/>
                <w:szCs w:val="20"/>
              </w:rPr>
              <w:t xml:space="preserve"> tega zakona</w:t>
            </w:r>
            <w:r>
              <w:rPr>
                <w:rFonts w:ascii="Arial" w:hAnsi="Arial" w:cs="Arial"/>
                <w:sz w:val="20"/>
                <w:szCs w:val="20"/>
              </w:rPr>
              <w:t xml:space="preserve"> (zbirke podatkov o denarnih socialnih pomočeh in varstvenem dodatku)</w:t>
            </w:r>
            <w:r w:rsidRPr="001B2168">
              <w:rPr>
                <w:rFonts w:ascii="Arial" w:hAnsi="Arial" w:cs="Arial"/>
                <w:sz w:val="20"/>
                <w:szCs w:val="20"/>
              </w:rPr>
              <w:t xml:space="preserve"> hranijo pet let po datumu prenehan</w:t>
            </w:r>
            <w:r>
              <w:rPr>
                <w:rFonts w:ascii="Arial" w:hAnsi="Arial" w:cs="Arial"/>
                <w:sz w:val="20"/>
                <w:szCs w:val="20"/>
              </w:rPr>
              <w:t>ju</w:t>
            </w:r>
            <w:r w:rsidRPr="001B2168">
              <w:rPr>
                <w:rFonts w:ascii="Arial" w:hAnsi="Arial" w:cs="Arial"/>
                <w:sz w:val="20"/>
                <w:szCs w:val="20"/>
              </w:rPr>
              <w:t xml:space="preserve"> pravice</w:t>
            </w:r>
            <w:r>
              <w:rPr>
                <w:rFonts w:ascii="Arial" w:hAnsi="Arial" w:cs="Arial"/>
                <w:sz w:val="20"/>
                <w:szCs w:val="20"/>
              </w:rPr>
              <w:t xml:space="preserve"> (prvi odstavek)</w:t>
            </w:r>
            <w:r w:rsidRPr="001B2168">
              <w:rPr>
                <w:rFonts w:ascii="Arial" w:hAnsi="Arial" w:cs="Arial"/>
                <w:sz w:val="20"/>
                <w:szCs w:val="20"/>
              </w:rPr>
              <w:t xml:space="preserve">. </w:t>
            </w:r>
            <w:r w:rsidRPr="00D958E2">
              <w:rPr>
                <w:rFonts w:ascii="Arial" w:hAnsi="Arial" w:cs="Arial"/>
                <w:sz w:val="20"/>
                <w:szCs w:val="20"/>
              </w:rPr>
              <w:t>Po preteku roka iz prejšnjega odstavka se podatki in dokumenti arhivirajo, razen če ni z zakonom, ki ureja davčni postopek, drugače določeno</w:t>
            </w:r>
            <w:r>
              <w:rPr>
                <w:rFonts w:ascii="Arial" w:hAnsi="Arial" w:cs="Arial"/>
                <w:sz w:val="20"/>
                <w:szCs w:val="20"/>
              </w:rPr>
              <w:t xml:space="preserve"> (drugi odstavek)</w:t>
            </w:r>
            <w:r w:rsidRPr="00D958E2">
              <w:rPr>
                <w:rFonts w:ascii="Arial" w:hAnsi="Arial" w:cs="Arial"/>
                <w:sz w:val="20"/>
                <w:szCs w:val="20"/>
              </w:rPr>
              <w:t>.</w:t>
            </w:r>
          </w:p>
          <w:p w14:paraId="638D3BA9" w14:textId="648B0AC9" w:rsidR="00D958E2" w:rsidRPr="001B2168" w:rsidRDefault="00D958E2" w:rsidP="00D958E2">
            <w:pPr>
              <w:spacing w:before="240" w:line="276" w:lineRule="auto"/>
              <w:jc w:val="both"/>
              <w:rPr>
                <w:rFonts w:ascii="Arial" w:hAnsi="Arial" w:cs="Arial"/>
                <w:sz w:val="20"/>
                <w:szCs w:val="20"/>
              </w:rPr>
            </w:pPr>
            <w:r w:rsidRPr="001B2168">
              <w:rPr>
                <w:rFonts w:ascii="Arial" w:hAnsi="Arial" w:cs="Arial"/>
                <w:sz w:val="20"/>
                <w:szCs w:val="20"/>
              </w:rPr>
              <w:t xml:space="preserve">Sedanji zakonsko določen rok hrambe </w:t>
            </w:r>
            <w:r w:rsidR="00DD2AC3">
              <w:rPr>
                <w:rFonts w:ascii="Arial" w:hAnsi="Arial" w:cs="Arial"/>
                <w:sz w:val="20"/>
                <w:szCs w:val="20"/>
              </w:rPr>
              <w:t xml:space="preserve">osebnih </w:t>
            </w:r>
            <w:r w:rsidRPr="001B2168">
              <w:rPr>
                <w:rFonts w:ascii="Arial" w:hAnsi="Arial" w:cs="Arial"/>
                <w:sz w:val="20"/>
                <w:szCs w:val="20"/>
              </w:rPr>
              <w:t xml:space="preserve">podatkov in dokumentov iz </w:t>
            </w:r>
            <w:r w:rsidR="00DD2AC3">
              <w:rPr>
                <w:rFonts w:ascii="Arial" w:hAnsi="Arial" w:cs="Arial"/>
                <w:sz w:val="20"/>
                <w:szCs w:val="20"/>
              </w:rPr>
              <w:t xml:space="preserve">zbirke podatkov o denarnih socialnih pomočeh in varstvenem dodatku, ki sta del </w:t>
            </w:r>
            <w:r w:rsidRPr="001B2168">
              <w:rPr>
                <w:rFonts w:ascii="Arial" w:hAnsi="Arial" w:cs="Arial"/>
                <w:sz w:val="20"/>
                <w:szCs w:val="20"/>
              </w:rPr>
              <w:t>centralne zbirke podatkov</w:t>
            </w:r>
            <w:r w:rsidR="00DD2AC3">
              <w:rPr>
                <w:rFonts w:ascii="Arial" w:hAnsi="Arial" w:cs="Arial"/>
                <w:sz w:val="20"/>
                <w:szCs w:val="20"/>
              </w:rPr>
              <w:t xml:space="preserve"> iz 49. člena </w:t>
            </w:r>
            <w:r w:rsidR="00DD2AC3" w:rsidRPr="006404D2">
              <w:rPr>
                <w:rFonts w:ascii="Arial" w:hAnsi="Arial" w:cs="Arial"/>
                <w:bCs/>
                <w:sz w:val="20"/>
                <w:szCs w:val="20"/>
              </w:rPr>
              <w:t>Zakona o uveljavljanju pravic iz javnih sredstev</w:t>
            </w:r>
            <w:r w:rsidR="00DD2AC3">
              <w:rPr>
                <w:rFonts w:ascii="Arial" w:hAnsi="Arial" w:cs="Arial"/>
                <w:bCs/>
                <w:sz w:val="20"/>
                <w:szCs w:val="20"/>
              </w:rPr>
              <w:t xml:space="preserve">, </w:t>
            </w:r>
            <w:r w:rsidRPr="001B2168">
              <w:rPr>
                <w:rFonts w:ascii="Arial" w:hAnsi="Arial" w:cs="Arial"/>
                <w:sz w:val="20"/>
                <w:szCs w:val="20"/>
              </w:rPr>
              <w:t xml:space="preserve">je torej pet let. Ta začne teči z zaključkom obdobja upravičenosti do pravice iz javnih sredstev, potem pa se morajo osebni podatki postati nedostopni za obdelavo. </w:t>
            </w:r>
          </w:p>
          <w:p w14:paraId="7D477220" w14:textId="214D4414" w:rsidR="00AA2599" w:rsidRPr="001B2168" w:rsidRDefault="00D958E2" w:rsidP="000C7EEC">
            <w:pPr>
              <w:jc w:val="both"/>
              <w:rPr>
                <w:rFonts w:ascii="Arial" w:hAnsi="Arial" w:cs="Arial"/>
                <w:sz w:val="20"/>
                <w:szCs w:val="20"/>
              </w:rPr>
            </w:pPr>
            <w:r w:rsidRPr="001B2168">
              <w:rPr>
                <w:rFonts w:ascii="Arial" w:hAnsi="Arial" w:cs="Arial"/>
                <w:sz w:val="20"/>
                <w:szCs w:val="20"/>
              </w:rPr>
              <w:t xml:space="preserve">V praksi se ugotavlja, da morajo biti podatki </w:t>
            </w:r>
            <w:r w:rsidR="00475802" w:rsidRPr="001B2168">
              <w:rPr>
                <w:rFonts w:ascii="Arial" w:hAnsi="Arial" w:cs="Arial"/>
                <w:sz w:val="20"/>
                <w:szCs w:val="20"/>
              </w:rPr>
              <w:t xml:space="preserve">iz </w:t>
            </w:r>
            <w:r w:rsidR="00475802">
              <w:rPr>
                <w:rFonts w:ascii="Arial" w:hAnsi="Arial" w:cs="Arial"/>
                <w:sz w:val="20"/>
                <w:szCs w:val="20"/>
              </w:rPr>
              <w:t>zbirke podatkov o denarnih socialnih pomočeh in varstvenem dodatku</w:t>
            </w:r>
            <w:r w:rsidR="00475802" w:rsidRPr="001B2168">
              <w:rPr>
                <w:rFonts w:ascii="Arial" w:hAnsi="Arial" w:cs="Arial"/>
                <w:sz w:val="20"/>
                <w:szCs w:val="20"/>
              </w:rPr>
              <w:t xml:space="preserve"> </w:t>
            </w:r>
            <w:r w:rsidRPr="001B2168">
              <w:rPr>
                <w:rFonts w:ascii="Arial" w:hAnsi="Arial" w:cs="Arial"/>
                <w:sz w:val="20"/>
                <w:szCs w:val="20"/>
              </w:rPr>
              <w:t xml:space="preserve">dostopni za obdelavo daljši čas oziroma trajno, in sicer za potrebe odločanja v sodnih postopkih (odločanje o pravicah), zapuščinskih postopkih, ki trajajo več kot pet let, načrtovanja politike socialnega vključevanja, spremljanje stanja ter za znanstvenoraziskovalne in statistične namene, zato se </w:t>
            </w:r>
            <w:r w:rsidR="00AA2599">
              <w:rPr>
                <w:rFonts w:ascii="Arial" w:hAnsi="Arial" w:cs="Arial"/>
                <w:sz w:val="20"/>
                <w:szCs w:val="20"/>
              </w:rPr>
              <w:t xml:space="preserve">s spremembo prvega odstavka </w:t>
            </w:r>
            <w:r w:rsidRPr="001B2168">
              <w:rPr>
                <w:rFonts w:ascii="Arial" w:hAnsi="Arial" w:cs="Arial"/>
                <w:sz w:val="20"/>
                <w:szCs w:val="20"/>
              </w:rPr>
              <w:t xml:space="preserve">predlaga, da se </w:t>
            </w:r>
            <w:r w:rsidR="00475802">
              <w:rPr>
                <w:rFonts w:ascii="Arial" w:hAnsi="Arial" w:cs="Arial"/>
                <w:sz w:val="20"/>
                <w:szCs w:val="20"/>
              </w:rPr>
              <w:t xml:space="preserve">ti </w:t>
            </w:r>
            <w:r w:rsidRPr="001B2168">
              <w:rPr>
                <w:rFonts w:ascii="Arial" w:hAnsi="Arial" w:cs="Arial"/>
                <w:sz w:val="20"/>
                <w:szCs w:val="20"/>
              </w:rPr>
              <w:t>podatki hranijo trajno</w:t>
            </w:r>
            <w:r w:rsidR="00AA2599">
              <w:rPr>
                <w:rFonts w:ascii="Arial" w:hAnsi="Arial" w:cs="Arial"/>
                <w:sz w:val="20"/>
                <w:szCs w:val="20"/>
              </w:rPr>
              <w:t xml:space="preserve">, z novim drugim odstavkom pa se predlaga, da </w:t>
            </w:r>
            <w:r w:rsidR="00AA2599" w:rsidRPr="001B2168">
              <w:rPr>
                <w:rFonts w:ascii="Arial" w:hAnsi="Arial" w:cs="Arial"/>
                <w:sz w:val="20"/>
                <w:szCs w:val="20"/>
              </w:rPr>
              <w:t xml:space="preserve">se dokumenti iz centralne zbirke podatkov iz 49. člena tega zakona </w:t>
            </w:r>
            <w:r w:rsidR="00AA2599" w:rsidRPr="001B2168">
              <w:rPr>
                <w:rFonts w:ascii="Arial" w:hAnsi="Arial" w:cs="Arial"/>
                <w:sz w:val="20"/>
                <w:szCs w:val="20"/>
                <w:lang w:eastAsia="sl-SI"/>
              </w:rPr>
              <w:t>hranijo pet let po datumu prenehanja upravičenosti do pravice iz javnih sredstev</w:t>
            </w:r>
            <w:r w:rsidR="000C7EEC">
              <w:rPr>
                <w:rFonts w:ascii="Arial" w:hAnsi="Arial" w:cs="Arial"/>
                <w:sz w:val="20"/>
                <w:szCs w:val="20"/>
                <w:lang w:eastAsia="sl-SI"/>
              </w:rPr>
              <w:t>, razen če posamezni zakon za določene dokumente ne določa drugače</w:t>
            </w:r>
            <w:r w:rsidR="00AA2599" w:rsidRPr="001B2168">
              <w:rPr>
                <w:rFonts w:ascii="Arial" w:hAnsi="Arial" w:cs="Arial"/>
                <w:sz w:val="20"/>
                <w:szCs w:val="20"/>
              </w:rPr>
              <w:t>.</w:t>
            </w:r>
            <w:r w:rsidR="000C7EEC">
              <w:rPr>
                <w:rFonts w:ascii="Arial" w:hAnsi="Arial" w:cs="Arial"/>
                <w:sz w:val="20"/>
                <w:szCs w:val="20"/>
              </w:rPr>
              <w:t xml:space="preserve"> Pri hrambi dokumentov je namreč treba </w:t>
            </w:r>
            <w:r w:rsidR="000C7EEC" w:rsidRPr="000C7EEC">
              <w:rPr>
                <w:rFonts w:ascii="Arial" w:hAnsi="Arial" w:cs="Arial"/>
                <w:sz w:val="20"/>
                <w:szCs w:val="20"/>
              </w:rPr>
              <w:t xml:space="preserve">spoštovati tudi veljavno nacionalno zakonodajo z različnih področij, ki določa roke hrambe dokumentacije, kot npr. Zakon o varstvu dokumentarnega in arhivskega gradiva ter arhivih, Zakon o davčnem postopku, Zakon o davku na dodano vrednost, Pravilnik o izvajanju Zakona o davku na dodano vrednost, Slovenske računovodske standarde ipd. Ker </w:t>
            </w:r>
            <w:r w:rsidR="000C7EEC" w:rsidRPr="000C7EEC">
              <w:rPr>
                <w:rFonts w:ascii="Arial" w:hAnsi="Arial" w:cs="Arial"/>
                <w:sz w:val="20"/>
                <w:szCs w:val="20"/>
              </w:rPr>
              <w:lastRenderedPageBreak/>
              <w:t>lahko posamezni zakon za določene podatke določa drugačen rok hrambe, je določeno, da se za rok hrambe podatkov uporabi ta zakon, in ne rok 5 let.</w:t>
            </w:r>
          </w:p>
          <w:p w14:paraId="5D0593AB" w14:textId="0E850EB6" w:rsidR="00D958E2" w:rsidRPr="00065BF5" w:rsidRDefault="00AA2599" w:rsidP="00065BF5">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Zaradi predloga novega drugega odstavka se predlaga, da </w:t>
            </w:r>
            <w:r>
              <w:rPr>
                <w:rFonts w:ascii="Arial" w:hAnsi="Arial" w:cs="Arial"/>
                <w:sz w:val="20"/>
                <w:szCs w:val="20"/>
              </w:rPr>
              <w:t xml:space="preserve">se </w:t>
            </w:r>
            <w:r w:rsidRPr="001B2168">
              <w:rPr>
                <w:rFonts w:ascii="Arial" w:hAnsi="Arial" w:cs="Arial"/>
                <w:sz w:val="20"/>
                <w:szCs w:val="20"/>
              </w:rPr>
              <w:t xml:space="preserve">dosedanji drugi </w:t>
            </w:r>
            <w:r w:rsidR="00042922" w:rsidRPr="001B2168">
              <w:rPr>
                <w:rFonts w:ascii="Arial" w:hAnsi="Arial" w:cs="Arial"/>
                <w:sz w:val="20"/>
                <w:szCs w:val="20"/>
              </w:rPr>
              <w:t>odstavek</w:t>
            </w:r>
            <w:r w:rsidR="00042922">
              <w:rPr>
                <w:rFonts w:ascii="Arial" w:hAnsi="Arial" w:cs="Arial"/>
                <w:sz w:val="20"/>
                <w:szCs w:val="20"/>
              </w:rPr>
              <w:t xml:space="preserve">, ki </w:t>
            </w:r>
            <w:r w:rsidR="00042922" w:rsidRPr="001B2168">
              <w:rPr>
                <w:rFonts w:ascii="Arial" w:hAnsi="Arial" w:cs="Arial"/>
                <w:sz w:val="20"/>
                <w:szCs w:val="20"/>
              </w:rPr>
              <w:t>postane tretji odstavek</w:t>
            </w:r>
            <w:r w:rsidR="00042922">
              <w:rPr>
                <w:rFonts w:ascii="Arial" w:hAnsi="Arial" w:cs="Arial"/>
                <w:sz w:val="20"/>
                <w:szCs w:val="20"/>
              </w:rPr>
              <w:t xml:space="preserve">, spremeni </w:t>
            </w:r>
            <w:r>
              <w:rPr>
                <w:rFonts w:ascii="Arial" w:hAnsi="Arial" w:cs="Arial"/>
                <w:sz w:val="20"/>
                <w:szCs w:val="20"/>
              </w:rPr>
              <w:t>na način, da se določi, da se o</w:t>
            </w:r>
            <w:r w:rsidR="00042922">
              <w:rPr>
                <w:rFonts w:ascii="Arial" w:hAnsi="Arial" w:cs="Arial"/>
                <w:sz w:val="20"/>
                <w:szCs w:val="20"/>
              </w:rPr>
              <w:t>dločbe o upravičenosti do denarne socialne pomoči oziroma varstvenega dodatka arhivirajo.</w:t>
            </w:r>
          </w:p>
          <w:p w14:paraId="0519CBBD" w14:textId="54222802" w:rsidR="00D958E2" w:rsidRDefault="00D958E2" w:rsidP="00C17F28">
            <w:pPr>
              <w:pStyle w:val="Neotevilenodstavek"/>
              <w:spacing w:before="0" w:after="0" w:line="276" w:lineRule="auto"/>
              <w:rPr>
                <w:rFonts w:cs="Arial"/>
                <w:b/>
                <w:sz w:val="20"/>
                <w:szCs w:val="20"/>
              </w:rPr>
            </w:pPr>
            <w:r>
              <w:rPr>
                <w:rFonts w:cs="Arial"/>
                <w:b/>
                <w:sz w:val="20"/>
                <w:szCs w:val="20"/>
              </w:rPr>
              <w:t>K 19. členu:</w:t>
            </w:r>
          </w:p>
          <w:p w14:paraId="0E8BA400" w14:textId="77777777" w:rsidR="00784CF4" w:rsidRPr="00784CF4" w:rsidRDefault="00784CF4" w:rsidP="00C17F28">
            <w:pPr>
              <w:pStyle w:val="Neotevilenodstavek"/>
              <w:spacing w:before="0" w:after="0" w:line="276" w:lineRule="auto"/>
              <w:rPr>
                <w:rFonts w:cs="Arial"/>
                <w:sz w:val="20"/>
                <w:szCs w:val="20"/>
              </w:rPr>
            </w:pPr>
          </w:p>
          <w:p w14:paraId="1E1F46A7" w14:textId="77777777" w:rsidR="00B572DC" w:rsidRDefault="00B572DC" w:rsidP="00C17F28">
            <w:pPr>
              <w:spacing w:line="276" w:lineRule="auto"/>
              <w:jc w:val="both"/>
              <w:rPr>
                <w:rFonts w:ascii="Arial" w:hAnsi="Arial" w:cs="Arial"/>
                <w:sz w:val="20"/>
                <w:szCs w:val="20"/>
              </w:rPr>
            </w:pPr>
            <w:r w:rsidRPr="00887364">
              <w:rPr>
                <w:rFonts w:ascii="Arial" w:hAnsi="Arial" w:cs="Arial"/>
                <w:bCs/>
                <w:sz w:val="20"/>
                <w:szCs w:val="20"/>
              </w:rPr>
              <w:t xml:space="preserve">Predlaga se, da se </w:t>
            </w:r>
            <w:r w:rsidRPr="00887364">
              <w:rPr>
                <w:rFonts w:ascii="Arial" w:hAnsi="Arial" w:cs="Arial"/>
                <w:sz w:val="20"/>
                <w:szCs w:val="20"/>
              </w:rPr>
              <w:t>postopki za ugotavljanje upravičenosti do denarne socialne pomoči ali varstvenega dodatka</w:t>
            </w:r>
            <w:r>
              <w:rPr>
                <w:rFonts w:ascii="Arial" w:hAnsi="Arial" w:cs="Arial"/>
                <w:sz w:val="20"/>
                <w:szCs w:val="20"/>
              </w:rPr>
              <w:t xml:space="preserve"> (saj sprememba višine ali upravičenosti do denarne socialne pomoči vpliva na pravico do varstvenega dodatka)</w:t>
            </w:r>
            <w:r w:rsidRPr="00887364">
              <w:rPr>
                <w:rFonts w:ascii="Arial" w:hAnsi="Arial" w:cs="Arial"/>
                <w:sz w:val="20"/>
                <w:szCs w:val="20"/>
              </w:rPr>
              <w:t xml:space="preserve">, </w:t>
            </w:r>
            <w:r w:rsidRPr="00887364">
              <w:rPr>
                <w:rFonts w:ascii="Arial" w:hAnsi="Arial" w:cs="Arial"/>
                <w:bCs/>
                <w:sz w:val="20"/>
                <w:szCs w:val="20"/>
              </w:rPr>
              <w:t>ki so se začeli pred začetkom uporabe tega zakona, dokončajo po veljavnih določbah Zakona o socialno varstvenih prejemkih</w:t>
            </w:r>
            <w:r w:rsidRPr="00887364">
              <w:rPr>
                <w:rFonts w:ascii="Arial" w:hAnsi="Arial" w:cs="Arial"/>
                <w:sz w:val="20"/>
                <w:szCs w:val="20"/>
              </w:rPr>
              <w:t>. V postopke za ugotavljanje upravičenosti do denarne socialne pomoči ali varstvenega dodatka so zajeti ne samo postopki za odločanje o omenjenih pravicah na vlogo stranke, s katero stranka uveljavlja pravico ali želi sporočiti spremembo veljavne odločbe, ampak tudi postopki, ki jih v skladu z veljavnim zakonom lahko oziroma mora</w:t>
            </w:r>
            <w:r>
              <w:rPr>
                <w:rFonts w:ascii="Arial" w:hAnsi="Arial" w:cs="Arial"/>
                <w:sz w:val="20"/>
                <w:szCs w:val="20"/>
              </w:rPr>
              <w:t xml:space="preserve"> </w:t>
            </w:r>
            <w:r w:rsidRPr="00887364">
              <w:rPr>
                <w:rFonts w:ascii="Arial" w:hAnsi="Arial" w:cs="Arial"/>
                <w:sz w:val="20"/>
                <w:szCs w:val="20"/>
              </w:rPr>
              <w:t>po uradni dolžnosti zaradi nastopa spremembe</w:t>
            </w:r>
            <w:r>
              <w:rPr>
                <w:rFonts w:ascii="Arial" w:hAnsi="Arial" w:cs="Arial"/>
                <w:sz w:val="20"/>
                <w:szCs w:val="20"/>
              </w:rPr>
              <w:t xml:space="preserve"> začeti</w:t>
            </w:r>
            <w:r w:rsidRPr="00887364">
              <w:rPr>
                <w:rFonts w:ascii="Arial" w:hAnsi="Arial" w:cs="Arial"/>
                <w:sz w:val="20"/>
                <w:szCs w:val="20"/>
              </w:rPr>
              <w:t xml:space="preserve"> pristojni center za socialno delo. </w:t>
            </w:r>
          </w:p>
          <w:p w14:paraId="30E6466A" w14:textId="77777777" w:rsidR="002258DD" w:rsidRPr="002258DD" w:rsidRDefault="002258DD" w:rsidP="00C17F28">
            <w:pPr>
              <w:spacing w:line="276" w:lineRule="auto"/>
              <w:jc w:val="both"/>
              <w:rPr>
                <w:rFonts w:ascii="Arial" w:hAnsi="Arial" w:cs="Arial"/>
                <w:bCs/>
                <w:sz w:val="20"/>
                <w:szCs w:val="20"/>
              </w:rPr>
            </w:pPr>
            <w:r>
              <w:rPr>
                <w:rFonts w:ascii="Arial" w:hAnsi="Arial" w:cs="Arial"/>
                <w:bCs/>
                <w:sz w:val="20"/>
                <w:szCs w:val="20"/>
              </w:rPr>
              <w:t>Če so</w:t>
            </w:r>
            <w:r w:rsidRPr="002258DD">
              <w:rPr>
                <w:rFonts w:ascii="Arial" w:hAnsi="Arial" w:cs="Arial"/>
                <w:bCs/>
                <w:sz w:val="20"/>
                <w:szCs w:val="20"/>
              </w:rPr>
              <w:t xml:space="preserve"> se postopki za ugotavljanje upravičenosti do denarne socialne</w:t>
            </w:r>
            <w:r>
              <w:rPr>
                <w:rFonts w:ascii="Arial" w:hAnsi="Arial" w:cs="Arial"/>
                <w:bCs/>
                <w:sz w:val="20"/>
                <w:szCs w:val="20"/>
              </w:rPr>
              <w:t xml:space="preserve"> pomoči in varstvenega dodatka </w:t>
            </w:r>
            <w:r w:rsidRPr="002258DD">
              <w:rPr>
                <w:rFonts w:ascii="Arial" w:hAnsi="Arial" w:cs="Arial"/>
                <w:bCs/>
                <w:sz w:val="20"/>
                <w:szCs w:val="20"/>
              </w:rPr>
              <w:t xml:space="preserve">začeli na prvi stopnji meseca, v katerem je ta zakon uveljavljen, </w:t>
            </w:r>
            <w:r>
              <w:rPr>
                <w:rFonts w:ascii="Arial" w:hAnsi="Arial" w:cs="Arial"/>
                <w:bCs/>
                <w:sz w:val="20"/>
                <w:szCs w:val="20"/>
              </w:rPr>
              <w:t xml:space="preserve">se predlaga, da se </w:t>
            </w:r>
            <w:r w:rsidRPr="002258DD">
              <w:rPr>
                <w:rFonts w:ascii="Arial" w:hAnsi="Arial" w:cs="Arial"/>
                <w:bCs/>
                <w:sz w:val="20"/>
                <w:szCs w:val="20"/>
              </w:rPr>
              <w:t>dokončajo po tem zakonu.</w:t>
            </w:r>
          </w:p>
          <w:p w14:paraId="59E77EC0" w14:textId="4E8C3FCB" w:rsidR="00300863" w:rsidRPr="004B457E" w:rsidRDefault="00F35199" w:rsidP="00C17F28">
            <w:pPr>
              <w:spacing w:line="276" w:lineRule="auto"/>
              <w:jc w:val="both"/>
              <w:rPr>
                <w:rFonts w:ascii="Arial" w:hAnsi="Arial" w:cs="Arial"/>
                <w:b/>
                <w:sz w:val="20"/>
                <w:szCs w:val="20"/>
              </w:rPr>
            </w:pPr>
            <w:r>
              <w:rPr>
                <w:rFonts w:ascii="Arial" w:hAnsi="Arial" w:cs="Arial"/>
                <w:b/>
                <w:sz w:val="20"/>
                <w:szCs w:val="20"/>
              </w:rPr>
              <w:t xml:space="preserve">K </w:t>
            </w:r>
            <w:r w:rsidR="00D958E2">
              <w:rPr>
                <w:rFonts w:ascii="Arial" w:hAnsi="Arial" w:cs="Arial"/>
                <w:b/>
                <w:sz w:val="20"/>
                <w:szCs w:val="20"/>
              </w:rPr>
              <w:t>20</w:t>
            </w:r>
            <w:r w:rsidR="00300863">
              <w:rPr>
                <w:rFonts w:ascii="Arial" w:hAnsi="Arial" w:cs="Arial"/>
                <w:b/>
                <w:sz w:val="20"/>
                <w:szCs w:val="20"/>
              </w:rPr>
              <w:t>. členu:</w:t>
            </w:r>
          </w:p>
          <w:p w14:paraId="20F67E3E" w14:textId="682CC028" w:rsidR="00C71944" w:rsidRPr="00910522" w:rsidRDefault="00C71944" w:rsidP="00C17F28">
            <w:pPr>
              <w:spacing w:after="120" w:line="276" w:lineRule="auto"/>
              <w:jc w:val="both"/>
              <w:rPr>
                <w:rFonts w:ascii="Arial" w:eastAsia="Times New Roman" w:hAnsi="Arial" w:cs="Arial"/>
                <w:color w:val="000000"/>
                <w:sz w:val="20"/>
                <w:szCs w:val="20"/>
                <w:lang w:eastAsia="sl-SI"/>
              </w:rPr>
            </w:pPr>
            <w:r w:rsidRPr="00817EC1">
              <w:rPr>
                <w:rFonts w:ascii="Arial" w:hAnsi="Arial" w:cs="Arial"/>
                <w:sz w:val="20"/>
                <w:szCs w:val="20"/>
              </w:rPr>
              <w:t>Zaradi predlaganih sprememb je potrebna prilagoditev informacijskega sistema, ki je podpora pri odločanju o upravičenosti do denarne socialne pomoči</w:t>
            </w:r>
            <w:r w:rsidR="00C30E6B">
              <w:rPr>
                <w:rFonts w:ascii="Arial" w:hAnsi="Arial" w:cs="Arial"/>
                <w:sz w:val="20"/>
                <w:szCs w:val="20"/>
              </w:rPr>
              <w:t xml:space="preserve"> in varstvenega dodatka</w:t>
            </w:r>
            <w:r w:rsidRPr="00817EC1">
              <w:rPr>
                <w:rFonts w:ascii="Arial" w:hAnsi="Arial" w:cs="Arial"/>
                <w:sz w:val="20"/>
                <w:szCs w:val="20"/>
              </w:rPr>
              <w:t xml:space="preserve">, zato je predviden zamik začetka uporabe tega zakona na </w:t>
            </w:r>
            <w:r w:rsidR="00BA2F0D">
              <w:rPr>
                <w:rFonts w:ascii="Arial" w:hAnsi="Arial" w:cs="Arial"/>
                <w:sz w:val="20"/>
                <w:szCs w:val="20"/>
              </w:rPr>
              <w:t>prvi</w:t>
            </w:r>
            <w:r w:rsidR="002E372D">
              <w:rPr>
                <w:rFonts w:ascii="Arial" w:hAnsi="Arial" w:cs="Arial"/>
                <w:sz w:val="20"/>
                <w:szCs w:val="20"/>
              </w:rPr>
              <w:t xml:space="preserve"> dan</w:t>
            </w:r>
            <w:r w:rsidR="002159F4" w:rsidRPr="002159F4">
              <w:rPr>
                <w:rFonts w:ascii="Arial" w:hAnsi="Arial" w:cs="Arial"/>
                <w:sz w:val="20"/>
                <w:szCs w:val="20"/>
              </w:rPr>
              <w:t xml:space="preserve"> naslednjega meseca po mesecu </w:t>
            </w:r>
            <w:r w:rsidR="00670029">
              <w:rPr>
                <w:rFonts w:ascii="Arial" w:hAnsi="Arial" w:cs="Arial"/>
                <w:sz w:val="20"/>
                <w:szCs w:val="20"/>
              </w:rPr>
              <w:t>začetka njegove veljavnosti</w:t>
            </w:r>
            <w:r w:rsidR="002159F4" w:rsidRPr="002159F4">
              <w:rPr>
                <w:rFonts w:ascii="Arial" w:hAnsi="Arial" w:cs="Arial"/>
                <w:sz w:val="20"/>
                <w:szCs w:val="20"/>
              </w:rPr>
              <w:t>.</w:t>
            </w:r>
            <w:r w:rsidR="00501597">
              <w:rPr>
                <w:rFonts w:ascii="Arial" w:hAnsi="Arial" w:cs="Arial"/>
                <w:sz w:val="20"/>
                <w:szCs w:val="20"/>
              </w:rPr>
              <w:t xml:space="preserve"> Prav tako se </w:t>
            </w:r>
            <w:r w:rsidR="00501597" w:rsidRPr="00887364">
              <w:rPr>
                <w:rFonts w:ascii="Arial" w:hAnsi="Arial" w:cs="Arial"/>
                <w:sz w:val="20"/>
                <w:szCs w:val="20"/>
              </w:rPr>
              <w:t xml:space="preserve">pravica do denarne socialne pomoči in varstveni dodatek v skladu z veljavnim zakonom priznata </w:t>
            </w:r>
            <w:r w:rsidR="00501597">
              <w:rPr>
                <w:rFonts w:ascii="Arial" w:hAnsi="Arial" w:cs="Arial"/>
                <w:sz w:val="20"/>
                <w:szCs w:val="20"/>
              </w:rPr>
              <w:t>od</w:t>
            </w:r>
            <w:r w:rsidR="00501597" w:rsidRPr="00887364">
              <w:rPr>
                <w:rFonts w:ascii="Arial" w:hAnsi="Arial" w:cs="Arial"/>
                <w:sz w:val="20"/>
                <w:szCs w:val="20"/>
              </w:rPr>
              <w:t xml:space="preserve"> prv</w:t>
            </w:r>
            <w:r w:rsidR="00501597">
              <w:rPr>
                <w:rFonts w:ascii="Arial" w:hAnsi="Arial" w:cs="Arial"/>
                <w:sz w:val="20"/>
                <w:szCs w:val="20"/>
              </w:rPr>
              <w:t>ega</w:t>
            </w:r>
            <w:r w:rsidR="00501597" w:rsidRPr="00887364">
              <w:rPr>
                <w:rFonts w:ascii="Arial" w:hAnsi="Arial" w:cs="Arial"/>
                <w:sz w:val="20"/>
                <w:szCs w:val="20"/>
              </w:rPr>
              <w:t xml:space="preserve"> dne naslednjega mese</w:t>
            </w:r>
            <w:r w:rsidR="00501597">
              <w:rPr>
                <w:rFonts w:ascii="Arial" w:hAnsi="Arial" w:cs="Arial"/>
                <w:sz w:val="20"/>
                <w:szCs w:val="20"/>
              </w:rPr>
              <w:t xml:space="preserve">ca po mesecu vložitve vloge, </w:t>
            </w:r>
            <w:r w:rsidR="00501597" w:rsidRPr="00887364">
              <w:rPr>
                <w:rFonts w:ascii="Arial" w:hAnsi="Arial" w:cs="Arial"/>
                <w:sz w:val="20"/>
                <w:szCs w:val="20"/>
              </w:rPr>
              <w:t xml:space="preserve">o spremembi veljavne odločbe </w:t>
            </w:r>
            <w:r w:rsidR="00501597">
              <w:rPr>
                <w:rFonts w:ascii="Arial" w:hAnsi="Arial" w:cs="Arial"/>
                <w:sz w:val="20"/>
                <w:szCs w:val="20"/>
              </w:rPr>
              <w:t xml:space="preserve">pa se </w:t>
            </w:r>
            <w:r w:rsidR="00501597" w:rsidRPr="00887364">
              <w:rPr>
                <w:rFonts w:ascii="Arial" w:hAnsi="Arial" w:cs="Arial"/>
                <w:sz w:val="20"/>
                <w:szCs w:val="20"/>
              </w:rPr>
              <w:t xml:space="preserve">na novo odloči </w:t>
            </w:r>
            <w:r w:rsidR="00501597">
              <w:rPr>
                <w:rFonts w:ascii="Arial" w:hAnsi="Arial" w:cs="Arial"/>
                <w:sz w:val="20"/>
                <w:szCs w:val="20"/>
              </w:rPr>
              <w:t xml:space="preserve">na </w:t>
            </w:r>
            <w:r w:rsidR="00501597" w:rsidRPr="00887364">
              <w:rPr>
                <w:rFonts w:ascii="Arial" w:hAnsi="Arial" w:cs="Arial"/>
                <w:sz w:val="20"/>
                <w:szCs w:val="20"/>
              </w:rPr>
              <w:t>prvi d</w:t>
            </w:r>
            <w:r w:rsidR="00501597">
              <w:rPr>
                <w:rFonts w:ascii="Arial" w:hAnsi="Arial" w:cs="Arial"/>
                <w:sz w:val="20"/>
                <w:szCs w:val="20"/>
              </w:rPr>
              <w:t>an</w:t>
            </w:r>
            <w:r w:rsidR="00501597" w:rsidRPr="00887364">
              <w:rPr>
                <w:rFonts w:ascii="Arial" w:hAnsi="Arial" w:cs="Arial"/>
                <w:sz w:val="20"/>
                <w:szCs w:val="20"/>
              </w:rPr>
              <w:t xml:space="preserve"> naslednjega meseca po nastanku spremembe</w:t>
            </w:r>
            <w:r w:rsidR="00501597">
              <w:rPr>
                <w:rFonts w:ascii="Arial" w:hAnsi="Arial" w:cs="Arial"/>
                <w:sz w:val="20"/>
                <w:szCs w:val="20"/>
              </w:rPr>
              <w:t xml:space="preserve">, zato je v skladu z načelom enakosti pred zakonom za postopke </w:t>
            </w:r>
            <w:r w:rsidR="00501597" w:rsidRPr="00887364">
              <w:rPr>
                <w:rFonts w:ascii="Arial" w:hAnsi="Arial" w:cs="Arial"/>
                <w:sz w:val="20"/>
                <w:szCs w:val="20"/>
              </w:rPr>
              <w:t>za ugotavljanje upravičenosti do denarne socialne pomoči ali varstvenega dodatka</w:t>
            </w:r>
            <w:r w:rsidR="00501597">
              <w:rPr>
                <w:rFonts w:ascii="Arial" w:hAnsi="Arial" w:cs="Arial"/>
                <w:sz w:val="20"/>
                <w:szCs w:val="20"/>
              </w:rPr>
              <w:t xml:space="preserve"> določeno, da </w:t>
            </w:r>
            <w:r w:rsidR="00501597" w:rsidRPr="00125A5C">
              <w:rPr>
                <w:rFonts w:ascii="Arial" w:hAnsi="Arial" w:cs="Arial"/>
                <w:sz w:val="20"/>
                <w:szCs w:val="20"/>
              </w:rPr>
              <w:t xml:space="preserve">se </w:t>
            </w:r>
            <w:r w:rsidR="00643B53" w:rsidRPr="00125A5C">
              <w:rPr>
                <w:rFonts w:ascii="Arial" w:hAnsi="Arial" w:cs="Arial"/>
                <w:sz w:val="20"/>
                <w:szCs w:val="20"/>
              </w:rPr>
              <w:t xml:space="preserve">določbe predloga zakona </w:t>
            </w:r>
            <w:r w:rsidR="00501597" w:rsidRPr="00125A5C">
              <w:rPr>
                <w:rFonts w:ascii="Arial" w:hAnsi="Arial" w:cs="Arial"/>
                <w:sz w:val="20"/>
                <w:szCs w:val="20"/>
              </w:rPr>
              <w:t>začnejo uporabljati na prvi dan naslednjega meseca po mesecu začetka njegove veljavnosti.</w:t>
            </w:r>
          </w:p>
          <w:p w14:paraId="2B55D8FB" w14:textId="77777777" w:rsidR="00C71944" w:rsidRDefault="00C71944" w:rsidP="00C17F28">
            <w:pPr>
              <w:spacing w:line="276" w:lineRule="auto"/>
              <w:jc w:val="both"/>
              <w:rPr>
                <w:rFonts w:ascii="Arial" w:hAnsi="Arial" w:cs="Arial"/>
                <w:sz w:val="20"/>
                <w:szCs w:val="20"/>
              </w:rPr>
            </w:pPr>
            <w:r w:rsidRPr="00817EC1">
              <w:rPr>
                <w:rFonts w:ascii="Arial" w:hAnsi="Arial" w:cs="Arial"/>
                <w:sz w:val="20"/>
                <w:szCs w:val="20"/>
              </w:rPr>
              <w:t>Določeno je tudi, da se do začetka uporabe določb tega zakona uporabljajo določbe veljavnega Zakona o socialno varstvenih prejemkih.</w:t>
            </w:r>
          </w:p>
          <w:p w14:paraId="515B3873" w14:textId="498B49E5" w:rsidR="00C3537C" w:rsidRDefault="008101C0" w:rsidP="00C17F28">
            <w:pPr>
              <w:spacing w:line="276" w:lineRule="auto"/>
              <w:jc w:val="both"/>
              <w:rPr>
                <w:rFonts w:ascii="Arial" w:hAnsi="Arial" w:cs="Arial"/>
                <w:sz w:val="20"/>
                <w:szCs w:val="20"/>
              </w:rPr>
            </w:pPr>
            <w:r>
              <w:rPr>
                <w:rFonts w:ascii="Arial" w:hAnsi="Arial" w:cs="Arial"/>
                <w:bCs/>
                <w:sz w:val="20"/>
                <w:szCs w:val="20"/>
              </w:rPr>
              <w:t xml:space="preserve">S predlogom spremembe veljavnega 26. člena  </w:t>
            </w:r>
            <w:r w:rsidRPr="00BA0009">
              <w:rPr>
                <w:rFonts w:ascii="Arial" w:hAnsi="Arial" w:cs="Arial"/>
                <w:sz w:val="20"/>
                <w:szCs w:val="20"/>
              </w:rPr>
              <w:t>Zakona o socia</w:t>
            </w:r>
            <w:r>
              <w:rPr>
                <w:rFonts w:ascii="Arial" w:hAnsi="Arial" w:cs="Arial"/>
                <w:sz w:val="20"/>
                <w:szCs w:val="20"/>
              </w:rPr>
              <w:t xml:space="preserve">lno varstvenih prejemkih se </w:t>
            </w:r>
            <w:r w:rsidR="003D1AC8">
              <w:rPr>
                <w:rFonts w:ascii="Arial" w:hAnsi="Arial" w:cs="Arial"/>
                <w:sz w:val="20"/>
                <w:szCs w:val="20"/>
              </w:rPr>
              <w:t>s</w:t>
            </w:r>
            <w:r w:rsidR="003D1AC8" w:rsidRPr="003D1AC8">
              <w:rPr>
                <w:rFonts w:ascii="Arial" w:hAnsi="Arial" w:cs="Arial"/>
                <w:sz w:val="20"/>
                <w:szCs w:val="20"/>
              </w:rPr>
              <w:t xml:space="preserve"> tretjim odstavkom tega člena predlaga, da se pri ugotavljanju upravičenosti do denarne socialne pomoči </w:t>
            </w:r>
            <w:r w:rsidR="003D1AC8">
              <w:rPr>
                <w:rFonts w:ascii="Arial" w:hAnsi="Arial" w:cs="Arial"/>
                <w:sz w:val="20"/>
                <w:szCs w:val="20"/>
              </w:rPr>
              <w:t xml:space="preserve">(smiselno tudi za varstveni dodatek) </w:t>
            </w:r>
            <w:r w:rsidR="003D1AC8" w:rsidRPr="003D1AC8">
              <w:rPr>
                <w:rFonts w:ascii="Arial" w:hAnsi="Arial" w:cs="Arial"/>
                <w:sz w:val="20"/>
                <w:szCs w:val="20"/>
              </w:rPr>
              <w:t xml:space="preserve">kot del družine svojih staršev ne šteje tudi mladoletna ali polnoletna oseba, dokler jo morajo starši v skladu z zakonom, ki ureja dolžnost preživljanja, preživljati in ki v življenjski skupnosti tudi iz drugih utemeljenih razlogov, zaradi katerih je porušena vez med starši in otroci, ni več dejansko povezana z njimi. </w:t>
            </w:r>
            <w:r>
              <w:rPr>
                <w:rFonts w:ascii="Arial" w:hAnsi="Arial" w:cs="Arial"/>
                <w:sz w:val="20"/>
                <w:szCs w:val="20"/>
              </w:rPr>
              <w:t xml:space="preserve">Z  namenom izenačitve kroga oseb, </w:t>
            </w:r>
            <w:r>
              <w:rPr>
                <w:rFonts w:ascii="Arial" w:hAnsi="Arial" w:cs="Arial"/>
                <w:bCs/>
                <w:sz w:val="20"/>
                <w:szCs w:val="20"/>
              </w:rPr>
              <w:t>ki se ne upoštevajo pri ugotavljanju materialnega položaja</w:t>
            </w:r>
            <w:r w:rsidR="00CD0208">
              <w:rPr>
                <w:rFonts w:ascii="Arial" w:hAnsi="Arial" w:cs="Arial"/>
                <w:bCs/>
                <w:sz w:val="20"/>
                <w:szCs w:val="20"/>
              </w:rPr>
              <w:t xml:space="preserve"> pravice do denarne socialne pomoči in varstvenega dodatka</w:t>
            </w:r>
            <w:r>
              <w:rPr>
                <w:rFonts w:ascii="Arial" w:hAnsi="Arial" w:cs="Arial"/>
                <w:bCs/>
                <w:sz w:val="20"/>
                <w:szCs w:val="20"/>
              </w:rPr>
              <w:t xml:space="preserve"> z ostalimi pravicami iz javnih sredstev</w:t>
            </w:r>
            <w:r w:rsidR="008D7F62">
              <w:rPr>
                <w:rFonts w:ascii="Arial" w:hAnsi="Arial" w:cs="Arial"/>
                <w:bCs/>
                <w:sz w:val="20"/>
                <w:szCs w:val="20"/>
              </w:rPr>
              <w:t xml:space="preserve"> s</w:t>
            </w:r>
            <w:r w:rsidR="00981072">
              <w:rPr>
                <w:rFonts w:ascii="Arial" w:hAnsi="Arial" w:cs="Arial"/>
                <w:bCs/>
                <w:sz w:val="20"/>
                <w:szCs w:val="20"/>
              </w:rPr>
              <w:t>e</w:t>
            </w:r>
            <w:r w:rsidR="008D7F62">
              <w:rPr>
                <w:rFonts w:ascii="Arial" w:hAnsi="Arial" w:cs="Arial"/>
                <w:bCs/>
                <w:sz w:val="20"/>
                <w:szCs w:val="20"/>
              </w:rPr>
              <w:t xml:space="preserve"> predlaga, da </w:t>
            </w:r>
            <w:r w:rsidR="005906FB">
              <w:rPr>
                <w:rFonts w:ascii="Arial" w:hAnsi="Arial" w:cs="Arial"/>
                <w:sz w:val="20"/>
                <w:szCs w:val="20"/>
              </w:rPr>
              <w:t xml:space="preserve">se </w:t>
            </w:r>
            <w:r w:rsidR="00C3537C">
              <w:rPr>
                <w:rFonts w:ascii="Arial" w:hAnsi="Arial" w:cs="Arial"/>
                <w:sz w:val="20"/>
                <w:szCs w:val="20"/>
              </w:rPr>
              <w:t xml:space="preserve">do sprejema novele Zakona </w:t>
            </w:r>
            <w:r w:rsidR="00C3537C" w:rsidRPr="006404D2">
              <w:rPr>
                <w:rFonts w:ascii="Arial" w:hAnsi="Arial" w:cs="Arial"/>
                <w:bCs/>
                <w:sz w:val="20"/>
                <w:szCs w:val="20"/>
              </w:rPr>
              <w:t>o uveljavljanju pravic iz javnih sredstev</w:t>
            </w:r>
            <w:r w:rsidR="00C3537C">
              <w:rPr>
                <w:rFonts w:ascii="Arial" w:hAnsi="Arial" w:cs="Arial"/>
                <w:bCs/>
                <w:sz w:val="20"/>
                <w:szCs w:val="20"/>
              </w:rPr>
              <w:t xml:space="preserve">, pri ugotavljanju materialnega položaja pri </w:t>
            </w:r>
            <w:r w:rsidR="00486D63">
              <w:rPr>
                <w:rFonts w:ascii="Arial" w:hAnsi="Arial" w:cs="Arial"/>
                <w:bCs/>
                <w:sz w:val="20"/>
                <w:szCs w:val="20"/>
              </w:rPr>
              <w:t xml:space="preserve">ostalih pravicah iz javnih sredstev, določenih v </w:t>
            </w:r>
            <w:r w:rsidR="00486D63">
              <w:rPr>
                <w:rFonts w:ascii="Arial" w:hAnsi="Arial" w:cs="Arial"/>
                <w:sz w:val="20"/>
                <w:szCs w:val="20"/>
              </w:rPr>
              <w:t xml:space="preserve">Zakonu </w:t>
            </w:r>
            <w:r w:rsidR="00486D63" w:rsidRPr="006404D2">
              <w:rPr>
                <w:rFonts w:ascii="Arial" w:hAnsi="Arial" w:cs="Arial"/>
                <w:bCs/>
                <w:sz w:val="20"/>
                <w:szCs w:val="20"/>
              </w:rPr>
              <w:t>o uveljavljanju pravic iz javnih sredstev</w:t>
            </w:r>
            <w:r w:rsidR="00C3537C">
              <w:rPr>
                <w:rFonts w:ascii="Arial" w:hAnsi="Arial" w:cs="Arial"/>
                <w:bCs/>
                <w:sz w:val="20"/>
                <w:szCs w:val="20"/>
              </w:rPr>
              <w:t>,</w:t>
            </w:r>
            <w:r w:rsidR="00C3537C" w:rsidRPr="00DB4425">
              <w:rPr>
                <w:rFonts w:ascii="Arial" w:hAnsi="Arial" w:cs="Arial"/>
                <w:bCs/>
                <w:sz w:val="20"/>
                <w:szCs w:val="20"/>
              </w:rPr>
              <w:t xml:space="preserve"> </w:t>
            </w:r>
            <w:r w:rsidR="00C3537C">
              <w:rPr>
                <w:rFonts w:ascii="Arial" w:hAnsi="Arial" w:cs="Arial"/>
                <w:bCs/>
                <w:sz w:val="20"/>
                <w:szCs w:val="20"/>
              </w:rPr>
              <w:t xml:space="preserve">ne upošteva tudi </w:t>
            </w:r>
            <w:r w:rsidR="00C3537C" w:rsidRPr="002325B3">
              <w:rPr>
                <w:rFonts w:ascii="Arial" w:hAnsi="Arial" w:cs="Arial"/>
                <w:bCs/>
                <w:sz w:val="20"/>
                <w:szCs w:val="20"/>
              </w:rPr>
              <w:t xml:space="preserve">mladoletna oseba ali polnoletna oseba, dokler jo morajo starši v skladu z zakonom, ki ureja dolžnost preživljanja, preživljati in ki v življenjski skupnosti </w:t>
            </w:r>
            <w:r w:rsidR="00C3537C">
              <w:rPr>
                <w:rFonts w:ascii="Arial" w:hAnsi="Arial" w:cs="Arial"/>
                <w:bCs/>
                <w:sz w:val="20"/>
                <w:szCs w:val="20"/>
              </w:rPr>
              <w:t xml:space="preserve">iz </w:t>
            </w:r>
            <w:r w:rsidR="00C3537C" w:rsidRPr="002325B3">
              <w:rPr>
                <w:rFonts w:ascii="Arial" w:hAnsi="Arial" w:cs="Arial"/>
                <w:bCs/>
                <w:sz w:val="20"/>
                <w:szCs w:val="20"/>
              </w:rPr>
              <w:t>drugih utemeljenih razlogov, zaradi katerih je v skladu s podatki centra za socialno delo porušena vez med starši in otroci, ni več dejansko povezana z njimi</w:t>
            </w:r>
            <w:r w:rsidR="00C3537C">
              <w:rPr>
                <w:rFonts w:ascii="Arial" w:hAnsi="Arial" w:cs="Arial"/>
                <w:bCs/>
                <w:sz w:val="20"/>
                <w:szCs w:val="20"/>
              </w:rPr>
              <w:t>.</w:t>
            </w:r>
            <w:r>
              <w:rPr>
                <w:rFonts w:ascii="Arial" w:hAnsi="Arial" w:cs="Arial"/>
                <w:bCs/>
                <w:sz w:val="20"/>
                <w:szCs w:val="20"/>
              </w:rPr>
              <w:t xml:space="preserve"> </w:t>
            </w:r>
          </w:p>
          <w:p w14:paraId="06E34243" w14:textId="77777777" w:rsidR="00E46F9E" w:rsidRPr="00486F94" w:rsidRDefault="00E46F9E" w:rsidP="00C17F28">
            <w:pPr>
              <w:pStyle w:val="Neotevilenodstavek"/>
              <w:spacing w:before="0" w:after="0" w:line="276" w:lineRule="auto"/>
              <w:rPr>
                <w:rFonts w:cs="Arial"/>
                <w:sz w:val="20"/>
                <w:szCs w:val="20"/>
              </w:rPr>
            </w:pPr>
          </w:p>
        </w:tc>
      </w:tr>
      <w:tr w:rsidR="00A33BC3" w:rsidRPr="003F1703" w14:paraId="0964BBFB" w14:textId="77777777" w:rsidTr="00D37C26">
        <w:tc>
          <w:tcPr>
            <w:tcW w:w="10466" w:type="dxa"/>
          </w:tcPr>
          <w:p w14:paraId="4320E204" w14:textId="77777777" w:rsidR="00BD3051" w:rsidRDefault="00DD0373" w:rsidP="00C17F28">
            <w:pPr>
              <w:pStyle w:val="Poglavje"/>
              <w:spacing w:before="0" w:after="0" w:line="276" w:lineRule="auto"/>
              <w:jc w:val="left"/>
              <w:rPr>
                <w:sz w:val="20"/>
                <w:szCs w:val="20"/>
              </w:rPr>
            </w:pPr>
            <w:r w:rsidRPr="003F1703">
              <w:rPr>
                <w:sz w:val="20"/>
                <w:szCs w:val="20"/>
              </w:rPr>
              <w:lastRenderedPageBreak/>
              <w:t xml:space="preserve">IV. BESEDILO ČLENOV, KI SE SPREMINJAJO </w:t>
            </w:r>
          </w:p>
          <w:p w14:paraId="5F8B96CE" w14:textId="77777777" w:rsidR="004A18C7" w:rsidRDefault="004A18C7" w:rsidP="00C17F28">
            <w:pPr>
              <w:pStyle w:val="len"/>
              <w:spacing w:before="480" w:beforeAutospacing="0" w:after="0" w:afterAutospacing="0" w:line="276" w:lineRule="auto"/>
              <w:jc w:val="center"/>
              <w:rPr>
                <w:rFonts w:ascii="Arial" w:hAnsi="Arial" w:cs="Arial"/>
                <w:b/>
                <w:bCs/>
                <w:sz w:val="20"/>
                <w:szCs w:val="20"/>
                <w:lang w:val="x-none"/>
              </w:rPr>
            </w:pPr>
            <w:r>
              <w:rPr>
                <w:rFonts w:ascii="Arial" w:hAnsi="Arial" w:cs="Arial"/>
                <w:color w:val="000000"/>
                <w:sz w:val="22"/>
                <w:szCs w:val="22"/>
                <w:shd w:val="clear" w:color="auto" w:fill="FFFFFF"/>
              </w:rPr>
              <w:t>II. DENARNA SOCIALNA POMOČ</w:t>
            </w:r>
          </w:p>
          <w:p w14:paraId="0925577F" w14:textId="77777777" w:rsidR="0048415C" w:rsidRPr="0048415C" w:rsidRDefault="0048415C" w:rsidP="00C17F28">
            <w:pPr>
              <w:pStyle w:val="len"/>
              <w:spacing w:before="480" w:beforeAutospacing="0" w:after="0" w:afterAutospacing="0" w:line="276" w:lineRule="auto"/>
              <w:jc w:val="center"/>
              <w:rPr>
                <w:rFonts w:ascii="Arial" w:hAnsi="Arial" w:cs="Arial"/>
                <w:b/>
                <w:bCs/>
                <w:sz w:val="20"/>
                <w:szCs w:val="20"/>
              </w:rPr>
            </w:pPr>
            <w:r w:rsidRPr="0048415C">
              <w:rPr>
                <w:rFonts w:ascii="Arial" w:hAnsi="Arial" w:cs="Arial"/>
                <w:b/>
                <w:bCs/>
                <w:sz w:val="20"/>
                <w:szCs w:val="20"/>
                <w:lang w:val="x-none"/>
              </w:rPr>
              <w:t>11. člen</w:t>
            </w:r>
          </w:p>
          <w:p w14:paraId="789A63DF" w14:textId="77777777" w:rsidR="0048415C" w:rsidRPr="0048415C" w:rsidRDefault="0048415C" w:rsidP="00C17F28">
            <w:pPr>
              <w:pStyle w:val="lennaslov0"/>
              <w:spacing w:before="0" w:beforeAutospacing="0" w:after="0" w:afterAutospacing="0" w:line="276" w:lineRule="auto"/>
              <w:jc w:val="center"/>
              <w:rPr>
                <w:rFonts w:ascii="Arial" w:hAnsi="Arial" w:cs="Arial"/>
                <w:b/>
                <w:bCs/>
                <w:sz w:val="20"/>
                <w:szCs w:val="20"/>
              </w:rPr>
            </w:pPr>
            <w:r w:rsidRPr="0048415C">
              <w:rPr>
                <w:rFonts w:ascii="Arial" w:hAnsi="Arial" w:cs="Arial"/>
                <w:b/>
                <w:bCs/>
                <w:sz w:val="20"/>
                <w:szCs w:val="20"/>
                <w:lang w:val="x-none"/>
              </w:rPr>
              <w:t>(ugotavljanje dohodka in premoženja)</w:t>
            </w:r>
          </w:p>
          <w:p w14:paraId="55F65FD1" w14:textId="77777777" w:rsidR="0048415C" w:rsidRPr="0048415C" w:rsidRDefault="0048415C" w:rsidP="00C17F28">
            <w:pPr>
              <w:pStyle w:val="odstavek"/>
              <w:spacing w:before="240" w:beforeAutospacing="0" w:after="0" w:afterAutospacing="0" w:line="276" w:lineRule="auto"/>
              <w:ind w:firstLine="1021"/>
              <w:jc w:val="both"/>
              <w:rPr>
                <w:rFonts w:ascii="Arial" w:hAnsi="Arial" w:cs="Arial"/>
                <w:sz w:val="20"/>
                <w:szCs w:val="20"/>
              </w:rPr>
            </w:pPr>
            <w:r w:rsidRPr="0048415C">
              <w:rPr>
                <w:rFonts w:ascii="Arial" w:hAnsi="Arial" w:cs="Arial"/>
                <w:sz w:val="20"/>
                <w:szCs w:val="20"/>
                <w:lang w:val="x-none"/>
              </w:rPr>
              <w:t>(1) Pri uveljavljanju pravice do denarne socialne pomoči se pri ugotavljanju materialnega položaja upoštevajo osebe, določene z zakonom, ki ureja uveljavljanje pravic iz javnih sredstev, njihov dohodek in premoženje, razen načina in obdobja upoštevanja dohodka in premoženja, glede katerih se uporablja ta zakon.</w:t>
            </w:r>
          </w:p>
          <w:p w14:paraId="67C6ADDD" w14:textId="77777777" w:rsidR="0048415C" w:rsidRPr="0048415C" w:rsidRDefault="0048415C" w:rsidP="00C17F28">
            <w:pPr>
              <w:pStyle w:val="odstavek"/>
              <w:spacing w:before="240" w:beforeAutospacing="0" w:after="0" w:afterAutospacing="0" w:line="276" w:lineRule="auto"/>
              <w:ind w:firstLine="1021"/>
              <w:jc w:val="both"/>
              <w:rPr>
                <w:rFonts w:ascii="Arial" w:hAnsi="Arial" w:cs="Arial"/>
                <w:sz w:val="20"/>
                <w:szCs w:val="20"/>
              </w:rPr>
            </w:pPr>
            <w:r w:rsidRPr="0048415C">
              <w:rPr>
                <w:rFonts w:ascii="Arial" w:hAnsi="Arial" w:cs="Arial"/>
                <w:sz w:val="20"/>
                <w:szCs w:val="20"/>
                <w:lang w:val="x-none"/>
              </w:rPr>
              <w:lastRenderedPageBreak/>
              <w:t>(2) Ne glede na prejšnji odstavek se glede načina in obdobja upoštevanja dohodka iz dejavnosti ter dohodka iz osnovne kmetijske in osnovne gozdarske dejavnosti, uporablja zakon, ki ureja uveljavljanje pravic iz javnih sredstev.</w:t>
            </w:r>
          </w:p>
          <w:p w14:paraId="4C08E86D" w14:textId="77777777" w:rsidR="00DD0373" w:rsidRPr="0048415C" w:rsidRDefault="00DD0373" w:rsidP="00C17F28">
            <w:pPr>
              <w:pStyle w:val="Poglavje"/>
              <w:spacing w:before="0" w:after="0" w:line="276" w:lineRule="auto"/>
              <w:jc w:val="left"/>
              <w:rPr>
                <w:b w:val="0"/>
                <w:sz w:val="20"/>
                <w:szCs w:val="20"/>
              </w:rPr>
            </w:pPr>
          </w:p>
          <w:p w14:paraId="0CC98214" w14:textId="77777777" w:rsidR="006A6210" w:rsidRPr="006A6210" w:rsidRDefault="006A6210" w:rsidP="00C17F28">
            <w:pPr>
              <w:pStyle w:val="len"/>
              <w:spacing w:line="276" w:lineRule="auto"/>
              <w:jc w:val="center"/>
              <w:rPr>
                <w:rFonts w:ascii="Arial" w:hAnsi="Arial" w:cs="Arial"/>
                <w:b/>
                <w:sz w:val="20"/>
                <w:szCs w:val="20"/>
              </w:rPr>
            </w:pPr>
            <w:r w:rsidRPr="006A6210">
              <w:rPr>
                <w:rFonts w:ascii="Arial" w:hAnsi="Arial" w:cs="Arial"/>
                <w:b/>
                <w:sz w:val="20"/>
                <w:szCs w:val="20"/>
                <w:lang w:val="x-none"/>
              </w:rPr>
              <w:t>26. člen</w:t>
            </w:r>
          </w:p>
          <w:p w14:paraId="299002FF" w14:textId="77777777" w:rsidR="006A6210" w:rsidRPr="006A6210" w:rsidRDefault="006A6210" w:rsidP="00C17F28">
            <w:pPr>
              <w:pStyle w:val="lennaslov0"/>
              <w:spacing w:line="276" w:lineRule="auto"/>
              <w:jc w:val="center"/>
              <w:rPr>
                <w:rFonts w:ascii="Arial" w:hAnsi="Arial" w:cs="Arial"/>
                <w:b/>
                <w:sz w:val="20"/>
                <w:szCs w:val="20"/>
              </w:rPr>
            </w:pPr>
            <w:r w:rsidRPr="006A6210">
              <w:rPr>
                <w:rFonts w:ascii="Arial" w:hAnsi="Arial" w:cs="Arial"/>
                <w:b/>
                <w:sz w:val="20"/>
                <w:szCs w:val="20"/>
                <w:lang w:val="x-none"/>
              </w:rPr>
              <w:t>(merila za določitev višine minimalnega dohodka)</w:t>
            </w:r>
          </w:p>
          <w:p w14:paraId="14CFC04A"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(1) Višina minimalnega dohodka za vlagatelja in posameznega družinskega člana vlagatelja se v razmerju do osnovnega zneska minimalnega dohodka iz 8. člena tega zakona določi po naslednjih merilih:</w:t>
            </w:r>
          </w:p>
          <w:p w14:paraId="01108D96"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1.      prva odrasla oseba: 1,</w:t>
            </w:r>
          </w:p>
          <w:p w14:paraId="73145788"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2.      prva odrasla oseba, ki je delovno aktivna v obsegu od 60 do 128 ur na mesec: 1,26 (vsota osnovnega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1 in dodatka za delovno aktivnost 0,26),</w:t>
            </w:r>
          </w:p>
          <w:p w14:paraId="6E6EE468"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3.      prva odrasla oseba, ki je delovno aktivna v obsegu več kot 128 ur na mesec: 1,51 (vsota osnovnega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1 in dodatka za delovno aktivnost 0,51),</w:t>
            </w:r>
          </w:p>
          <w:p w14:paraId="2F3D53A8"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4.      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w:t>
            </w:r>
          </w:p>
          <w:p w14:paraId="5EBF20D5"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5.      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w:t>
            </w:r>
          </w:p>
          <w:p w14:paraId="655B6C2F"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6.      vsaka naslednja odrasla oseba: 0,57,</w:t>
            </w:r>
          </w:p>
          <w:p w14:paraId="7F523AFC"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7.      vsaka naslednja odrasla oseba, ki je delovno aktivna v obsegu več kot 128 ur na mesec: 0,83 (vsota osnovnega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0,57 in polovičnega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dodatka za delovno aktivnost prve odrasle osebe, ki je delovno aktivna v enakem obsegu ur na mesec, 0,26),</w:t>
            </w:r>
          </w:p>
          <w:p w14:paraId="10ADD5AD"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8.      vsaka naslednja odrasla oseba, ki je delovno aktivna v obsegu od 60 do 128 ur na mesec: 0,7 (vsota osnovnega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0,57 in polovičnega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dodatka za delovno aktivnost prve odrasle osebe, ki je delovno aktivna v enakem obsegu ur na mesec, 0,13),</w:t>
            </w:r>
          </w:p>
          <w:p w14:paraId="77EB18B3"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9.      otrok osebe, ki uveljavlja pravico do denarne socialne pomoči, dokler ga je ta dolžna preživljati v skladu s predpisi, ki urejajo dolžnost preživljanja: 0,59.</w:t>
            </w:r>
          </w:p>
          <w:p w14:paraId="111F767A"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(2) V primeru dodelitve otroka v skupno varstvo in vzgojo se višina minimalnega dohodka za otroka v razmerju do osnovnega zneska minimalnega dohodka določi v polovični višini merila iz prejšnjega odstavka.</w:t>
            </w:r>
          </w:p>
          <w:p w14:paraId="7F10EC13"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(3) Kot prva odrasla oseba se šteje: </w:t>
            </w:r>
          </w:p>
          <w:p w14:paraId="473D993A"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1.      samska oseba, </w:t>
            </w:r>
          </w:p>
          <w:p w14:paraId="212C1785"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2.      mladoletna oseba brez staršev, ker so ti umrli ali ker v življenjski skupnosti zaradi nasilja v družini, zaradi katerega so začeti ali tečejo postopki s skladu s predpisi, ki urejajo preprečevanje nasilja v družini, ni več dejansko povezana z njimi, </w:t>
            </w:r>
          </w:p>
          <w:p w14:paraId="338F0DCD"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lastRenderedPageBreak/>
              <w:t xml:space="preserve">3.      polnoletna oseba, dokler so jo starši v skladu s predpisi, ki urejajo dolžnost preživljanja, dolžni preživljati in ki v življenjski skupnosti zaradi nasilja v družini, zaradi katerega so sproženi ali tečejo postopki v skladu s predpisi, ki urejajo preprečevanje nasilja v družini, ni več dejansko povezana z njimi. </w:t>
            </w:r>
          </w:p>
          <w:p w14:paraId="12114C10"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(4) Kot prva odrasla oseba v družini se: </w:t>
            </w:r>
          </w:p>
          <w:p w14:paraId="3C9FCC71"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1.      v primeru zakoncev oziroma oseb, ki živita v življenjski skupnosti, ki je po zakonu, ki ureja zakonsko zvezo in družinska razmerja v pravnih posledicah izenačena z zakonsko zvezo, ali v registrirani istospolni partnerski skupnosti, od katerih nobena nima statusa aktivne osebe, šteje tista oseba, ki uveljavlja pravico do denarne socialne pomoči, razen če je na njeni strani podan krivdni razlog iz tega zakona, </w:t>
            </w:r>
          </w:p>
          <w:p w14:paraId="5972E197"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2.      v primeru zakoncev oziroma oseb, ki živita v življenjski skupnosti, ki je po zakonu, ki ureja zakonsko zvezo in družinska razmerja v pravnih posledicah izenačena z zakonsko zvezo, ali v registrirani istospolni partnerski skupnosti, ki imata obe status aktivne osebe, šteje tista oseba, ki uveljavlja pravico do denarne socialne pomoči oziroma tista oseba, ki ima status delovno aktivne osebe, razen če je na njeni strani podan krivdni razlog iz tega zakona, </w:t>
            </w:r>
          </w:p>
          <w:p w14:paraId="27455631"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3.      v primeru zakoncev oziroma oseb, ki živita v življenjski skupnosti, ki je po zakonu, ki ureja zakonsko zvezo in družinska razmerja v pravnih posledicah izenačena z zakonsko zvezo, ali v registrirani istospolni partnerski skupnosti, od katerih ima ena status aktivne osebe, šteje tista oseba, ki ima status aktivne osebe, razen če je na njeni strani podan krivdni razlog iz tega zakona, </w:t>
            </w:r>
          </w:p>
          <w:p w14:paraId="2A0864B4" w14:textId="77777777" w:rsidR="006A6210" w:rsidRPr="006A6210" w:rsidRDefault="006A6210" w:rsidP="00C17F28">
            <w:pPr>
              <w:pStyle w:val="tevilnatoka"/>
              <w:spacing w:line="276" w:lineRule="auto"/>
              <w:jc w:val="both"/>
              <w:rPr>
                <w:rFonts w:ascii="Arial" w:hAnsi="Arial" w:cs="Arial"/>
                <w:sz w:val="20"/>
                <w:szCs w:val="20"/>
              </w:rPr>
            </w:pPr>
            <w:r w:rsidRPr="006A6210">
              <w:rPr>
                <w:rFonts w:ascii="Arial" w:hAnsi="Arial" w:cs="Arial"/>
                <w:sz w:val="20"/>
                <w:szCs w:val="20"/>
              </w:rPr>
              <w:t xml:space="preserve">4.      v primeru enostarševske družine, šteje tista oseba, ki je roditelj. </w:t>
            </w:r>
          </w:p>
          <w:p w14:paraId="1F0C0B22"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(5) Za naslednjo odraslo osebo v družini se šteje polnoletna oseba, ki se po tem zakonu šteje v družino in ki ni otrok iz 9. točke prvega odstavka tega člena. </w:t>
            </w:r>
          </w:p>
          <w:p w14:paraId="2C13E49B"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(6) Kot aktivna oseba se šteje oseba, ki je zaposlena ali nezaposlena in je zmožna za delo. </w:t>
            </w:r>
          </w:p>
          <w:p w14:paraId="1235CC34"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(7) Dodatek za delovno aktivnost je dodatek k minimalnemu dohodku delovno aktivne samske osebe ali odraslega družinskega člana, namenjen spodbujanju k delu ali ohranjanju motivacije za delo. </w:t>
            </w:r>
          </w:p>
          <w:p w14:paraId="34E79BB7"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(8) Kot delovno aktivne osebe se štejejo zaposlene osebe, osebe, ki opravljajo dejavnost, osebe, ki so vključene v ukrepe aktivne politike zaposlovanja in programe psihosocialne rehabilitacije, katerih cilj je zaposlitev, družinski pomočnik po zakonu, ki ureja socialno varstvo, osebe, ki so upravičene do delnega plačila za izgubljeni dohodek po zakonu, ki ureja starševsko varstvo in družinske prejemke, osebe, ki imajo sklenjeno pogodbo o opravljanju volonterskega pripravništva, osebe, ki imajo sklenjen pisni dogovor o prostovoljskem delu po zakonu, ki ureja prostovoljstvo, ter osebe, ki so vključene v zaposlitveno rehabilitacijo. </w:t>
            </w:r>
          </w:p>
          <w:p w14:paraId="344D977E"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(9) Za osebe iz prejšnjega odstavka, ki so vključene v programe psihosocialne rehabilitacije, ter za osebe, ki imajo sklenjen pisni dogovor o prostovoljnem delu, se šteje, da so delovno aktivne v obsegu od 60 do 128 ur na mesec. </w:t>
            </w:r>
          </w:p>
          <w:p w14:paraId="1FB998B6"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(10) Za osebe, ki opravljajo dejavnost, se štejejo osebe, ki opravljajo katerokoli samostojno dejavnost, kot so samostojni podjetniki posamezniki ali samostojne podjetnice posameznice po zakonu, ki ureja gospodarske družbe, osebe, ki opravljajo kmetijsko in gozdarsko dejavnost, osebe, ki z osebnim delom samostojno opravljajo umetniško ali kakšno drugo kulturno dejavnost, osebe, ki samostojno opravljajo dejavnost s področja zdravstva, socialne varnosti, znanosti ali zasebno veterinarsko dejavnost, osebe, ki opravljajo odvetniško ali notarsko dejavnost, osebe, ki opravljajo duhovniško oziroma drugo versko službo. </w:t>
            </w:r>
          </w:p>
          <w:p w14:paraId="2E245316"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(11) Za osebe, ki opravljajo dejavnost, se šteje, da so delovno aktivne v obsegu več kot 128 ur na mesec, razen če se iz drugih okoliščin ugotovi drugače. </w:t>
            </w:r>
          </w:p>
          <w:p w14:paraId="42944C15" w14:textId="77777777" w:rsidR="006A6210" w:rsidRPr="006A6210" w:rsidRDefault="006A6210" w:rsidP="00C17F28">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(12) Šteje se, da imajo osebe iz 4. in 5. točke prvega odstavka tega člena, ki niso družinski člani, dovolj lastnih sredstev za preživljanje, če njihov dohodek presega minimalni dohodek, ki bi jim pripadal, če ne bi imele drugih dohodkov. </w:t>
            </w:r>
          </w:p>
          <w:p w14:paraId="4E379A58" w14:textId="77777777" w:rsidR="006A6210" w:rsidRDefault="006A6210" w:rsidP="00C17F28">
            <w:pPr>
              <w:pStyle w:val="odstavek"/>
              <w:spacing w:line="276" w:lineRule="auto"/>
              <w:jc w:val="both"/>
              <w:rPr>
                <w:rFonts w:ascii="Arial" w:hAnsi="Arial" w:cs="Arial"/>
                <w:sz w:val="20"/>
                <w:szCs w:val="20"/>
                <w:lang w:val="x-none"/>
              </w:rPr>
            </w:pPr>
            <w:r w:rsidRPr="006A6210">
              <w:rPr>
                <w:rFonts w:ascii="Arial" w:hAnsi="Arial" w:cs="Arial"/>
                <w:sz w:val="20"/>
                <w:szCs w:val="20"/>
                <w:lang w:val="x-none"/>
              </w:rPr>
              <w:lastRenderedPageBreak/>
              <w:t xml:space="preserve">(13) V primeru otroka, ki živi v enostarševski družini po zakonu, ki ureja uveljavljanje pravic iz javnih sredstev, se višina minimalnega dohodka za družino za vsakega takega otroka poveča za </w:t>
            </w:r>
            <w:r w:rsidRPr="006A6210">
              <w:rPr>
                <w:rFonts w:ascii="Arial" w:hAnsi="Arial" w:cs="Arial"/>
                <w:sz w:val="20"/>
                <w:szCs w:val="20"/>
              </w:rPr>
              <w:t>18</w:t>
            </w:r>
            <w:r w:rsidRPr="006A6210">
              <w:rPr>
                <w:rFonts w:ascii="Arial" w:hAnsi="Arial" w:cs="Arial"/>
                <w:sz w:val="20"/>
                <w:szCs w:val="20"/>
                <w:lang w:val="x-none"/>
              </w:rPr>
              <w:t xml:space="preserve"> odstotkov osnovnega zneska minimalnega dohodka iz 8. člena tega zakona.</w:t>
            </w:r>
          </w:p>
          <w:p w14:paraId="4628FE35" w14:textId="77777777" w:rsidR="00FE1487" w:rsidRPr="00FE1487" w:rsidRDefault="00FE1487" w:rsidP="00C17F28">
            <w:pPr>
              <w:pStyle w:val="len"/>
              <w:spacing w:before="480" w:beforeAutospacing="0" w:after="0" w:afterAutospacing="0" w:line="276" w:lineRule="auto"/>
              <w:jc w:val="center"/>
              <w:rPr>
                <w:rFonts w:ascii="Arial" w:hAnsi="Arial" w:cs="Arial"/>
                <w:b/>
                <w:bCs/>
                <w:sz w:val="20"/>
                <w:szCs w:val="20"/>
              </w:rPr>
            </w:pPr>
            <w:r w:rsidRPr="00FE1487">
              <w:rPr>
                <w:rFonts w:ascii="Arial" w:hAnsi="Arial" w:cs="Arial"/>
                <w:b/>
                <w:bCs/>
                <w:sz w:val="20"/>
                <w:szCs w:val="20"/>
                <w:lang w:val="x-none"/>
              </w:rPr>
              <w:t>27. člen</w:t>
            </w:r>
          </w:p>
          <w:p w14:paraId="2DAD01BC" w14:textId="77777777" w:rsidR="00FE1487" w:rsidRPr="00FE1487" w:rsidRDefault="00FE1487" w:rsidP="00C17F28">
            <w:pPr>
              <w:pStyle w:val="lennaslov0"/>
              <w:spacing w:before="0" w:beforeAutospacing="0" w:after="0" w:afterAutospacing="0" w:line="276" w:lineRule="auto"/>
              <w:jc w:val="center"/>
              <w:rPr>
                <w:rFonts w:ascii="Arial" w:hAnsi="Arial" w:cs="Arial"/>
                <w:b/>
                <w:bCs/>
                <w:sz w:val="20"/>
                <w:szCs w:val="20"/>
              </w:rPr>
            </w:pPr>
            <w:r w:rsidRPr="00FE1487">
              <w:rPr>
                <w:rFonts w:ascii="Arial" w:hAnsi="Arial" w:cs="Arial"/>
                <w:b/>
                <w:bCs/>
                <w:sz w:val="20"/>
                <w:szCs w:val="20"/>
                <w:lang w:val="x-none"/>
              </w:rPr>
              <w:t>(izključitveni razlog z izjemama)</w:t>
            </w:r>
          </w:p>
          <w:p w14:paraId="612851E7" w14:textId="77777777" w:rsidR="00FE1487" w:rsidRPr="00FE1487" w:rsidRDefault="00FE1487" w:rsidP="00C17F28">
            <w:pPr>
              <w:pStyle w:val="odstavek"/>
              <w:spacing w:before="240" w:beforeAutospacing="0" w:after="0" w:afterAutospacing="0" w:line="276" w:lineRule="auto"/>
              <w:jc w:val="both"/>
              <w:rPr>
                <w:rFonts w:ascii="Arial" w:hAnsi="Arial" w:cs="Arial"/>
                <w:sz w:val="20"/>
                <w:szCs w:val="20"/>
              </w:rPr>
            </w:pPr>
            <w:r w:rsidRPr="00FE1487">
              <w:rPr>
                <w:rFonts w:ascii="Arial" w:hAnsi="Arial" w:cs="Arial"/>
                <w:sz w:val="20"/>
                <w:szCs w:val="20"/>
                <w:lang w:val="x-none"/>
              </w:rPr>
              <w:t>(1) Ne glede na določbe tega poglavja se denarna socialna pomoč ne dodeli samski osebi ali družini, ki ima premoženje, ki se upošteva po zakonu, ki ureja uveljavljanje pravic iz javnih sredstev, ki dosega ali presega višino 48 osnovnih zneskov minimalnega dohodka.</w:t>
            </w:r>
          </w:p>
          <w:p w14:paraId="62DAE521" w14:textId="77777777" w:rsidR="00FE1487" w:rsidRPr="00FE1487" w:rsidRDefault="00FE1487" w:rsidP="00C17F28">
            <w:pPr>
              <w:pStyle w:val="odstavek"/>
              <w:spacing w:before="240" w:beforeAutospacing="0" w:after="0" w:afterAutospacing="0" w:line="276" w:lineRule="auto"/>
              <w:jc w:val="both"/>
              <w:rPr>
                <w:rFonts w:ascii="Arial" w:hAnsi="Arial" w:cs="Arial"/>
                <w:sz w:val="20"/>
                <w:szCs w:val="20"/>
              </w:rPr>
            </w:pPr>
            <w:r w:rsidRPr="00FE1487">
              <w:rPr>
                <w:rFonts w:ascii="Arial" w:hAnsi="Arial" w:cs="Arial"/>
                <w:sz w:val="20"/>
                <w:szCs w:val="20"/>
                <w:lang w:val="x-none"/>
              </w:rPr>
              <w:t>(2) Ne glede na določbo prejšnjega odstavka lahko center za socialno delo odloči, da se denarna socialna pomoč dodeli samski osebi ali družini, ki ima v lasti stanovanje ali stanovanjsko hišo (v nadaljnjem besedilu: stanovanje), v katerem samska oseba ali družina dejansko prebiva ter ima prijavljeno stalno prebivališče, katerega vrednost presega 120.000 eurov, in za katero je mogoče sklepati, da si s tem stanovanjem preživetja začasno ne more zagotoviti zaradi okoliščin, na katere ne more vplivati:</w:t>
            </w:r>
          </w:p>
          <w:p w14:paraId="02951781" w14:textId="77777777" w:rsidR="00FE1487" w:rsidRPr="00FE1487" w:rsidRDefault="00FE1487" w:rsidP="00C17F28">
            <w:pPr>
              <w:pStyle w:val="tevilnatoka"/>
              <w:spacing w:before="0" w:beforeAutospacing="0" w:after="0" w:afterAutospacing="0" w:line="276" w:lineRule="auto"/>
              <w:ind w:left="425" w:hanging="425"/>
              <w:jc w:val="both"/>
              <w:rPr>
                <w:rFonts w:ascii="Arial" w:hAnsi="Arial" w:cs="Arial"/>
                <w:sz w:val="20"/>
                <w:szCs w:val="20"/>
              </w:rPr>
            </w:pPr>
            <w:r w:rsidRPr="00FE1487">
              <w:rPr>
                <w:rFonts w:ascii="Arial" w:hAnsi="Arial" w:cs="Arial"/>
                <w:sz w:val="20"/>
                <w:szCs w:val="20"/>
              </w:rPr>
              <w:t>1.</w:t>
            </w:r>
            <w:r w:rsidRPr="00FE1487">
              <w:rPr>
                <w:sz w:val="20"/>
                <w:szCs w:val="20"/>
              </w:rPr>
              <w:t>      </w:t>
            </w:r>
            <w:r w:rsidRPr="00FE1487">
              <w:rPr>
                <w:rFonts w:ascii="Arial" w:hAnsi="Arial" w:cs="Arial"/>
                <w:sz w:val="20"/>
                <w:szCs w:val="20"/>
              </w:rPr>
              <w:t>in v zadnjih 24 mesecih denarne socialne pomoči ni prejela ali jo je prejela največ osemnajstkrat ali</w:t>
            </w:r>
          </w:p>
          <w:p w14:paraId="2CB374A6" w14:textId="77777777" w:rsidR="00FE1487" w:rsidRPr="00FE1487" w:rsidRDefault="00FE1487" w:rsidP="00C17F28">
            <w:pPr>
              <w:pStyle w:val="tevilnatoka"/>
              <w:spacing w:before="0" w:beforeAutospacing="0" w:after="0" w:afterAutospacing="0" w:line="276" w:lineRule="auto"/>
              <w:ind w:left="425" w:hanging="425"/>
              <w:jc w:val="both"/>
              <w:rPr>
                <w:rFonts w:ascii="Arial" w:hAnsi="Arial" w:cs="Arial"/>
                <w:sz w:val="20"/>
                <w:szCs w:val="20"/>
              </w:rPr>
            </w:pPr>
            <w:r w:rsidRPr="00FE1487">
              <w:rPr>
                <w:rFonts w:ascii="Arial" w:hAnsi="Arial" w:cs="Arial"/>
                <w:sz w:val="20"/>
                <w:szCs w:val="20"/>
              </w:rPr>
              <w:t>2.</w:t>
            </w:r>
            <w:r w:rsidRPr="00FE1487">
              <w:rPr>
                <w:sz w:val="20"/>
                <w:szCs w:val="20"/>
              </w:rPr>
              <w:t>      </w:t>
            </w:r>
            <w:r w:rsidRPr="00FE1487">
              <w:rPr>
                <w:rFonts w:ascii="Arial" w:hAnsi="Arial" w:cs="Arial"/>
                <w:sz w:val="20"/>
                <w:szCs w:val="20"/>
              </w:rPr>
              <w:t>je v zadnjih 24 mesecih denarno socialno pomoč prejela več kot osemnajstkrat in soglaša z vpisom prepovedi odtujitve in obremenitve nepremičnin, katerih lastnik ali lastnica (v nadaljnjem besedilu: lastnik) je, v zemljiško knjigo v korist Republike Slovenije ter izpolnjuje ostale pogoje za upravičenost do denarne socialne pomoči po tem zakonu.</w:t>
            </w:r>
          </w:p>
          <w:p w14:paraId="7B8ED467" w14:textId="77777777" w:rsidR="00FE1487" w:rsidRPr="00FE1487" w:rsidRDefault="00FE1487" w:rsidP="00C17F28">
            <w:pPr>
              <w:pStyle w:val="odstavek"/>
              <w:spacing w:before="240" w:beforeAutospacing="0" w:after="0" w:afterAutospacing="0" w:line="276" w:lineRule="auto"/>
              <w:jc w:val="both"/>
              <w:rPr>
                <w:rFonts w:ascii="Arial" w:hAnsi="Arial" w:cs="Arial"/>
                <w:sz w:val="20"/>
                <w:szCs w:val="20"/>
              </w:rPr>
            </w:pPr>
            <w:r w:rsidRPr="00FE1487">
              <w:rPr>
                <w:rFonts w:ascii="Arial" w:hAnsi="Arial" w:cs="Arial"/>
                <w:sz w:val="20"/>
                <w:szCs w:val="20"/>
                <w:lang w:val="x-none"/>
              </w:rPr>
              <w:t>(3) Za okoliščine iz prejšnjega odstavka, na katere oseba ne more vplivati, se smiselno uporabljajo določbe osmega odstavka tega člena.</w:t>
            </w:r>
          </w:p>
          <w:p w14:paraId="31776AEE" w14:textId="77777777" w:rsidR="00FE1487" w:rsidRPr="00FE1487" w:rsidRDefault="00FE1487" w:rsidP="00C17F28">
            <w:pPr>
              <w:pStyle w:val="odstavek"/>
              <w:spacing w:before="240" w:beforeAutospacing="0" w:after="0" w:afterAutospacing="0" w:line="276" w:lineRule="auto"/>
              <w:jc w:val="both"/>
              <w:rPr>
                <w:rFonts w:ascii="Arial" w:hAnsi="Arial" w:cs="Arial"/>
                <w:sz w:val="20"/>
                <w:szCs w:val="20"/>
              </w:rPr>
            </w:pPr>
            <w:r w:rsidRPr="00FE1487">
              <w:rPr>
                <w:rFonts w:ascii="Arial" w:hAnsi="Arial" w:cs="Arial"/>
                <w:sz w:val="20"/>
                <w:szCs w:val="20"/>
                <w:lang w:val="x-none"/>
              </w:rPr>
              <w:t>(4) O prepovedi odtujitve in obremenitve nepremičnine v korist Republike Slovenije center za socialno delo odloči v izreku odločbe o upravičenosti do denarne socialne pomoči.</w:t>
            </w:r>
          </w:p>
          <w:p w14:paraId="4D4DFB83" w14:textId="77777777" w:rsidR="00FE1487" w:rsidRPr="00FE1487" w:rsidRDefault="00FE1487" w:rsidP="00C17F28">
            <w:pPr>
              <w:pStyle w:val="odstavek"/>
              <w:spacing w:before="240" w:beforeAutospacing="0" w:after="0" w:afterAutospacing="0" w:line="276" w:lineRule="auto"/>
              <w:jc w:val="both"/>
              <w:rPr>
                <w:rFonts w:ascii="Arial" w:hAnsi="Arial" w:cs="Arial"/>
                <w:sz w:val="20"/>
                <w:szCs w:val="20"/>
              </w:rPr>
            </w:pPr>
            <w:r w:rsidRPr="00FE1487">
              <w:rPr>
                <w:rFonts w:ascii="Arial" w:hAnsi="Arial" w:cs="Arial"/>
                <w:sz w:val="20"/>
                <w:szCs w:val="20"/>
                <w:lang w:val="x-none"/>
              </w:rPr>
              <w:t>(5) Prepoved odtujitve in obremenitve se zaznamuje v zemljiški knjigi na podlagi dokončne odločbe iz prejšnjega odstavka.</w:t>
            </w:r>
          </w:p>
          <w:p w14:paraId="43B69C44" w14:textId="77777777" w:rsidR="00FE1487" w:rsidRPr="00FE1487" w:rsidRDefault="00FE1487" w:rsidP="00C17F28">
            <w:pPr>
              <w:pStyle w:val="odstavek"/>
              <w:spacing w:before="240" w:beforeAutospacing="0" w:after="0" w:afterAutospacing="0" w:line="276" w:lineRule="auto"/>
              <w:jc w:val="both"/>
              <w:rPr>
                <w:rFonts w:ascii="Arial" w:hAnsi="Arial" w:cs="Arial"/>
                <w:sz w:val="20"/>
                <w:szCs w:val="20"/>
              </w:rPr>
            </w:pPr>
            <w:r w:rsidRPr="00FE1487">
              <w:rPr>
                <w:rFonts w:ascii="Arial" w:hAnsi="Arial" w:cs="Arial"/>
                <w:sz w:val="20"/>
                <w:szCs w:val="20"/>
                <w:lang w:val="x-none"/>
              </w:rPr>
              <w:t>(6) Za zaznambo prepovedi odtujitve in obremenitve iz drugega odstavka tega člena se smiselno uporabljajo določbe zakona, ki ureja zemljiško knjigo, o zaznambi prepovedi odtujitve in obremenitve.</w:t>
            </w:r>
          </w:p>
          <w:p w14:paraId="4F95C813" w14:textId="77777777" w:rsidR="00FE1487" w:rsidRPr="00FE1487" w:rsidRDefault="00FE1487" w:rsidP="00C17F28">
            <w:pPr>
              <w:pStyle w:val="odstavek"/>
              <w:spacing w:before="240" w:beforeAutospacing="0" w:after="0" w:afterAutospacing="0" w:line="276" w:lineRule="auto"/>
              <w:jc w:val="both"/>
              <w:rPr>
                <w:rFonts w:ascii="Arial" w:hAnsi="Arial" w:cs="Arial"/>
                <w:sz w:val="20"/>
                <w:szCs w:val="20"/>
              </w:rPr>
            </w:pPr>
            <w:r w:rsidRPr="00FE1487">
              <w:rPr>
                <w:rFonts w:ascii="Arial" w:hAnsi="Arial" w:cs="Arial"/>
                <w:sz w:val="20"/>
                <w:szCs w:val="20"/>
                <w:lang w:val="x-none"/>
              </w:rPr>
              <w:t>(7) Ne glede na določbo prvega odstavka tega člena lahko center za socialno delo odloči, da se denarna socialna pomoč dodeli samski osebi ali družini, ki ima v lasti nepremičnino oziroma nepremičnine, katere vrednost oziroma katerih skupna vrednost presega višino iz prvega odstavka tega člena, ne presega pa višine 50.000 eurov, in za katero je mogoče sklepati, da si s to nepremičnino oziroma s temi nepremičninami preživetja začasno ne more zagotoviti zaradi okoliščin, na katere ne more vplivati.</w:t>
            </w:r>
          </w:p>
          <w:p w14:paraId="402965E8" w14:textId="77777777" w:rsidR="00FE1487" w:rsidRPr="00FE1487" w:rsidRDefault="00FE1487" w:rsidP="00C17F28">
            <w:pPr>
              <w:pStyle w:val="odstavek"/>
              <w:spacing w:before="240" w:beforeAutospacing="0" w:after="0" w:afterAutospacing="0" w:line="276" w:lineRule="auto"/>
              <w:jc w:val="both"/>
              <w:rPr>
                <w:rFonts w:ascii="Arial" w:hAnsi="Arial" w:cs="Arial"/>
                <w:sz w:val="20"/>
                <w:szCs w:val="20"/>
              </w:rPr>
            </w:pPr>
            <w:r w:rsidRPr="00FE1487">
              <w:rPr>
                <w:rFonts w:ascii="Arial" w:hAnsi="Arial" w:cs="Arial"/>
                <w:sz w:val="20"/>
                <w:szCs w:val="20"/>
                <w:lang w:val="x-none"/>
              </w:rPr>
              <w:t>(8) Kot okoliščine iz prejšnjega odstavka, na katere oseba ne more vplivati, se štejejo zlasti:</w:t>
            </w:r>
          </w:p>
          <w:p w14:paraId="0F37496E" w14:textId="77777777" w:rsidR="00FE1487" w:rsidRPr="00FE1487" w:rsidRDefault="00FE1487" w:rsidP="00C17F28">
            <w:pPr>
              <w:pStyle w:val="alineazaodstavkom0"/>
              <w:spacing w:before="0" w:beforeAutospacing="0" w:after="0" w:afterAutospacing="0" w:line="276" w:lineRule="auto"/>
              <w:ind w:left="425" w:hanging="425"/>
              <w:jc w:val="both"/>
              <w:rPr>
                <w:rFonts w:ascii="Arial" w:hAnsi="Arial" w:cs="Arial"/>
                <w:sz w:val="20"/>
                <w:szCs w:val="20"/>
              </w:rPr>
            </w:pPr>
            <w:r w:rsidRPr="00FE1487">
              <w:rPr>
                <w:rFonts w:ascii="Arial" w:hAnsi="Arial" w:cs="Arial"/>
                <w:sz w:val="20"/>
                <w:szCs w:val="20"/>
              </w:rPr>
              <w:t>-</w:t>
            </w:r>
            <w:r w:rsidRPr="00FE1487">
              <w:rPr>
                <w:sz w:val="20"/>
                <w:szCs w:val="20"/>
              </w:rPr>
              <w:t>        </w:t>
            </w:r>
            <w:r w:rsidRPr="00FE1487">
              <w:rPr>
                <w:rFonts w:ascii="Arial" w:hAnsi="Arial" w:cs="Arial"/>
                <w:sz w:val="20"/>
                <w:szCs w:val="20"/>
              </w:rPr>
              <w:t>nasilje v družini, zaradi katerega so začeti ali tečejo postopki v skladno s predpisi, ki urejajo nasilje v družini,</w:t>
            </w:r>
          </w:p>
          <w:p w14:paraId="5708B3C3" w14:textId="77777777" w:rsidR="00FE1487" w:rsidRPr="00FE1487" w:rsidRDefault="00FE1487" w:rsidP="00C17F28">
            <w:pPr>
              <w:pStyle w:val="alineazaodstavkom0"/>
              <w:spacing w:before="0" w:beforeAutospacing="0" w:after="0" w:afterAutospacing="0" w:line="276" w:lineRule="auto"/>
              <w:ind w:left="425" w:hanging="425"/>
              <w:jc w:val="both"/>
              <w:rPr>
                <w:rFonts w:ascii="Arial" w:hAnsi="Arial" w:cs="Arial"/>
                <w:sz w:val="20"/>
                <w:szCs w:val="20"/>
              </w:rPr>
            </w:pPr>
            <w:r w:rsidRPr="00FE1487">
              <w:rPr>
                <w:rFonts w:ascii="Arial" w:hAnsi="Arial" w:cs="Arial"/>
                <w:sz w:val="20"/>
                <w:szCs w:val="20"/>
              </w:rPr>
              <w:t>-</w:t>
            </w:r>
            <w:r w:rsidRPr="00FE1487">
              <w:rPr>
                <w:sz w:val="20"/>
                <w:szCs w:val="20"/>
              </w:rPr>
              <w:t>        </w:t>
            </w:r>
            <w:r w:rsidRPr="00FE1487">
              <w:rPr>
                <w:rFonts w:ascii="Arial" w:hAnsi="Arial" w:cs="Arial"/>
                <w:sz w:val="20"/>
                <w:szCs w:val="20"/>
              </w:rPr>
              <w:t>začet postopek odtujitve ali razdružitve nepremičnine z namenom pridobitve sredstev za preživetje, ki ne traja več kot 24 mesecev,</w:t>
            </w:r>
          </w:p>
          <w:p w14:paraId="03E51F87" w14:textId="77777777" w:rsidR="00FE1487" w:rsidRPr="00FE1487" w:rsidRDefault="00FE1487" w:rsidP="00C17F28">
            <w:pPr>
              <w:pStyle w:val="alineazaodstavkom0"/>
              <w:spacing w:before="0" w:beforeAutospacing="0" w:after="0" w:afterAutospacing="0" w:line="276" w:lineRule="auto"/>
              <w:ind w:left="425" w:hanging="425"/>
              <w:jc w:val="both"/>
              <w:rPr>
                <w:rFonts w:ascii="Arial" w:hAnsi="Arial" w:cs="Arial"/>
                <w:sz w:val="20"/>
                <w:szCs w:val="20"/>
              </w:rPr>
            </w:pPr>
            <w:r w:rsidRPr="00FE1487">
              <w:rPr>
                <w:rFonts w:ascii="Arial" w:hAnsi="Arial" w:cs="Arial"/>
                <w:sz w:val="20"/>
                <w:szCs w:val="20"/>
              </w:rPr>
              <w:t>-</w:t>
            </w:r>
            <w:r w:rsidRPr="00FE1487">
              <w:rPr>
                <w:sz w:val="20"/>
                <w:szCs w:val="20"/>
              </w:rPr>
              <w:t>        </w:t>
            </w:r>
            <w:r w:rsidRPr="00FE1487">
              <w:rPr>
                <w:rFonts w:ascii="Arial" w:hAnsi="Arial" w:cs="Arial"/>
                <w:sz w:val="20"/>
                <w:szCs w:val="20"/>
              </w:rPr>
              <w:t>če je oseba upravičena do oprostitve plačil socialnovarstvenih storitev ali do prispevka k plačilu sredstev, namenjenih za plačilo oziroma doplačilo pravic družinskega pomočnika po zakonu, ki ureja socialno varstvo, in je začet postopek zaznambe prepovedi odtujitve in obremenitve nepremičnine v zemljiški knjigi.</w:t>
            </w:r>
          </w:p>
          <w:p w14:paraId="07F72FCD" w14:textId="77777777" w:rsidR="007A1AC4" w:rsidRPr="007A1AC4" w:rsidRDefault="007A1AC4" w:rsidP="00C17F28">
            <w:pPr>
              <w:spacing w:before="480" w:after="0" w:line="276" w:lineRule="auto"/>
              <w:jc w:val="center"/>
              <w:rPr>
                <w:rFonts w:ascii="Arial" w:eastAsia="Times New Roman" w:hAnsi="Arial" w:cs="Arial"/>
                <w:b/>
                <w:bCs/>
                <w:sz w:val="20"/>
                <w:szCs w:val="20"/>
                <w:lang w:eastAsia="sl-SI"/>
              </w:rPr>
            </w:pPr>
            <w:r w:rsidRPr="007A1AC4">
              <w:rPr>
                <w:rFonts w:ascii="Arial" w:eastAsia="Times New Roman" w:hAnsi="Arial" w:cs="Arial"/>
                <w:b/>
                <w:bCs/>
                <w:sz w:val="20"/>
                <w:szCs w:val="20"/>
                <w:lang w:val="x-none" w:eastAsia="sl-SI"/>
              </w:rPr>
              <w:t>28. člen</w:t>
            </w:r>
          </w:p>
          <w:p w14:paraId="30F16FF7" w14:textId="77777777" w:rsidR="007A1AC4" w:rsidRPr="007A1AC4" w:rsidRDefault="007A1AC4" w:rsidP="00C17F28">
            <w:pPr>
              <w:spacing w:after="0" w:line="276" w:lineRule="auto"/>
              <w:jc w:val="center"/>
              <w:rPr>
                <w:rFonts w:ascii="Arial" w:eastAsia="Times New Roman" w:hAnsi="Arial" w:cs="Arial"/>
                <w:b/>
                <w:bCs/>
                <w:sz w:val="20"/>
                <w:szCs w:val="20"/>
                <w:lang w:eastAsia="sl-SI"/>
              </w:rPr>
            </w:pPr>
            <w:r w:rsidRPr="007A1AC4">
              <w:rPr>
                <w:rFonts w:ascii="Arial" w:eastAsia="Times New Roman" w:hAnsi="Arial" w:cs="Arial"/>
                <w:b/>
                <w:bCs/>
                <w:sz w:val="20"/>
                <w:szCs w:val="20"/>
                <w:lang w:val="x-none" w:eastAsia="sl-SI"/>
              </w:rPr>
              <w:t>(krivdni razlogi)</w:t>
            </w:r>
          </w:p>
          <w:p w14:paraId="39611BD1" w14:textId="77777777" w:rsidR="007A1AC4" w:rsidRPr="007A1AC4" w:rsidRDefault="007A1AC4" w:rsidP="00C17F28">
            <w:pPr>
              <w:spacing w:before="240" w:after="0" w:line="276" w:lineRule="auto"/>
              <w:jc w:val="both"/>
              <w:rPr>
                <w:rFonts w:ascii="Arial" w:eastAsia="Times New Roman" w:hAnsi="Arial" w:cs="Arial"/>
                <w:sz w:val="20"/>
                <w:szCs w:val="20"/>
                <w:lang w:eastAsia="sl-SI"/>
              </w:rPr>
            </w:pPr>
            <w:r w:rsidRPr="007A1AC4">
              <w:rPr>
                <w:rFonts w:ascii="Arial" w:eastAsia="Times New Roman" w:hAnsi="Arial" w:cs="Arial"/>
                <w:sz w:val="20"/>
                <w:szCs w:val="20"/>
                <w:lang w:val="x-none" w:eastAsia="sl-SI"/>
              </w:rPr>
              <w:t>(1) Do denarne socialne pomoči ni upravičena oseba, ki ne dosega minimalnega dohodka iz razlogov, na katere je mogla vplivati oziroma lahko vpliva, ali ki brez utemeljenih razlogov zavrača, se izogiba ali opušča aktivnosti, ki bi lahko oziroma lahko privedejo do zaposlitve oziroma do drugega načina izboljšanja socialnega položaja zanjo ali njene družinske člane.</w:t>
            </w:r>
          </w:p>
          <w:p w14:paraId="5D74E688" w14:textId="77777777" w:rsidR="007A1AC4" w:rsidRPr="007A1AC4" w:rsidRDefault="007A1AC4" w:rsidP="00C17F28">
            <w:pPr>
              <w:spacing w:before="240" w:after="0" w:line="276" w:lineRule="auto"/>
              <w:jc w:val="both"/>
              <w:rPr>
                <w:rFonts w:ascii="Arial" w:eastAsia="Times New Roman" w:hAnsi="Arial" w:cs="Arial"/>
                <w:sz w:val="20"/>
                <w:szCs w:val="20"/>
                <w:lang w:eastAsia="sl-SI"/>
              </w:rPr>
            </w:pPr>
            <w:r w:rsidRPr="007A1AC4">
              <w:rPr>
                <w:rFonts w:ascii="Arial" w:eastAsia="Times New Roman" w:hAnsi="Arial" w:cs="Arial"/>
                <w:sz w:val="20"/>
                <w:szCs w:val="20"/>
                <w:lang w:val="x-none" w:eastAsia="sl-SI"/>
              </w:rPr>
              <w:t>(2) Za razloge iz prejšnjega odstavka štejejo zlasti:</w:t>
            </w:r>
          </w:p>
          <w:p w14:paraId="68BCE5CA"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lastRenderedPageBreak/>
              <w:t>1.</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prenehanje delovnega razmerja, razen če gre za popolno nezmožnost za delo, v primerih:</w:t>
            </w:r>
          </w:p>
          <w:p w14:paraId="31C87649"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pisnega sporazuma o prenehanju pogodbe o zaposlitvi</w:t>
            </w:r>
          </w:p>
          <w:p w14:paraId="726EAAAE"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izredne odpovedi pogodbe o zaposlitvi po delodajalcu prenosniku, ker je delavka ali delavec (v nadaljnjem besedilu: delavec) odklonil prehod in dejansko opravljanje dela pri delodajalcu prevzemniku,</w:t>
            </w:r>
          </w:p>
          <w:p w14:paraId="1A96BF16"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redne odpovedi pogodbe o zaposlitvi s strani delavca, razen v primeru, ko zakon, ki ureja delovna razmerja, določa, da ima delavec kljub redni odpovedi enake pravice, kot če pogodbo o zaposlitvi odpove delodajalec iz poslovnih razlogov</w:t>
            </w:r>
          </w:p>
          <w:p w14:paraId="242D7BCC"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delodajalčeve redne odpovedi pogodbe o zaposlitvi, podane delavcu iz krivdnega razloga in delodajalčeve izredne odpovedi iz razlogov na strani delavca</w:t>
            </w:r>
          </w:p>
          <w:p w14:paraId="7FF2FB8D"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redne odpovedi pogodbe o zaposlitvi iz poslovnega razloga ali razloga nesposobnosti v primerih, ko je delodajalec delavcu ponudil sklenitev nove pogodbe o zaposlitvi za ustrezno delo in za nedoločen čas, delavec pa je to ponudbo odklonil</w:t>
            </w:r>
          </w:p>
          <w:p w14:paraId="27A94423"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če sodišče s pravnomočno sodbo ugotovi, da je odpoved pogodbe o zaposlitvi delavcu nezakonita, pa delavec ni želel nadaljevati delovnega razmerja</w:t>
            </w:r>
          </w:p>
          <w:p w14:paraId="23A7CC8E"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delodajalčeve redne odpovedi v nasprotju z določbami zakona, ki ureja delovna razmerja, ki določajo posebno varstvo delavca pred odpovedjo, delavec pa za zavarovanje svojih pravic ni zahteval arbitražne odločitve ali sodnega varstva</w:t>
            </w:r>
          </w:p>
          <w:p w14:paraId="775F3541"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če delavcu pred upokojitvijo, kot ga opredeljuje zakon, ki ureja delovna razmerja, ni zagotovljena pravica do denarnega nadomestila iz naslova zavarovanja za primer brezposelnosti do izpolnitve pogojev za starostno pokojnino, pa je dal pisno soglasje k odpovedi pogodbe o zaposlitvi iz poslovnega razloga</w:t>
            </w:r>
          </w:p>
          <w:p w14:paraId="1A8AFE5E"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ko voljenemu ali imenovanemu nosilcu javne ali druge funkcije v organih zakonodajne, izvršilne ali sodne oblasti v Republiki Sloveniji ali v organih lokalne samouprave preneha funkcija ali imenovanje, pa ni uveljavljal pravice do vrnitve na delo skladno s predpisi, ki to omogočajo;</w:t>
            </w:r>
          </w:p>
          <w:p w14:paraId="614D2A72"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2.</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odjava iz obveznega zavarovanja za primer brezposelnosti zavarovanca, ki ni bil zavarovan na podlagi delovnega razmerja, ki ni bila posledica objektivnih razlogov, zlasti dalj časa trajajoče bolezni zavarovanca, elementarne nesreče, večje materialne škode na premoženju zavarovanca, izgube poslovnega prostora ali izgube poslovnega partnerja ali poslovne partnerke (v nadaljnjem besedilu: poslovni partner), na katerega je bilo v celoti vezano poslovanje;</w:t>
            </w:r>
          </w:p>
          <w:p w14:paraId="6862507F"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3.</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razlogi, zaradi katerih pristojni organ za zaposlovanje osebo preneha voditi v evidenci brezposelnih oseb, in sicer če:</w:t>
            </w:r>
          </w:p>
          <w:p w14:paraId="1EB7065C"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se sama odjavi iz evidence brezposelnih oseb ali iz evidence oseb, vključenih v program aktivne politike zaposlovanja,</w:t>
            </w:r>
          </w:p>
          <w:p w14:paraId="6E7BB250"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odkloni vključitev v ukrep aktivne politike zaposlovanja ali krši obveznosti, sprejete s pogodbo o vključitvi v ukrep aktivne politike zaposlovanja,</w:t>
            </w:r>
          </w:p>
          <w:p w14:paraId="1A749E6D"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odkloni ustrezno ali primerno zaposlitev ali si pri pogovoru za zaposlitev ne prizadeva za njeno pridobitev,</w:t>
            </w:r>
          </w:p>
          <w:p w14:paraId="06EE7CB7"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dela ali je zaposlena na črno,</w:t>
            </w:r>
          </w:p>
          <w:p w14:paraId="0633260A"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ni aktivni iskalec ali iskalka zaposlitve, razen če je te obveznosti oproščena z zaposlitvenim načrtom,</w:t>
            </w:r>
          </w:p>
          <w:p w14:paraId="734711E4"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odkloni podpis zaposlitvenega načrta;</w:t>
            </w:r>
          </w:p>
          <w:p w14:paraId="088643E1"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4.</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razlogi, zaradi katerih pristojni organ za zaposlovanje osebo preneha voditi v evidenci iskalcev zaposlitve, in sicer če:</w:t>
            </w:r>
          </w:p>
          <w:p w14:paraId="21E6BF85"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se sama odjavi iz evidence iskalcev zaposlitve,</w:t>
            </w:r>
          </w:p>
          <w:p w14:paraId="2C4E0E4F" w14:textId="77777777" w:rsidR="007A1AC4" w:rsidRPr="007A1AC4" w:rsidRDefault="007A1AC4" w:rsidP="00C17F28">
            <w:pPr>
              <w:spacing w:after="0" w:line="276" w:lineRule="auto"/>
              <w:ind w:left="567" w:hanging="142"/>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če se oseba v obdobju 6 mesecev po prijavi niti enkrat ne javi pri zavodu;</w:t>
            </w:r>
          </w:p>
          <w:p w14:paraId="4987C0FE"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5.</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neprijavljenost pri pristojnem organu za zaposlovanje, kadar bi se oseba po predpisih, ki urejajo trg dela, lahko štela za brezposelno osebo</w:t>
            </w:r>
          </w:p>
          <w:p w14:paraId="7803B75F"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6.</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neprijavljenost pri pristojnem organu za zaposlovanje, kadar bi se oseba s statusom študenta, starejša od 26 let, po predpisih, ki urejajo trg dela, lahko vpisala v evidenco iskalcev zaposlitve;</w:t>
            </w:r>
          </w:p>
          <w:p w14:paraId="419EB551"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7.</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neutemeljena opustitev uveljavljanja pravice, ki bi vplivala na socialni položaj te osebe oziroma njenih družinskih članov;</w:t>
            </w:r>
          </w:p>
          <w:p w14:paraId="009EBD5F"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8.</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nepripravljenost za poziv k sklenitvi dogovora o preživljanju iz 19. člena tega zakona;</w:t>
            </w:r>
          </w:p>
          <w:p w14:paraId="64D389ED"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9.</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zavrnitev sklenitve oziroma neizvrševanje dogovora o aktivnem reševanju svoje socialne problematike;</w:t>
            </w:r>
          </w:p>
          <w:p w14:paraId="225F2D94"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10.</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prestajanje zaporne kazni;</w:t>
            </w:r>
          </w:p>
          <w:p w14:paraId="38645BF6"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11.</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izguba sredstev za preživljanje oziroma katerega koli dohodka, ne glede na to, ali se po tem zakonu šteje v lastni dohodek ali ne, iz razlogov, na katere je sama vplivala;</w:t>
            </w:r>
          </w:p>
          <w:p w14:paraId="7D28B3FF"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12.</w:t>
            </w:r>
            <w:r w:rsidRPr="007A1AC4">
              <w:rPr>
                <w:rFonts w:ascii="Times New Roman" w:eastAsia="Times New Roman" w:hAnsi="Times New Roman" w:cs="Times New Roman"/>
                <w:sz w:val="20"/>
                <w:szCs w:val="20"/>
                <w:lang w:eastAsia="sl-SI"/>
              </w:rPr>
              <w:t>   </w:t>
            </w:r>
            <w:r w:rsidRPr="007A1AC4">
              <w:rPr>
                <w:rFonts w:ascii="Arial" w:eastAsia="Times New Roman" w:hAnsi="Arial" w:cs="Arial"/>
                <w:sz w:val="20"/>
                <w:szCs w:val="20"/>
                <w:lang w:eastAsia="sl-SI"/>
              </w:rPr>
              <w:t>neuspešno opravljeno poskusno delo iz razlogov, zaradi katerih se lahko odpove pogodba o zaposlitvi iz krivdnih razlogov;</w:t>
            </w:r>
          </w:p>
          <w:p w14:paraId="1D8E305B" w14:textId="77777777" w:rsidR="007A1AC4" w:rsidRPr="007A1AC4" w:rsidRDefault="007A1AC4" w:rsidP="00C17F28">
            <w:pPr>
              <w:spacing w:after="0" w:line="276" w:lineRule="auto"/>
              <w:ind w:left="425" w:hanging="425"/>
              <w:jc w:val="both"/>
              <w:rPr>
                <w:rFonts w:ascii="Arial" w:eastAsia="Times New Roman" w:hAnsi="Arial" w:cs="Arial"/>
                <w:sz w:val="20"/>
                <w:szCs w:val="20"/>
                <w:lang w:eastAsia="sl-SI"/>
              </w:rPr>
            </w:pPr>
            <w:r w:rsidRPr="007A1AC4">
              <w:rPr>
                <w:rFonts w:ascii="Arial" w:eastAsia="Times New Roman" w:hAnsi="Arial" w:cs="Arial"/>
                <w:sz w:val="20"/>
                <w:szCs w:val="20"/>
                <w:lang w:eastAsia="sl-SI"/>
              </w:rPr>
              <w:t>13.</w:t>
            </w:r>
            <w:r w:rsidRPr="007A1AC4">
              <w:rPr>
                <w:rFonts w:ascii="Times New Roman" w:eastAsia="Times New Roman" w:hAnsi="Times New Roman" w:cs="Times New Roman"/>
                <w:sz w:val="20"/>
                <w:szCs w:val="20"/>
                <w:lang w:eastAsia="sl-SI"/>
              </w:rPr>
              <w:t>   </w:t>
            </w:r>
            <w:proofErr w:type="spellStart"/>
            <w:r w:rsidRPr="007A1AC4">
              <w:rPr>
                <w:rFonts w:ascii="Arial" w:eastAsia="Times New Roman" w:hAnsi="Arial" w:cs="Arial"/>
                <w:sz w:val="20"/>
                <w:szCs w:val="20"/>
                <w:lang w:eastAsia="sl-SI"/>
              </w:rPr>
              <w:t>nepredloženega</w:t>
            </w:r>
            <w:proofErr w:type="spellEnd"/>
            <w:r w:rsidRPr="007A1AC4">
              <w:rPr>
                <w:rFonts w:ascii="Arial" w:eastAsia="Times New Roman" w:hAnsi="Arial" w:cs="Arial"/>
                <w:sz w:val="20"/>
                <w:szCs w:val="20"/>
                <w:lang w:eastAsia="sl-SI"/>
              </w:rPr>
              <w:t xml:space="preserve"> dokazila o vložitvi ustreznega pravnega sredstva po tretjem odstavku 17. člena tega zakona oziroma </w:t>
            </w:r>
            <w:proofErr w:type="spellStart"/>
            <w:r w:rsidRPr="007A1AC4">
              <w:rPr>
                <w:rFonts w:ascii="Arial" w:eastAsia="Times New Roman" w:hAnsi="Arial" w:cs="Arial"/>
                <w:sz w:val="20"/>
                <w:szCs w:val="20"/>
                <w:lang w:eastAsia="sl-SI"/>
              </w:rPr>
              <w:t>nesporočen</w:t>
            </w:r>
            <w:proofErr w:type="spellEnd"/>
            <w:r w:rsidRPr="007A1AC4">
              <w:rPr>
                <w:rFonts w:ascii="Arial" w:eastAsia="Times New Roman" w:hAnsi="Arial" w:cs="Arial"/>
                <w:sz w:val="20"/>
                <w:szCs w:val="20"/>
                <w:lang w:eastAsia="sl-SI"/>
              </w:rPr>
              <w:t xml:space="preserve"> podatek o tem, kje se to dokazilo nahaja.</w:t>
            </w:r>
          </w:p>
          <w:p w14:paraId="72E1CA21" w14:textId="415F4BB4" w:rsidR="007A1AC4" w:rsidRDefault="007A1AC4" w:rsidP="00C17F28">
            <w:pPr>
              <w:spacing w:before="240" w:after="0" w:line="276" w:lineRule="auto"/>
              <w:jc w:val="both"/>
              <w:rPr>
                <w:rFonts w:ascii="Arial" w:eastAsia="Times New Roman" w:hAnsi="Arial" w:cs="Arial"/>
                <w:sz w:val="20"/>
                <w:szCs w:val="20"/>
                <w:lang w:val="x-none" w:eastAsia="sl-SI"/>
              </w:rPr>
            </w:pPr>
            <w:r w:rsidRPr="007A1AC4">
              <w:rPr>
                <w:rFonts w:ascii="Arial" w:eastAsia="Times New Roman" w:hAnsi="Arial" w:cs="Arial"/>
                <w:sz w:val="20"/>
                <w:szCs w:val="20"/>
                <w:lang w:val="x-none" w:eastAsia="sl-SI"/>
              </w:rPr>
              <w:lastRenderedPageBreak/>
              <w:t>(3) Osebe, pri katerih obstajajo razlogi iz prvega in drugega odstavka tega člena, se pri ugotavljanju minimalnega dohodka družine ne upoštevajo, upoštevajo pa se njihovi dohodki</w:t>
            </w:r>
            <w:r w:rsidRPr="007A1AC4">
              <w:rPr>
                <w:rFonts w:ascii="Arial" w:eastAsia="Times New Roman" w:hAnsi="Arial" w:cs="Arial"/>
                <w:sz w:val="20"/>
                <w:szCs w:val="20"/>
                <w:lang w:eastAsia="sl-SI"/>
              </w:rPr>
              <w:t> in premoženje</w:t>
            </w:r>
            <w:r w:rsidRPr="007A1AC4">
              <w:rPr>
                <w:rFonts w:ascii="Arial" w:eastAsia="Times New Roman" w:hAnsi="Arial" w:cs="Arial"/>
                <w:sz w:val="20"/>
                <w:szCs w:val="20"/>
                <w:lang w:val="x-none" w:eastAsia="sl-SI"/>
              </w:rPr>
              <w:t>.</w:t>
            </w:r>
          </w:p>
          <w:p w14:paraId="5CF584B4" w14:textId="77777777" w:rsidR="002337F4" w:rsidRPr="002337F4" w:rsidRDefault="002337F4" w:rsidP="00C17F28">
            <w:pPr>
              <w:spacing w:before="480" w:after="0" w:line="276" w:lineRule="auto"/>
              <w:jc w:val="center"/>
              <w:rPr>
                <w:rFonts w:ascii="Arial" w:eastAsia="Times New Roman" w:hAnsi="Arial" w:cs="Arial"/>
                <w:b/>
                <w:bCs/>
                <w:sz w:val="20"/>
                <w:szCs w:val="20"/>
                <w:lang w:eastAsia="sl-SI"/>
              </w:rPr>
            </w:pPr>
            <w:r w:rsidRPr="002337F4">
              <w:rPr>
                <w:rFonts w:ascii="Arial" w:eastAsia="Times New Roman" w:hAnsi="Arial" w:cs="Arial"/>
                <w:b/>
                <w:bCs/>
                <w:sz w:val="20"/>
                <w:szCs w:val="20"/>
                <w:lang w:val="x-none" w:eastAsia="sl-SI"/>
              </w:rPr>
              <w:t>29. člen</w:t>
            </w:r>
          </w:p>
          <w:p w14:paraId="51F0C787" w14:textId="77777777" w:rsidR="002337F4" w:rsidRPr="002337F4" w:rsidRDefault="002337F4" w:rsidP="00C17F28">
            <w:pPr>
              <w:spacing w:after="0" w:line="276" w:lineRule="auto"/>
              <w:jc w:val="center"/>
              <w:rPr>
                <w:rFonts w:ascii="Arial" w:eastAsia="Times New Roman" w:hAnsi="Arial" w:cs="Arial"/>
                <w:b/>
                <w:bCs/>
                <w:sz w:val="20"/>
                <w:szCs w:val="20"/>
                <w:lang w:eastAsia="sl-SI"/>
              </w:rPr>
            </w:pPr>
            <w:r w:rsidRPr="002337F4">
              <w:rPr>
                <w:rFonts w:ascii="Arial" w:eastAsia="Times New Roman" w:hAnsi="Arial" w:cs="Arial"/>
                <w:b/>
                <w:bCs/>
                <w:sz w:val="20"/>
                <w:szCs w:val="20"/>
                <w:lang w:val="x-none" w:eastAsia="sl-SI"/>
              </w:rPr>
              <w:t>(izključitev krivdnih razlogov)</w:t>
            </w:r>
          </w:p>
          <w:p w14:paraId="1D237397" w14:textId="77777777" w:rsidR="002337F4" w:rsidRPr="002337F4" w:rsidRDefault="002337F4" w:rsidP="00C17F28">
            <w:pPr>
              <w:spacing w:before="240" w:after="0" w:line="276" w:lineRule="auto"/>
              <w:jc w:val="both"/>
              <w:rPr>
                <w:rFonts w:ascii="Arial" w:eastAsia="Times New Roman" w:hAnsi="Arial" w:cs="Arial"/>
                <w:sz w:val="20"/>
                <w:szCs w:val="20"/>
                <w:lang w:eastAsia="sl-SI"/>
              </w:rPr>
            </w:pPr>
            <w:r w:rsidRPr="002337F4">
              <w:rPr>
                <w:rFonts w:ascii="Arial" w:eastAsia="Times New Roman" w:hAnsi="Arial" w:cs="Arial"/>
                <w:sz w:val="20"/>
                <w:szCs w:val="20"/>
                <w:lang w:val="x-none" w:eastAsia="sl-SI"/>
              </w:rPr>
              <w:t>(1) Ob izpolnjevanju drugih pogojev za pridobitev denarne socialne pomoči se razlog iz 1., 3. in 11. točke drugega odstavka prejšnjega člena po preteku šest mesecev od njegovega nastanka ne upošteva, če upravičenec sklene dogovor o aktivnem reševanju svoje problematike iz 35. člena tega zakona.</w:t>
            </w:r>
          </w:p>
          <w:p w14:paraId="741630C2" w14:textId="77777777" w:rsidR="002337F4" w:rsidRPr="002337F4" w:rsidRDefault="002337F4" w:rsidP="00C17F28">
            <w:pPr>
              <w:spacing w:before="240" w:after="0" w:line="276" w:lineRule="auto"/>
              <w:jc w:val="both"/>
              <w:rPr>
                <w:rFonts w:ascii="Arial" w:eastAsia="Times New Roman" w:hAnsi="Arial" w:cs="Arial"/>
                <w:sz w:val="20"/>
                <w:szCs w:val="20"/>
                <w:lang w:eastAsia="sl-SI"/>
              </w:rPr>
            </w:pPr>
            <w:r w:rsidRPr="002337F4">
              <w:rPr>
                <w:rFonts w:ascii="Arial" w:eastAsia="Times New Roman" w:hAnsi="Arial" w:cs="Arial"/>
                <w:sz w:val="20"/>
                <w:szCs w:val="20"/>
                <w:lang w:val="x-none" w:eastAsia="sl-SI"/>
              </w:rPr>
              <w:t>(2) Ne glede na določbe prve in tretje alinee 1. točke drugega odstavka prejšnjega člena je do denarne socialne pomoči upravičena oseba, ki redno odpove ali sporazumno z delodajalcem razveljavi pogodbo o zaposlitvi zaradi nasilja v družini ali zaradi preselitve v drug kraj in zaposlitve svojega zakonca ali osebe, s katero živi v zunajzakonski skupnosti, v drugem kraju, ki je od kraja prebivanja zavarovanca oddaljen več kot uro in pol vožnje v eno smer z javnim prevoznim sredstvom.</w:t>
            </w:r>
          </w:p>
          <w:p w14:paraId="12597891" w14:textId="77777777" w:rsidR="002337F4" w:rsidRPr="002337F4" w:rsidRDefault="002337F4" w:rsidP="00C17F28">
            <w:pPr>
              <w:spacing w:before="240" w:after="0" w:line="276" w:lineRule="auto"/>
              <w:jc w:val="both"/>
              <w:rPr>
                <w:rFonts w:ascii="Arial" w:eastAsia="Times New Roman" w:hAnsi="Arial" w:cs="Arial"/>
                <w:sz w:val="20"/>
                <w:szCs w:val="20"/>
                <w:lang w:eastAsia="sl-SI"/>
              </w:rPr>
            </w:pPr>
            <w:r w:rsidRPr="002337F4">
              <w:rPr>
                <w:rFonts w:ascii="Arial" w:eastAsia="Times New Roman" w:hAnsi="Arial" w:cs="Arial"/>
                <w:sz w:val="20"/>
                <w:szCs w:val="20"/>
                <w:lang w:val="x-none" w:eastAsia="sl-SI"/>
              </w:rPr>
              <w:t>(3) Ne glede na razloge iz 1., 3. in 5. točke drugega odstavka prejšnjega člena je ob izpolnjevanju drugih pogojev za pridobitev denarne socialne pomoči do denarne socialne pomoči upravičena oseba, ki skrbi:</w:t>
            </w:r>
          </w:p>
          <w:p w14:paraId="0D731058" w14:textId="77777777" w:rsidR="002337F4" w:rsidRPr="002337F4" w:rsidRDefault="002337F4" w:rsidP="00C17F28">
            <w:pPr>
              <w:spacing w:after="0" w:line="276" w:lineRule="auto"/>
              <w:ind w:left="425" w:hanging="425"/>
              <w:jc w:val="both"/>
              <w:rPr>
                <w:rFonts w:ascii="Arial" w:eastAsia="Times New Roman" w:hAnsi="Arial" w:cs="Arial"/>
                <w:sz w:val="20"/>
                <w:szCs w:val="20"/>
                <w:lang w:eastAsia="sl-SI"/>
              </w:rPr>
            </w:pPr>
            <w:r w:rsidRPr="002337F4">
              <w:rPr>
                <w:rFonts w:ascii="Arial" w:eastAsia="Times New Roman" w:hAnsi="Arial" w:cs="Arial"/>
                <w:sz w:val="20"/>
                <w:szCs w:val="20"/>
                <w:lang w:eastAsia="sl-SI"/>
              </w:rPr>
              <w:t>1.</w:t>
            </w:r>
            <w:r w:rsidRPr="002337F4">
              <w:rPr>
                <w:rFonts w:ascii="Times New Roman" w:eastAsia="Times New Roman" w:hAnsi="Times New Roman" w:cs="Times New Roman"/>
                <w:sz w:val="20"/>
                <w:szCs w:val="20"/>
                <w:lang w:eastAsia="sl-SI"/>
              </w:rPr>
              <w:t>      </w:t>
            </w:r>
            <w:r w:rsidRPr="002337F4">
              <w:rPr>
                <w:rFonts w:ascii="Arial" w:eastAsia="Times New Roman" w:hAnsi="Arial" w:cs="Arial"/>
                <w:sz w:val="20"/>
                <w:szCs w:val="20"/>
                <w:lang w:eastAsia="sl-SI"/>
              </w:rPr>
              <w:t>za otroka ali</w:t>
            </w:r>
          </w:p>
          <w:p w14:paraId="1246C641" w14:textId="77777777" w:rsidR="002337F4" w:rsidRPr="002337F4" w:rsidRDefault="002337F4" w:rsidP="00C17F28">
            <w:pPr>
              <w:spacing w:after="0" w:line="276" w:lineRule="auto"/>
              <w:ind w:left="425" w:hanging="425"/>
              <w:jc w:val="both"/>
              <w:rPr>
                <w:rFonts w:ascii="Arial" w:eastAsia="Times New Roman" w:hAnsi="Arial" w:cs="Arial"/>
                <w:sz w:val="20"/>
                <w:szCs w:val="20"/>
                <w:lang w:eastAsia="sl-SI"/>
              </w:rPr>
            </w:pPr>
            <w:r w:rsidRPr="002337F4">
              <w:rPr>
                <w:rFonts w:ascii="Arial" w:eastAsia="Times New Roman" w:hAnsi="Arial" w:cs="Arial"/>
                <w:sz w:val="20"/>
                <w:szCs w:val="20"/>
                <w:lang w:eastAsia="sl-SI"/>
              </w:rPr>
              <w:t>2.</w:t>
            </w:r>
            <w:r w:rsidRPr="002337F4">
              <w:rPr>
                <w:rFonts w:ascii="Times New Roman" w:eastAsia="Times New Roman" w:hAnsi="Times New Roman" w:cs="Times New Roman"/>
                <w:sz w:val="20"/>
                <w:szCs w:val="20"/>
                <w:lang w:eastAsia="sl-SI"/>
              </w:rPr>
              <w:t>      </w:t>
            </w:r>
            <w:r w:rsidRPr="002337F4">
              <w:rPr>
                <w:rFonts w:ascii="Arial" w:eastAsia="Times New Roman" w:hAnsi="Arial" w:cs="Arial"/>
                <w:sz w:val="20"/>
                <w:szCs w:val="20"/>
                <w:lang w:eastAsia="sl-SI"/>
              </w:rPr>
              <w:t>za odraslo osebo, ki ni sposobna skrbeti zase,</w:t>
            </w:r>
          </w:p>
          <w:p w14:paraId="7FE80DF5" w14:textId="47953D0B" w:rsidR="002337F4" w:rsidRPr="002337F4" w:rsidRDefault="002337F4" w:rsidP="00C17F28">
            <w:pPr>
              <w:spacing w:after="0" w:line="276" w:lineRule="auto"/>
              <w:jc w:val="both"/>
              <w:rPr>
                <w:rFonts w:ascii="Arial" w:eastAsia="Times New Roman" w:hAnsi="Arial" w:cs="Arial"/>
                <w:sz w:val="20"/>
                <w:szCs w:val="20"/>
                <w:lang w:eastAsia="sl-SI"/>
              </w:rPr>
            </w:pPr>
            <w:r w:rsidRPr="002337F4">
              <w:rPr>
                <w:rFonts w:ascii="Arial" w:eastAsia="Times New Roman" w:hAnsi="Arial" w:cs="Arial"/>
                <w:sz w:val="20"/>
                <w:szCs w:val="20"/>
                <w:lang w:eastAsia="sl-SI"/>
              </w:rPr>
              <w:t>ki se šteje v družino, če tak način varstva otroku oziroma odrasli osebi nadomešča celodnevno institucionalno varstvo.</w:t>
            </w:r>
          </w:p>
          <w:p w14:paraId="5B14413B" w14:textId="77777777" w:rsidR="00200BF8" w:rsidRPr="00200BF8" w:rsidRDefault="00200BF8" w:rsidP="00C17F28">
            <w:pPr>
              <w:pStyle w:val="pododdelek"/>
              <w:spacing w:before="480" w:beforeAutospacing="0" w:after="0" w:afterAutospacing="0" w:line="276" w:lineRule="auto"/>
              <w:jc w:val="center"/>
              <w:rPr>
                <w:rFonts w:ascii="Arial" w:hAnsi="Arial" w:cs="Arial"/>
                <w:sz w:val="20"/>
                <w:szCs w:val="20"/>
              </w:rPr>
            </w:pPr>
            <w:r w:rsidRPr="00200BF8">
              <w:rPr>
                <w:rFonts w:ascii="Arial" w:hAnsi="Arial" w:cs="Arial"/>
                <w:sz w:val="20"/>
                <w:szCs w:val="20"/>
                <w:lang w:val="x-none"/>
              </w:rPr>
              <w:t>1.10 </w:t>
            </w:r>
            <w:r w:rsidRPr="00200BF8">
              <w:rPr>
                <w:rFonts w:ascii="Arial" w:hAnsi="Arial" w:cs="Arial"/>
                <w:i/>
                <w:iCs/>
                <w:sz w:val="20"/>
                <w:szCs w:val="20"/>
                <w:lang w:val="x-none"/>
              </w:rPr>
              <w:t>Povečanje denarne socialne pomoči za dodatek za pomoč in postrežbo</w:t>
            </w:r>
          </w:p>
          <w:p w14:paraId="33176E58" w14:textId="77777777" w:rsidR="00200BF8" w:rsidRPr="00200BF8" w:rsidRDefault="00200BF8" w:rsidP="00C17F28">
            <w:pPr>
              <w:pStyle w:val="len"/>
              <w:spacing w:before="480" w:beforeAutospacing="0" w:after="0" w:afterAutospacing="0" w:line="276" w:lineRule="auto"/>
              <w:jc w:val="center"/>
              <w:rPr>
                <w:rFonts w:ascii="Arial" w:hAnsi="Arial" w:cs="Arial"/>
                <w:b/>
                <w:bCs/>
                <w:sz w:val="20"/>
                <w:szCs w:val="20"/>
              </w:rPr>
            </w:pPr>
            <w:r w:rsidRPr="00200BF8">
              <w:rPr>
                <w:rFonts w:ascii="Arial" w:hAnsi="Arial" w:cs="Arial"/>
                <w:b/>
                <w:bCs/>
                <w:sz w:val="20"/>
                <w:szCs w:val="20"/>
                <w:lang w:val="x-none"/>
              </w:rPr>
              <w:t>32. člen</w:t>
            </w:r>
          </w:p>
          <w:p w14:paraId="24F0EDC1" w14:textId="77777777" w:rsidR="00200BF8" w:rsidRPr="00200BF8" w:rsidRDefault="00200BF8" w:rsidP="00C17F28">
            <w:pPr>
              <w:pStyle w:val="odstavek"/>
              <w:spacing w:before="240" w:beforeAutospacing="0" w:after="0" w:afterAutospacing="0" w:line="276" w:lineRule="auto"/>
              <w:jc w:val="both"/>
              <w:rPr>
                <w:rFonts w:ascii="Arial" w:hAnsi="Arial" w:cs="Arial"/>
                <w:sz w:val="20"/>
                <w:szCs w:val="20"/>
              </w:rPr>
            </w:pPr>
            <w:r w:rsidRPr="00200BF8">
              <w:rPr>
                <w:rFonts w:ascii="Arial" w:hAnsi="Arial" w:cs="Arial"/>
                <w:sz w:val="20"/>
                <w:szCs w:val="20"/>
                <w:lang w:val="x-none"/>
              </w:rPr>
              <w:t>(1) Upravičencu do denarne socialne pomoči, ki mu je zaradi starosti, bolezni ali invalidnosti za opravljanje osnovnih življenjskih potreb nujna pomoč druge osebe in ne prejema dodatka za tujo nego in pomoč po drugih predpisih, se denarna socialna pomoč poveča za dodatek za pomoč in postrežbo.</w:t>
            </w:r>
          </w:p>
          <w:p w14:paraId="49DDB90A" w14:textId="77777777" w:rsidR="00200BF8" w:rsidRPr="00200BF8" w:rsidRDefault="00200BF8" w:rsidP="00C17F28">
            <w:pPr>
              <w:pStyle w:val="odstavek"/>
              <w:spacing w:before="240" w:beforeAutospacing="0" w:after="0" w:afterAutospacing="0" w:line="276" w:lineRule="auto"/>
              <w:jc w:val="both"/>
              <w:rPr>
                <w:rFonts w:ascii="Arial" w:hAnsi="Arial" w:cs="Arial"/>
                <w:sz w:val="20"/>
                <w:szCs w:val="20"/>
              </w:rPr>
            </w:pPr>
            <w:r w:rsidRPr="00200BF8">
              <w:rPr>
                <w:rFonts w:ascii="Arial" w:hAnsi="Arial" w:cs="Arial"/>
                <w:sz w:val="20"/>
                <w:szCs w:val="20"/>
                <w:lang w:val="x-none"/>
              </w:rPr>
              <w:t>(2) Potrebo po nujni pomoči druge osebe ugotavlja invalidska komisija po predpisih o pokojninskem in invalidskem zavarovanju.</w:t>
            </w:r>
          </w:p>
          <w:p w14:paraId="5A1089C0" w14:textId="77777777" w:rsidR="00200BF8" w:rsidRPr="00200BF8" w:rsidRDefault="00200BF8" w:rsidP="00C17F28">
            <w:pPr>
              <w:pStyle w:val="odstavek"/>
              <w:spacing w:before="240" w:beforeAutospacing="0" w:after="0" w:afterAutospacing="0" w:line="276" w:lineRule="auto"/>
              <w:jc w:val="both"/>
              <w:rPr>
                <w:rFonts w:ascii="Arial" w:hAnsi="Arial" w:cs="Arial"/>
                <w:sz w:val="20"/>
                <w:szCs w:val="20"/>
              </w:rPr>
            </w:pPr>
            <w:r w:rsidRPr="00200BF8">
              <w:rPr>
                <w:rFonts w:ascii="Arial" w:hAnsi="Arial" w:cs="Arial"/>
                <w:sz w:val="20"/>
                <w:szCs w:val="20"/>
                <w:lang w:val="x-none"/>
              </w:rPr>
              <w:t>(3) Višina dodatka za pomoč in postrežbo se določi v višini dodatka za pomoč in postrežbo, ki bi upravičencu pripadal, če bi bil do njega upravičen po predpisih o pokojninskem in invalidskem zavarovanju.</w:t>
            </w:r>
          </w:p>
          <w:p w14:paraId="478171C7" w14:textId="77777777" w:rsidR="00200BF8" w:rsidRPr="00200BF8" w:rsidRDefault="00200BF8" w:rsidP="00C17F28">
            <w:pPr>
              <w:pStyle w:val="odstavek"/>
              <w:spacing w:before="240" w:beforeAutospacing="0" w:after="0" w:afterAutospacing="0" w:line="276" w:lineRule="auto"/>
              <w:jc w:val="both"/>
              <w:rPr>
                <w:rFonts w:ascii="Arial" w:hAnsi="Arial" w:cs="Arial"/>
                <w:sz w:val="20"/>
                <w:szCs w:val="20"/>
                <w:lang w:val="x-none"/>
              </w:rPr>
            </w:pPr>
            <w:r w:rsidRPr="00200BF8">
              <w:rPr>
                <w:rFonts w:ascii="Arial" w:hAnsi="Arial" w:cs="Arial"/>
                <w:sz w:val="20"/>
                <w:szCs w:val="20"/>
                <w:lang w:val="x-none"/>
              </w:rPr>
              <w:t>(</w:t>
            </w:r>
            <w:r w:rsidRPr="00200BF8">
              <w:rPr>
                <w:rFonts w:ascii="Arial" w:hAnsi="Arial" w:cs="Arial"/>
                <w:sz w:val="20"/>
                <w:szCs w:val="20"/>
              </w:rPr>
              <w:t>4</w:t>
            </w:r>
            <w:r w:rsidRPr="00200BF8">
              <w:rPr>
                <w:rFonts w:ascii="Arial" w:hAnsi="Arial" w:cs="Arial"/>
                <w:sz w:val="20"/>
                <w:szCs w:val="20"/>
                <w:lang w:val="x-none"/>
              </w:rPr>
              <w:t>) Center za socialno delo lahko invalidski komisiji iz drugega odstavka tega člena poda predlog za ponovno ugotavljanje potrebe po nujni pomoči druge osebe upravičencu do dodatka za pomoč in postrežbo po tem zakonu, če oceni, da se mu je zdravstveno stanje izboljšalo v taki meri, da je upravičen do nižjega dodatka za pomoč in postrežbo ali ga ne potrebuje več.</w:t>
            </w:r>
          </w:p>
          <w:p w14:paraId="4BF6AFC4" w14:textId="77777777" w:rsidR="00E616F1" w:rsidRPr="00E616F1" w:rsidRDefault="00E616F1" w:rsidP="00C17F28">
            <w:pPr>
              <w:pStyle w:val="len"/>
              <w:spacing w:before="480" w:beforeAutospacing="0" w:after="0" w:afterAutospacing="0" w:line="276" w:lineRule="auto"/>
              <w:jc w:val="center"/>
              <w:rPr>
                <w:rFonts w:ascii="Arial" w:hAnsi="Arial" w:cs="Arial"/>
                <w:b/>
                <w:bCs/>
                <w:sz w:val="20"/>
                <w:szCs w:val="20"/>
              </w:rPr>
            </w:pPr>
            <w:r w:rsidRPr="00E616F1">
              <w:rPr>
                <w:rFonts w:ascii="Arial" w:hAnsi="Arial" w:cs="Arial"/>
                <w:b/>
                <w:bCs/>
                <w:sz w:val="20"/>
                <w:szCs w:val="20"/>
                <w:lang w:val="x-none"/>
              </w:rPr>
              <w:t>33. člen</w:t>
            </w:r>
          </w:p>
          <w:p w14:paraId="51C1CF30" w14:textId="77777777" w:rsidR="00E616F1" w:rsidRPr="00E616F1" w:rsidRDefault="00E616F1" w:rsidP="00C17F28">
            <w:pPr>
              <w:pStyle w:val="lennaslov0"/>
              <w:spacing w:before="0" w:beforeAutospacing="0" w:after="0" w:afterAutospacing="0" w:line="276" w:lineRule="auto"/>
              <w:jc w:val="center"/>
              <w:rPr>
                <w:rFonts w:ascii="Arial" w:hAnsi="Arial" w:cs="Arial"/>
                <w:b/>
                <w:bCs/>
                <w:sz w:val="20"/>
                <w:szCs w:val="20"/>
              </w:rPr>
            </w:pPr>
            <w:r w:rsidRPr="00E616F1">
              <w:rPr>
                <w:rFonts w:ascii="Arial" w:hAnsi="Arial" w:cs="Arial"/>
                <w:b/>
                <w:bCs/>
                <w:sz w:val="20"/>
                <w:szCs w:val="20"/>
                <w:lang w:val="x-none"/>
              </w:rPr>
              <w:t>(namen in dodelitev)</w:t>
            </w:r>
          </w:p>
          <w:p w14:paraId="13364E3D" w14:textId="77777777" w:rsidR="00E616F1" w:rsidRPr="00E616F1" w:rsidRDefault="00E616F1" w:rsidP="00C17F28">
            <w:pPr>
              <w:pStyle w:val="odstavek"/>
              <w:spacing w:before="240" w:beforeAutospacing="0" w:after="0" w:afterAutospacing="0" w:line="276" w:lineRule="auto"/>
              <w:jc w:val="both"/>
              <w:rPr>
                <w:rFonts w:ascii="Arial" w:hAnsi="Arial" w:cs="Arial"/>
                <w:sz w:val="20"/>
                <w:szCs w:val="20"/>
              </w:rPr>
            </w:pPr>
            <w:r w:rsidRPr="00E616F1">
              <w:rPr>
                <w:rFonts w:ascii="Arial" w:hAnsi="Arial" w:cs="Arial"/>
                <w:sz w:val="20"/>
                <w:szCs w:val="20"/>
                <w:lang w:val="x-none"/>
              </w:rPr>
              <w:t>(1) Ne glede na določbe tega poglavja se lahko samski osebi oziroma družini kot posebna oblika denarne socialne pomoči dodeli izredna denarna socialna pomoč, če se ugotovi, da se je samska oseba ali družina iz razlogov, na katere ni mogla ali ne more vplivati, znašla v položaju materialne ogroženosti oziroma, če izkazuje izredne stroške, ki so vezani na preživljanje, ki jih z lastnim dohodkom ali lastnim dohodkom družine ne more pokriti.</w:t>
            </w:r>
          </w:p>
          <w:p w14:paraId="25643FEC" w14:textId="77777777" w:rsidR="00E616F1" w:rsidRPr="00E616F1" w:rsidRDefault="00E616F1" w:rsidP="00C17F28">
            <w:pPr>
              <w:pStyle w:val="odstavek"/>
              <w:spacing w:before="240" w:beforeAutospacing="0" w:after="0" w:afterAutospacing="0" w:line="276" w:lineRule="auto"/>
              <w:jc w:val="both"/>
              <w:rPr>
                <w:rFonts w:ascii="Arial" w:hAnsi="Arial" w:cs="Arial"/>
                <w:sz w:val="20"/>
                <w:szCs w:val="20"/>
              </w:rPr>
            </w:pPr>
            <w:r w:rsidRPr="00E616F1">
              <w:rPr>
                <w:rFonts w:ascii="Arial" w:hAnsi="Arial" w:cs="Arial"/>
                <w:sz w:val="20"/>
                <w:szCs w:val="20"/>
                <w:lang w:val="x-none"/>
              </w:rPr>
              <w:t>(2) Izredna denarna socialna pomoč se glede na potrebe samske osebe ali družine dodeli v enkratnem znesku ali za obdobje iz drugega in tretjega odstavka 36. člena tega zakona.</w:t>
            </w:r>
          </w:p>
          <w:p w14:paraId="11F4F856" w14:textId="77777777" w:rsidR="00E616F1" w:rsidRPr="00E616F1" w:rsidRDefault="00E616F1" w:rsidP="00C17F28">
            <w:pPr>
              <w:pStyle w:val="odstavek"/>
              <w:spacing w:before="240" w:beforeAutospacing="0" w:after="0" w:afterAutospacing="0" w:line="276" w:lineRule="auto"/>
              <w:jc w:val="both"/>
              <w:rPr>
                <w:rFonts w:ascii="Arial" w:hAnsi="Arial" w:cs="Arial"/>
                <w:sz w:val="20"/>
                <w:szCs w:val="20"/>
              </w:rPr>
            </w:pPr>
            <w:r w:rsidRPr="00E616F1">
              <w:rPr>
                <w:rFonts w:ascii="Arial" w:hAnsi="Arial" w:cs="Arial"/>
                <w:sz w:val="20"/>
                <w:szCs w:val="20"/>
                <w:lang w:val="x-none"/>
              </w:rPr>
              <w:t xml:space="preserve">(3) Višina izredne denarne socialne pomoči mesečno ne sme presegati višine enega minimalnega dohodka samske osebe ali družine, v enem koledarskem letu pa ne sme presegati višine petih njenih minimalnih dohodkov, od katerih </w:t>
            </w:r>
            <w:r w:rsidRPr="00E616F1">
              <w:rPr>
                <w:rFonts w:ascii="Arial" w:hAnsi="Arial" w:cs="Arial"/>
                <w:sz w:val="20"/>
                <w:szCs w:val="20"/>
                <w:lang w:val="x-none"/>
              </w:rPr>
              <w:lastRenderedPageBreak/>
              <w:t>se lahko višina treh njenih minimalnih dohodkov dodeli le za izredne stroške, nastale zaradi naravne nesreče ali višje sile.</w:t>
            </w:r>
          </w:p>
          <w:p w14:paraId="7DE7A62C" w14:textId="77777777" w:rsidR="00E616F1" w:rsidRPr="00E616F1" w:rsidRDefault="00E616F1" w:rsidP="00C17F28">
            <w:pPr>
              <w:pStyle w:val="odstavek"/>
              <w:spacing w:before="240" w:beforeAutospacing="0" w:after="0" w:afterAutospacing="0" w:line="276" w:lineRule="auto"/>
              <w:jc w:val="both"/>
              <w:rPr>
                <w:rFonts w:ascii="Arial" w:hAnsi="Arial" w:cs="Arial"/>
                <w:sz w:val="20"/>
                <w:szCs w:val="20"/>
              </w:rPr>
            </w:pPr>
            <w:r w:rsidRPr="00E616F1">
              <w:rPr>
                <w:rFonts w:ascii="Arial" w:hAnsi="Arial" w:cs="Arial"/>
                <w:sz w:val="20"/>
                <w:szCs w:val="20"/>
                <w:lang w:val="x-none"/>
              </w:rPr>
              <w:t>(4) Ne glede na prejšnji odstavek se v primeru osebe, ki je imela v prejšnji odločbi o upravičenosti do izredne denarne socialne pomoči status otroka, ob novi vlogi za izredno denarno socialno pomoč pa se šteje kot samska oseba ali kot družinski član nove družine, znesek izredne denarne socialne pomoči, prejete na podlagi prejšnje odločbe, ne šteje v višino petih minimalnih dohodkov v enem koledarskem letu.</w:t>
            </w:r>
          </w:p>
          <w:p w14:paraId="3ADEE942" w14:textId="77777777" w:rsidR="00AC7A28" w:rsidRPr="00E616F1" w:rsidRDefault="00AC7A28" w:rsidP="00C17F28">
            <w:pPr>
              <w:pStyle w:val="len"/>
              <w:spacing w:before="480" w:beforeAutospacing="0" w:after="0" w:afterAutospacing="0" w:line="276" w:lineRule="auto"/>
              <w:jc w:val="center"/>
              <w:rPr>
                <w:rFonts w:ascii="Arial" w:hAnsi="Arial" w:cs="Arial"/>
                <w:b/>
                <w:bCs/>
                <w:sz w:val="20"/>
                <w:szCs w:val="20"/>
              </w:rPr>
            </w:pPr>
            <w:r w:rsidRPr="00E616F1">
              <w:rPr>
                <w:rFonts w:ascii="Arial" w:hAnsi="Arial" w:cs="Arial"/>
                <w:b/>
                <w:bCs/>
                <w:sz w:val="20"/>
                <w:szCs w:val="20"/>
                <w:lang w:val="x-none"/>
              </w:rPr>
              <w:t>34.a člen</w:t>
            </w:r>
          </w:p>
          <w:p w14:paraId="14A76BCF" w14:textId="77777777" w:rsidR="00AC7A28" w:rsidRPr="00AC7A28" w:rsidRDefault="00AC7A28" w:rsidP="00C17F28">
            <w:pPr>
              <w:pStyle w:val="lennaslov0"/>
              <w:spacing w:before="0" w:beforeAutospacing="0" w:after="0" w:afterAutospacing="0" w:line="276" w:lineRule="auto"/>
              <w:jc w:val="center"/>
              <w:rPr>
                <w:rFonts w:ascii="Arial" w:hAnsi="Arial" w:cs="Arial"/>
                <w:b/>
                <w:bCs/>
                <w:sz w:val="20"/>
                <w:szCs w:val="20"/>
              </w:rPr>
            </w:pPr>
            <w:r w:rsidRPr="00AC7A28">
              <w:rPr>
                <w:rFonts w:ascii="Arial" w:hAnsi="Arial" w:cs="Arial"/>
                <w:b/>
                <w:bCs/>
                <w:sz w:val="20"/>
                <w:szCs w:val="20"/>
                <w:lang w:val="x-none"/>
              </w:rPr>
              <w:t>(posebna oblika izredne denarne socialne pomoči po smrti družinskega člana)</w:t>
            </w:r>
          </w:p>
          <w:p w14:paraId="75DFAE13" w14:textId="77777777" w:rsidR="00AC7A28" w:rsidRPr="00AC7A28" w:rsidRDefault="00AC7A28" w:rsidP="00C17F28">
            <w:pPr>
              <w:pStyle w:val="odstavek"/>
              <w:spacing w:before="240" w:beforeAutospacing="0" w:after="0" w:afterAutospacing="0" w:line="276" w:lineRule="auto"/>
              <w:jc w:val="both"/>
              <w:rPr>
                <w:rFonts w:ascii="Arial" w:hAnsi="Arial" w:cs="Arial"/>
                <w:sz w:val="20"/>
                <w:szCs w:val="20"/>
              </w:rPr>
            </w:pPr>
            <w:r w:rsidRPr="00AC7A28">
              <w:rPr>
                <w:rFonts w:ascii="Arial" w:hAnsi="Arial" w:cs="Arial"/>
                <w:sz w:val="20"/>
                <w:szCs w:val="20"/>
                <w:lang w:val="x-none"/>
              </w:rPr>
              <w:t>(1) Ne glede na določbe tega poglavja se družinskemu članu umrlega kot posebna oblika izredne denarne socialne pomoči dodeli enkratna izredna denarna socialna pomoč v višini osnovnega zneska minimalnega dohodka iz 8. člena tega zakona.</w:t>
            </w:r>
          </w:p>
          <w:p w14:paraId="212612DA" w14:textId="77777777" w:rsidR="00AC7A28" w:rsidRPr="00AC7A28" w:rsidRDefault="00AC7A28" w:rsidP="00C17F28">
            <w:pPr>
              <w:pStyle w:val="odstavek"/>
              <w:spacing w:before="240" w:beforeAutospacing="0" w:after="0" w:afterAutospacing="0" w:line="276" w:lineRule="auto"/>
              <w:jc w:val="both"/>
              <w:rPr>
                <w:rFonts w:ascii="Arial" w:hAnsi="Arial" w:cs="Arial"/>
                <w:sz w:val="20"/>
                <w:szCs w:val="20"/>
              </w:rPr>
            </w:pPr>
            <w:r w:rsidRPr="00AC7A28">
              <w:rPr>
                <w:rFonts w:ascii="Arial" w:hAnsi="Arial" w:cs="Arial"/>
                <w:sz w:val="20"/>
                <w:szCs w:val="20"/>
                <w:lang w:val="x-none"/>
              </w:rPr>
              <w:t>(2) Do pravice iz prejšnjega odstavka je upravičen družinski član umrlega, če je bil na dan smrti umrlega upravičen do socialno varstvenih pravic po tem zakonu ali katerega lastni dohodek oziroma katerega skupni lastni dohodek družine, pri izračunu katerega se ne upoštevajo denarna socialna pomoč in varstveni dodatek po tem zakonu, otroški dodatek po zakonu, ki ureja družinske prejemke in državna štipendija po zakonu, ki ureja štipendiranje, ni presegal višine njegovega minimalnega dohodka oziroma seštevka minimalnih dohodkov, določenega na način iz 50. člena tega zakona, pri čemer se dodatki za delovno aktivnost iz 26. člena tega zakona in krivdni razlogi iz 28. člena tega zakona ne upoštevajo.</w:t>
            </w:r>
          </w:p>
          <w:p w14:paraId="4CAE0A17" w14:textId="77777777" w:rsidR="00AC7A28" w:rsidRPr="00AC7A28" w:rsidRDefault="00AC7A28" w:rsidP="00C17F28">
            <w:pPr>
              <w:pStyle w:val="odstavek"/>
              <w:spacing w:before="240" w:beforeAutospacing="0" w:after="0" w:afterAutospacing="0" w:line="276" w:lineRule="auto"/>
              <w:jc w:val="both"/>
              <w:rPr>
                <w:rFonts w:ascii="Arial" w:hAnsi="Arial" w:cs="Arial"/>
                <w:sz w:val="20"/>
                <w:szCs w:val="20"/>
              </w:rPr>
            </w:pPr>
            <w:r w:rsidRPr="00AC7A28">
              <w:rPr>
                <w:rFonts w:ascii="Arial" w:hAnsi="Arial" w:cs="Arial"/>
                <w:sz w:val="20"/>
                <w:szCs w:val="20"/>
                <w:lang w:val="x-none"/>
              </w:rPr>
              <w:t>(3) Pri izračunu višine minimalnega dohodka oziroma seštevka minimalnih dohodkov, določenega na način iz 50. člena tega zakona, se šteje, da samo družinski član umrlega, ki uveljavlja pravico iz tega člena, izpolnjuje pogoj iz drugega odstavka 50. člena tega zakona.</w:t>
            </w:r>
          </w:p>
          <w:p w14:paraId="4BC5E67A" w14:textId="77777777" w:rsidR="00AC7A28" w:rsidRPr="00AC7A28" w:rsidRDefault="00AC7A28" w:rsidP="00C17F28">
            <w:pPr>
              <w:pStyle w:val="odstavek"/>
              <w:spacing w:before="240" w:beforeAutospacing="0" w:after="0" w:afterAutospacing="0" w:line="276" w:lineRule="auto"/>
              <w:jc w:val="both"/>
              <w:rPr>
                <w:rFonts w:ascii="Arial" w:hAnsi="Arial" w:cs="Arial"/>
                <w:sz w:val="20"/>
                <w:szCs w:val="20"/>
              </w:rPr>
            </w:pPr>
            <w:r w:rsidRPr="00AC7A28">
              <w:rPr>
                <w:rFonts w:ascii="Arial" w:hAnsi="Arial" w:cs="Arial"/>
                <w:sz w:val="20"/>
                <w:szCs w:val="20"/>
                <w:lang w:val="x-none"/>
              </w:rPr>
              <w:t>(4) Kot družinski člani umrlega iz tega člena se štejejo naslednje osebe:</w:t>
            </w:r>
          </w:p>
          <w:p w14:paraId="0227B329" w14:textId="77777777" w:rsidR="00AC7A28" w:rsidRPr="00AC7A28" w:rsidRDefault="00AC7A28" w:rsidP="00C17F28">
            <w:pPr>
              <w:pStyle w:val="tevilnatoka"/>
              <w:spacing w:before="0" w:beforeAutospacing="0" w:after="0" w:afterAutospacing="0" w:line="276" w:lineRule="auto"/>
              <w:ind w:left="425" w:hanging="425"/>
              <w:jc w:val="both"/>
              <w:rPr>
                <w:rFonts w:ascii="Arial" w:hAnsi="Arial" w:cs="Arial"/>
                <w:sz w:val="20"/>
                <w:szCs w:val="20"/>
              </w:rPr>
            </w:pPr>
            <w:r w:rsidRPr="00AC7A28">
              <w:rPr>
                <w:rFonts w:ascii="Arial" w:hAnsi="Arial" w:cs="Arial"/>
                <w:sz w:val="20"/>
                <w:szCs w:val="20"/>
              </w:rPr>
              <w:t>1.</w:t>
            </w:r>
            <w:r w:rsidRPr="00AC7A28">
              <w:rPr>
                <w:sz w:val="20"/>
                <w:szCs w:val="20"/>
              </w:rPr>
              <w:t>      </w:t>
            </w:r>
            <w:r w:rsidRPr="00AC7A28">
              <w:rPr>
                <w:rFonts w:ascii="Arial" w:hAnsi="Arial" w:cs="Arial"/>
                <w:sz w:val="20"/>
                <w:szCs w:val="20"/>
              </w:rPr>
              <w:t>zakonec oziroma oseba, s katero je umrli živel v življenjski skupnosti, ki je po zakonu, ki ureja zakonsko zvezo in družinska razmerja, v pravnih posledicah izenačena z zakonsko zvezo oziroma oseba, s katero je umrli živel v registrirani istospolni partnerski skupnosti,</w:t>
            </w:r>
          </w:p>
          <w:p w14:paraId="4810E165" w14:textId="77777777" w:rsidR="00AC7A28" w:rsidRPr="00AC7A28" w:rsidRDefault="00AC7A28" w:rsidP="00C17F28">
            <w:pPr>
              <w:pStyle w:val="tevilnatoka"/>
              <w:spacing w:before="0" w:beforeAutospacing="0" w:after="0" w:afterAutospacing="0" w:line="276" w:lineRule="auto"/>
              <w:ind w:left="425" w:hanging="425"/>
              <w:jc w:val="both"/>
              <w:rPr>
                <w:rFonts w:ascii="Arial" w:hAnsi="Arial" w:cs="Arial"/>
                <w:sz w:val="20"/>
                <w:szCs w:val="20"/>
              </w:rPr>
            </w:pPr>
            <w:r w:rsidRPr="00AC7A28">
              <w:rPr>
                <w:rFonts w:ascii="Arial" w:hAnsi="Arial" w:cs="Arial"/>
                <w:sz w:val="20"/>
                <w:szCs w:val="20"/>
              </w:rPr>
              <w:t>2.</w:t>
            </w:r>
            <w:r w:rsidRPr="00AC7A28">
              <w:rPr>
                <w:sz w:val="20"/>
                <w:szCs w:val="20"/>
              </w:rPr>
              <w:t>      </w:t>
            </w:r>
            <w:r w:rsidRPr="00AC7A28">
              <w:rPr>
                <w:rFonts w:ascii="Arial" w:hAnsi="Arial" w:cs="Arial"/>
                <w:sz w:val="20"/>
                <w:szCs w:val="20"/>
              </w:rPr>
              <w:t>otroci in pastorki,</w:t>
            </w:r>
          </w:p>
          <w:p w14:paraId="4AA3ADB2" w14:textId="77777777" w:rsidR="00AC7A28" w:rsidRPr="00AC7A28" w:rsidRDefault="00AC7A28" w:rsidP="00C17F28">
            <w:pPr>
              <w:pStyle w:val="tevilnatoka"/>
              <w:spacing w:before="0" w:beforeAutospacing="0" w:after="0" w:afterAutospacing="0" w:line="276" w:lineRule="auto"/>
              <w:ind w:left="425" w:hanging="425"/>
              <w:jc w:val="both"/>
              <w:rPr>
                <w:rFonts w:ascii="Arial" w:hAnsi="Arial" w:cs="Arial"/>
                <w:sz w:val="20"/>
                <w:szCs w:val="20"/>
              </w:rPr>
            </w:pPr>
            <w:r w:rsidRPr="00AC7A28">
              <w:rPr>
                <w:rFonts w:ascii="Arial" w:hAnsi="Arial" w:cs="Arial"/>
                <w:sz w:val="20"/>
                <w:szCs w:val="20"/>
              </w:rPr>
              <w:t>3.</w:t>
            </w:r>
            <w:r w:rsidRPr="00AC7A28">
              <w:rPr>
                <w:sz w:val="20"/>
                <w:szCs w:val="20"/>
              </w:rPr>
              <w:t>      </w:t>
            </w:r>
            <w:r w:rsidRPr="00AC7A28">
              <w:rPr>
                <w:rFonts w:ascii="Arial" w:hAnsi="Arial" w:cs="Arial"/>
                <w:sz w:val="20"/>
                <w:szCs w:val="20"/>
              </w:rPr>
              <w:t>starši oziroma oseba, s katero eden izmed staršev živi v zakonski zvezi ali v življenjski skupnosti, ki je po zakonu, ki ureja zakonsko zvezo in družinska razmerja v pravnih posledicah izenačena z zakonsko zvezo ali v registrirani istospolni partnerski skupnosti,</w:t>
            </w:r>
          </w:p>
          <w:p w14:paraId="044B5385" w14:textId="77777777" w:rsidR="00AC7A28" w:rsidRPr="00AC7A28" w:rsidRDefault="00AC7A28" w:rsidP="00C17F28">
            <w:pPr>
              <w:pStyle w:val="tevilnatoka"/>
              <w:spacing w:before="0" w:beforeAutospacing="0" w:after="0" w:afterAutospacing="0" w:line="276" w:lineRule="auto"/>
              <w:ind w:left="425" w:hanging="425"/>
              <w:jc w:val="both"/>
              <w:rPr>
                <w:rFonts w:ascii="Arial" w:hAnsi="Arial" w:cs="Arial"/>
                <w:sz w:val="20"/>
                <w:szCs w:val="20"/>
              </w:rPr>
            </w:pPr>
            <w:r w:rsidRPr="00AC7A28">
              <w:rPr>
                <w:rFonts w:ascii="Arial" w:hAnsi="Arial" w:cs="Arial"/>
                <w:sz w:val="20"/>
                <w:szCs w:val="20"/>
              </w:rPr>
              <w:t>4.</w:t>
            </w:r>
            <w:r w:rsidRPr="00AC7A28">
              <w:rPr>
                <w:sz w:val="20"/>
                <w:szCs w:val="20"/>
              </w:rPr>
              <w:t>      </w:t>
            </w:r>
            <w:r w:rsidRPr="00AC7A28">
              <w:rPr>
                <w:rFonts w:ascii="Arial" w:hAnsi="Arial" w:cs="Arial"/>
                <w:sz w:val="20"/>
                <w:szCs w:val="20"/>
              </w:rPr>
              <w:t>bratje ali sestre, nečaki ali nečakinje ter vnuki ali vnukinje.</w:t>
            </w:r>
          </w:p>
          <w:p w14:paraId="58CFBE3A" w14:textId="77777777" w:rsidR="00AC7A28" w:rsidRPr="00AC7A28" w:rsidRDefault="00AC7A28" w:rsidP="00C17F28">
            <w:pPr>
              <w:pStyle w:val="odstavek"/>
              <w:spacing w:before="240" w:beforeAutospacing="0" w:after="0" w:afterAutospacing="0" w:line="276" w:lineRule="auto"/>
              <w:jc w:val="both"/>
              <w:rPr>
                <w:rFonts w:ascii="Arial" w:hAnsi="Arial" w:cs="Arial"/>
                <w:sz w:val="20"/>
                <w:szCs w:val="20"/>
              </w:rPr>
            </w:pPr>
            <w:r w:rsidRPr="00AC7A28">
              <w:rPr>
                <w:rFonts w:ascii="Arial" w:hAnsi="Arial" w:cs="Arial"/>
                <w:sz w:val="20"/>
                <w:szCs w:val="20"/>
                <w:lang w:val="x-none"/>
              </w:rPr>
              <w:t>(5) Vloga za enkratno izredno denarno socialno pomoč iz prvega odstavka tega člena se vloži pri pristojnem centru za socialno delo v roku enega leta od datuma smrti umrlega. Vlogi je treba priložiti dokazilo o smrti, če podatek ni vpisan v matični register o smrti.</w:t>
            </w:r>
          </w:p>
          <w:p w14:paraId="00EE123D" w14:textId="682A8991" w:rsidR="00E20474" w:rsidRDefault="00AC7A28" w:rsidP="00C17F28">
            <w:pPr>
              <w:pStyle w:val="odstavek"/>
              <w:spacing w:before="240" w:beforeAutospacing="0" w:after="0" w:afterAutospacing="0" w:line="276" w:lineRule="auto"/>
              <w:jc w:val="both"/>
              <w:rPr>
                <w:rFonts w:ascii="Arial" w:hAnsi="Arial" w:cs="Arial"/>
                <w:sz w:val="20"/>
                <w:szCs w:val="20"/>
                <w:lang w:val="x-none"/>
              </w:rPr>
            </w:pPr>
            <w:r w:rsidRPr="00AC7A28">
              <w:rPr>
                <w:rFonts w:ascii="Arial" w:hAnsi="Arial" w:cs="Arial"/>
                <w:sz w:val="20"/>
                <w:szCs w:val="20"/>
                <w:lang w:val="x-none"/>
              </w:rPr>
              <w:t>(6) Enkratna izredna denarna socialna pomoč iz prvega odstavka tega člena se dodeli in izplača vlagatelju kot pomoč za vse družinske člane umrlega.</w:t>
            </w:r>
          </w:p>
          <w:p w14:paraId="0DC48551" w14:textId="77777777" w:rsidR="00E20474" w:rsidRPr="00E20474" w:rsidRDefault="00E20474" w:rsidP="00C17F28">
            <w:pPr>
              <w:spacing w:before="480" w:after="0" w:line="276" w:lineRule="auto"/>
              <w:jc w:val="center"/>
              <w:rPr>
                <w:rFonts w:ascii="Arial" w:eastAsia="Times New Roman" w:hAnsi="Arial" w:cs="Arial"/>
                <w:sz w:val="20"/>
                <w:szCs w:val="20"/>
                <w:lang w:eastAsia="sl-SI"/>
              </w:rPr>
            </w:pPr>
            <w:r w:rsidRPr="00E20474">
              <w:rPr>
                <w:rFonts w:ascii="Arial" w:eastAsia="Times New Roman" w:hAnsi="Arial" w:cs="Arial"/>
                <w:sz w:val="20"/>
                <w:szCs w:val="20"/>
                <w:lang w:val="x-none" w:eastAsia="sl-SI"/>
              </w:rPr>
              <w:t>1.12 </w:t>
            </w:r>
            <w:r w:rsidRPr="00E20474">
              <w:rPr>
                <w:rFonts w:ascii="Arial" w:eastAsia="Times New Roman" w:hAnsi="Arial" w:cs="Arial"/>
                <w:i/>
                <w:iCs/>
                <w:sz w:val="20"/>
                <w:szCs w:val="20"/>
                <w:lang w:val="x-none" w:eastAsia="sl-SI"/>
              </w:rPr>
              <w:t>Dogovor o aktivnem reševanju socialne problematike</w:t>
            </w:r>
          </w:p>
          <w:p w14:paraId="473B3457" w14:textId="77777777" w:rsidR="00E20474" w:rsidRPr="00E20474" w:rsidRDefault="00E20474" w:rsidP="00C17F28">
            <w:pPr>
              <w:spacing w:before="480" w:after="0" w:line="276" w:lineRule="auto"/>
              <w:jc w:val="center"/>
              <w:rPr>
                <w:rFonts w:ascii="Arial" w:eastAsia="Times New Roman" w:hAnsi="Arial" w:cs="Arial"/>
                <w:b/>
                <w:bCs/>
                <w:sz w:val="20"/>
                <w:szCs w:val="20"/>
                <w:lang w:eastAsia="sl-SI"/>
              </w:rPr>
            </w:pPr>
            <w:r w:rsidRPr="00E20474">
              <w:rPr>
                <w:rFonts w:ascii="Arial" w:eastAsia="Times New Roman" w:hAnsi="Arial" w:cs="Arial"/>
                <w:b/>
                <w:bCs/>
                <w:sz w:val="20"/>
                <w:szCs w:val="20"/>
                <w:lang w:val="x-none" w:eastAsia="sl-SI"/>
              </w:rPr>
              <w:t>35. člen</w:t>
            </w:r>
          </w:p>
          <w:p w14:paraId="4553C51F" w14:textId="77777777" w:rsidR="00E20474" w:rsidRPr="00E20474" w:rsidRDefault="00E20474" w:rsidP="00C17F28">
            <w:pPr>
              <w:spacing w:before="240" w:after="0" w:line="276" w:lineRule="auto"/>
              <w:jc w:val="both"/>
              <w:rPr>
                <w:rFonts w:ascii="Arial" w:eastAsia="Times New Roman" w:hAnsi="Arial" w:cs="Arial"/>
                <w:sz w:val="20"/>
                <w:szCs w:val="20"/>
                <w:lang w:eastAsia="sl-SI"/>
              </w:rPr>
            </w:pPr>
            <w:r w:rsidRPr="00E20474">
              <w:rPr>
                <w:rFonts w:ascii="Arial" w:eastAsia="Times New Roman" w:hAnsi="Arial" w:cs="Arial"/>
                <w:sz w:val="20"/>
                <w:szCs w:val="20"/>
                <w:lang w:val="x-none" w:eastAsia="sl-SI"/>
              </w:rPr>
              <w:t>(1) Center za socialno delo lahko z upravičencem na podlagi opredelitve socialne problematike oziroma stisk in težav ter ocene možnih rešitev sklene dogovor o aktivnem reševanju njegove socialne problematike (vključitev v psihosocialno rehabilitacijo, zdravljenje itd.), v katerem se določijo aktivnosti in obveznosti upravičenca in prenehanje upravičenosti do denarne socialne pomoči v primeru neupravičenega prenehanja izvrševanja dogovora.</w:t>
            </w:r>
          </w:p>
          <w:p w14:paraId="1E9BA037" w14:textId="42EC7C5B" w:rsidR="00E20474" w:rsidRPr="00E20474" w:rsidRDefault="00E20474" w:rsidP="00C17F28">
            <w:pPr>
              <w:spacing w:before="240" w:after="0" w:line="276" w:lineRule="auto"/>
              <w:jc w:val="both"/>
              <w:rPr>
                <w:rFonts w:ascii="Arial" w:hAnsi="Arial" w:cs="Arial"/>
                <w:sz w:val="20"/>
                <w:szCs w:val="20"/>
              </w:rPr>
            </w:pPr>
            <w:r w:rsidRPr="00E20474">
              <w:rPr>
                <w:rFonts w:ascii="Arial" w:eastAsia="Times New Roman" w:hAnsi="Arial" w:cs="Arial"/>
                <w:sz w:val="20"/>
                <w:szCs w:val="20"/>
                <w:lang w:val="x-none" w:eastAsia="sl-SI"/>
              </w:rPr>
              <w:t>(2) Upravičenec ima pravico do povračila dejanskih stroškov, ki nastanejo zaradi izvrševanja dogovora iz prejšnjega odstavka, kar center za socialno delo opredeli v dogovoru.</w:t>
            </w:r>
          </w:p>
          <w:p w14:paraId="01E3C0AE" w14:textId="77777777" w:rsidR="00643B4A" w:rsidRPr="00643B4A" w:rsidRDefault="00643B4A" w:rsidP="00C17F28">
            <w:pPr>
              <w:pStyle w:val="len"/>
              <w:spacing w:before="480" w:beforeAutospacing="0" w:after="0" w:afterAutospacing="0" w:line="276" w:lineRule="auto"/>
              <w:jc w:val="center"/>
              <w:rPr>
                <w:rFonts w:ascii="Arial" w:hAnsi="Arial" w:cs="Arial"/>
                <w:b/>
                <w:bCs/>
                <w:sz w:val="20"/>
                <w:szCs w:val="20"/>
              </w:rPr>
            </w:pPr>
            <w:r w:rsidRPr="00643B4A">
              <w:rPr>
                <w:rFonts w:ascii="Arial" w:hAnsi="Arial" w:cs="Arial"/>
                <w:b/>
                <w:bCs/>
                <w:sz w:val="20"/>
                <w:szCs w:val="20"/>
                <w:lang w:val="x-none"/>
              </w:rPr>
              <w:lastRenderedPageBreak/>
              <w:t>38. člen</w:t>
            </w:r>
          </w:p>
          <w:p w14:paraId="196392FA" w14:textId="77777777" w:rsidR="00643B4A" w:rsidRPr="00643B4A" w:rsidRDefault="00643B4A" w:rsidP="00C17F28">
            <w:pPr>
              <w:pStyle w:val="lennaslov0"/>
              <w:spacing w:before="0" w:beforeAutospacing="0" w:after="0" w:afterAutospacing="0" w:line="276" w:lineRule="auto"/>
              <w:jc w:val="center"/>
              <w:rPr>
                <w:rFonts w:ascii="Arial" w:hAnsi="Arial" w:cs="Arial"/>
                <w:b/>
                <w:bCs/>
                <w:sz w:val="20"/>
                <w:szCs w:val="20"/>
              </w:rPr>
            </w:pPr>
            <w:r w:rsidRPr="00643B4A">
              <w:rPr>
                <w:rFonts w:ascii="Arial" w:hAnsi="Arial" w:cs="Arial"/>
                <w:b/>
                <w:bCs/>
                <w:sz w:val="20"/>
                <w:szCs w:val="20"/>
                <w:lang w:val="x-none"/>
              </w:rPr>
              <w:t>(način izplačevanja)</w:t>
            </w:r>
          </w:p>
          <w:p w14:paraId="1C0A4A68" w14:textId="77777777" w:rsidR="00643B4A" w:rsidRPr="00643B4A" w:rsidRDefault="00643B4A" w:rsidP="00C17F28">
            <w:pPr>
              <w:pStyle w:val="odstavek"/>
              <w:spacing w:before="240" w:beforeAutospacing="0" w:after="0" w:afterAutospacing="0" w:line="276" w:lineRule="auto"/>
              <w:jc w:val="both"/>
              <w:rPr>
                <w:rFonts w:ascii="Arial" w:hAnsi="Arial" w:cs="Arial"/>
                <w:sz w:val="20"/>
                <w:szCs w:val="20"/>
              </w:rPr>
            </w:pPr>
            <w:r w:rsidRPr="00643B4A">
              <w:rPr>
                <w:rFonts w:ascii="Arial" w:hAnsi="Arial" w:cs="Arial"/>
                <w:sz w:val="20"/>
                <w:szCs w:val="20"/>
                <w:lang w:val="x-none"/>
              </w:rPr>
              <w:t>(1) Denarna socialna pomoč pripada upravičencu od prvega dne naslednjega meseca po vložitvi vloge. Kadar okoliščine to zahtevajo, se izplača takoj v naravi.</w:t>
            </w:r>
          </w:p>
          <w:p w14:paraId="51D52A22" w14:textId="77777777" w:rsidR="00643B4A" w:rsidRPr="00643B4A" w:rsidRDefault="00643B4A" w:rsidP="00C17F28">
            <w:pPr>
              <w:pStyle w:val="odstavek"/>
              <w:spacing w:before="240" w:beforeAutospacing="0" w:after="0" w:afterAutospacing="0" w:line="276" w:lineRule="auto"/>
              <w:jc w:val="both"/>
              <w:rPr>
                <w:rFonts w:ascii="Arial" w:hAnsi="Arial" w:cs="Arial"/>
                <w:sz w:val="20"/>
                <w:szCs w:val="20"/>
              </w:rPr>
            </w:pPr>
            <w:r w:rsidRPr="00643B4A">
              <w:rPr>
                <w:rFonts w:ascii="Arial" w:hAnsi="Arial" w:cs="Arial"/>
                <w:sz w:val="20"/>
                <w:szCs w:val="20"/>
                <w:lang w:val="x-none"/>
              </w:rPr>
              <w:t>(2) Denarna socialna pomoč se praviloma izplača v denarju, v utemeljenih primerih pa se lahko deloma ali v celoti izplača v naravi (boni, naročilnice, plačila računov itd.).</w:t>
            </w:r>
          </w:p>
          <w:p w14:paraId="79BE3696" w14:textId="77777777" w:rsidR="00F06270" w:rsidRPr="00F06270" w:rsidRDefault="00F06270" w:rsidP="00C17F28">
            <w:pPr>
              <w:pStyle w:val="len"/>
              <w:spacing w:before="480" w:beforeAutospacing="0" w:after="0" w:afterAutospacing="0" w:line="276" w:lineRule="auto"/>
              <w:jc w:val="center"/>
              <w:rPr>
                <w:rFonts w:ascii="Arial" w:hAnsi="Arial" w:cs="Arial"/>
                <w:b/>
                <w:bCs/>
                <w:sz w:val="20"/>
                <w:szCs w:val="20"/>
              </w:rPr>
            </w:pPr>
            <w:r w:rsidRPr="00F06270">
              <w:rPr>
                <w:rFonts w:ascii="Arial" w:hAnsi="Arial" w:cs="Arial"/>
                <w:b/>
                <w:bCs/>
                <w:sz w:val="20"/>
                <w:szCs w:val="20"/>
                <w:lang w:val="x-none"/>
              </w:rPr>
              <w:t>50. člen</w:t>
            </w:r>
          </w:p>
          <w:p w14:paraId="11410956" w14:textId="77777777" w:rsidR="00F06270" w:rsidRPr="00F06270" w:rsidRDefault="00F06270" w:rsidP="00C17F28">
            <w:pPr>
              <w:pStyle w:val="lennaslov0"/>
              <w:spacing w:before="0" w:beforeAutospacing="0" w:after="0" w:afterAutospacing="0" w:line="276" w:lineRule="auto"/>
              <w:jc w:val="center"/>
              <w:rPr>
                <w:rFonts w:ascii="Arial" w:hAnsi="Arial" w:cs="Arial"/>
                <w:b/>
                <w:bCs/>
                <w:sz w:val="20"/>
                <w:szCs w:val="20"/>
              </w:rPr>
            </w:pPr>
            <w:r w:rsidRPr="00F06270">
              <w:rPr>
                <w:rFonts w:ascii="Arial" w:hAnsi="Arial" w:cs="Arial"/>
                <w:b/>
                <w:bCs/>
                <w:sz w:val="20"/>
                <w:szCs w:val="20"/>
                <w:lang w:val="x-none"/>
              </w:rPr>
              <w:t>(merila za določitev višine minimalnega dohodka za varstveni dodatek)</w:t>
            </w:r>
          </w:p>
          <w:p w14:paraId="070FF100" w14:textId="77777777" w:rsidR="00F06270" w:rsidRPr="00F06270" w:rsidRDefault="00F06270" w:rsidP="00C17F28">
            <w:pPr>
              <w:pStyle w:val="odstavek"/>
              <w:spacing w:before="240" w:beforeAutospacing="0" w:after="0" w:afterAutospacing="0" w:line="276" w:lineRule="auto"/>
              <w:jc w:val="both"/>
              <w:rPr>
                <w:rFonts w:ascii="Arial" w:hAnsi="Arial" w:cs="Arial"/>
                <w:sz w:val="20"/>
                <w:szCs w:val="20"/>
              </w:rPr>
            </w:pPr>
            <w:r w:rsidRPr="00F06270">
              <w:rPr>
                <w:rFonts w:ascii="Arial" w:hAnsi="Arial" w:cs="Arial"/>
                <w:sz w:val="20"/>
                <w:szCs w:val="20"/>
                <w:lang w:val="x-none"/>
              </w:rPr>
              <w:t>(1) Višina minimalnega dohodka za posameznega družinskega člana za ugotavljanje upravičenosti do varstvenega dodatka se v razmerju do osnovnega zneska minimalnega dohodka iz 8. člena tega zakona določi na enak način, kot velja za ugotavljanje upravičenosti do denarne socialne pomoči po tem zakonu.</w:t>
            </w:r>
          </w:p>
          <w:p w14:paraId="099D4ECA" w14:textId="77777777" w:rsidR="00F06270" w:rsidRPr="00F06270" w:rsidRDefault="00F06270" w:rsidP="00C17F28">
            <w:pPr>
              <w:pStyle w:val="odstavek"/>
              <w:spacing w:before="240" w:beforeAutospacing="0" w:after="0" w:afterAutospacing="0" w:line="276" w:lineRule="auto"/>
              <w:jc w:val="both"/>
              <w:rPr>
                <w:rFonts w:ascii="Arial" w:hAnsi="Arial" w:cs="Arial"/>
                <w:sz w:val="20"/>
                <w:szCs w:val="20"/>
              </w:rPr>
            </w:pPr>
            <w:r w:rsidRPr="00F06270">
              <w:rPr>
                <w:rFonts w:ascii="Arial" w:hAnsi="Arial" w:cs="Arial"/>
                <w:sz w:val="20"/>
                <w:szCs w:val="20"/>
                <w:lang w:val="x-none"/>
              </w:rPr>
              <w:t>(2) Osebi iz prejšnjega člena, ki je trajno nezaposljiva ali trajno nezmožna za delo ali nezaposlena starejša od 63 let ženska oziroma 65 let moški in pri kateri ni podan krivdni razlog iz 28. člena tega zakona, se višina minimalnega dohodka, določena v skladu s prejšnjim odstavkom, v razmerju do osnovnega zneska minimalnega dohodka iz 8. člena tega zakona poveča za:</w:t>
            </w:r>
          </w:p>
          <w:p w14:paraId="72E4614A" w14:textId="77777777" w:rsidR="00F06270" w:rsidRPr="00F06270" w:rsidRDefault="00F06270" w:rsidP="00C17F28">
            <w:pPr>
              <w:pStyle w:val="tevilnatoka"/>
              <w:spacing w:before="0" w:beforeAutospacing="0" w:after="0" w:afterAutospacing="0" w:line="276" w:lineRule="auto"/>
              <w:ind w:left="425" w:hanging="425"/>
              <w:jc w:val="both"/>
              <w:rPr>
                <w:rFonts w:ascii="Arial" w:hAnsi="Arial" w:cs="Arial"/>
                <w:sz w:val="20"/>
                <w:szCs w:val="20"/>
              </w:rPr>
            </w:pPr>
            <w:r w:rsidRPr="00F06270">
              <w:rPr>
                <w:rFonts w:ascii="Arial" w:hAnsi="Arial" w:cs="Arial"/>
                <w:sz w:val="20"/>
                <w:szCs w:val="20"/>
              </w:rPr>
              <w:t>1.</w:t>
            </w:r>
            <w:r w:rsidRPr="00F06270">
              <w:rPr>
                <w:sz w:val="20"/>
                <w:szCs w:val="20"/>
              </w:rPr>
              <w:t>      </w:t>
            </w:r>
            <w:r w:rsidRPr="00F06270">
              <w:rPr>
                <w:rFonts w:ascii="Arial" w:hAnsi="Arial" w:cs="Arial"/>
                <w:sz w:val="20"/>
                <w:szCs w:val="20"/>
              </w:rPr>
              <w:t>0,47 osnovnega zneska minimalnega dohodka:</w:t>
            </w:r>
          </w:p>
          <w:p w14:paraId="3E753FC8"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t>-</w:t>
            </w:r>
            <w:r w:rsidRPr="00F06270">
              <w:rPr>
                <w:sz w:val="20"/>
                <w:szCs w:val="20"/>
              </w:rPr>
              <w:t>  </w:t>
            </w:r>
            <w:r w:rsidRPr="00F06270">
              <w:rPr>
                <w:rFonts w:ascii="Arial" w:hAnsi="Arial" w:cs="Arial"/>
                <w:sz w:val="20"/>
                <w:szCs w:val="20"/>
              </w:rPr>
              <w:t>za samsko osebo,</w:t>
            </w:r>
          </w:p>
          <w:p w14:paraId="331CA4B6"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t>-</w:t>
            </w:r>
            <w:r w:rsidRPr="00F06270">
              <w:rPr>
                <w:sz w:val="20"/>
                <w:szCs w:val="20"/>
              </w:rPr>
              <w:t>  </w:t>
            </w:r>
            <w:r w:rsidRPr="00F06270">
              <w:rPr>
                <w:rFonts w:ascii="Arial" w:hAnsi="Arial" w:cs="Arial"/>
                <w:sz w:val="20"/>
                <w:szCs w:val="20"/>
              </w:rPr>
              <w:t>za edino odraslo osebo v družini in</w:t>
            </w:r>
          </w:p>
          <w:p w14:paraId="6CE7B7C6"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t>-</w:t>
            </w:r>
            <w:r w:rsidRPr="00F06270">
              <w:rPr>
                <w:sz w:val="20"/>
                <w:szCs w:val="20"/>
              </w:rPr>
              <w:t>  </w:t>
            </w:r>
            <w:r w:rsidRPr="00F06270">
              <w:rPr>
                <w:rFonts w:ascii="Arial" w:hAnsi="Arial" w:cs="Arial"/>
                <w:sz w:val="20"/>
                <w:szCs w:val="20"/>
              </w:rPr>
              <w:t>za odraslo osebo v družini, v kateri njen odrasli družinski član izpolnjuje pogoje iz prejšnjega člena in mu pripada nižji minimalni dohodek;</w:t>
            </w:r>
          </w:p>
          <w:p w14:paraId="10822915" w14:textId="77777777" w:rsidR="00F06270" w:rsidRPr="00F06270" w:rsidRDefault="00F06270" w:rsidP="00C17F28">
            <w:pPr>
              <w:pStyle w:val="tevilnatoka"/>
              <w:spacing w:before="0" w:beforeAutospacing="0" w:after="0" w:afterAutospacing="0" w:line="276" w:lineRule="auto"/>
              <w:ind w:left="425" w:hanging="425"/>
              <w:jc w:val="both"/>
              <w:rPr>
                <w:rFonts w:ascii="Arial" w:hAnsi="Arial" w:cs="Arial"/>
                <w:sz w:val="20"/>
                <w:szCs w:val="20"/>
              </w:rPr>
            </w:pPr>
            <w:r w:rsidRPr="00F06270">
              <w:rPr>
                <w:rFonts w:ascii="Arial" w:hAnsi="Arial" w:cs="Arial"/>
                <w:sz w:val="20"/>
                <w:szCs w:val="20"/>
              </w:rPr>
              <w:t>2.</w:t>
            </w:r>
            <w:r w:rsidRPr="00F06270">
              <w:rPr>
                <w:sz w:val="20"/>
                <w:szCs w:val="20"/>
              </w:rPr>
              <w:t>      </w:t>
            </w:r>
            <w:r w:rsidRPr="00F06270">
              <w:rPr>
                <w:rFonts w:ascii="Arial" w:hAnsi="Arial" w:cs="Arial"/>
                <w:sz w:val="20"/>
                <w:szCs w:val="20"/>
              </w:rPr>
              <w:t>0,25 osnovnega zneska minimalnega dohodka:</w:t>
            </w:r>
          </w:p>
          <w:p w14:paraId="6C6ED1BC"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t>-</w:t>
            </w:r>
            <w:r w:rsidRPr="00F06270">
              <w:rPr>
                <w:sz w:val="20"/>
                <w:szCs w:val="20"/>
              </w:rPr>
              <w:t>  </w:t>
            </w:r>
            <w:r w:rsidRPr="00F06270">
              <w:rPr>
                <w:rFonts w:ascii="Arial" w:hAnsi="Arial" w:cs="Arial"/>
                <w:sz w:val="20"/>
                <w:szCs w:val="20"/>
              </w:rPr>
              <w:t>za odraslo osebo v družini, v kateri njen odrasli družinski član izpolnjuje pogoje iz prejšnjega člena in mu pripada višji minimalni dohodek ali ima status aktivne osebe;</w:t>
            </w:r>
          </w:p>
          <w:p w14:paraId="72710198" w14:textId="77777777" w:rsidR="00F06270" w:rsidRPr="00F06270" w:rsidRDefault="00F06270" w:rsidP="00C17F28">
            <w:pPr>
              <w:pStyle w:val="tevilnatoka"/>
              <w:spacing w:before="0" w:beforeAutospacing="0" w:after="0" w:afterAutospacing="0" w:line="276" w:lineRule="auto"/>
              <w:ind w:left="425" w:hanging="425"/>
              <w:jc w:val="both"/>
              <w:rPr>
                <w:rFonts w:ascii="Arial" w:hAnsi="Arial" w:cs="Arial"/>
                <w:sz w:val="20"/>
                <w:szCs w:val="20"/>
              </w:rPr>
            </w:pPr>
            <w:r w:rsidRPr="00F06270">
              <w:rPr>
                <w:rFonts w:ascii="Arial" w:hAnsi="Arial" w:cs="Arial"/>
                <w:sz w:val="20"/>
                <w:szCs w:val="20"/>
              </w:rPr>
              <w:t>3.</w:t>
            </w:r>
            <w:r w:rsidRPr="00F06270">
              <w:rPr>
                <w:sz w:val="20"/>
                <w:szCs w:val="20"/>
              </w:rPr>
              <w:t>      </w:t>
            </w:r>
            <w:r w:rsidRPr="00F06270">
              <w:rPr>
                <w:rFonts w:ascii="Arial" w:hAnsi="Arial" w:cs="Arial"/>
                <w:sz w:val="20"/>
                <w:szCs w:val="20"/>
              </w:rPr>
              <w:t>0,55 osnovnega zneska minimalnega dohodka:</w:t>
            </w:r>
          </w:p>
          <w:p w14:paraId="74571E6D"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t>-</w:t>
            </w:r>
            <w:r w:rsidRPr="00F06270">
              <w:rPr>
                <w:sz w:val="20"/>
                <w:szCs w:val="20"/>
              </w:rPr>
              <w:t>  </w:t>
            </w:r>
            <w:r w:rsidRPr="00F06270">
              <w:rPr>
                <w:rFonts w:ascii="Arial" w:hAnsi="Arial" w:cs="Arial"/>
                <w:sz w:val="20"/>
                <w:szCs w:val="20"/>
              </w:rPr>
              <w:t>za samsko osebo iz 5. točke prvega odstavka 26. člena tega zakona.</w:t>
            </w:r>
          </w:p>
          <w:p w14:paraId="4D371F54" w14:textId="77777777" w:rsidR="00F06270" w:rsidRPr="00F06270" w:rsidRDefault="00F06270" w:rsidP="00C17F28">
            <w:pPr>
              <w:pStyle w:val="odstavek"/>
              <w:spacing w:before="240" w:beforeAutospacing="0" w:after="0" w:afterAutospacing="0" w:line="276" w:lineRule="auto"/>
              <w:jc w:val="both"/>
              <w:rPr>
                <w:rFonts w:ascii="Arial" w:hAnsi="Arial" w:cs="Arial"/>
                <w:sz w:val="20"/>
                <w:szCs w:val="20"/>
              </w:rPr>
            </w:pPr>
            <w:r w:rsidRPr="00F06270">
              <w:rPr>
                <w:rFonts w:ascii="Arial" w:hAnsi="Arial" w:cs="Arial"/>
                <w:sz w:val="20"/>
                <w:szCs w:val="20"/>
                <w:lang w:val="x-none"/>
              </w:rPr>
              <w:t>(3) Če se pri določitvi minimalnega dohodka upoštevajo tudi otroci, se seštevek minimalnih dohodkov za varstveni dodatek, ki pripadajo posameznim družinskim članom družine, poveča za 0,11 osnovnega zneska minimalnega dohodka.</w:t>
            </w:r>
          </w:p>
          <w:p w14:paraId="56B9AA5D" w14:textId="77777777" w:rsidR="00F06270" w:rsidRPr="00F06270" w:rsidRDefault="00F06270" w:rsidP="00C17F28">
            <w:pPr>
              <w:pStyle w:val="len"/>
              <w:spacing w:before="480" w:beforeAutospacing="0" w:after="0" w:afterAutospacing="0" w:line="276" w:lineRule="auto"/>
              <w:jc w:val="center"/>
              <w:rPr>
                <w:rFonts w:ascii="Arial" w:hAnsi="Arial" w:cs="Arial"/>
                <w:b/>
                <w:bCs/>
                <w:sz w:val="20"/>
                <w:szCs w:val="20"/>
              </w:rPr>
            </w:pPr>
            <w:r w:rsidRPr="00F06270">
              <w:rPr>
                <w:rFonts w:ascii="Arial" w:hAnsi="Arial" w:cs="Arial"/>
                <w:b/>
                <w:bCs/>
                <w:sz w:val="20"/>
                <w:szCs w:val="20"/>
                <w:lang w:val="x-none"/>
              </w:rPr>
              <w:t>51. člen</w:t>
            </w:r>
          </w:p>
          <w:p w14:paraId="2BC98B40" w14:textId="77777777" w:rsidR="00F06270" w:rsidRPr="00F06270" w:rsidRDefault="00F06270" w:rsidP="00C17F28">
            <w:pPr>
              <w:pStyle w:val="lennaslov0"/>
              <w:spacing w:before="0" w:beforeAutospacing="0" w:after="0" w:afterAutospacing="0" w:line="276" w:lineRule="auto"/>
              <w:jc w:val="center"/>
              <w:rPr>
                <w:rFonts w:ascii="Arial" w:hAnsi="Arial" w:cs="Arial"/>
                <w:b/>
                <w:bCs/>
                <w:sz w:val="20"/>
                <w:szCs w:val="20"/>
              </w:rPr>
            </w:pPr>
            <w:r w:rsidRPr="00F06270">
              <w:rPr>
                <w:rFonts w:ascii="Arial" w:hAnsi="Arial" w:cs="Arial"/>
                <w:b/>
                <w:bCs/>
                <w:sz w:val="20"/>
                <w:szCs w:val="20"/>
                <w:lang w:val="x-none"/>
              </w:rPr>
              <w:t>(način določitve višine varstvenega dodatka)</w:t>
            </w:r>
          </w:p>
          <w:p w14:paraId="6DEFEB71" w14:textId="77777777" w:rsidR="00F06270" w:rsidRPr="00F06270" w:rsidRDefault="00F06270" w:rsidP="00C17F28">
            <w:pPr>
              <w:pStyle w:val="odstavek"/>
              <w:spacing w:before="240" w:beforeAutospacing="0" w:after="0" w:afterAutospacing="0" w:line="276" w:lineRule="auto"/>
              <w:jc w:val="both"/>
              <w:rPr>
                <w:rFonts w:ascii="Arial" w:hAnsi="Arial" w:cs="Arial"/>
                <w:sz w:val="20"/>
                <w:szCs w:val="20"/>
              </w:rPr>
            </w:pPr>
            <w:r w:rsidRPr="00F06270">
              <w:rPr>
                <w:rFonts w:ascii="Arial" w:hAnsi="Arial" w:cs="Arial"/>
                <w:sz w:val="20"/>
                <w:szCs w:val="20"/>
                <w:lang w:val="x-none"/>
              </w:rPr>
              <w:t>(1) Višina varstvenega dodatka za samsko osebo, ki izpolnjuje pogoje iz 49. člena tega zakona in nima lastnega dohodka, se določi v višini 0,47 osnovnega zneska minimalnega dohodka.</w:t>
            </w:r>
          </w:p>
          <w:p w14:paraId="28283C0C" w14:textId="77777777" w:rsidR="00F06270" w:rsidRPr="00F06270" w:rsidRDefault="00F06270" w:rsidP="00C17F28">
            <w:pPr>
              <w:pStyle w:val="odstavek"/>
              <w:spacing w:before="240" w:beforeAutospacing="0" w:after="0" w:afterAutospacing="0" w:line="276" w:lineRule="auto"/>
              <w:jc w:val="both"/>
              <w:rPr>
                <w:rFonts w:ascii="Arial" w:hAnsi="Arial" w:cs="Arial"/>
                <w:sz w:val="20"/>
                <w:szCs w:val="20"/>
              </w:rPr>
            </w:pPr>
            <w:r w:rsidRPr="00F06270">
              <w:rPr>
                <w:rFonts w:ascii="Arial" w:hAnsi="Arial" w:cs="Arial"/>
                <w:sz w:val="20"/>
                <w:szCs w:val="20"/>
                <w:lang w:val="x-none"/>
              </w:rPr>
              <w:t>(2) Višina varstvenega dodatka za samsko osebo, ki izpolnjuje pogoje iz 49. člena tega zakona in ima lastni dohodek, se določi v višini razlike med minimalnim dohodkom za varstveni dodatek, ki pripada tej osebi, in njenim lastnim dohodkom.</w:t>
            </w:r>
          </w:p>
          <w:p w14:paraId="2A9464B7" w14:textId="77777777" w:rsidR="00F06270" w:rsidRPr="00F06270" w:rsidRDefault="00F06270" w:rsidP="00C17F28">
            <w:pPr>
              <w:pStyle w:val="odstavek"/>
              <w:spacing w:before="240" w:beforeAutospacing="0" w:after="0" w:afterAutospacing="0" w:line="276" w:lineRule="auto"/>
              <w:jc w:val="both"/>
              <w:rPr>
                <w:rFonts w:ascii="Arial" w:hAnsi="Arial" w:cs="Arial"/>
                <w:sz w:val="20"/>
                <w:szCs w:val="20"/>
              </w:rPr>
            </w:pPr>
            <w:r w:rsidRPr="00F06270">
              <w:rPr>
                <w:rFonts w:ascii="Arial" w:hAnsi="Arial" w:cs="Arial"/>
                <w:sz w:val="20"/>
                <w:szCs w:val="20"/>
                <w:lang w:val="x-none"/>
              </w:rPr>
              <w:t>(3) Višina varstvenega dodatka za osebo, ki izpolnjuje pogoje iz 49. člena tega zakona in se nahaja v družini, se določi kot razlika med seštevkom minimalnih dohodkov za varstveni dodatek, ki pripadajo posameznim družinskim članom družine, in lastnim dohodkom družine.</w:t>
            </w:r>
          </w:p>
          <w:p w14:paraId="19E8777B" w14:textId="77777777" w:rsidR="00F06270" w:rsidRPr="00F06270" w:rsidRDefault="00F06270" w:rsidP="00C17F28">
            <w:pPr>
              <w:pStyle w:val="odstavek"/>
              <w:spacing w:before="240" w:beforeAutospacing="0" w:after="0" w:afterAutospacing="0" w:line="276" w:lineRule="auto"/>
              <w:jc w:val="both"/>
              <w:rPr>
                <w:rFonts w:ascii="Arial" w:hAnsi="Arial" w:cs="Arial"/>
                <w:sz w:val="20"/>
                <w:szCs w:val="20"/>
              </w:rPr>
            </w:pPr>
            <w:r w:rsidRPr="00F06270">
              <w:rPr>
                <w:rFonts w:ascii="Arial" w:hAnsi="Arial" w:cs="Arial"/>
                <w:sz w:val="20"/>
                <w:szCs w:val="20"/>
                <w:lang w:val="x-none"/>
              </w:rPr>
              <w:t>(4) Ne glede na prvi, drugi in tretji odstavek tega člena se višina varstvenega dodatka za upravičence do denarne socialne pomoči oziroma za osebe, ki bi do denarne socialne pomoči lahko bile upravičene ter izpolnjujejo pogoje iz 49. člena tega zakona, določi v višini:</w:t>
            </w:r>
          </w:p>
          <w:p w14:paraId="063C699A" w14:textId="77777777" w:rsidR="00F06270" w:rsidRPr="00F06270" w:rsidRDefault="00F06270" w:rsidP="00C17F28">
            <w:pPr>
              <w:pStyle w:val="tevilnatoka"/>
              <w:spacing w:before="0" w:beforeAutospacing="0" w:after="0" w:afterAutospacing="0" w:line="276" w:lineRule="auto"/>
              <w:ind w:left="425" w:hanging="425"/>
              <w:jc w:val="both"/>
              <w:rPr>
                <w:rFonts w:ascii="Arial" w:hAnsi="Arial" w:cs="Arial"/>
                <w:sz w:val="20"/>
                <w:szCs w:val="20"/>
              </w:rPr>
            </w:pPr>
            <w:r w:rsidRPr="00F06270">
              <w:rPr>
                <w:rFonts w:ascii="Arial" w:hAnsi="Arial" w:cs="Arial"/>
                <w:sz w:val="20"/>
                <w:szCs w:val="20"/>
              </w:rPr>
              <w:t>1.</w:t>
            </w:r>
            <w:r w:rsidRPr="00F06270">
              <w:rPr>
                <w:sz w:val="20"/>
                <w:szCs w:val="20"/>
              </w:rPr>
              <w:t>      </w:t>
            </w:r>
            <w:r w:rsidRPr="00F06270">
              <w:rPr>
                <w:rFonts w:ascii="Arial" w:hAnsi="Arial" w:cs="Arial"/>
                <w:sz w:val="20"/>
                <w:szCs w:val="20"/>
              </w:rPr>
              <w:t>0,47 osnovnega zneska minimalnega dohodka:</w:t>
            </w:r>
          </w:p>
          <w:p w14:paraId="56ABEA19"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t>-</w:t>
            </w:r>
            <w:r w:rsidRPr="00F06270">
              <w:rPr>
                <w:sz w:val="20"/>
                <w:szCs w:val="20"/>
              </w:rPr>
              <w:t>  </w:t>
            </w:r>
            <w:r w:rsidRPr="00F06270">
              <w:rPr>
                <w:rFonts w:ascii="Arial" w:hAnsi="Arial" w:cs="Arial"/>
                <w:sz w:val="20"/>
                <w:szCs w:val="20"/>
              </w:rPr>
              <w:t>za samsko osebo,</w:t>
            </w:r>
          </w:p>
          <w:p w14:paraId="1C40A0EB"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t>-</w:t>
            </w:r>
            <w:r w:rsidRPr="00F06270">
              <w:rPr>
                <w:sz w:val="20"/>
                <w:szCs w:val="20"/>
              </w:rPr>
              <w:t>  </w:t>
            </w:r>
            <w:r w:rsidRPr="00F06270">
              <w:rPr>
                <w:rFonts w:ascii="Arial" w:hAnsi="Arial" w:cs="Arial"/>
                <w:sz w:val="20"/>
                <w:szCs w:val="20"/>
              </w:rPr>
              <w:t>za edino odraslo osebo v družini in</w:t>
            </w:r>
          </w:p>
          <w:p w14:paraId="766A170F"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lastRenderedPageBreak/>
              <w:t>-</w:t>
            </w:r>
            <w:r w:rsidRPr="00F06270">
              <w:rPr>
                <w:sz w:val="20"/>
                <w:szCs w:val="20"/>
              </w:rPr>
              <w:t>  </w:t>
            </w:r>
            <w:r w:rsidRPr="00F06270">
              <w:rPr>
                <w:rFonts w:ascii="Arial" w:hAnsi="Arial" w:cs="Arial"/>
                <w:sz w:val="20"/>
                <w:szCs w:val="20"/>
              </w:rPr>
              <w:t>za odraslo osebo v družini, v kateri njen odrasli družinski član izpolnjuje pogoje iz 49. člena tega zakona in mu pripada nižji minimalni dohodek;</w:t>
            </w:r>
          </w:p>
          <w:p w14:paraId="5F03836C" w14:textId="77777777" w:rsidR="00F06270" w:rsidRPr="00F06270" w:rsidRDefault="00F06270" w:rsidP="00C17F28">
            <w:pPr>
              <w:pStyle w:val="tevilnatoka"/>
              <w:spacing w:before="0" w:beforeAutospacing="0" w:after="0" w:afterAutospacing="0" w:line="276" w:lineRule="auto"/>
              <w:ind w:left="425" w:hanging="425"/>
              <w:jc w:val="both"/>
              <w:rPr>
                <w:rFonts w:ascii="Arial" w:hAnsi="Arial" w:cs="Arial"/>
                <w:sz w:val="20"/>
                <w:szCs w:val="20"/>
              </w:rPr>
            </w:pPr>
            <w:r w:rsidRPr="00F06270">
              <w:rPr>
                <w:rFonts w:ascii="Arial" w:hAnsi="Arial" w:cs="Arial"/>
                <w:sz w:val="20"/>
                <w:szCs w:val="20"/>
              </w:rPr>
              <w:t>2.</w:t>
            </w:r>
            <w:r w:rsidRPr="00F06270">
              <w:rPr>
                <w:sz w:val="20"/>
                <w:szCs w:val="20"/>
              </w:rPr>
              <w:t>      </w:t>
            </w:r>
            <w:r w:rsidRPr="00F06270">
              <w:rPr>
                <w:rFonts w:ascii="Arial" w:hAnsi="Arial" w:cs="Arial"/>
                <w:sz w:val="20"/>
                <w:szCs w:val="20"/>
              </w:rPr>
              <w:t>0,25 osnovnega zneska minimalnega dohodka:</w:t>
            </w:r>
          </w:p>
          <w:p w14:paraId="24D5B282"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t>-</w:t>
            </w:r>
            <w:r w:rsidRPr="00F06270">
              <w:rPr>
                <w:sz w:val="20"/>
                <w:szCs w:val="20"/>
              </w:rPr>
              <w:t>  </w:t>
            </w:r>
            <w:r w:rsidRPr="00F06270">
              <w:rPr>
                <w:rFonts w:ascii="Arial" w:hAnsi="Arial" w:cs="Arial"/>
                <w:sz w:val="20"/>
                <w:szCs w:val="20"/>
              </w:rPr>
              <w:t>za odraslo osebo v družini, v kateri njen odrasli družinski član izpolnjuje pogoje iz 49. člena tega zakona in mu pripada višji minimalni dohodek ali ima status aktivne osebe;</w:t>
            </w:r>
          </w:p>
          <w:p w14:paraId="352DEAC3" w14:textId="77777777" w:rsidR="00F06270" w:rsidRPr="00F06270" w:rsidRDefault="00F06270" w:rsidP="00C17F28">
            <w:pPr>
              <w:pStyle w:val="tevilnatoka"/>
              <w:spacing w:before="0" w:beforeAutospacing="0" w:after="0" w:afterAutospacing="0" w:line="276" w:lineRule="auto"/>
              <w:ind w:left="425" w:hanging="425"/>
              <w:jc w:val="both"/>
              <w:rPr>
                <w:rFonts w:ascii="Arial" w:hAnsi="Arial" w:cs="Arial"/>
                <w:sz w:val="20"/>
                <w:szCs w:val="20"/>
              </w:rPr>
            </w:pPr>
            <w:r w:rsidRPr="00F06270">
              <w:rPr>
                <w:rFonts w:ascii="Arial" w:hAnsi="Arial" w:cs="Arial"/>
                <w:sz w:val="20"/>
                <w:szCs w:val="20"/>
              </w:rPr>
              <w:t>3.</w:t>
            </w:r>
            <w:r w:rsidRPr="00F06270">
              <w:rPr>
                <w:sz w:val="20"/>
                <w:szCs w:val="20"/>
              </w:rPr>
              <w:t>      </w:t>
            </w:r>
            <w:r w:rsidRPr="00F06270">
              <w:rPr>
                <w:rFonts w:ascii="Arial" w:hAnsi="Arial" w:cs="Arial"/>
                <w:sz w:val="20"/>
                <w:szCs w:val="20"/>
              </w:rPr>
              <w:t>0,55 osnovnega zneska minimalnega dohodka:</w:t>
            </w:r>
          </w:p>
          <w:p w14:paraId="3D9403E5" w14:textId="77777777" w:rsidR="00F06270" w:rsidRPr="00F06270" w:rsidRDefault="00F06270" w:rsidP="00C17F28">
            <w:pPr>
              <w:pStyle w:val="alineazatevilnotoko"/>
              <w:spacing w:before="0" w:beforeAutospacing="0" w:after="0" w:afterAutospacing="0" w:line="276" w:lineRule="auto"/>
              <w:ind w:left="567" w:hanging="142"/>
              <w:jc w:val="both"/>
              <w:rPr>
                <w:rFonts w:ascii="Arial" w:hAnsi="Arial" w:cs="Arial"/>
                <w:sz w:val="20"/>
                <w:szCs w:val="20"/>
              </w:rPr>
            </w:pPr>
            <w:r w:rsidRPr="00F06270">
              <w:rPr>
                <w:rFonts w:ascii="Arial" w:hAnsi="Arial" w:cs="Arial"/>
                <w:sz w:val="20"/>
                <w:szCs w:val="20"/>
              </w:rPr>
              <w:t>-</w:t>
            </w:r>
            <w:r w:rsidRPr="00F06270">
              <w:rPr>
                <w:sz w:val="20"/>
                <w:szCs w:val="20"/>
              </w:rPr>
              <w:t>  </w:t>
            </w:r>
            <w:r w:rsidRPr="00F06270">
              <w:rPr>
                <w:rFonts w:ascii="Arial" w:hAnsi="Arial" w:cs="Arial"/>
                <w:sz w:val="20"/>
                <w:szCs w:val="20"/>
              </w:rPr>
              <w:t>za samsko osebo iz 5. točke prvega odstavka 26. člena tega zakona.</w:t>
            </w:r>
          </w:p>
          <w:p w14:paraId="726645D9" w14:textId="77777777" w:rsidR="00F06270" w:rsidRDefault="00F06270" w:rsidP="00C17F28">
            <w:pPr>
              <w:pStyle w:val="odstavek"/>
              <w:spacing w:before="240" w:beforeAutospacing="0" w:after="0" w:afterAutospacing="0" w:line="276" w:lineRule="auto"/>
              <w:jc w:val="both"/>
              <w:rPr>
                <w:rFonts w:ascii="Arial" w:hAnsi="Arial" w:cs="Arial"/>
                <w:sz w:val="20"/>
                <w:szCs w:val="20"/>
                <w:lang w:val="x-none"/>
              </w:rPr>
            </w:pPr>
            <w:r w:rsidRPr="00F06270">
              <w:rPr>
                <w:rFonts w:ascii="Arial" w:hAnsi="Arial" w:cs="Arial"/>
                <w:sz w:val="20"/>
                <w:szCs w:val="20"/>
                <w:lang w:val="x-none"/>
              </w:rPr>
              <w:t>(5) Če se pri določitvi minimalnega dohodka iz prejšnjega odstavka upoštevajo tudi otroci, se višina varstvenega dodatka poveča za 0,11 osnovnega zneska minimalnega dohodka.</w:t>
            </w:r>
          </w:p>
          <w:p w14:paraId="589297FB" w14:textId="77777777" w:rsidR="00C4650D" w:rsidRPr="00C4650D" w:rsidRDefault="00C4650D" w:rsidP="00C17F28">
            <w:pPr>
              <w:pStyle w:val="len"/>
              <w:spacing w:before="480" w:beforeAutospacing="0" w:after="0" w:afterAutospacing="0" w:line="276" w:lineRule="auto"/>
              <w:jc w:val="center"/>
              <w:rPr>
                <w:rFonts w:ascii="Arial" w:hAnsi="Arial" w:cs="Arial"/>
                <w:b/>
                <w:bCs/>
                <w:sz w:val="20"/>
                <w:szCs w:val="20"/>
              </w:rPr>
            </w:pPr>
            <w:r w:rsidRPr="00C4650D">
              <w:rPr>
                <w:rFonts w:ascii="Arial" w:hAnsi="Arial" w:cs="Arial"/>
                <w:b/>
                <w:bCs/>
                <w:sz w:val="20"/>
                <w:szCs w:val="20"/>
                <w:lang w:val="x-none"/>
              </w:rPr>
              <w:t>54.a člen</w:t>
            </w:r>
          </w:p>
          <w:p w14:paraId="0ADD65A8" w14:textId="77777777" w:rsidR="00C4650D" w:rsidRPr="00C4650D" w:rsidRDefault="00C4650D" w:rsidP="00C17F28">
            <w:pPr>
              <w:pStyle w:val="lennaslov0"/>
              <w:spacing w:before="0" w:beforeAutospacing="0" w:after="0" w:afterAutospacing="0" w:line="276" w:lineRule="auto"/>
              <w:jc w:val="center"/>
              <w:rPr>
                <w:rFonts w:ascii="Arial" w:hAnsi="Arial" w:cs="Arial"/>
                <w:b/>
                <w:bCs/>
                <w:sz w:val="20"/>
                <w:szCs w:val="20"/>
              </w:rPr>
            </w:pPr>
            <w:r w:rsidRPr="00C4650D">
              <w:rPr>
                <w:rFonts w:ascii="Arial" w:hAnsi="Arial" w:cs="Arial"/>
                <w:b/>
                <w:bCs/>
                <w:sz w:val="20"/>
                <w:szCs w:val="20"/>
                <w:lang w:val="x-none"/>
              </w:rPr>
              <w:t>(omejitev dedovanja)</w:t>
            </w:r>
          </w:p>
          <w:p w14:paraId="6A919FF7" w14:textId="77777777" w:rsidR="00C4650D" w:rsidRPr="00C4650D" w:rsidRDefault="00C4650D" w:rsidP="00C17F28">
            <w:pPr>
              <w:pStyle w:val="odstavek"/>
              <w:spacing w:before="240" w:beforeAutospacing="0" w:after="0" w:afterAutospacing="0" w:line="276" w:lineRule="auto"/>
              <w:jc w:val="both"/>
              <w:rPr>
                <w:rFonts w:ascii="Arial" w:hAnsi="Arial" w:cs="Arial"/>
                <w:sz w:val="20"/>
                <w:szCs w:val="20"/>
              </w:rPr>
            </w:pPr>
            <w:r w:rsidRPr="00C4650D">
              <w:rPr>
                <w:rFonts w:ascii="Arial" w:hAnsi="Arial" w:cs="Arial"/>
                <w:sz w:val="20"/>
                <w:szCs w:val="20"/>
                <w:lang w:val="x-none"/>
              </w:rPr>
              <w:t>(1) Dedovanje zapustnikovega premoženja, ki je užival pomoč v skladu s predpisi o socialnem varstvu, se omeji do višine 2/3 prejetih sredstev, ki jih je zapustnik prejel iz naslova oprostitve plačil socialnovarstvenih storitev in prispevka k plačilu sredstev, namenjenih za plačilo oziroma doplačilo pravic družinskega pomočnika.</w:t>
            </w:r>
          </w:p>
          <w:p w14:paraId="6FB2C0F0" w14:textId="77777777" w:rsidR="00C4650D" w:rsidRPr="00C4650D" w:rsidRDefault="00C4650D" w:rsidP="00C17F28">
            <w:pPr>
              <w:pStyle w:val="odstavek"/>
              <w:spacing w:before="240" w:beforeAutospacing="0" w:after="0" w:afterAutospacing="0" w:line="276" w:lineRule="auto"/>
              <w:jc w:val="both"/>
              <w:rPr>
                <w:rFonts w:ascii="Arial" w:hAnsi="Arial" w:cs="Arial"/>
                <w:sz w:val="20"/>
                <w:szCs w:val="20"/>
              </w:rPr>
            </w:pPr>
            <w:r w:rsidRPr="00C4650D">
              <w:rPr>
                <w:rFonts w:ascii="Arial" w:hAnsi="Arial" w:cs="Arial"/>
                <w:sz w:val="20"/>
                <w:szCs w:val="20"/>
                <w:lang w:val="x-none"/>
              </w:rPr>
              <w:t>(2) Za prejeto izredno denarno socialno pomoč iz 33., 34.a in 34.b člena tega zakona, se dedovanje zapustnikovega premoženja ne omeji.</w:t>
            </w:r>
          </w:p>
          <w:p w14:paraId="37A09AD8" w14:textId="77777777" w:rsidR="00C4650D" w:rsidRPr="00C4650D" w:rsidRDefault="00C4650D" w:rsidP="00C17F28">
            <w:pPr>
              <w:pStyle w:val="odstavek"/>
              <w:spacing w:before="240" w:beforeAutospacing="0" w:after="0" w:afterAutospacing="0" w:line="276" w:lineRule="auto"/>
              <w:jc w:val="both"/>
              <w:rPr>
                <w:rFonts w:ascii="Arial" w:hAnsi="Arial" w:cs="Arial"/>
                <w:sz w:val="20"/>
                <w:szCs w:val="20"/>
              </w:rPr>
            </w:pPr>
            <w:r w:rsidRPr="00C4650D">
              <w:rPr>
                <w:rFonts w:ascii="Arial" w:hAnsi="Arial" w:cs="Arial"/>
                <w:sz w:val="20"/>
                <w:szCs w:val="20"/>
                <w:lang w:val="x-none"/>
              </w:rPr>
              <w:t>(3) Dedovanje zapustnikovega premoženja, ki je užival pomoč v skladu s predpisi o socialnem varstvu, se omeji v vrednosti pomoči, ki jo je zapustnik prejel iz naslova denarne socialne pomoči oziroma varstvenega dodatka, če mu je bila ta pomoč dodeljena, ker je imel v lasti stanovanje, v katerem je dejansko prebival ter imel prijavljeno stalno prebivališče, katerega vrednost je presegala 120.000 eurov, in ki si s tem stanovanjem preživetja začasno ni mogel zagotoviti zaradi okoliščin, na katere ni mogel vplivati:</w:t>
            </w:r>
          </w:p>
          <w:p w14:paraId="27611A6D" w14:textId="77777777" w:rsidR="00C4650D" w:rsidRPr="00C4650D" w:rsidRDefault="00C4650D" w:rsidP="00C17F28">
            <w:pPr>
              <w:pStyle w:val="tevilnatoka"/>
              <w:spacing w:before="0" w:beforeAutospacing="0" w:after="0" w:afterAutospacing="0" w:line="276" w:lineRule="auto"/>
              <w:ind w:left="425" w:hanging="425"/>
              <w:jc w:val="both"/>
              <w:rPr>
                <w:rFonts w:ascii="Arial" w:hAnsi="Arial" w:cs="Arial"/>
                <w:sz w:val="20"/>
                <w:szCs w:val="20"/>
              </w:rPr>
            </w:pPr>
            <w:r w:rsidRPr="00C4650D">
              <w:rPr>
                <w:rFonts w:ascii="Arial" w:hAnsi="Arial" w:cs="Arial"/>
                <w:sz w:val="20"/>
                <w:szCs w:val="20"/>
              </w:rPr>
              <w:t>1.</w:t>
            </w:r>
            <w:r w:rsidRPr="00C4650D">
              <w:rPr>
                <w:sz w:val="20"/>
                <w:szCs w:val="20"/>
              </w:rPr>
              <w:t>      </w:t>
            </w:r>
            <w:r w:rsidRPr="00C4650D">
              <w:rPr>
                <w:rFonts w:ascii="Arial" w:hAnsi="Arial" w:cs="Arial"/>
                <w:sz w:val="20"/>
                <w:szCs w:val="20"/>
              </w:rPr>
              <w:t>in v zadnjih 24 mesecih denarne socialne pomoči ni prejel ali jo je prejel največ osemnajstkrat ali</w:t>
            </w:r>
          </w:p>
          <w:p w14:paraId="533F85CA" w14:textId="5408FE9E" w:rsidR="00C4650D" w:rsidRDefault="00C4650D" w:rsidP="00C17F28">
            <w:pPr>
              <w:pStyle w:val="tevilnatoka"/>
              <w:spacing w:before="0" w:beforeAutospacing="0" w:after="0" w:afterAutospacing="0" w:line="276" w:lineRule="auto"/>
              <w:ind w:left="425" w:hanging="425"/>
              <w:jc w:val="both"/>
              <w:rPr>
                <w:rFonts w:ascii="Arial" w:hAnsi="Arial" w:cs="Arial"/>
                <w:sz w:val="20"/>
                <w:szCs w:val="20"/>
              </w:rPr>
            </w:pPr>
            <w:r w:rsidRPr="00C4650D">
              <w:rPr>
                <w:rFonts w:ascii="Arial" w:hAnsi="Arial" w:cs="Arial"/>
                <w:sz w:val="20"/>
                <w:szCs w:val="20"/>
              </w:rPr>
              <w:t>2.</w:t>
            </w:r>
            <w:r w:rsidRPr="00C4650D">
              <w:rPr>
                <w:sz w:val="20"/>
                <w:szCs w:val="20"/>
              </w:rPr>
              <w:t>      </w:t>
            </w:r>
            <w:r w:rsidRPr="00C4650D">
              <w:rPr>
                <w:rFonts w:ascii="Arial" w:hAnsi="Arial" w:cs="Arial"/>
                <w:sz w:val="20"/>
                <w:szCs w:val="20"/>
              </w:rPr>
              <w:t>je v zadnjih 24 mesecih denarno socialno pomoč prejel več kot osemnajstkrat in je soglašal z vpisom prepovedi odtujitve in obremenitve nepremičnin, katerih lastnik je bil, v zemljiško knjigo v korist Republike Slovenije.</w:t>
            </w:r>
          </w:p>
          <w:p w14:paraId="781CD2BE" w14:textId="04CDB55E" w:rsidR="007A5BDD" w:rsidRPr="007A5BDD" w:rsidRDefault="007A5BDD" w:rsidP="00C17F28">
            <w:pPr>
              <w:pStyle w:val="tevilnatoka"/>
              <w:spacing w:before="0" w:beforeAutospacing="0" w:after="0" w:afterAutospacing="0" w:line="276" w:lineRule="auto"/>
              <w:ind w:left="425" w:hanging="425"/>
              <w:jc w:val="both"/>
              <w:rPr>
                <w:rFonts w:ascii="Arial" w:hAnsi="Arial" w:cs="Arial"/>
                <w:sz w:val="20"/>
                <w:szCs w:val="20"/>
              </w:rPr>
            </w:pPr>
          </w:p>
          <w:p w14:paraId="5FBF9A09" w14:textId="77777777" w:rsidR="007A5BDD" w:rsidRPr="007A5BDD" w:rsidRDefault="007A5BDD" w:rsidP="00C17F28">
            <w:pPr>
              <w:spacing w:before="480" w:after="0" w:line="276" w:lineRule="auto"/>
              <w:jc w:val="center"/>
              <w:rPr>
                <w:rFonts w:ascii="Arial" w:eastAsia="Times New Roman" w:hAnsi="Arial" w:cs="Arial"/>
                <w:b/>
                <w:bCs/>
                <w:sz w:val="20"/>
                <w:szCs w:val="20"/>
                <w:lang w:eastAsia="sl-SI"/>
              </w:rPr>
            </w:pPr>
            <w:r w:rsidRPr="007A5BDD">
              <w:rPr>
                <w:rFonts w:ascii="Arial" w:eastAsia="Times New Roman" w:hAnsi="Arial" w:cs="Arial"/>
                <w:b/>
                <w:bCs/>
                <w:sz w:val="20"/>
                <w:szCs w:val="20"/>
                <w:lang w:val="x-none" w:eastAsia="sl-SI"/>
              </w:rPr>
              <w:t>61. člen</w:t>
            </w:r>
          </w:p>
          <w:p w14:paraId="548543C1" w14:textId="77777777" w:rsidR="007A5BDD" w:rsidRPr="007A5BDD" w:rsidRDefault="007A5BDD" w:rsidP="00C17F28">
            <w:pPr>
              <w:spacing w:after="0" w:line="276" w:lineRule="auto"/>
              <w:jc w:val="center"/>
              <w:rPr>
                <w:rFonts w:ascii="Arial" w:eastAsia="Times New Roman" w:hAnsi="Arial" w:cs="Arial"/>
                <w:b/>
                <w:bCs/>
                <w:sz w:val="20"/>
                <w:szCs w:val="20"/>
                <w:lang w:eastAsia="sl-SI"/>
              </w:rPr>
            </w:pPr>
            <w:r w:rsidRPr="007A5BDD">
              <w:rPr>
                <w:rFonts w:ascii="Arial" w:eastAsia="Times New Roman" w:hAnsi="Arial" w:cs="Arial"/>
                <w:b/>
                <w:bCs/>
                <w:sz w:val="20"/>
                <w:szCs w:val="20"/>
                <w:lang w:val="x-none" w:eastAsia="sl-SI"/>
              </w:rPr>
              <w:t>(pridobivanje podatkov)</w:t>
            </w:r>
          </w:p>
          <w:p w14:paraId="17851FF4" w14:textId="77777777" w:rsidR="007A5BDD" w:rsidRPr="007A5BDD" w:rsidRDefault="007A5BDD" w:rsidP="00C17F28">
            <w:pPr>
              <w:spacing w:before="240" w:after="0" w:line="276" w:lineRule="auto"/>
              <w:jc w:val="both"/>
              <w:rPr>
                <w:rFonts w:ascii="Arial" w:eastAsia="Times New Roman" w:hAnsi="Arial" w:cs="Arial"/>
                <w:sz w:val="20"/>
                <w:szCs w:val="20"/>
                <w:lang w:eastAsia="sl-SI"/>
              </w:rPr>
            </w:pPr>
            <w:r w:rsidRPr="007A5BDD">
              <w:rPr>
                <w:rFonts w:ascii="Arial" w:eastAsia="Times New Roman" w:hAnsi="Arial" w:cs="Arial"/>
                <w:sz w:val="20"/>
                <w:szCs w:val="20"/>
                <w:lang w:val="x-none" w:eastAsia="sl-SI"/>
              </w:rPr>
              <w:t>(1) Podatki iz 60. člena tega zakona se zbirajo neposredno od posameznika za njega in za njegove družinske člane iz uradnih zbirk, ki jih v Republiki Sloveniji vodijo za to pooblaščeni organi in organizacije, ter od drugih upravljavcev zbirk osebnih podatkov v skladu z drugim odstavkom tega člena in zakonom, ki ureja splošni upravni postopek. Posameznik, na katerega se nanaša pravica po tem zakonu, ali njegov zakoniti zastopnik je pristojnemu centru za socialno delo dolžan dati vse podatke, o katerih center za socialno delo vodi zbirke podatkov.</w:t>
            </w:r>
          </w:p>
          <w:p w14:paraId="69278923" w14:textId="77777777" w:rsidR="007A5BDD" w:rsidRPr="007A5BDD" w:rsidRDefault="007A5BDD" w:rsidP="00C17F28">
            <w:pPr>
              <w:spacing w:before="240" w:after="0" w:line="276" w:lineRule="auto"/>
              <w:jc w:val="both"/>
              <w:rPr>
                <w:rFonts w:ascii="Arial" w:eastAsia="Times New Roman" w:hAnsi="Arial" w:cs="Arial"/>
                <w:sz w:val="20"/>
                <w:szCs w:val="20"/>
                <w:lang w:eastAsia="sl-SI"/>
              </w:rPr>
            </w:pPr>
            <w:r w:rsidRPr="007A5BDD">
              <w:rPr>
                <w:rFonts w:ascii="Arial" w:eastAsia="Times New Roman" w:hAnsi="Arial" w:cs="Arial"/>
                <w:sz w:val="20"/>
                <w:szCs w:val="20"/>
                <w:lang w:val="x-none" w:eastAsia="sl-SI"/>
              </w:rPr>
              <w:t>(2) Ministrstvo in centri za socialno delo brezplačno pridobivajo podatke za vlagatelja in njegove družinske člane po tem zakonu iz obstoječih zbirk podatkov naslednjih upravljavcev:</w:t>
            </w:r>
          </w:p>
          <w:p w14:paraId="2CC4F814"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Ministrstva za notranje zadeve – podatke iz centralnega registra prebivalstva (osebno ime, EMŠO, državljanstvo, davčna številka osebe, ki se ji izplačuje pravica po tem zakonu, stalno ali začasno prebivališče, državo bivanja, naslov za vročanje, zakonski stan, sprememba osebnega imena, podaljšanje in odvzem roditeljske pravice ter datum prenehanja tega ukrepa, odvzem in vrnitev poslovne sposobnosti, skrbništvo ter datum prenehanja tega ukrepa, datum smrti, podatke o izdanem dovoljenju za prebivanje tujca, serijska številka dovoljenja, vrsta dovoljenja, razlog in namen izdaje, datum izdaje in obdobje veljavnosti, podatek o tem, ali je dovoljenje za prebivanje veljavno oziroma ali je prenehalo veljati), podatke o gospodinjstvu iz evidence gospodinjstev (osebno ime in EMŠO oseb v skupnem gospodinjstvu, podatek o nosilcu gospodinjstva in razmerju do nosilca gospodinjstva) ter podatke o lastništvu vozila in o vozilu iz evidence registriranih vozil (datum prve registracije vozila, podatki o lastniku, podatki o osebi, na katero je vozilo registrirano, pa ni lastnik vozila, podatki o vozilu),</w:t>
            </w:r>
          </w:p>
          <w:p w14:paraId="1B6DF47B"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2.</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Ministrstva za obrambo – podatke o višini, obdobju upravičenosti in datumu izplačila izplačanega dohodka na podlagi pogodbe o prostovoljnem služenju vojaškega roka, podatke o višini, obdobju upravičenosti in datumu izplačila izplačanega dohodka na podlagi pogodbe o vojaški službi v rezervni sestavi,</w:t>
            </w:r>
          </w:p>
          <w:p w14:paraId="6448C4A9"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lastRenderedPageBreak/>
              <w:t>3.</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Ministrstva za šolstvo in šport oziroma Ministrstva za visoko šolstvo, znanost in tehnologijo oziroma izvajalcev vzgojne, izobraževalne ali študijske dejavnosti – podatke o vključenosti vlagatelja in njegovih družinskih članov v vzgojni oziroma izobraževalni oziroma višješolski zavod (ime vrtca ali osnovne šole ali srednje šole ali višje šole in obdobje vključenosti), identifikacijska številka izobraževalnega zavoda (šifra PRS), datum izpisa iz izobraževalnega zavoda, datum zaključka izobraževalnega programa, identifikacijska številka vzgojno</w:t>
            </w:r>
            <w:r w:rsidRPr="007A5BDD">
              <w:rPr>
                <w:rFonts w:ascii="Arial" w:eastAsia="Times New Roman" w:hAnsi="Arial" w:cs="Arial"/>
                <w:sz w:val="20"/>
                <w:szCs w:val="20"/>
                <w:lang w:eastAsia="sl-SI"/>
              </w:rPr>
              <w:noBreakHyphen/>
              <w:t>izobraževalnega oziroma višješolskega programa, podatek o statusu (dijak, študent, udeleženec izobraževanja odraslih),</w:t>
            </w:r>
          </w:p>
          <w:p w14:paraId="56AD6727"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4.</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Ministrstva za visoko šolstvo, znanost in tehnologijo – podatke o vključenosti študentov ali študentk v izobraževalne programe (ime fakultet, obdobje vključenosti, naslov visokošolskega zavoda, vrsta visokošolskega zavoda, identifikacijska številka visokošolskega zavoda (šifra PRS), datum izpisa iz študijskega programa, datum zaključka študijskega programa, identifikacijska številka in naziv študijskega programa), podatek o statusu (študent),</w:t>
            </w:r>
          </w:p>
          <w:p w14:paraId="555B2240"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5.</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 xml:space="preserve">centrov za socialno delo – podatke o višini, obdobju upravičenosti in datumu izplačila porodniškega nadomestila, očetovskega nadomestila, nadomestila za nego in varstvo otroka, </w:t>
            </w:r>
            <w:proofErr w:type="spellStart"/>
            <w:r w:rsidRPr="007A5BDD">
              <w:rPr>
                <w:rFonts w:ascii="Arial" w:eastAsia="Times New Roman" w:hAnsi="Arial" w:cs="Arial"/>
                <w:sz w:val="20"/>
                <w:szCs w:val="20"/>
                <w:lang w:eastAsia="sl-SI"/>
              </w:rPr>
              <w:t>posvojiteljskega</w:t>
            </w:r>
            <w:proofErr w:type="spellEnd"/>
            <w:r w:rsidRPr="007A5BDD">
              <w:rPr>
                <w:rFonts w:ascii="Arial" w:eastAsia="Times New Roman" w:hAnsi="Arial" w:cs="Arial"/>
                <w:sz w:val="20"/>
                <w:szCs w:val="20"/>
                <w:lang w:eastAsia="sl-SI"/>
              </w:rPr>
              <w:t xml:space="preserve"> nadomestila, starševskega dodatka, dodatka za nego otroka, ki potrebuje posebno varstvo, delnega izplačila za izgubljeni dohodek, rejnine, plačilu dela rejniku, preživnin, podatke o </w:t>
            </w:r>
            <w:proofErr w:type="spellStart"/>
            <w:r w:rsidRPr="007A5BDD">
              <w:rPr>
                <w:rFonts w:ascii="Arial" w:eastAsia="Times New Roman" w:hAnsi="Arial" w:cs="Arial"/>
                <w:sz w:val="20"/>
                <w:szCs w:val="20"/>
                <w:lang w:eastAsia="sl-SI"/>
              </w:rPr>
              <w:t>sostarševstvu</w:t>
            </w:r>
            <w:proofErr w:type="spellEnd"/>
            <w:r w:rsidRPr="007A5BDD">
              <w:rPr>
                <w:rFonts w:ascii="Arial" w:eastAsia="Times New Roman" w:hAnsi="Arial" w:cs="Arial"/>
                <w:sz w:val="20"/>
                <w:szCs w:val="20"/>
                <w:lang w:eastAsia="sl-SI"/>
              </w:rPr>
              <w:t xml:space="preserve"> in o obdobju vključenosti v rejništvo,</w:t>
            </w:r>
          </w:p>
          <w:p w14:paraId="243DDE59"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6.</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Zavoda za pokojninsko in invalidsko zavarovanje Slovenije – podatke o zavarovancu, vključenem v pokojninsko in invalidsko zavarovanje (podlaga za zavarovanje, datum prijave in odjave v pokojninsko in invalidsko zavarovanje ter podatke o zavarovalnem času), in uživalcih pravic pokojninskega in invalidskega zavarovanja, ki jih izplačuje Zavod za pokojninsko in invalidsko zavarovanje (vrsti, višini, datumu izplačila in datumu upravičenosti do posamezne pravice) in podatke o višini, datumu izplačila in datumu upravičenosti do dodatka za tujo nego in pomoč ter nadomestila za invalidnost po predpisih o družbenem varstvu duševno in telesno prizadetih oseb;</w:t>
            </w:r>
          </w:p>
          <w:p w14:paraId="7487C1CA"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7.</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Zavoda za zdravstveno zavarovanje Slovenije – podatke o zavarovancih, vključenih v obvezno zdravstveno zavarovanje (podlaga za zavarovanje, datum prijave in odjave v obvezno zdravstveno zavarovanje), podatke o višini, datumu upravičenosti in datumu izplačila nadomestila iz naslova obveznega zdravstvenega zavarovanja iz evidence zavarovancev obveznega zdravstvenega zavarovanja ter podatke o zavarovancih, vključenih v pokojninsko in invalidsko zavarovanje,</w:t>
            </w:r>
          </w:p>
          <w:p w14:paraId="17224AD6"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8.</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Zavoda Republike Slovenije za zaposlovanje (ZRSZ) – podatke o brezposelnih osebah iz evidence brezposelnih oseb (datum prenehanja delovnega razmerja, datum prijave v evidenco in odjave iz nje ter o razlogih prenehanja vodenja v evidenci, podatke o višini, obdobju upravičenosti, datumu izplačila in razlogih prenehanja izplačevanja nadomestil iz naslova zavarovanja za primer brezposelnosti posameznih brezposelnih oseb, podatke o višini, obdobju upravičenosti, datumu izplačila in razlogih prenehanja izplačevanja dodatka za aktivnost), podatke iz evidence oseb, vključenih v ukrepe aktivne politike zaposlovanja in evidence iskalcev zaposlitve (datum prijave in odjave v evidenco ter o razlogih prenehanja vodenja v tej evidenci), podatke iz evidence brezposelnih oseb, ki so začasno nezaposljive (podatke o datumu obravnave na komisiji, podatke o mnenju in predlogih ukrepov komisije ter predvideno trajanje začasne nezaposljivosti),</w:t>
            </w:r>
          </w:p>
          <w:p w14:paraId="199DAF50"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9.</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Jamstvenega in preživninskega sklada Republike Slovenije – podatke o višini, obdobje upravičenosti in datumu izplačila nadomestil preživnine, podatke o izplačilih ob insolventnosti delodajalca,</w:t>
            </w:r>
          </w:p>
          <w:p w14:paraId="515B530C"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10.</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Davčni upravi Republike Slovenije (v nadaljnjem besedilu: DURS) – v skladu z zakonom, ki ureja davčni postopek, podatke o dohodkih skladno z zakonom, ki ureja dohodnino, ki niso oproščeni plačila dohodnine, podatke o davku in obveznih prispevkih za socialno varnost, ki se nanašajo na te dohodke, podatke o normiranih oziroma dejanskih stroških, ki se nanašajo na te dohodke, vlagatelja in njegovih družinskih članov po tem zakonu ter podatke o vzdrževanih družinskih članih vlagatelja in njegovih družinskih članov, podatke o številkah TRR vlagatelja in njegovih družinskih članov v tujini,</w:t>
            </w:r>
          </w:p>
          <w:p w14:paraId="378DDC09"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11.</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Geodetske uprave Republike Slovenije – podatke o vrednosti nepremičnin (posplošena tržna vrednost po predpisu, ki ureja množično vrednotenje nepremičnin iz registra nepremičnin), podatke o vrsti nepremičnine (dejanska raba parcele iz zemljiškega katastra, dejanska raba stavb in delov stavb iz katastra stavb), podatki o površini stanovanja,</w:t>
            </w:r>
          </w:p>
          <w:p w14:paraId="583F1597"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12.</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upravnih enot – podatke o višini, obdobje upravičenosti in datumu izplačil materialnih pravic po predpisih o vojnih veteranih, žrtvah vojnega nasilja, vojnih invalidih (veteranski dodatek, invalidski dodatek, družinski dodatek),</w:t>
            </w:r>
          </w:p>
          <w:p w14:paraId="072C3746"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13.</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Uprave za izvrševanje kazenskih sankcij – podatke o začetku in izteku prestajanja kazni zapora za vlagatelja in njegove družinske člane na prestajanju kazni zapora ter podatke o začetku in izteku vzgojnega ukrepa oddaje v prevzgojni dom za mladoletnike,</w:t>
            </w:r>
          </w:p>
          <w:p w14:paraId="46511DBE"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14.</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Uprave Republike Slovenije za pomorstvo – podatke o lastništvu vodnih plovil vlagatelja in njegovih družinskih članov po tem zakonu ter o vodnem plovilu,</w:t>
            </w:r>
          </w:p>
          <w:p w14:paraId="30EEED66"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15.</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okrajnih sodišč – podatke o lastništvu nepremičnin vlagatelja in njegovih družinskih članov,</w:t>
            </w:r>
          </w:p>
          <w:p w14:paraId="591620B2"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lastRenderedPageBreak/>
              <w:t>16.</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Klirinško depotne družbe – računalniški izpis podatkov, vpisanih v centralnem registru nematerializiranih vrednostnih papirjev, ki se nanašajo na posameznega imetnika ali imetnice nematerializiranih vrednostnih papirjev,</w:t>
            </w:r>
          </w:p>
          <w:p w14:paraId="40F120CF"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17.</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Slovenskega informacijskega sistema bonitet (SISBON) – podatke o vrsti posla (osebni računi z odobrenim izrednim limitom, izredni limit, posojila, kreditne kartice, poroštva drugim, druge terjatve), datum sklenitve posla, oznaka valute, znesek ob odobritvi, znesek anuitete ali obroka, vrsta anuitete ali obroka, odplačilna doba v mesecih, podatki o moratoriju, podatke o poslovnih dogodkih, ki vplivajo na potek posla (odplačilo dolga, predčasno odplačilo, sprememba odplačilne dobe, sprememba obroka), podatke o poslovnih dogodkih, ki niso v skladu s pogodbo (odpoved posla zaradi neplačila dolga, neplačan zapadli dolg, blokiranje, deblokiranje),</w:t>
            </w:r>
          </w:p>
          <w:p w14:paraId="7D847E5C"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18.</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Agencije Republike Slovenije za javnopravne evidence in storitve (AJPES) – podatke o vrednosti lastniških deležev (matična številka zasebnika ali zasebnice (v nadaljnjem besedilu: zasebnik) ali pravne osebe, datum vpisa in izbrisa v Poslovni register Slovenije, pravnoorganizacijska oblika, davčna številka zasebnika ali pravne osebe, znesek osnovnega kapitala, lastniški delež osebe v gospodarski družbi ali zadrugi), podatek o višini dobička zasebnika in pravnih oseb, podatek o številki transakcijskega računa vlagatelja in njegovih družinskih članov, podatek o statusu računa (odprt, zaprt), datumu zaprtja računa,</w:t>
            </w:r>
          </w:p>
          <w:p w14:paraId="5EF09578"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19.</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Kapitalske družbe – podatke o višinah pokojninskih rent in odkupnih vrednosti, izplačanih v skladu z zakonom, ki ureja prvi pokojninski sklad Republike Slovenije in preoblikovanje pooblaščenih investicijskih družb,</w:t>
            </w:r>
          </w:p>
          <w:p w14:paraId="4EA2F4C9"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20.</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Ministrstva za zdravje, Inštituta za varovanje zdravja in drugih izvajalcev zdravstvene dejavnosti – podatke o zdravstvenem stanju (podatke o duševnem zdravju in o odvisnosti) oziroma invalidnosti (kategorija) vlagatelja in njegovih družinskih članov,</w:t>
            </w:r>
          </w:p>
          <w:p w14:paraId="5C9594D7"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21.</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lokalnih skupnosti – podatke o subvencijah, ki jih za opravljanje dejavnosti dodeljujejo lokalne skupnosti (vrsta, višina in obdobje upravičenosti, datum izplačila in namen pomoči) in podatke o pomočeh lokalnih skupnosti (vrsta, višina in obdobje upravičenosti, datum izplačila in namen pomoči),</w:t>
            </w:r>
          </w:p>
          <w:p w14:paraId="717BE36E"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22.</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sodnega in poslovnega registra – podatke o udeležbi vlagatelja in njegovih družinskih članov po tem zakonu v gospodarskih družbah in drugih poslovnih subjektih,</w:t>
            </w:r>
          </w:p>
          <w:p w14:paraId="38D0DF4F"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23.</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 xml:space="preserve">kreditnih institucij – podatke o prometu na transakcijskih računih, podatke o višini sredstev na varčevalnih računih, podatke o višini depozitov, podatke o premoženjskih pravicah iz </w:t>
            </w:r>
            <w:proofErr w:type="spellStart"/>
            <w:r w:rsidRPr="007A5BDD">
              <w:rPr>
                <w:rFonts w:ascii="Arial" w:eastAsia="Times New Roman" w:hAnsi="Arial" w:cs="Arial"/>
                <w:sz w:val="20"/>
                <w:szCs w:val="20"/>
                <w:lang w:eastAsia="sl-SI"/>
              </w:rPr>
              <w:t>poddepoja</w:t>
            </w:r>
            <w:proofErr w:type="spellEnd"/>
            <w:r w:rsidRPr="007A5BDD">
              <w:rPr>
                <w:rFonts w:ascii="Arial" w:eastAsia="Times New Roman" w:hAnsi="Arial" w:cs="Arial"/>
                <w:sz w:val="20"/>
                <w:szCs w:val="20"/>
                <w:lang w:eastAsia="sl-SI"/>
              </w:rPr>
              <w:t xml:space="preserve"> finančnih instrumentov vlagatelja in njegovih družinskih članov po tem zakonu, o lastništvu, vrednosti, nazivu in številu enot premoženja,</w:t>
            </w:r>
          </w:p>
          <w:p w14:paraId="4013A65A"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24.</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družb za upravljanje – podatke iz registra investicijskih kuponov, podatke o lastništvu investicijskih kuponov vlagatelja in njegovih družinskih članov po tem zakonu, podatke o knjigovodski vrednosti enote premoženja oziroma čisti vrednosti sredstev, podatke o nazivu in številu enot premoženja,</w:t>
            </w:r>
          </w:p>
          <w:p w14:paraId="4CE19D91"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25.</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 xml:space="preserve">borzno posredniških hiš – podatke o premoženjskih pravicah iz </w:t>
            </w:r>
            <w:proofErr w:type="spellStart"/>
            <w:r w:rsidRPr="007A5BDD">
              <w:rPr>
                <w:rFonts w:ascii="Arial" w:eastAsia="Times New Roman" w:hAnsi="Arial" w:cs="Arial"/>
                <w:sz w:val="20"/>
                <w:szCs w:val="20"/>
                <w:lang w:eastAsia="sl-SI"/>
              </w:rPr>
              <w:t>poddepoja</w:t>
            </w:r>
            <w:proofErr w:type="spellEnd"/>
            <w:r w:rsidRPr="007A5BDD">
              <w:rPr>
                <w:rFonts w:ascii="Arial" w:eastAsia="Times New Roman" w:hAnsi="Arial" w:cs="Arial"/>
                <w:sz w:val="20"/>
                <w:szCs w:val="20"/>
                <w:lang w:eastAsia="sl-SI"/>
              </w:rPr>
              <w:t xml:space="preserve"> finančnih instrumentov vlagatelja in njegovih družinskih članov po tem zakonu, o lastništvu, vrednosti enote premoženja, podatke o nazivu in številu enot premoženja,</w:t>
            </w:r>
          </w:p>
          <w:p w14:paraId="06669979" w14:textId="77777777" w:rsidR="007A5BDD" w:rsidRPr="007A5BDD" w:rsidRDefault="007A5BDD" w:rsidP="00C17F28">
            <w:pPr>
              <w:spacing w:after="0" w:line="276" w:lineRule="auto"/>
              <w:ind w:left="425" w:hanging="425"/>
              <w:jc w:val="both"/>
              <w:rPr>
                <w:rFonts w:ascii="Arial" w:eastAsia="Times New Roman" w:hAnsi="Arial" w:cs="Arial"/>
                <w:sz w:val="20"/>
                <w:szCs w:val="20"/>
                <w:lang w:eastAsia="sl-SI"/>
              </w:rPr>
            </w:pPr>
            <w:r w:rsidRPr="007A5BDD">
              <w:rPr>
                <w:rFonts w:ascii="Arial" w:eastAsia="Times New Roman" w:hAnsi="Arial" w:cs="Arial"/>
                <w:sz w:val="20"/>
                <w:szCs w:val="20"/>
                <w:lang w:eastAsia="sl-SI"/>
              </w:rPr>
              <w:t>26.</w:t>
            </w:r>
            <w:r w:rsidRPr="007A5BDD">
              <w:rPr>
                <w:rFonts w:ascii="Times New Roman" w:eastAsia="Times New Roman" w:hAnsi="Times New Roman" w:cs="Times New Roman"/>
                <w:sz w:val="20"/>
                <w:szCs w:val="20"/>
                <w:lang w:eastAsia="sl-SI"/>
              </w:rPr>
              <w:t>   </w:t>
            </w:r>
            <w:r w:rsidRPr="007A5BDD">
              <w:rPr>
                <w:rFonts w:ascii="Arial" w:eastAsia="Times New Roman" w:hAnsi="Arial" w:cs="Arial"/>
                <w:sz w:val="20"/>
                <w:szCs w:val="20"/>
                <w:lang w:eastAsia="sl-SI"/>
              </w:rPr>
              <w:t>Javnega sklada Republike Slovenije za razvoj kadrov in štipendije – podatke o vrsti štipendije (kadrovska, Zoisova, Ad futura štipendija, štipendija za Slovence v zamejstvu oziroma Slovence po svetu), obdobje upravičenosti do štipendije.</w:t>
            </w:r>
          </w:p>
          <w:p w14:paraId="291A699C" w14:textId="77777777" w:rsidR="007A5BDD" w:rsidRPr="007A5BDD" w:rsidRDefault="007A5BDD" w:rsidP="00C17F28">
            <w:pPr>
              <w:spacing w:before="240" w:after="0" w:line="276" w:lineRule="auto"/>
              <w:jc w:val="both"/>
              <w:rPr>
                <w:rFonts w:ascii="Arial" w:eastAsia="Times New Roman" w:hAnsi="Arial" w:cs="Arial"/>
                <w:sz w:val="20"/>
                <w:szCs w:val="20"/>
                <w:lang w:eastAsia="sl-SI"/>
              </w:rPr>
            </w:pPr>
            <w:r w:rsidRPr="007A5BDD">
              <w:rPr>
                <w:rFonts w:ascii="Arial" w:eastAsia="Times New Roman" w:hAnsi="Arial" w:cs="Arial"/>
                <w:sz w:val="20"/>
                <w:szCs w:val="20"/>
                <w:lang w:val="x-none" w:eastAsia="sl-SI"/>
              </w:rPr>
              <w:t>(3) V primerih iz prvega in drugega odstavka tega člena posameznikov, na katere se podatki nanašajo, ni treba predhodno seznaniti.</w:t>
            </w:r>
          </w:p>
          <w:p w14:paraId="7552576A" w14:textId="77777777" w:rsidR="007A5BDD" w:rsidRPr="007A5BDD" w:rsidRDefault="007A5BDD" w:rsidP="00C17F28">
            <w:pPr>
              <w:spacing w:before="240" w:after="0" w:line="276" w:lineRule="auto"/>
              <w:jc w:val="both"/>
              <w:rPr>
                <w:rFonts w:ascii="Arial" w:eastAsia="Times New Roman" w:hAnsi="Arial" w:cs="Arial"/>
                <w:sz w:val="20"/>
                <w:szCs w:val="20"/>
                <w:lang w:eastAsia="sl-SI"/>
              </w:rPr>
            </w:pPr>
            <w:r w:rsidRPr="007A5BDD">
              <w:rPr>
                <w:rFonts w:ascii="Arial" w:eastAsia="Times New Roman" w:hAnsi="Arial" w:cs="Arial"/>
                <w:sz w:val="20"/>
                <w:szCs w:val="20"/>
                <w:lang w:val="x-none" w:eastAsia="sl-SI"/>
              </w:rPr>
              <w:t>(4) Center za socialno delo in ministrstvo lahko za odločanje o pravicah po tem zakonu po uradni dolžnosti pridobivata vse potrebne podatke, ki se štejejo za davčno tajnost.</w:t>
            </w:r>
          </w:p>
          <w:p w14:paraId="72F0843A" w14:textId="77777777" w:rsidR="007A5BDD" w:rsidRPr="007A5BDD" w:rsidRDefault="007A5BDD" w:rsidP="00C17F28">
            <w:pPr>
              <w:spacing w:before="240" w:after="0" w:line="276" w:lineRule="auto"/>
              <w:jc w:val="both"/>
              <w:rPr>
                <w:rFonts w:ascii="Arial" w:eastAsia="Times New Roman" w:hAnsi="Arial" w:cs="Arial"/>
                <w:sz w:val="20"/>
                <w:szCs w:val="20"/>
                <w:lang w:eastAsia="sl-SI"/>
              </w:rPr>
            </w:pPr>
            <w:r w:rsidRPr="007A5BDD">
              <w:rPr>
                <w:rFonts w:ascii="Arial" w:eastAsia="Times New Roman" w:hAnsi="Arial" w:cs="Arial"/>
                <w:sz w:val="20"/>
                <w:szCs w:val="20"/>
                <w:lang w:val="x-none" w:eastAsia="sl-SI"/>
              </w:rPr>
              <w:t>(5) Ministrstvo lahko centralno zbirko podatkov na način in pod pogoji, ki jih določata zakon, ki ureja varstvo osebnih podatkov, in zakon, ki ureja davčni postopek, poveže z zbirkami podatkov iz drugega odstavka tega člena.</w:t>
            </w:r>
          </w:p>
          <w:p w14:paraId="62B391D1" w14:textId="77777777" w:rsidR="007A5BDD" w:rsidRPr="00F06270" w:rsidRDefault="007A5BDD" w:rsidP="00C17F28">
            <w:pPr>
              <w:pStyle w:val="tevilnatoka"/>
              <w:spacing w:before="0" w:beforeAutospacing="0" w:after="0" w:afterAutospacing="0" w:line="276" w:lineRule="auto"/>
              <w:ind w:left="425" w:hanging="425"/>
              <w:jc w:val="both"/>
              <w:rPr>
                <w:rFonts w:ascii="Arial" w:hAnsi="Arial" w:cs="Arial"/>
                <w:sz w:val="20"/>
                <w:szCs w:val="20"/>
              </w:rPr>
            </w:pPr>
          </w:p>
          <w:p w14:paraId="46FC6715" w14:textId="77777777" w:rsidR="007B00AB" w:rsidRDefault="007B00AB" w:rsidP="00C17F28">
            <w:pPr>
              <w:pStyle w:val="Poglavje"/>
              <w:spacing w:before="0" w:after="0" w:line="276" w:lineRule="auto"/>
              <w:jc w:val="left"/>
              <w:rPr>
                <w:sz w:val="20"/>
                <w:szCs w:val="20"/>
              </w:rPr>
            </w:pPr>
          </w:p>
          <w:p w14:paraId="5C0B5C28" w14:textId="77777777" w:rsidR="00A33BC3" w:rsidRDefault="00A33BC3" w:rsidP="00C17F28">
            <w:pPr>
              <w:pStyle w:val="Poglavje"/>
              <w:spacing w:before="0" w:after="0" w:line="276" w:lineRule="auto"/>
              <w:jc w:val="both"/>
              <w:rPr>
                <w:sz w:val="20"/>
                <w:szCs w:val="20"/>
              </w:rPr>
            </w:pPr>
            <w:r w:rsidRPr="003F1703">
              <w:rPr>
                <w:sz w:val="20"/>
                <w:szCs w:val="20"/>
              </w:rPr>
              <w:t>V. PREDLOG, DA SE PREDLOG ZAKONA OBRAVNAVA PO NUJNEM OZIROMA SKRAJŠANEM POSTOPKU</w:t>
            </w:r>
          </w:p>
          <w:p w14:paraId="3ADB47F8" w14:textId="77777777" w:rsidR="0042193F" w:rsidRPr="00C94F23" w:rsidRDefault="00D20AD3" w:rsidP="00C17F28">
            <w:pPr>
              <w:pStyle w:val="Poglavje"/>
              <w:spacing w:before="0" w:after="0" w:line="276" w:lineRule="auto"/>
              <w:jc w:val="both"/>
              <w:rPr>
                <w:b w:val="0"/>
                <w:sz w:val="20"/>
                <w:szCs w:val="20"/>
              </w:rPr>
            </w:pPr>
            <w:r>
              <w:rPr>
                <w:b w:val="0"/>
                <w:iCs/>
                <w:sz w:val="20"/>
                <w:szCs w:val="20"/>
              </w:rPr>
              <w:t>/</w:t>
            </w:r>
          </w:p>
        </w:tc>
      </w:tr>
      <w:tr w:rsidR="00A33BC3" w:rsidRPr="003F1703" w14:paraId="367BD330" w14:textId="77777777" w:rsidTr="00D37C26">
        <w:tc>
          <w:tcPr>
            <w:tcW w:w="10466" w:type="dxa"/>
          </w:tcPr>
          <w:p w14:paraId="788C3936" w14:textId="77777777" w:rsidR="00A33BC3" w:rsidRPr="003F1703" w:rsidRDefault="00A33BC3" w:rsidP="00C17F28">
            <w:pPr>
              <w:pStyle w:val="Neotevilenodstavek"/>
              <w:spacing w:before="0" w:after="0" w:line="276" w:lineRule="auto"/>
              <w:rPr>
                <w:sz w:val="20"/>
                <w:szCs w:val="20"/>
              </w:rPr>
            </w:pPr>
          </w:p>
        </w:tc>
      </w:tr>
      <w:tr w:rsidR="00A33BC3" w:rsidRPr="003F1703" w14:paraId="51768682" w14:textId="77777777" w:rsidTr="00D37C26">
        <w:tc>
          <w:tcPr>
            <w:tcW w:w="10466" w:type="dxa"/>
          </w:tcPr>
          <w:p w14:paraId="4761BAF8" w14:textId="77777777" w:rsidR="00A33BC3" w:rsidRDefault="00A33BC3" w:rsidP="00C17F28">
            <w:pPr>
              <w:pStyle w:val="Poglavje"/>
              <w:spacing w:before="0" w:after="0" w:line="276" w:lineRule="auto"/>
              <w:jc w:val="left"/>
              <w:rPr>
                <w:sz w:val="20"/>
                <w:szCs w:val="20"/>
              </w:rPr>
            </w:pPr>
            <w:r w:rsidRPr="003F1703">
              <w:rPr>
                <w:sz w:val="20"/>
                <w:szCs w:val="20"/>
              </w:rPr>
              <w:t>VI. PRILOGE</w:t>
            </w:r>
          </w:p>
          <w:p w14:paraId="0B4E9077" w14:textId="77777777" w:rsidR="001A73C1" w:rsidRDefault="001A73C1" w:rsidP="00C17F28">
            <w:pPr>
              <w:pStyle w:val="Poglavje"/>
              <w:spacing w:before="0" w:after="0" w:line="276" w:lineRule="auto"/>
              <w:jc w:val="left"/>
              <w:rPr>
                <w:sz w:val="20"/>
                <w:szCs w:val="20"/>
              </w:rPr>
            </w:pPr>
          </w:p>
          <w:p w14:paraId="6008ECEF" w14:textId="77777777" w:rsidR="001A73C1" w:rsidRPr="001A73C1" w:rsidRDefault="008B6F8C" w:rsidP="00C17F28">
            <w:pPr>
              <w:pStyle w:val="Poglavje"/>
              <w:spacing w:before="0" w:after="0" w:line="276" w:lineRule="auto"/>
              <w:jc w:val="left"/>
              <w:rPr>
                <w:b w:val="0"/>
                <w:sz w:val="20"/>
                <w:szCs w:val="20"/>
              </w:rPr>
            </w:pPr>
            <w:r>
              <w:rPr>
                <w:b w:val="0"/>
                <w:sz w:val="20"/>
                <w:szCs w:val="20"/>
              </w:rPr>
              <w:t>P</w:t>
            </w:r>
            <w:r w:rsidRPr="001A73C1">
              <w:rPr>
                <w:b w:val="0"/>
                <w:sz w:val="20"/>
                <w:szCs w:val="20"/>
              </w:rPr>
              <w:t>redlog zakona ne zaht</w:t>
            </w:r>
            <w:r>
              <w:rPr>
                <w:b w:val="0"/>
                <w:sz w:val="20"/>
                <w:szCs w:val="20"/>
              </w:rPr>
              <w:t>eva spremembe podzakonskih aktov, zato ti niso priloženi.</w:t>
            </w:r>
          </w:p>
        </w:tc>
      </w:tr>
      <w:tr w:rsidR="00A33BC3" w:rsidRPr="003F1703" w14:paraId="7D813318" w14:textId="77777777" w:rsidTr="00D37C26">
        <w:tc>
          <w:tcPr>
            <w:tcW w:w="10466" w:type="dxa"/>
          </w:tcPr>
          <w:p w14:paraId="4B130277" w14:textId="77777777" w:rsidR="00D8019D" w:rsidRDefault="00D8019D" w:rsidP="00C17F28">
            <w:pPr>
              <w:pStyle w:val="Alineazaodstavkom"/>
              <w:numPr>
                <w:ilvl w:val="0"/>
                <w:numId w:val="0"/>
              </w:numPr>
              <w:spacing w:line="276" w:lineRule="auto"/>
              <w:rPr>
                <w:sz w:val="20"/>
                <w:szCs w:val="20"/>
              </w:rPr>
            </w:pPr>
          </w:p>
          <w:p w14:paraId="335275E2" w14:textId="77777777" w:rsidR="00A33BC3" w:rsidRPr="003F1703" w:rsidRDefault="00D8019D" w:rsidP="00C17F28">
            <w:pPr>
              <w:pStyle w:val="Alineazaodstavkom"/>
              <w:numPr>
                <w:ilvl w:val="0"/>
                <w:numId w:val="0"/>
              </w:numPr>
              <w:spacing w:line="276" w:lineRule="auto"/>
              <w:rPr>
                <w:sz w:val="20"/>
                <w:szCs w:val="20"/>
              </w:rPr>
            </w:pPr>
            <w:r w:rsidRPr="008F33A0">
              <w:rPr>
                <w:sz w:val="20"/>
                <w:szCs w:val="20"/>
              </w:rPr>
              <w:t>Priložen je MSP-test.</w:t>
            </w:r>
          </w:p>
        </w:tc>
      </w:tr>
      <w:tr w:rsidR="00A33BC3" w:rsidRPr="003F1703" w14:paraId="5EAEEBA0" w14:textId="77777777" w:rsidTr="00D37C26">
        <w:tc>
          <w:tcPr>
            <w:tcW w:w="10466" w:type="dxa"/>
          </w:tcPr>
          <w:p w14:paraId="6092114F" w14:textId="77777777" w:rsidR="00A33BC3" w:rsidRPr="003F1703" w:rsidRDefault="00A33BC3" w:rsidP="00C17F28">
            <w:pPr>
              <w:spacing w:line="276" w:lineRule="auto"/>
              <w:jc w:val="both"/>
              <w:rPr>
                <w:szCs w:val="20"/>
              </w:rPr>
            </w:pPr>
          </w:p>
        </w:tc>
      </w:tr>
    </w:tbl>
    <w:p w14:paraId="7792307D" w14:textId="77777777" w:rsidR="00A33BC3" w:rsidRDefault="00A33BC3" w:rsidP="00C17F28">
      <w:pPr>
        <w:spacing w:line="276" w:lineRule="auto"/>
      </w:pPr>
    </w:p>
    <w:sectPr w:rsidR="00A33BC3" w:rsidSect="00A60E9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542D5D" w14:textId="77777777" w:rsidR="008D6537" w:rsidRDefault="008D6537" w:rsidP="007A0349">
      <w:pPr>
        <w:spacing w:after="0" w:line="240" w:lineRule="auto"/>
      </w:pPr>
      <w:r>
        <w:separator/>
      </w:r>
    </w:p>
  </w:endnote>
  <w:endnote w:type="continuationSeparator" w:id="0">
    <w:p w14:paraId="5EF082E9" w14:textId="77777777" w:rsidR="008D6537" w:rsidRDefault="008D6537" w:rsidP="007A0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Tms Rmn">
    <w:altName w:val="Times New Roman"/>
    <w:panose1 w:val="020206030405050203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6DCEA8" w14:textId="77777777" w:rsidR="008D6537" w:rsidRDefault="008D6537" w:rsidP="007A0349">
      <w:pPr>
        <w:spacing w:after="0" w:line="240" w:lineRule="auto"/>
      </w:pPr>
      <w:r>
        <w:separator/>
      </w:r>
    </w:p>
  </w:footnote>
  <w:footnote w:type="continuationSeparator" w:id="0">
    <w:p w14:paraId="75B362BB" w14:textId="77777777" w:rsidR="008D6537" w:rsidRDefault="008D6537" w:rsidP="007A0349">
      <w:pPr>
        <w:spacing w:after="0" w:line="240" w:lineRule="auto"/>
      </w:pPr>
      <w:r>
        <w:continuationSeparator/>
      </w:r>
    </w:p>
  </w:footnote>
  <w:footnote w:id="1">
    <w:p w14:paraId="6F6C9E06" w14:textId="77777777" w:rsidR="000923CF" w:rsidRPr="004E337F" w:rsidRDefault="000923CF" w:rsidP="008918C1">
      <w:pPr>
        <w:pStyle w:val="Sprotnaopomba-besedilo"/>
        <w:rPr>
          <w:sz w:val="18"/>
          <w:szCs w:val="18"/>
          <w:lang w:val="en-US"/>
        </w:rPr>
      </w:pPr>
      <w:r w:rsidRPr="004E337F">
        <w:rPr>
          <w:rStyle w:val="Sprotnaopomba-sklic"/>
          <w:sz w:val="18"/>
          <w:szCs w:val="18"/>
        </w:rPr>
        <w:footnoteRef/>
      </w:r>
      <w:r w:rsidRPr="004E337F">
        <w:rPr>
          <w:sz w:val="18"/>
          <w:szCs w:val="18"/>
        </w:rPr>
        <w:t xml:space="preserve"> </w:t>
      </w:r>
      <w:r w:rsidRPr="004E337F">
        <w:rPr>
          <w:sz w:val="18"/>
          <w:szCs w:val="18"/>
          <w:lang w:val="en-US"/>
        </w:rPr>
        <w:t xml:space="preserve">26. </w:t>
      </w:r>
      <w:proofErr w:type="spellStart"/>
      <w:r w:rsidRPr="004E337F">
        <w:rPr>
          <w:sz w:val="18"/>
          <w:szCs w:val="18"/>
          <w:lang w:val="en-US"/>
        </w:rPr>
        <w:t>člen</w:t>
      </w:r>
      <w:proofErr w:type="spellEnd"/>
      <w:r w:rsidRPr="004E337F">
        <w:rPr>
          <w:sz w:val="18"/>
          <w:szCs w:val="18"/>
          <w:lang w:val="en-US"/>
        </w:rPr>
        <w:t xml:space="preserve"> </w:t>
      </w:r>
      <w:proofErr w:type="spellStart"/>
      <w:r w:rsidRPr="004E337F">
        <w:rPr>
          <w:sz w:val="18"/>
          <w:szCs w:val="18"/>
          <w:lang w:val="en-US"/>
        </w:rPr>
        <w:t>ZSVarPre</w:t>
      </w:r>
      <w:proofErr w:type="spellEnd"/>
      <w:r w:rsidRPr="004E337F">
        <w:rPr>
          <w:sz w:val="18"/>
          <w:szCs w:val="18"/>
          <w:lang w:val="en-US"/>
        </w:rPr>
        <w:t>.</w:t>
      </w:r>
    </w:p>
  </w:footnote>
  <w:footnote w:id="2">
    <w:p w14:paraId="11D1B662" w14:textId="77777777" w:rsidR="000923CF" w:rsidRPr="005F0242" w:rsidRDefault="000923CF" w:rsidP="00823961">
      <w:pPr>
        <w:pStyle w:val="Sprotnaopomba-besedilo"/>
        <w:jc w:val="both"/>
        <w:rPr>
          <w:sz w:val="16"/>
          <w:szCs w:val="16"/>
        </w:rPr>
      </w:pPr>
      <w:r>
        <w:rPr>
          <w:rStyle w:val="Sprotnaopomba-sklic"/>
        </w:rPr>
        <w:footnoteRef/>
      </w:r>
      <w:r>
        <w:t xml:space="preserve"> </w:t>
      </w:r>
      <w:r w:rsidRPr="005F0242">
        <w:rPr>
          <w:sz w:val="16"/>
          <w:szCs w:val="16"/>
        </w:rPr>
        <w:t>Trbanc</w:t>
      </w:r>
      <w:r>
        <w:rPr>
          <w:sz w:val="16"/>
          <w:szCs w:val="16"/>
        </w:rPr>
        <w:t>, M., Smolej Jež, Dremelj, P. in Narat, T. 2017</w:t>
      </w:r>
      <w:r w:rsidRPr="0013255E">
        <w:rPr>
          <w:sz w:val="16"/>
          <w:szCs w:val="16"/>
        </w:rPr>
        <w:t>. S</w:t>
      </w:r>
      <w:r>
        <w:rPr>
          <w:sz w:val="16"/>
          <w:szCs w:val="16"/>
        </w:rPr>
        <w:t>ocialni položaj v Sloveniji 2016–2017</w:t>
      </w:r>
      <w:r w:rsidRPr="0013255E">
        <w:rPr>
          <w:sz w:val="16"/>
          <w:szCs w:val="16"/>
        </w:rPr>
        <w:t xml:space="preserve">. </w:t>
      </w:r>
      <w:r>
        <w:rPr>
          <w:sz w:val="16"/>
          <w:szCs w:val="16"/>
        </w:rPr>
        <w:t>Vmesno</w:t>
      </w:r>
      <w:r w:rsidRPr="0013255E">
        <w:rPr>
          <w:sz w:val="16"/>
          <w:szCs w:val="16"/>
        </w:rPr>
        <w:t xml:space="preserve"> poročilo. Ljubljana: IRSSV.</w:t>
      </w:r>
    </w:p>
  </w:footnote>
  <w:footnote w:id="3">
    <w:p w14:paraId="354E75D7" w14:textId="77777777" w:rsidR="000923CF" w:rsidRPr="00FF6F57" w:rsidRDefault="000923CF" w:rsidP="00823961">
      <w:pPr>
        <w:pStyle w:val="Sprotnaopomba-besedilo"/>
        <w:jc w:val="both"/>
        <w:rPr>
          <w:sz w:val="16"/>
          <w:szCs w:val="16"/>
        </w:rPr>
      </w:pPr>
      <w:r>
        <w:rPr>
          <w:rStyle w:val="Sprotnaopomba-sklic"/>
        </w:rPr>
        <w:footnoteRef/>
      </w:r>
      <w:r>
        <w:t xml:space="preserve"> </w:t>
      </w:r>
      <w:r w:rsidRPr="00FF6F57">
        <w:rPr>
          <w:sz w:val="16"/>
          <w:szCs w:val="16"/>
          <w:lang w:val="x-none"/>
        </w:rPr>
        <w:t>Delno plačilo za izgubljeni dohodek je osebni prejemek, ki ga prejme eden od staršev ali druga oseba, kadar zapusti trg dela ali začne delati krajši delovni čas od polnega zaradi nege in varstva otroka</w:t>
      </w:r>
      <w:r w:rsidRPr="00FF6F57">
        <w:rPr>
          <w:sz w:val="16"/>
          <w:szCs w:val="16"/>
        </w:rPr>
        <w:t xml:space="preserve"> s težko ali funkcionalno težko motnjo v duševnem razvoju ali težko ali funkcionalno težko gibalno ovirane</w:t>
      </w:r>
      <w:r>
        <w:rPr>
          <w:sz w:val="16"/>
          <w:szCs w:val="16"/>
        </w:rPr>
        <w:t>ga otroka ali otroka</w:t>
      </w:r>
      <w:r w:rsidRPr="00FF6F57">
        <w:rPr>
          <w:sz w:val="16"/>
          <w:szCs w:val="16"/>
        </w:rPr>
        <w:t xml:space="preserve"> z določenimi boleznimi </w:t>
      </w:r>
      <w:r>
        <w:rPr>
          <w:sz w:val="16"/>
          <w:szCs w:val="16"/>
        </w:rPr>
        <w:t>s</w:t>
      </w:r>
      <w:r w:rsidRPr="00FF6F57">
        <w:rPr>
          <w:sz w:val="16"/>
          <w:szCs w:val="16"/>
        </w:rPr>
        <w:t xml:space="preserve"> seznama hudih bolezni, ki ga določi minister na predlog pediatrične klinike, ki potrebujejo posebno nego in varstvo</w:t>
      </w:r>
      <w:r w:rsidRPr="00FF6F57">
        <w:rPr>
          <w:sz w:val="16"/>
          <w:szCs w:val="16"/>
          <w:lang w:val="x-none"/>
        </w:rPr>
        <w:t>. Do delnega plačila je upravičen tudi zakonec ali zunajzakonski partner, kadar dejansko neguje in varuje otroka svojega zakonca ali zunajzakonskega partnerja, če te pravice ne koristi mati oziroma oče otroka</w:t>
      </w:r>
      <w:r>
        <w:rPr>
          <w:sz w:val="16"/>
          <w:szCs w:val="16"/>
        </w:rPr>
        <w:t>,</w:t>
      </w:r>
      <w:r w:rsidRPr="00FF6F57">
        <w:rPr>
          <w:sz w:val="16"/>
          <w:szCs w:val="16"/>
          <w:lang w:val="x-none"/>
        </w:rPr>
        <w:t xml:space="preserve"> in izpolnjuje druge s tem zakonom predpisane pogoje</w:t>
      </w:r>
      <w:r>
        <w:rPr>
          <w:lang w:val="x-none"/>
        </w:rPr>
        <w:t>.</w:t>
      </w:r>
      <w:r>
        <w:t xml:space="preserve"> </w:t>
      </w:r>
      <w:r w:rsidRPr="00FF6F57">
        <w:rPr>
          <w:sz w:val="16"/>
          <w:szCs w:val="16"/>
        </w:rPr>
        <w:t>Pravico ima tudi eden od staršev ali druga oseba, ki neguje in varuje dva</w:t>
      </w:r>
      <w:r>
        <w:rPr>
          <w:sz w:val="16"/>
          <w:szCs w:val="16"/>
        </w:rPr>
        <w:t xml:space="preserve"> otroka</w:t>
      </w:r>
      <w:r w:rsidRPr="00FF6F57">
        <w:rPr>
          <w:sz w:val="16"/>
          <w:szCs w:val="16"/>
        </w:rPr>
        <w:t xml:space="preserve"> ali več otrok z zmerno ali težjo motnjo v duševnem razvoju ali zmerno ali težjo gibalno oviranostjo.</w:t>
      </w:r>
      <w:r>
        <w:rPr>
          <w:sz w:val="16"/>
          <w:szCs w:val="16"/>
        </w:rPr>
        <w:t xml:space="preserve"> Osebe, ki prejemajo delno plačilo za izgubljeni dohodek, imajo skupno zavarovalno podlago kot </w:t>
      </w:r>
      <w:r w:rsidRPr="00042206">
        <w:rPr>
          <w:sz w:val="16"/>
          <w:szCs w:val="16"/>
        </w:rPr>
        <w:t xml:space="preserve">upravičenci do plačila prispevkov za socialno varnost v primeru </w:t>
      </w:r>
      <w:r>
        <w:rPr>
          <w:sz w:val="16"/>
          <w:szCs w:val="16"/>
        </w:rPr>
        <w:t>štirih</w:t>
      </w:r>
      <w:r w:rsidRPr="00042206">
        <w:rPr>
          <w:sz w:val="16"/>
          <w:szCs w:val="16"/>
        </w:rPr>
        <w:t xml:space="preserve"> ali več otrok</w:t>
      </w:r>
      <w:r>
        <w:rPr>
          <w:sz w:val="16"/>
          <w:szCs w:val="16"/>
        </w:rPr>
        <w:t>, zato število upravičencev do DP, ki so upravičeni do dodatka za delovno aktivnost zaradi upravičenosti do delnega plačila za izgubljeni dohodek, ni mogoče določiti, je pa iz skupne zavarovalne podlage razvidno, da jih je bilo februarja 2019 skupaj le 17.</w:t>
      </w:r>
    </w:p>
  </w:footnote>
  <w:footnote w:id="4">
    <w:p w14:paraId="5D6D627D" w14:textId="3BA1FD5A" w:rsidR="000923CF" w:rsidRPr="00823961" w:rsidRDefault="000923CF" w:rsidP="00823961">
      <w:pPr>
        <w:pStyle w:val="Sprotnaopomba-besedilo"/>
        <w:jc w:val="both"/>
        <w:rPr>
          <w:sz w:val="16"/>
          <w:szCs w:val="16"/>
        </w:rPr>
      </w:pPr>
      <w:r w:rsidRPr="00823961">
        <w:rPr>
          <w:rStyle w:val="Sprotnaopomba-sklic"/>
          <w:sz w:val="16"/>
          <w:szCs w:val="16"/>
        </w:rPr>
        <w:footnoteRef/>
      </w:r>
      <w:r w:rsidRPr="00823961">
        <w:rPr>
          <w:sz w:val="16"/>
          <w:szCs w:val="16"/>
        </w:rPr>
        <w:t xml:space="preserve"> Glej 128. člen Zakona  o dedovanju (Uradni list SRS, št. 15/76, 23/78, Uradni list RS, št. 13/94 – ZN, 40/94 – </w:t>
      </w:r>
      <w:proofErr w:type="spellStart"/>
      <w:r w:rsidRPr="00823961">
        <w:rPr>
          <w:sz w:val="16"/>
          <w:szCs w:val="16"/>
        </w:rPr>
        <w:t>odl</w:t>
      </w:r>
      <w:proofErr w:type="spellEnd"/>
      <w:r w:rsidRPr="00823961">
        <w:rPr>
          <w:sz w:val="16"/>
          <w:szCs w:val="16"/>
        </w:rPr>
        <w:t xml:space="preserve">. US, 117/00 – </w:t>
      </w:r>
      <w:proofErr w:type="spellStart"/>
      <w:r w:rsidRPr="00823961">
        <w:rPr>
          <w:sz w:val="16"/>
          <w:szCs w:val="16"/>
        </w:rPr>
        <w:t>odl</w:t>
      </w:r>
      <w:proofErr w:type="spellEnd"/>
      <w:r w:rsidRPr="00823961">
        <w:rPr>
          <w:sz w:val="16"/>
          <w:szCs w:val="16"/>
        </w:rPr>
        <w:t xml:space="preserve">. US, 67/01, 83/01 – OZ, 73/04 – ZN-C, 31/13 – </w:t>
      </w:r>
      <w:proofErr w:type="spellStart"/>
      <w:r w:rsidRPr="00823961">
        <w:rPr>
          <w:sz w:val="16"/>
          <w:szCs w:val="16"/>
        </w:rPr>
        <w:t>odl</w:t>
      </w:r>
      <w:proofErr w:type="spellEnd"/>
      <w:r w:rsidRPr="00823961">
        <w:rPr>
          <w:sz w:val="16"/>
          <w:szCs w:val="16"/>
        </w:rPr>
        <w:t>. US)</w:t>
      </w:r>
      <w:r>
        <w:rPr>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357972"/>
    <w:multiLevelType w:val="hybridMultilevel"/>
    <w:tmpl w:val="D7C4F762"/>
    <w:lvl w:ilvl="0" w:tplc="49140A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D7480F"/>
    <w:multiLevelType w:val="hybridMultilevel"/>
    <w:tmpl w:val="6D9C62BE"/>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9F50EA"/>
    <w:multiLevelType w:val="hybridMultilevel"/>
    <w:tmpl w:val="59CC396A"/>
    <w:lvl w:ilvl="0" w:tplc="69A0A0F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2CA7656"/>
    <w:multiLevelType w:val="hybridMultilevel"/>
    <w:tmpl w:val="48A68C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C15FDE"/>
    <w:multiLevelType w:val="multilevel"/>
    <w:tmpl w:val="0BCAAC8E"/>
    <w:styleLink w:val="Slog1"/>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Arial" w:hAnsi="Aria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1A526926"/>
    <w:multiLevelType w:val="hybridMultilevel"/>
    <w:tmpl w:val="9F0C261C"/>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03016F"/>
    <w:multiLevelType w:val="hybridMultilevel"/>
    <w:tmpl w:val="6AFA68E8"/>
    <w:lvl w:ilvl="0" w:tplc="AA26113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9" w15:restartNumberingAfterBreak="0">
    <w:nsid w:val="1F6937AE"/>
    <w:multiLevelType w:val="hybridMultilevel"/>
    <w:tmpl w:val="8E70D442"/>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F745803"/>
    <w:multiLevelType w:val="hybridMultilevel"/>
    <w:tmpl w:val="53242140"/>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19F795C"/>
    <w:multiLevelType w:val="hybridMultilevel"/>
    <w:tmpl w:val="C45200F4"/>
    <w:lvl w:ilvl="0" w:tplc="0424000F">
      <w:start w:val="1"/>
      <w:numFmt w:val="decimal"/>
      <w:lvlText w:val="%1."/>
      <w:lvlJc w:val="left"/>
      <w:pPr>
        <w:ind w:left="720" w:hanging="360"/>
      </w:pPr>
      <w:rPr>
        <w:rFonts w:hint="default"/>
      </w:rPr>
    </w:lvl>
    <w:lvl w:ilvl="1" w:tplc="EE92D5BE">
      <w:start w:val="2"/>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9D911EC"/>
    <w:multiLevelType w:val="hybridMultilevel"/>
    <w:tmpl w:val="628E45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B9D73F8"/>
    <w:multiLevelType w:val="hybridMultilevel"/>
    <w:tmpl w:val="71B816FA"/>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D096A0B"/>
    <w:multiLevelType w:val="hybridMultilevel"/>
    <w:tmpl w:val="C5C8079C"/>
    <w:lvl w:ilvl="0" w:tplc="6BECA6B0">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E5108CD"/>
    <w:multiLevelType w:val="hybridMultilevel"/>
    <w:tmpl w:val="A69AFCE0"/>
    <w:lvl w:ilvl="0" w:tplc="6BECA6B0">
      <w:start w:val="105"/>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 w15:restartNumberingAfterBreak="0">
    <w:nsid w:val="31024A24"/>
    <w:multiLevelType w:val="hybridMultilevel"/>
    <w:tmpl w:val="2A6AAEB6"/>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76AC1A70">
      <w:start w:val="1"/>
      <w:numFmt w:val="bullet"/>
      <w:pStyle w:val="Oddelek"/>
      <w:lvlText w:val="–"/>
      <w:lvlJc w:val="left"/>
      <w:pPr>
        <w:ind w:left="3054" w:hanging="360"/>
      </w:pPr>
      <w:rPr>
        <w:rFonts w:ascii="Arial" w:eastAsia="Times New Roman" w:hAnsi="Arial" w:cs="Arial" w:hint="default"/>
      </w:rPr>
    </w:lvl>
    <w:lvl w:ilvl="1" w:tplc="04240003" w:tentative="1">
      <w:start w:val="1"/>
      <w:numFmt w:val="bullet"/>
      <w:lvlText w:val="o"/>
      <w:lvlJc w:val="left"/>
      <w:pPr>
        <w:ind w:left="4058" w:hanging="360"/>
      </w:pPr>
      <w:rPr>
        <w:rFonts w:ascii="Courier New" w:hAnsi="Courier New" w:cs="Courier New" w:hint="default"/>
      </w:rPr>
    </w:lvl>
    <w:lvl w:ilvl="2" w:tplc="04240005" w:tentative="1">
      <w:start w:val="1"/>
      <w:numFmt w:val="bullet"/>
      <w:lvlText w:val=""/>
      <w:lvlJc w:val="left"/>
      <w:pPr>
        <w:ind w:left="4778" w:hanging="360"/>
      </w:pPr>
      <w:rPr>
        <w:rFonts w:ascii="Wingdings" w:hAnsi="Wingdings" w:hint="default"/>
      </w:rPr>
    </w:lvl>
    <w:lvl w:ilvl="3" w:tplc="04240001" w:tentative="1">
      <w:start w:val="1"/>
      <w:numFmt w:val="bullet"/>
      <w:lvlText w:val=""/>
      <w:lvlJc w:val="left"/>
      <w:pPr>
        <w:ind w:left="5498" w:hanging="360"/>
      </w:pPr>
      <w:rPr>
        <w:rFonts w:ascii="Symbol" w:hAnsi="Symbol" w:hint="default"/>
      </w:rPr>
    </w:lvl>
    <w:lvl w:ilvl="4" w:tplc="04240003" w:tentative="1">
      <w:start w:val="1"/>
      <w:numFmt w:val="bullet"/>
      <w:lvlText w:val="o"/>
      <w:lvlJc w:val="left"/>
      <w:pPr>
        <w:ind w:left="6218" w:hanging="360"/>
      </w:pPr>
      <w:rPr>
        <w:rFonts w:ascii="Courier New" w:hAnsi="Courier New" w:cs="Courier New" w:hint="default"/>
      </w:rPr>
    </w:lvl>
    <w:lvl w:ilvl="5" w:tplc="04240005" w:tentative="1">
      <w:start w:val="1"/>
      <w:numFmt w:val="bullet"/>
      <w:lvlText w:val=""/>
      <w:lvlJc w:val="left"/>
      <w:pPr>
        <w:ind w:left="6938" w:hanging="360"/>
      </w:pPr>
      <w:rPr>
        <w:rFonts w:ascii="Wingdings" w:hAnsi="Wingdings" w:hint="default"/>
      </w:rPr>
    </w:lvl>
    <w:lvl w:ilvl="6" w:tplc="04240001" w:tentative="1">
      <w:start w:val="1"/>
      <w:numFmt w:val="bullet"/>
      <w:lvlText w:val=""/>
      <w:lvlJc w:val="left"/>
      <w:pPr>
        <w:ind w:left="7658" w:hanging="360"/>
      </w:pPr>
      <w:rPr>
        <w:rFonts w:ascii="Symbol" w:hAnsi="Symbol" w:hint="default"/>
      </w:rPr>
    </w:lvl>
    <w:lvl w:ilvl="7" w:tplc="04240003" w:tentative="1">
      <w:start w:val="1"/>
      <w:numFmt w:val="bullet"/>
      <w:lvlText w:val="o"/>
      <w:lvlJc w:val="left"/>
      <w:pPr>
        <w:ind w:left="8378" w:hanging="360"/>
      </w:pPr>
      <w:rPr>
        <w:rFonts w:ascii="Courier New" w:hAnsi="Courier New" w:cs="Courier New" w:hint="default"/>
      </w:rPr>
    </w:lvl>
    <w:lvl w:ilvl="8" w:tplc="04240005" w:tentative="1">
      <w:start w:val="1"/>
      <w:numFmt w:val="bullet"/>
      <w:lvlText w:val=""/>
      <w:lvlJc w:val="left"/>
      <w:pPr>
        <w:ind w:left="909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927" w:hanging="360"/>
      </w:pPr>
      <w:rPr>
        <w:rFonts w:hint="default"/>
      </w:rPr>
    </w:lvl>
    <w:lvl w:ilvl="1" w:tplc="04240019">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70E3353"/>
    <w:multiLevelType w:val="hybridMultilevel"/>
    <w:tmpl w:val="8C5AE356"/>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A932F0F"/>
    <w:multiLevelType w:val="hybridMultilevel"/>
    <w:tmpl w:val="1B528F30"/>
    <w:lvl w:ilvl="0" w:tplc="0424000F">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53F16E5"/>
    <w:multiLevelType w:val="hybridMultilevel"/>
    <w:tmpl w:val="1B528F30"/>
    <w:lvl w:ilvl="0" w:tplc="0424000F">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5AB556F"/>
    <w:multiLevelType w:val="hybridMultilevel"/>
    <w:tmpl w:val="E5348ECC"/>
    <w:lvl w:ilvl="0" w:tplc="0424000F">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82A07ED"/>
    <w:multiLevelType w:val="hybridMultilevel"/>
    <w:tmpl w:val="A200787C"/>
    <w:lvl w:ilvl="0" w:tplc="6BECA6B0">
      <w:start w:val="1"/>
      <w:numFmt w:val="bullet"/>
      <w:lvlText w:val="-"/>
      <w:lvlJc w:val="left"/>
      <w:pPr>
        <w:ind w:left="720" w:hanging="360"/>
      </w:pPr>
      <w:rPr>
        <w:rFonts w:ascii="Calibri" w:eastAsiaTheme="minorHAnsi" w:hAnsi="Calibri" w:cs="Calibri" w:hint="default"/>
      </w:rPr>
    </w:lvl>
    <w:lvl w:ilvl="1" w:tplc="6BECA6B0">
      <w:start w:val="1"/>
      <w:numFmt w:val="bullet"/>
      <w:lvlText w:val="-"/>
      <w:lvlJc w:val="left"/>
      <w:pPr>
        <w:ind w:left="1440" w:hanging="360"/>
      </w:pPr>
      <w:rPr>
        <w:rFonts w:ascii="Calibri" w:eastAsiaTheme="minorHAns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A2F7ADF"/>
    <w:multiLevelType w:val="hybridMultilevel"/>
    <w:tmpl w:val="174869C0"/>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B16D0A"/>
    <w:multiLevelType w:val="hybridMultilevel"/>
    <w:tmpl w:val="EC2E5838"/>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061371D"/>
    <w:multiLevelType w:val="hybridMultilevel"/>
    <w:tmpl w:val="02CEF1C2"/>
    <w:lvl w:ilvl="0" w:tplc="6BECA6B0">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26C27CD"/>
    <w:multiLevelType w:val="hybridMultilevel"/>
    <w:tmpl w:val="F6EEA23C"/>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4171A4F"/>
    <w:multiLevelType w:val="hybridMultilevel"/>
    <w:tmpl w:val="0ED43C0A"/>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FA849AA"/>
    <w:multiLevelType w:val="hybridMultilevel"/>
    <w:tmpl w:val="EE34ED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61A1D4C"/>
    <w:multiLevelType w:val="hybridMultilevel"/>
    <w:tmpl w:val="313E9C20"/>
    <w:lvl w:ilvl="0" w:tplc="6BECA6B0">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6212E21"/>
    <w:multiLevelType w:val="hybridMultilevel"/>
    <w:tmpl w:val="DAA8FD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7EB3961"/>
    <w:multiLevelType w:val="hybridMultilevel"/>
    <w:tmpl w:val="E4AA12A2"/>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9FE5890"/>
    <w:multiLevelType w:val="hybridMultilevel"/>
    <w:tmpl w:val="700E2248"/>
    <w:lvl w:ilvl="0" w:tplc="0424000F">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C326ED1"/>
    <w:multiLevelType w:val="hybridMultilevel"/>
    <w:tmpl w:val="348C487A"/>
    <w:lvl w:ilvl="0" w:tplc="00000015">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E072F21"/>
    <w:multiLevelType w:val="hybridMultilevel"/>
    <w:tmpl w:val="965242E8"/>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ECF2DE5"/>
    <w:multiLevelType w:val="hybridMultilevel"/>
    <w:tmpl w:val="030A08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F3A38B3"/>
    <w:multiLevelType w:val="hybridMultilevel"/>
    <w:tmpl w:val="F2622CF6"/>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F622D4B"/>
    <w:multiLevelType w:val="hybridMultilevel"/>
    <w:tmpl w:val="815E931A"/>
    <w:lvl w:ilvl="0" w:tplc="00000015">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27"/>
  </w:num>
  <w:num w:numId="3">
    <w:abstractNumId w:val="32"/>
  </w:num>
  <w:num w:numId="4">
    <w:abstractNumId w:val="19"/>
  </w:num>
  <w:num w:numId="5">
    <w:abstractNumId w:val="20"/>
  </w:num>
  <w:num w:numId="6">
    <w:abstractNumId w:val="8"/>
  </w:num>
  <w:num w:numId="7">
    <w:abstractNumId w:val="17"/>
  </w:num>
  <w:num w:numId="8">
    <w:abstractNumId w:val="18"/>
    <w:lvlOverride w:ilvl="0">
      <w:startOverride w:val="1"/>
    </w:lvlOverride>
  </w:num>
  <w:num w:numId="9">
    <w:abstractNumId w:val="33"/>
  </w:num>
  <w:num w:numId="10">
    <w:abstractNumId w:val="7"/>
  </w:num>
  <w:num w:numId="11">
    <w:abstractNumId w:val="5"/>
  </w:num>
  <w:num w:numId="12">
    <w:abstractNumId w:val="4"/>
  </w:num>
  <w:num w:numId="13">
    <w:abstractNumId w:val="3"/>
  </w:num>
  <w:num w:numId="14">
    <w:abstractNumId w:val="31"/>
  </w:num>
  <w:num w:numId="15">
    <w:abstractNumId w:val="42"/>
  </w:num>
  <w:num w:numId="16">
    <w:abstractNumId w:val="30"/>
  </w:num>
  <w:num w:numId="17">
    <w:abstractNumId w:val="36"/>
  </w:num>
  <w:num w:numId="18">
    <w:abstractNumId w:val="39"/>
  </w:num>
  <w:num w:numId="19">
    <w:abstractNumId w:val="43"/>
  </w:num>
  <w:num w:numId="20">
    <w:abstractNumId w:val="13"/>
  </w:num>
  <w:num w:numId="21">
    <w:abstractNumId w:val="38"/>
  </w:num>
  <w:num w:numId="22">
    <w:abstractNumId w:val="15"/>
  </w:num>
  <w:num w:numId="23">
    <w:abstractNumId w:val="12"/>
  </w:num>
  <w:num w:numId="24">
    <w:abstractNumId w:val="29"/>
  </w:num>
  <w:num w:numId="25">
    <w:abstractNumId w:val="34"/>
  </w:num>
  <w:num w:numId="26">
    <w:abstractNumId w:val="2"/>
  </w:num>
  <w:num w:numId="27">
    <w:abstractNumId w:val="11"/>
  </w:num>
  <w:num w:numId="28">
    <w:abstractNumId w:val="41"/>
  </w:num>
  <w:num w:numId="29">
    <w:abstractNumId w:val="25"/>
  </w:num>
  <w:num w:numId="30">
    <w:abstractNumId w:val="14"/>
  </w:num>
  <w:num w:numId="31">
    <w:abstractNumId w:val="35"/>
  </w:num>
  <w:num w:numId="32">
    <w:abstractNumId w:val="37"/>
  </w:num>
  <w:num w:numId="33">
    <w:abstractNumId w:val="1"/>
  </w:num>
  <w:num w:numId="34">
    <w:abstractNumId w:val="9"/>
  </w:num>
  <w:num w:numId="35">
    <w:abstractNumId w:val="40"/>
  </w:num>
  <w:num w:numId="36">
    <w:abstractNumId w:val="28"/>
  </w:num>
  <w:num w:numId="37">
    <w:abstractNumId w:val="26"/>
  </w:num>
  <w:num w:numId="38">
    <w:abstractNumId w:val="24"/>
  </w:num>
  <w:num w:numId="39">
    <w:abstractNumId w:val="23"/>
  </w:num>
  <w:num w:numId="40">
    <w:abstractNumId w:val="22"/>
  </w:num>
  <w:num w:numId="41">
    <w:abstractNumId w:val="10"/>
  </w:num>
  <w:num w:numId="42">
    <w:abstractNumId w:val="16"/>
  </w:num>
  <w:num w:numId="43">
    <w:abstractNumId w:val="21"/>
  </w:num>
  <w:num w:numId="44">
    <w:abstractNumId w:val="0"/>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F83"/>
    <w:rsid w:val="00000D76"/>
    <w:rsid w:val="000010BF"/>
    <w:rsid w:val="00001EC3"/>
    <w:rsid w:val="00001FA9"/>
    <w:rsid w:val="00002016"/>
    <w:rsid w:val="000029F7"/>
    <w:rsid w:val="00002D3C"/>
    <w:rsid w:val="00002EE5"/>
    <w:rsid w:val="000033D0"/>
    <w:rsid w:val="0000367D"/>
    <w:rsid w:val="00003AD5"/>
    <w:rsid w:val="00003D31"/>
    <w:rsid w:val="00004831"/>
    <w:rsid w:val="00004CCB"/>
    <w:rsid w:val="000051B7"/>
    <w:rsid w:val="00005A46"/>
    <w:rsid w:val="00005BDD"/>
    <w:rsid w:val="0000607D"/>
    <w:rsid w:val="0000631E"/>
    <w:rsid w:val="000069BC"/>
    <w:rsid w:val="000072F0"/>
    <w:rsid w:val="000074B1"/>
    <w:rsid w:val="000079E8"/>
    <w:rsid w:val="00010063"/>
    <w:rsid w:val="00010364"/>
    <w:rsid w:val="00010820"/>
    <w:rsid w:val="00010FB5"/>
    <w:rsid w:val="00011381"/>
    <w:rsid w:val="0001148D"/>
    <w:rsid w:val="00011854"/>
    <w:rsid w:val="00011945"/>
    <w:rsid w:val="00011AAA"/>
    <w:rsid w:val="00011AF9"/>
    <w:rsid w:val="000128DC"/>
    <w:rsid w:val="00012DA0"/>
    <w:rsid w:val="000131D1"/>
    <w:rsid w:val="0001367B"/>
    <w:rsid w:val="00013F53"/>
    <w:rsid w:val="00013FC5"/>
    <w:rsid w:val="000145E3"/>
    <w:rsid w:val="00014C0C"/>
    <w:rsid w:val="00014D18"/>
    <w:rsid w:val="00014DA9"/>
    <w:rsid w:val="000150F5"/>
    <w:rsid w:val="000151AD"/>
    <w:rsid w:val="000152E1"/>
    <w:rsid w:val="00015AD9"/>
    <w:rsid w:val="00015C43"/>
    <w:rsid w:val="000160EA"/>
    <w:rsid w:val="000162FE"/>
    <w:rsid w:val="000164BD"/>
    <w:rsid w:val="00016645"/>
    <w:rsid w:val="00016BB6"/>
    <w:rsid w:val="00016C16"/>
    <w:rsid w:val="00016DC4"/>
    <w:rsid w:val="000170AC"/>
    <w:rsid w:val="0001792E"/>
    <w:rsid w:val="00017EB2"/>
    <w:rsid w:val="0002025A"/>
    <w:rsid w:val="000206B2"/>
    <w:rsid w:val="0002088E"/>
    <w:rsid w:val="00020A04"/>
    <w:rsid w:val="00020A74"/>
    <w:rsid w:val="00020C0D"/>
    <w:rsid w:val="00020E77"/>
    <w:rsid w:val="00020ECD"/>
    <w:rsid w:val="00020F9B"/>
    <w:rsid w:val="000219A3"/>
    <w:rsid w:val="0002243D"/>
    <w:rsid w:val="000228EE"/>
    <w:rsid w:val="0002359B"/>
    <w:rsid w:val="0002365D"/>
    <w:rsid w:val="000238D4"/>
    <w:rsid w:val="000239DB"/>
    <w:rsid w:val="000248DB"/>
    <w:rsid w:val="00024BA3"/>
    <w:rsid w:val="00025AAD"/>
    <w:rsid w:val="00025B10"/>
    <w:rsid w:val="00025D5F"/>
    <w:rsid w:val="00025D9C"/>
    <w:rsid w:val="0002671F"/>
    <w:rsid w:val="0002690A"/>
    <w:rsid w:val="00026BCB"/>
    <w:rsid w:val="00026D9F"/>
    <w:rsid w:val="00026EB2"/>
    <w:rsid w:val="00027083"/>
    <w:rsid w:val="000275C0"/>
    <w:rsid w:val="000279DB"/>
    <w:rsid w:val="000305D2"/>
    <w:rsid w:val="00030865"/>
    <w:rsid w:val="00030919"/>
    <w:rsid w:val="000309B0"/>
    <w:rsid w:val="000309EF"/>
    <w:rsid w:val="00030A02"/>
    <w:rsid w:val="00030CC5"/>
    <w:rsid w:val="00030E4E"/>
    <w:rsid w:val="000310FD"/>
    <w:rsid w:val="00031556"/>
    <w:rsid w:val="000319C2"/>
    <w:rsid w:val="0003218E"/>
    <w:rsid w:val="00032310"/>
    <w:rsid w:val="000324C0"/>
    <w:rsid w:val="0003251D"/>
    <w:rsid w:val="00032A7B"/>
    <w:rsid w:val="00032D9C"/>
    <w:rsid w:val="00032DAD"/>
    <w:rsid w:val="00032EC1"/>
    <w:rsid w:val="0003302F"/>
    <w:rsid w:val="0003342C"/>
    <w:rsid w:val="00033D78"/>
    <w:rsid w:val="00034B99"/>
    <w:rsid w:val="00034BAA"/>
    <w:rsid w:val="00034C1C"/>
    <w:rsid w:val="000351BF"/>
    <w:rsid w:val="00035912"/>
    <w:rsid w:val="000359BC"/>
    <w:rsid w:val="000359DD"/>
    <w:rsid w:val="00035BC2"/>
    <w:rsid w:val="00035C48"/>
    <w:rsid w:val="000361DB"/>
    <w:rsid w:val="0003673D"/>
    <w:rsid w:val="00036864"/>
    <w:rsid w:val="000368B5"/>
    <w:rsid w:val="00036AC5"/>
    <w:rsid w:val="000370BF"/>
    <w:rsid w:val="000377FD"/>
    <w:rsid w:val="00037994"/>
    <w:rsid w:val="0004026F"/>
    <w:rsid w:val="000403A4"/>
    <w:rsid w:val="000403DE"/>
    <w:rsid w:val="00040D51"/>
    <w:rsid w:val="00040E09"/>
    <w:rsid w:val="000412C2"/>
    <w:rsid w:val="00041376"/>
    <w:rsid w:val="000416BC"/>
    <w:rsid w:val="00041A5E"/>
    <w:rsid w:val="00041CF9"/>
    <w:rsid w:val="00042077"/>
    <w:rsid w:val="00042206"/>
    <w:rsid w:val="00042922"/>
    <w:rsid w:val="00042F26"/>
    <w:rsid w:val="0004328B"/>
    <w:rsid w:val="00043508"/>
    <w:rsid w:val="000436C6"/>
    <w:rsid w:val="00044076"/>
    <w:rsid w:val="000440F9"/>
    <w:rsid w:val="00044317"/>
    <w:rsid w:val="00044663"/>
    <w:rsid w:val="000446E1"/>
    <w:rsid w:val="000448F3"/>
    <w:rsid w:val="00044A8F"/>
    <w:rsid w:val="00045CFB"/>
    <w:rsid w:val="00045CFC"/>
    <w:rsid w:val="00046285"/>
    <w:rsid w:val="00046460"/>
    <w:rsid w:val="000464C8"/>
    <w:rsid w:val="000465B7"/>
    <w:rsid w:val="000466BA"/>
    <w:rsid w:val="00046ABA"/>
    <w:rsid w:val="000472AD"/>
    <w:rsid w:val="00047B43"/>
    <w:rsid w:val="00047B8E"/>
    <w:rsid w:val="00047E49"/>
    <w:rsid w:val="00050039"/>
    <w:rsid w:val="00050100"/>
    <w:rsid w:val="00050368"/>
    <w:rsid w:val="0005074C"/>
    <w:rsid w:val="00050B88"/>
    <w:rsid w:val="000510FA"/>
    <w:rsid w:val="000515DC"/>
    <w:rsid w:val="0005184A"/>
    <w:rsid w:val="00051901"/>
    <w:rsid w:val="000519F8"/>
    <w:rsid w:val="00051B49"/>
    <w:rsid w:val="00051ED8"/>
    <w:rsid w:val="0005241E"/>
    <w:rsid w:val="00053A6E"/>
    <w:rsid w:val="00053AF3"/>
    <w:rsid w:val="00054398"/>
    <w:rsid w:val="000547FA"/>
    <w:rsid w:val="0005480B"/>
    <w:rsid w:val="00054903"/>
    <w:rsid w:val="0005494E"/>
    <w:rsid w:val="00054E94"/>
    <w:rsid w:val="000550A8"/>
    <w:rsid w:val="000552BB"/>
    <w:rsid w:val="000552C4"/>
    <w:rsid w:val="000553CC"/>
    <w:rsid w:val="00055575"/>
    <w:rsid w:val="000555AD"/>
    <w:rsid w:val="000555FE"/>
    <w:rsid w:val="00055A1F"/>
    <w:rsid w:val="0005634B"/>
    <w:rsid w:val="000566B6"/>
    <w:rsid w:val="00056C61"/>
    <w:rsid w:val="00056DD2"/>
    <w:rsid w:val="00056E8D"/>
    <w:rsid w:val="00057035"/>
    <w:rsid w:val="00057CCD"/>
    <w:rsid w:val="000604B7"/>
    <w:rsid w:val="0006053A"/>
    <w:rsid w:val="00061585"/>
    <w:rsid w:val="00061638"/>
    <w:rsid w:val="00061689"/>
    <w:rsid w:val="00061766"/>
    <w:rsid w:val="00062250"/>
    <w:rsid w:val="000624E4"/>
    <w:rsid w:val="00063539"/>
    <w:rsid w:val="00063770"/>
    <w:rsid w:val="00064325"/>
    <w:rsid w:val="00064351"/>
    <w:rsid w:val="000644A9"/>
    <w:rsid w:val="00064AF1"/>
    <w:rsid w:val="00064E42"/>
    <w:rsid w:val="00065A67"/>
    <w:rsid w:val="00065BF5"/>
    <w:rsid w:val="00065EC3"/>
    <w:rsid w:val="000663A9"/>
    <w:rsid w:val="0006643E"/>
    <w:rsid w:val="00066D8C"/>
    <w:rsid w:val="00066ECB"/>
    <w:rsid w:val="000677B1"/>
    <w:rsid w:val="000678FF"/>
    <w:rsid w:val="0006794B"/>
    <w:rsid w:val="0007052C"/>
    <w:rsid w:val="000705D6"/>
    <w:rsid w:val="00070700"/>
    <w:rsid w:val="00070778"/>
    <w:rsid w:val="0007084C"/>
    <w:rsid w:val="00070D00"/>
    <w:rsid w:val="00070E1A"/>
    <w:rsid w:val="00070E97"/>
    <w:rsid w:val="00071141"/>
    <w:rsid w:val="0007121D"/>
    <w:rsid w:val="00071A8B"/>
    <w:rsid w:val="0007238D"/>
    <w:rsid w:val="00072768"/>
    <w:rsid w:val="00072A81"/>
    <w:rsid w:val="00072C5D"/>
    <w:rsid w:val="00072CB7"/>
    <w:rsid w:val="00072E6A"/>
    <w:rsid w:val="0007353D"/>
    <w:rsid w:val="00073F06"/>
    <w:rsid w:val="00074070"/>
    <w:rsid w:val="00074A05"/>
    <w:rsid w:val="00074F95"/>
    <w:rsid w:val="00075546"/>
    <w:rsid w:val="000755B5"/>
    <w:rsid w:val="000759B3"/>
    <w:rsid w:val="00075A6F"/>
    <w:rsid w:val="00075B8F"/>
    <w:rsid w:val="00075F59"/>
    <w:rsid w:val="0007600D"/>
    <w:rsid w:val="0007614B"/>
    <w:rsid w:val="00076AB7"/>
    <w:rsid w:val="00076AF5"/>
    <w:rsid w:val="00076FC6"/>
    <w:rsid w:val="00077CF4"/>
    <w:rsid w:val="00077D45"/>
    <w:rsid w:val="00080783"/>
    <w:rsid w:val="00081474"/>
    <w:rsid w:val="00081B4D"/>
    <w:rsid w:val="000820C6"/>
    <w:rsid w:val="000822B2"/>
    <w:rsid w:val="0008259B"/>
    <w:rsid w:val="000825F0"/>
    <w:rsid w:val="0008298F"/>
    <w:rsid w:val="00082EB2"/>
    <w:rsid w:val="00083308"/>
    <w:rsid w:val="000839BB"/>
    <w:rsid w:val="00083A1C"/>
    <w:rsid w:val="000847AA"/>
    <w:rsid w:val="00084A63"/>
    <w:rsid w:val="000859BE"/>
    <w:rsid w:val="00085C90"/>
    <w:rsid w:val="00085D98"/>
    <w:rsid w:val="00086031"/>
    <w:rsid w:val="00086092"/>
    <w:rsid w:val="000868DE"/>
    <w:rsid w:val="000869A5"/>
    <w:rsid w:val="00086C61"/>
    <w:rsid w:val="00086C64"/>
    <w:rsid w:val="00086FF6"/>
    <w:rsid w:val="00086FF7"/>
    <w:rsid w:val="00087875"/>
    <w:rsid w:val="00087A17"/>
    <w:rsid w:val="00087A4A"/>
    <w:rsid w:val="00087D37"/>
    <w:rsid w:val="00087DC2"/>
    <w:rsid w:val="000903FE"/>
    <w:rsid w:val="000904E8"/>
    <w:rsid w:val="00090C0C"/>
    <w:rsid w:val="00090E4E"/>
    <w:rsid w:val="00090E65"/>
    <w:rsid w:val="00091106"/>
    <w:rsid w:val="0009139E"/>
    <w:rsid w:val="0009151C"/>
    <w:rsid w:val="00091622"/>
    <w:rsid w:val="0009174D"/>
    <w:rsid w:val="00091A0B"/>
    <w:rsid w:val="00091D7D"/>
    <w:rsid w:val="00091FCE"/>
    <w:rsid w:val="00091FE5"/>
    <w:rsid w:val="000921E5"/>
    <w:rsid w:val="000922D2"/>
    <w:rsid w:val="000923CF"/>
    <w:rsid w:val="00092D31"/>
    <w:rsid w:val="00092F3E"/>
    <w:rsid w:val="000934C5"/>
    <w:rsid w:val="00093825"/>
    <w:rsid w:val="00093BDE"/>
    <w:rsid w:val="00093D13"/>
    <w:rsid w:val="00093DE3"/>
    <w:rsid w:val="00093FC5"/>
    <w:rsid w:val="000942DE"/>
    <w:rsid w:val="0009452B"/>
    <w:rsid w:val="00094655"/>
    <w:rsid w:val="00094E2E"/>
    <w:rsid w:val="00095D87"/>
    <w:rsid w:val="00096068"/>
    <w:rsid w:val="00096186"/>
    <w:rsid w:val="00096208"/>
    <w:rsid w:val="0009677F"/>
    <w:rsid w:val="000967FE"/>
    <w:rsid w:val="00096D2F"/>
    <w:rsid w:val="00096E9D"/>
    <w:rsid w:val="0009711C"/>
    <w:rsid w:val="00097FF3"/>
    <w:rsid w:val="000A0238"/>
    <w:rsid w:val="000A02FF"/>
    <w:rsid w:val="000A05E7"/>
    <w:rsid w:val="000A0827"/>
    <w:rsid w:val="000A082B"/>
    <w:rsid w:val="000A1427"/>
    <w:rsid w:val="000A1D91"/>
    <w:rsid w:val="000A268E"/>
    <w:rsid w:val="000A26FE"/>
    <w:rsid w:val="000A2F59"/>
    <w:rsid w:val="000A32B0"/>
    <w:rsid w:val="000A32FE"/>
    <w:rsid w:val="000A3B0F"/>
    <w:rsid w:val="000A468A"/>
    <w:rsid w:val="000A5617"/>
    <w:rsid w:val="000A5A56"/>
    <w:rsid w:val="000A62B8"/>
    <w:rsid w:val="000A63E6"/>
    <w:rsid w:val="000A6430"/>
    <w:rsid w:val="000A66FA"/>
    <w:rsid w:val="000A6A51"/>
    <w:rsid w:val="000A6C99"/>
    <w:rsid w:val="000A72BD"/>
    <w:rsid w:val="000A7316"/>
    <w:rsid w:val="000A7492"/>
    <w:rsid w:val="000A7538"/>
    <w:rsid w:val="000A75D7"/>
    <w:rsid w:val="000A7757"/>
    <w:rsid w:val="000A77AC"/>
    <w:rsid w:val="000B1239"/>
    <w:rsid w:val="000B13B3"/>
    <w:rsid w:val="000B1536"/>
    <w:rsid w:val="000B195C"/>
    <w:rsid w:val="000B1E4E"/>
    <w:rsid w:val="000B224A"/>
    <w:rsid w:val="000B2368"/>
    <w:rsid w:val="000B2428"/>
    <w:rsid w:val="000B2583"/>
    <w:rsid w:val="000B28D7"/>
    <w:rsid w:val="000B28D8"/>
    <w:rsid w:val="000B2E22"/>
    <w:rsid w:val="000B313E"/>
    <w:rsid w:val="000B36B6"/>
    <w:rsid w:val="000B3844"/>
    <w:rsid w:val="000B3B8F"/>
    <w:rsid w:val="000B3CA2"/>
    <w:rsid w:val="000B3CEB"/>
    <w:rsid w:val="000B3F48"/>
    <w:rsid w:val="000B41D1"/>
    <w:rsid w:val="000B44E6"/>
    <w:rsid w:val="000B47CB"/>
    <w:rsid w:val="000B4BA5"/>
    <w:rsid w:val="000B4CC3"/>
    <w:rsid w:val="000B506E"/>
    <w:rsid w:val="000B5254"/>
    <w:rsid w:val="000B5479"/>
    <w:rsid w:val="000B5AB7"/>
    <w:rsid w:val="000B5B61"/>
    <w:rsid w:val="000B5DD6"/>
    <w:rsid w:val="000B6720"/>
    <w:rsid w:val="000B6909"/>
    <w:rsid w:val="000B6961"/>
    <w:rsid w:val="000B7059"/>
    <w:rsid w:val="000B720D"/>
    <w:rsid w:val="000B7645"/>
    <w:rsid w:val="000B767D"/>
    <w:rsid w:val="000B7B1F"/>
    <w:rsid w:val="000B7FB8"/>
    <w:rsid w:val="000C070B"/>
    <w:rsid w:val="000C103C"/>
    <w:rsid w:val="000C17BB"/>
    <w:rsid w:val="000C17F9"/>
    <w:rsid w:val="000C1A5C"/>
    <w:rsid w:val="000C1D86"/>
    <w:rsid w:val="000C20FC"/>
    <w:rsid w:val="000C24C9"/>
    <w:rsid w:val="000C25B8"/>
    <w:rsid w:val="000C2E85"/>
    <w:rsid w:val="000C3557"/>
    <w:rsid w:val="000C3636"/>
    <w:rsid w:val="000C3758"/>
    <w:rsid w:val="000C396C"/>
    <w:rsid w:val="000C3AA0"/>
    <w:rsid w:val="000C3E94"/>
    <w:rsid w:val="000C4400"/>
    <w:rsid w:val="000C4670"/>
    <w:rsid w:val="000C55A0"/>
    <w:rsid w:val="000C55AE"/>
    <w:rsid w:val="000C6197"/>
    <w:rsid w:val="000C6381"/>
    <w:rsid w:val="000C6738"/>
    <w:rsid w:val="000C6845"/>
    <w:rsid w:val="000C7149"/>
    <w:rsid w:val="000C716B"/>
    <w:rsid w:val="000C7200"/>
    <w:rsid w:val="000C7328"/>
    <w:rsid w:val="000C7B27"/>
    <w:rsid w:val="000C7BDE"/>
    <w:rsid w:val="000C7EEC"/>
    <w:rsid w:val="000D0B1B"/>
    <w:rsid w:val="000D0EEF"/>
    <w:rsid w:val="000D1E7F"/>
    <w:rsid w:val="000D1FEA"/>
    <w:rsid w:val="000D20E9"/>
    <w:rsid w:val="000D2194"/>
    <w:rsid w:val="000D224F"/>
    <w:rsid w:val="000D2AEF"/>
    <w:rsid w:val="000D33E2"/>
    <w:rsid w:val="000D3763"/>
    <w:rsid w:val="000D3ED3"/>
    <w:rsid w:val="000D45F7"/>
    <w:rsid w:val="000D476B"/>
    <w:rsid w:val="000D49DD"/>
    <w:rsid w:val="000D49F4"/>
    <w:rsid w:val="000D4BB8"/>
    <w:rsid w:val="000D4DA3"/>
    <w:rsid w:val="000D5B59"/>
    <w:rsid w:val="000D5F47"/>
    <w:rsid w:val="000D6504"/>
    <w:rsid w:val="000D669E"/>
    <w:rsid w:val="000D704F"/>
    <w:rsid w:val="000D709F"/>
    <w:rsid w:val="000D70E6"/>
    <w:rsid w:val="000D7456"/>
    <w:rsid w:val="000D7CB0"/>
    <w:rsid w:val="000D7D9E"/>
    <w:rsid w:val="000D7FC4"/>
    <w:rsid w:val="000E02CF"/>
    <w:rsid w:val="000E03CA"/>
    <w:rsid w:val="000E0835"/>
    <w:rsid w:val="000E099A"/>
    <w:rsid w:val="000E0B58"/>
    <w:rsid w:val="000E162F"/>
    <w:rsid w:val="000E1961"/>
    <w:rsid w:val="000E1A76"/>
    <w:rsid w:val="000E1A89"/>
    <w:rsid w:val="000E1B4D"/>
    <w:rsid w:val="000E1BE9"/>
    <w:rsid w:val="000E210F"/>
    <w:rsid w:val="000E2240"/>
    <w:rsid w:val="000E24B9"/>
    <w:rsid w:val="000E2580"/>
    <w:rsid w:val="000E25E3"/>
    <w:rsid w:val="000E283A"/>
    <w:rsid w:val="000E2CEE"/>
    <w:rsid w:val="000E303E"/>
    <w:rsid w:val="000E3209"/>
    <w:rsid w:val="000E32D4"/>
    <w:rsid w:val="000E34DE"/>
    <w:rsid w:val="000E377F"/>
    <w:rsid w:val="000E37C8"/>
    <w:rsid w:val="000E4396"/>
    <w:rsid w:val="000E4D92"/>
    <w:rsid w:val="000E4E7D"/>
    <w:rsid w:val="000E5427"/>
    <w:rsid w:val="000E60DF"/>
    <w:rsid w:val="000E63C6"/>
    <w:rsid w:val="000E6BC2"/>
    <w:rsid w:val="000E6E6C"/>
    <w:rsid w:val="000E74AE"/>
    <w:rsid w:val="000E7CDE"/>
    <w:rsid w:val="000F0FC6"/>
    <w:rsid w:val="000F109E"/>
    <w:rsid w:val="000F173E"/>
    <w:rsid w:val="000F181D"/>
    <w:rsid w:val="000F1D0C"/>
    <w:rsid w:val="000F243A"/>
    <w:rsid w:val="000F2B68"/>
    <w:rsid w:val="000F30AA"/>
    <w:rsid w:val="000F3125"/>
    <w:rsid w:val="000F3FCC"/>
    <w:rsid w:val="000F4132"/>
    <w:rsid w:val="000F4671"/>
    <w:rsid w:val="000F5CD2"/>
    <w:rsid w:val="000F5F4C"/>
    <w:rsid w:val="000F651D"/>
    <w:rsid w:val="000F659D"/>
    <w:rsid w:val="000F6606"/>
    <w:rsid w:val="000F68DA"/>
    <w:rsid w:val="000F6ADD"/>
    <w:rsid w:val="000F6B68"/>
    <w:rsid w:val="000F6BAD"/>
    <w:rsid w:val="000F6DEC"/>
    <w:rsid w:val="000F6F14"/>
    <w:rsid w:val="000F7476"/>
    <w:rsid w:val="000F75E1"/>
    <w:rsid w:val="000F7808"/>
    <w:rsid w:val="000F7A75"/>
    <w:rsid w:val="000F7AE2"/>
    <w:rsid w:val="000F7C47"/>
    <w:rsid w:val="001001AC"/>
    <w:rsid w:val="00100280"/>
    <w:rsid w:val="00100612"/>
    <w:rsid w:val="0010090A"/>
    <w:rsid w:val="00100C9F"/>
    <w:rsid w:val="00100D22"/>
    <w:rsid w:val="00100E1C"/>
    <w:rsid w:val="00100E2D"/>
    <w:rsid w:val="001010E6"/>
    <w:rsid w:val="001011F8"/>
    <w:rsid w:val="00101F16"/>
    <w:rsid w:val="00102104"/>
    <w:rsid w:val="00102780"/>
    <w:rsid w:val="00102A20"/>
    <w:rsid w:val="00102D13"/>
    <w:rsid w:val="00103C10"/>
    <w:rsid w:val="00104969"/>
    <w:rsid w:val="00104B44"/>
    <w:rsid w:val="00104C16"/>
    <w:rsid w:val="00104C3A"/>
    <w:rsid w:val="00104F1B"/>
    <w:rsid w:val="001055EE"/>
    <w:rsid w:val="001057DA"/>
    <w:rsid w:val="001059CD"/>
    <w:rsid w:val="00105B0D"/>
    <w:rsid w:val="00105B8C"/>
    <w:rsid w:val="00105BD2"/>
    <w:rsid w:val="0010607A"/>
    <w:rsid w:val="0010683E"/>
    <w:rsid w:val="0010697F"/>
    <w:rsid w:val="00106AC5"/>
    <w:rsid w:val="00106C0A"/>
    <w:rsid w:val="00106C73"/>
    <w:rsid w:val="00106D33"/>
    <w:rsid w:val="00106D53"/>
    <w:rsid w:val="00106F4B"/>
    <w:rsid w:val="001070C2"/>
    <w:rsid w:val="00107643"/>
    <w:rsid w:val="001076C2"/>
    <w:rsid w:val="0011015E"/>
    <w:rsid w:val="00110221"/>
    <w:rsid w:val="0011037B"/>
    <w:rsid w:val="0011063F"/>
    <w:rsid w:val="0011093B"/>
    <w:rsid w:val="00110D4C"/>
    <w:rsid w:val="00110E39"/>
    <w:rsid w:val="00111211"/>
    <w:rsid w:val="00111525"/>
    <w:rsid w:val="00111584"/>
    <w:rsid w:val="001115C0"/>
    <w:rsid w:val="001121EF"/>
    <w:rsid w:val="001122DF"/>
    <w:rsid w:val="00112B0A"/>
    <w:rsid w:val="00112D80"/>
    <w:rsid w:val="00113193"/>
    <w:rsid w:val="0011331E"/>
    <w:rsid w:val="00113571"/>
    <w:rsid w:val="00113704"/>
    <w:rsid w:val="00113E06"/>
    <w:rsid w:val="00113FA6"/>
    <w:rsid w:val="001140AE"/>
    <w:rsid w:val="00114809"/>
    <w:rsid w:val="001148CE"/>
    <w:rsid w:val="00114CB0"/>
    <w:rsid w:val="00114F4D"/>
    <w:rsid w:val="00114F85"/>
    <w:rsid w:val="00114FFB"/>
    <w:rsid w:val="001150BA"/>
    <w:rsid w:val="00115281"/>
    <w:rsid w:val="00115296"/>
    <w:rsid w:val="001152CB"/>
    <w:rsid w:val="00115FB9"/>
    <w:rsid w:val="001163EB"/>
    <w:rsid w:val="001167B5"/>
    <w:rsid w:val="00116F04"/>
    <w:rsid w:val="00116FE1"/>
    <w:rsid w:val="00117223"/>
    <w:rsid w:val="00117551"/>
    <w:rsid w:val="00117C4C"/>
    <w:rsid w:val="00117D65"/>
    <w:rsid w:val="00117F9E"/>
    <w:rsid w:val="0012050F"/>
    <w:rsid w:val="00120740"/>
    <w:rsid w:val="00120B4A"/>
    <w:rsid w:val="0012100E"/>
    <w:rsid w:val="00121A2F"/>
    <w:rsid w:val="001223C0"/>
    <w:rsid w:val="001224BE"/>
    <w:rsid w:val="0012253F"/>
    <w:rsid w:val="00122A52"/>
    <w:rsid w:val="00122E10"/>
    <w:rsid w:val="001231C9"/>
    <w:rsid w:val="0012381E"/>
    <w:rsid w:val="00123CAF"/>
    <w:rsid w:val="001240E7"/>
    <w:rsid w:val="00124B78"/>
    <w:rsid w:val="00124ECC"/>
    <w:rsid w:val="00124FFC"/>
    <w:rsid w:val="001251D6"/>
    <w:rsid w:val="00125591"/>
    <w:rsid w:val="0012562A"/>
    <w:rsid w:val="0012591C"/>
    <w:rsid w:val="0012599C"/>
    <w:rsid w:val="00125A5C"/>
    <w:rsid w:val="00125B11"/>
    <w:rsid w:val="00125B94"/>
    <w:rsid w:val="00126813"/>
    <w:rsid w:val="00126B75"/>
    <w:rsid w:val="00126B83"/>
    <w:rsid w:val="00126D66"/>
    <w:rsid w:val="00126F81"/>
    <w:rsid w:val="001274FA"/>
    <w:rsid w:val="00127C37"/>
    <w:rsid w:val="00127C53"/>
    <w:rsid w:val="001300A1"/>
    <w:rsid w:val="001304E4"/>
    <w:rsid w:val="0013063F"/>
    <w:rsid w:val="00130C3C"/>
    <w:rsid w:val="00130C77"/>
    <w:rsid w:val="00130ED7"/>
    <w:rsid w:val="0013151A"/>
    <w:rsid w:val="00131550"/>
    <w:rsid w:val="001324C3"/>
    <w:rsid w:val="0013255E"/>
    <w:rsid w:val="0013268F"/>
    <w:rsid w:val="00132E4F"/>
    <w:rsid w:val="00134088"/>
    <w:rsid w:val="0013414D"/>
    <w:rsid w:val="001344B0"/>
    <w:rsid w:val="00134C63"/>
    <w:rsid w:val="00134F39"/>
    <w:rsid w:val="00135081"/>
    <w:rsid w:val="00135164"/>
    <w:rsid w:val="00135270"/>
    <w:rsid w:val="00135368"/>
    <w:rsid w:val="00135FB1"/>
    <w:rsid w:val="001360A8"/>
    <w:rsid w:val="00136796"/>
    <w:rsid w:val="0013687E"/>
    <w:rsid w:val="00136C94"/>
    <w:rsid w:val="0013705E"/>
    <w:rsid w:val="0013723B"/>
    <w:rsid w:val="001377A8"/>
    <w:rsid w:val="001379BD"/>
    <w:rsid w:val="001403E2"/>
    <w:rsid w:val="001403FA"/>
    <w:rsid w:val="00140584"/>
    <w:rsid w:val="001405C7"/>
    <w:rsid w:val="00140C63"/>
    <w:rsid w:val="00140DB6"/>
    <w:rsid w:val="00141833"/>
    <w:rsid w:val="00141D03"/>
    <w:rsid w:val="00141F47"/>
    <w:rsid w:val="00142B0C"/>
    <w:rsid w:val="00142C3D"/>
    <w:rsid w:val="00142CDA"/>
    <w:rsid w:val="0014385A"/>
    <w:rsid w:val="0014385F"/>
    <w:rsid w:val="00143954"/>
    <w:rsid w:val="001439EE"/>
    <w:rsid w:val="00143A93"/>
    <w:rsid w:val="00143B79"/>
    <w:rsid w:val="001446D6"/>
    <w:rsid w:val="00144A36"/>
    <w:rsid w:val="00144ED9"/>
    <w:rsid w:val="00145458"/>
    <w:rsid w:val="00145700"/>
    <w:rsid w:val="001460DE"/>
    <w:rsid w:val="00146115"/>
    <w:rsid w:val="0014617E"/>
    <w:rsid w:val="0014664C"/>
    <w:rsid w:val="00146A3D"/>
    <w:rsid w:val="00146B8F"/>
    <w:rsid w:val="00146BA6"/>
    <w:rsid w:val="00146D2E"/>
    <w:rsid w:val="00146D6D"/>
    <w:rsid w:val="00146ED5"/>
    <w:rsid w:val="001476E9"/>
    <w:rsid w:val="00147712"/>
    <w:rsid w:val="0014796F"/>
    <w:rsid w:val="001479D4"/>
    <w:rsid w:val="00147B23"/>
    <w:rsid w:val="00147C44"/>
    <w:rsid w:val="00147E8D"/>
    <w:rsid w:val="00147FC6"/>
    <w:rsid w:val="0015098C"/>
    <w:rsid w:val="00150E74"/>
    <w:rsid w:val="0015119D"/>
    <w:rsid w:val="00151267"/>
    <w:rsid w:val="0015128A"/>
    <w:rsid w:val="0015160B"/>
    <w:rsid w:val="00151631"/>
    <w:rsid w:val="001516AB"/>
    <w:rsid w:val="00151A3D"/>
    <w:rsid w:val="00151C35"/>
    <w:rsid w:val="00151DDF"/>
    <w:rsid w:val="00151F69"/>
    <w:rsid w:val="001520BE"/>
    <w:rsid w:val="0015228E"/>
    <w:rsid w:val="001522F8"/>
    <w:rsid w:val="00152373"/>
    <w:rsid w:val="00152518"/>
    <w:rsid w:val="00152B49"/>
    <w:rsid w:val="00152E92"/>
    <w:rsid w:val="00152EF8"/>
    <w:rsid w:val="001530FF"/>
    <w:rsid w:val="00153AE4"/>
    <w:rsid w:val="00153B6A"/>
    <w:rsid w:val="00154143"/>
    <w:rsid w:val="001541EC"/>
    <w:rsid w:val="00154339"/>
    <w:rsid w:val="0015490E"/>
    <w:rsid w:val="00154ED1"/>
    <w:rsid w:val="00155074"/>
    <w:rsid w:val="00155220"/>
    <w:rsid w:val="00155378"/>
    <w:rsid w:val="00155CB7"/>
    <w:rsid w:val="00155D64"/>
    <w:rsid w:val="0015643C"/>
    <w:rsid w:val="001566D5"/>
    <w:rsid w:val="001568EB"/>
    <w:rsid w:val="00156BAA"/>
    <w:rsid w:val="00156E40"/>
    <w:rsid w:val="00157621"/>
    <w:rsid w:val="0015799E"/>
    <w:rsid w:val="001579EC"/>
    <w:rsid w:val="00160108"/>
    <w:rsid w:val="00160527"/>
    <w:rsid w:val="00160A46"/>
    <w:rsid w:val="00160DCE"/>
    <w:rsid w:val="00160E62"/>
    <w:rsid w:val="00160FF0"/>
    <w:rsid w:val="00161119"/>
    <w:rsid w:val="001612AA"/>
    <w:rsid w:val="00161749"/>
    <w:rsid w:val="00161CA2"/>
    <w:rsid w:val="001620E0"/>
    <w:rsid w:val="0016211E"/>
    <w:rsid w:val="00162501"/>
    <w:rsid w:val="00162D0F"/>
    <w:rsid w:val="00162ED8"/>
    <w:rsid w:val="00163156"/>
    <w:rsid w:val="0016317B"/>
    <w:rsid w:val="001631DD"/>
    <w:rsid w:val="00163D91"/>
    <w:rsid w:val="0016420E"/>
    <w:rsid w:val="001642BC"/>
    <w:rsid w:val="0016450D"/>
    <w:rsid w:val="00164862"/>
    <w:rsid w:val="00164F31"/>
    <w:rsid w:val="00165057"/>
    <w:rsid w:val="001657D7"/>
    <w:rsid w:val="00165A07"/>
    <w:rsid w:val="00165CF4"/>
    <w:rsid w:val="00165FE0"/>
    <w:rsid w:val="001663B9"/>
    <w:rsid w:val="001666B8"/>
    <w:rsid w:val="001667F3"/>
    <w:rsid w:val="00166F99"/>
    <w:rsid w:val="001673A1"/>
    <w:rsid w:val="001679EE"/>
    <w:rsid w:val="00167CB1"/>
    <w:rsid w:val="00167DBF"/>
    <w:rsid w:val="001700EB"/>
    <w:rsid w:val="001704D2"/>
    <w:rsid w:val="00170A61"/>
    <w:rsid w:val="00170D6D"/>
    <w:rsid w:val="001711D5"/>
    <w:rsid w:val="0017124C"/>
    <w:rsid w:val="0017153F"/>
    <w:rsid w:val="00171ADA"/>
    <w:rsid w:val="001721F6"/>
    <w:rsid w:val="0017233C"/>
    <w:rsid w:val="00172605"/>
    <w:rsid w:val="0017294F"/>
    <w:rsid w:val="00172EB8"/>
    <w:rsid w:val="00172ED2"/>
    <w:rsid w:val="00173099"/>
    <w:rsid w:val="00173955"/>
    <w:rsid w:val="001745D4"/>
    <w:rsid w:val="0017537C"/>
    <w:rsid w:val="00175C60"/>
    <w:rsid w:val="0017611D"/>
    <w:rsid w:val="00176390"/>
    <w:rsid w:val="001763F5"/>
    <w:rsid w:val="001765B7"/>
    <w:rsid w:val="00176D81"/>
    <w:rsid w:val="00176E21"/>
    <w:rsid w:val="0017773F"/>
    <w:rsid w:val="00177A54"/>
    <w:rsid w:val="00177EDE"/>
    <w:rsid w:val="00180781"/>
    <w:rsid w:val="00180AFD"/>
    <w:rsid w:val="00180D5C"/>
    <w:rsid w:val="001815D1"/>
    <w:rsid w:val="00181774"/>
    <w:rsid w:val="001818AB"/>
    <w:rsid w:val="00182323"/>
    <w:rsid w:val="00182AA1"/>
    <w:rsid w:val="00182F8F"/>
    <w:rsid w:val="00182F90"/>
    <w:rsid w:val="00182FBD"/>
    <w:rsid w:val="00183392"/>
    <w:rsid w:val="001833D3"/>
    <w:rsid w:val="00183BC1"/>
    <w:rsid w:val="00183DB9"/>
    <w:rsid w:val="00184405"/>
    <w:rsid w:val="0018489F"/>
    <w:rsid w:val="00184AD4"/>
    <w:rsid w:val="00184F97"/>
    <w:rsid w:val="00184FB5"/>
    <w:rsid w:val="0018513D"/>
    <w:rsid w:val="001854AD"/>
    <w:rsid w:val="001856E3"/>
    <w:rsid w:val="00186723"/>
    <w:rsid w:val="001868FC"/>
    <w:rsid w:val="00186B98"/>
    <w:rsid w:val="00187095"/>
    <w:rsid w:val="00187690"/>
    <w:rsid w:val="00187C66"/>
    <w:rsid w:val="00187D04"/>
    <w:rsid w:val="00187E20"/>
    <w:rsid w:val="001908A8"/>
    <w:rsid w:val="00191204"/>
    <w:rsid w:val="00191244"/>
    <w:rsid w:val="0019134C"/>
    <w:rsid w:val="001917D8"/>
    <w:rsid w:val="00191E71"/>
    <w:rsid w:val="001923BB"/>
    <w:rsid w:val="001924AD"/>
    <w:rsid w:val="00192D7E"/>
    <w:rsid w:val="001931B8"/>
    <w:rsid w:val="0019374D"/>
    <w:rsid w:val="0019377A"/>
    <w:rsid w:val="001939AD"/>
    <w:rsid w:val="00193B3F"/>
    <w:rsid w:val="001944F1"/>
    <w:rsid w:val="001947FA"/>
    <w:rsid w:val="0019490C"/>
    <w:rsid w:val="00194E10"/>
    <w:rsid w:val="00194F9D"/>
    <w:rsid w:val="00194FC2"/>
    <w:rsid w:val="00195087"/>
    <w:rsid w:val="001951A4"/>
    <w:rsid w:val="001951FC"/>
    <w:rsid w:val="001959F2"/>
    <w:rsid w:val="00195A99"/>
    <w:rsid w:val="00195CA7"/>
    <w:rsid w:val="00195FE6"/>
    <w:rsid w:val="001960D0"/>
    <w:rsid w:val="00196147"/>
    <w:rsid w:val="001962EF"/>
    <w:rsid w:val="00196777"/>
    <w:rsid w:val="00196BC4"/>
    <w:rsid w:val="00196CD5"/>
    <w:rsid w:val="00196D2C"/>
    <w:rsid w:val="0019734E"/>
    <w:rsid w:val="001973E4"/>
    <w:rsid w:val="001975A1"/>
    <w:rsid w:val="001975CE"/>
    <w:rsid w:val="00197678"/>
    <w:rsid w:val="001A0586"/>
    <w:rsid w:val="001A0608"/>
    <w:rsid w:val="001A0C4D"/>
    <w:rsid w:val="001A0F11"/>
    <w:rsid w:val="001A190E"/>
    <w:rsid w:val="001A202B"/>
    <w:rsid w:val="001A2558"/>
    <w:rsid w:val="001A282D"/>
    <w:rsid w:val="001A2F67"/>
    <w:rsid w:val="001A338D"/>
    <w:rsid w:val="001A3631"/>
    <w:rsid w:val="001A371A"/>
    <w:rsid w:val="001A376E"/>
    <w:rsid w:val="001A3D10"/>
    <w:rsid w:val="001A3DAF"/>
    <w:rsid w:val="001A414E"/>
    <w:rsid w:val="001A415F"/>
    <w:rsid w:val="001A47B7"/>
    <w:rsid w:val="001A4918"/>
    <w:rsid w:val="001A5141"/>
    <w:rsid w:val="001A535C"/>
    <w:rsid w:val="001A552D"/>
    <w:rsid w:val="001A56A9"/>
    <w:rsid w:val="001A591B"/>
    <w:rsid w:val="001A5AEF"/>
    <w:rsid w:val="001A6442"/>
    <w:rsid w:val="001A64EF"/>
    <w:rsid w:val="001A682A"/>
    <w:rsid w:val="001A696B"/>
    <w:rsid w:val="001A6BCD"/>
    <w:rsid w:val="001A6EEC"/>
    <w:rsid w:val="001A6F0E"/>
    <w:rsid w:val="001A709C"/>
    <w:rsid w:val="001A7176"/>
    <w:rsid w:val="001A73C1"/>
    <w:rsid w:val="001A73EC"/>
    <w:rsid w:val="001A7454"/>
    <w:rsid w:val="001A74D0"/>
    <w:rsid w:val="001A7FDA"/>
    <w:rsid w:val="001B0554"/>
    <w:rsid w:val="001B09BB"/>
    <w:rsid w:val="001B0CC4"/>
    <w:rsid w:val="001B0D85"/>
    <w:rsid w:val="001B1728"/>
    <w:rsid w:val="001B19C5"/>
    <w:rsid w:val="001B1D6B"/>
    <w:rsid w:val="001B25E2"/>
    <w:rsid w:val="001B290B"/>
    <w:rsid w:val="001B3180"/>
    <w:rsid w:val="001B33F3"/>
    <w:rsid w:val="001B3743"/>
    <w:rsid w:val="001B3AA6"/>
    <w:rsid w:val="001B40FB"/>
    <w:rsid w:val="001B44AE"/>
    <w:rsid w:val="001B473F"/>
    <w:rsid w:val="001B4AE5"/>
    <w:rsid w:val="001B4B3B"/>
    <w:rsid w:val="001B4FE9"/>
    <w:rsid w:val="001B59FC"/>
    <w:rsid w:val="001B64AE"/>
    <w:rsid w:val="001B68CC"/>
    <w:rsid w:val="001B6A70"/>
    <w:rsid w:val="001B6E69"/>
    <w:rsid w:val="001B6E7E"/>
    <w:rsid w:val="001B6F3F"/>
    <w:rsid w:val="001B7015"/>
    <w:rsid w:val="001B7060"/>
    <w:rsid w:val="001B73F3"/>
    <w:rsid w:val="001B7BFC"/>
    <w:rsid w:val="001B7D97"/>
    <w:rsid w:val="001C0C1A"/>
    <w:rsid w:val="001C0E9B"/>
    <w:rsid w:val="001C0FDF"/>
    <w:rsid w:val="001C1574"/>
    <w:rsid w:val="001C183E"/>
    <w:rsid w:val="001C1D9D"/>
    <w:rsid w:val="001C21BB"/>
    <w:rsid w:val="001C2242"/>
    <w:rsid w:val="001C2369"/>
    <w:rsid w:val="001C2EA3"/>
    <w:rsid w:val="001C3704"/>
    <w:rsid w:val="001C3C52"/>
    <w:rsid w:val="001C45DA"/>
    <w:rsid w:val="001C4807"/>
    <w:rsid w:val="001C4BEB"/>
    <w:rsid w:val="001C6236"/>
    <w:rsid w:val="001C6593"/>
    <w:rsid w:val="001C6634"/>
    <w:rsid w:val="001C66D8"/>
    <w:rsid w:val="001C69F0"/>
    <w:rsid w:val="001C6A1D"/>
    <w:rsid w:val="001C6D8C"/>
    <w:rsid w:val="001C7038"/>
    <w:rsid w:val="001C73B0"/>
    <w:rsid w:val="001C7488"/>
    <w:rsid w:val="001C783C"/>
    <w:rsid w:val="001C7DEE"/>
    <w:rsid w:val="001D0032"/>
    <w:rsid w:val="001D0110"/>
    <w:rsid w:val="001D0939"/>
    <w:rsid w:val="001D14FC"/>
    <w:rsid w:val="001D1712"/>
    <w:rsid w:val="001D182B"/>
    <w:rsid w:val="001D19E8"/>
    <w:rsid w:val="001D211F"/>
    <w:rsid w:val="001D2288"/>
    <w:rsid w:val="001D283C"/>
    <w:rsid w:val="001D290C"/>
    <w:rsid w:val="001D2D0F"/>
    <w:rsid w:val="001D2FCD"/>
    <w:rsid w:val="001D33EA"/>
    <w:rsid w:val="001D3448"/>
    <w:rsid w:val="001D34E0"/>
    <w:rsid w:val="001D3568"/>
    <w:rsid w:val="001D43B4"/>
    <w:rsid w:val="001D48C9"/>
    <w:rsid w:val="001D4A3B"/>
    <w:rsid w:val="001D55FD"/>
    <w:rsid w:val="001D57C7"/>
    <w:rsid w:val="001D632F"/>
    <w:rsid w:val="001D638C"/>
    <w:rsid w:val="001D6A04"/>
    <w:rsid w:val="001D6A8D"/>
    <w:rsid w:val="001D7102"/>
    <w:rsid w:val="001D7606"/>
    <w:rsid w:val="001E0759"/>
    <w:rsid w:val="001E0B50"/>
    <w:rsid w:val="001E0E54"/>
    <w:rsid w:val="001E1130"/>
    <w:rsid w:val="001E13DF"/>
    <w:rsid w:val="001E1BE7"/>
    <w:rsid w:val="001E1D64"/>
    <w:rsid w:val="001E1E81"/>
    <w:rsid w:val="001E2DA9"/>
    <w:rsid w:val="001E312F"/>
    <w:rsid w:val="001E3B0A"/>
    <w:rsid w:val="001E3E51"/>
    <w:rsid w:val="001E3F15"/>
    <w:rsid w:val="001E410F"/>
    <w:rsid w:val="001E46AF"/>
    <w:rsid w:val="001E4853"/>
    <w:rsid w:val="001E4938"/>
    <w:rsid w:val="001E4D89"/>
    <w:rsid w:val="001E4D99"/>
    <w:rsid w:val="001E50A6"/>
    <w:rsid w:val="001E5338"/>
    <w:rsid w:val="001E562B"/>
    <w:rsid w:val="001E65AC"/>
    <w:rsid w:val="001E67F2"/>
    <w:rsid w:val="001E6EC4"/>
    <w:rsid w:val="001E6F80"/>
    <w:rsid w:val="001E791C"/>
    <w:rsid w:val="001E7AE8"/>
    <w:rsid w:val="001F034F"/>
    <w:rsid w:val="001F042F"/>
    <w:rsid w:val="001F0574"/>
    <w:rsid w:val="001F0818"/>
    <w:rsid w:val="001F1F2A"/>
    <w:rsid w:val="001F1FA5"/>
    <w:rsid w:val="001F2804"/>
    <w:rsid w:val="001F28FF"/>
    <w:rsid w:val="001F2DD2"/>
    <w:rsid w:val="001F2EED"/>
    <w:rsid w:val="001F31EB"/>
    <w:rsid w:val="001F3716"/>
    <w:rsid w:val="001F3C3E"/>
    <w:rsid w:val="001F3DD0"/>
    <w:rsid w:val="001F3F50"/>
    <w:rsid w:val="001F3F73"/>
    <w:rsid w:val="001F4B92"/>
    <w:rsid w:val="001F4E3D"/>
    <w:rsid w:val="001F5148"/>
    <w:rsid w:val="001F51B0"/>
    <w:rsid w:val="001F564C"/>
    <w:rsid w:val="001F5C0E"/>
    <w:rsid w:val="001F679F"/>
    <w:rsid w:val="001F6A0D"/>
    <w:rsid w:val="001F7A60"/>
    <w:rsid w:val="001F7ECB"/>
    <w:rsid w:val="001F7FE8"/>
    <w:rsid w:val="0020036B"/>
    <w:rsid w:val="00200478"/>
    <w:rsid w:val="002009F8"/>
    <w:rsid w:val="00200A87"/>
    <w:rsid w:val="00200BF8"/>
    <w:rsid w:val="00200E3D"/>
    <w:rsid w:val="0020100A"/>
    <w:rsid w:val="00201225"/>
    <w:rsid w:val="00201894"/>
    <w:rsid w:val="002018CF"/>
    <w:rsid w:val="002018D3"/>
    <w:rsid w:val="00201B91"/>
    <w:rsid w:val="00201F11"/>
    <w:rsid w:val="00202148"/>
    <w:rsid w:val="00202180"/>
    <w:rsid w:val="002023AD"/>
    <w:rsid w:val="0020245D"/>
    <w:rsid w:val="0020246A"/>
    <w:rsid w:val="002025A0"/>
    <w:rsid w:val="00202BC6"/>
    <w:rsid w:val="00204038"/>
    <w:rsid w:val="0020445E"/>
    <w:rsid w:val="0020475D"/>
    <w:rsid w:val="002048CD"/>
    <w:rsid w:val="002050A5"/>
    <w:rsid w:val="0020514D"/>
    <w:rsid w:val="0020519A"/>
    <w:rsid w:val="0020581A"/>
    <w:rsid w:val="00206141"/>
    <w:rsid w:val="002062DE"/>
    <w:rsid w:val="00206622"/>
    <w:rsid w:val="00206C31"/>
    <w:rsid w:val="00206F35"/>
    <w:rsid w:val="002073D8"/>
    <w:rsid w:val="002074F6"/>
    <w:rsid w:val="00207A74"/>
    <w:rsid w:val="00210396"/>
    <w:rsid w:val="00210777"/>
    <w:rsid w:val="00211545"/>
    <w:rsid w:val="002119BD"/>
    <w:rsid w:val="00211C3A"/>
    <w:rsid w:val="002125AB"/>
    <w:rsid w:val="002129F5"/>
    <w:rsid w:val="00212C40"/>
    <w:rsid w:val="00212DCF"/>
    <w:rsid w:val="002134AD"/>
    <w:rsid w:val="00213958"/>
    <w:rsid w:val="00213A7C"/>
    <w:rsid w:val="00213BCA"/>
    <w:rsid w:val="00214245"/>
    <w:rsid w:val="002143B2"/>
    <w:rsid w:val="00214643"/>
    <w:rsid w:val="00214CFC"/>
    <w:rsid w:val="00215496"/>
    <w:rsid w:val="002155E7"/>
    <w:rsid w:val="002155E8"/>
    <w:rsid w:val="00215662"/>
    <w:rsid w:val="002159F4"/>
    <w:rsid w:val="00216068"/>
    <w:rsid w:val="00216088"/>
    <w:rsid w:val="0021660D"/>
    <w:rsid w:val="00216863"/>
    <w:rsid w:val="00216B71"/>
    <w:rsid w:val="00216B7B"/>
    <w:rsid w:val="00216D10"/>
    <w:rsid w:val="00217062"/>
    <w:rsid w:val="00217249"/>
    <w:rsid w:val="00217343"/>
    <w:rsid w:val="00217384"/>
    <w:rsid w:val="00217741"/>
    <w:rsid w:val="002178F3"/>
    <w:rsid w:val="002205F7"/>
    <w:rsid w:val="0022089E"/>
    <w:rsid w:val="00220C64"/>
    <w:rsid w:val="00220DE0"/>
    <w:rsid w:val="002213A1"/>
    <w:rsid w:val="002214E1"/>
    <w:rsid w:val="00221519"/>
    <w:rsid w:val="00221B1F"/>
    <w:rsid w:val="0022222F"/>
    <w:rsid w:val="002224B5"/>
    <w:rsid w:val="0022268C"/>
    <w:rsid w:val="0022290F"/>
    <w:rsid w:val="00222E20"/>
    <w:rsid w:val="0022319A"/>
    <w:rsid w:val="0022341F"/>
    <w:rsid w:val="002237E6"/>
    <w:rsid w:val="00224629"/>
    <w:rsid w:val="002253CF"/>
    <w:rsid w:val="002257BC"/>
    <w:rsid w:val="002258DD"/>
    <w:rsid w:val="00225CDB"/>
    <w:rsid w:val="00225F02"/>
    <w:rsid w:val="002261ED"/>
    <w:rsid w:val="0022660B"/>
    <w:rsid w:val="00226804"/>
    <w:rsid w:val="00226A77"/>
    <w:rsid w:val="00226A7B"/>
    <w:rsid w:val="00226E81"/>
    <w:rsid w:val="00227227"/>
    <w:rsid w:val="00227965"/>
    <w:rsid w:val="00227EBA"/>
    <w:rsid w:val="0023035B"/>
    <w:rsid w:val="002307AD"/>
    <w:rsid w:val="00230914"/>
    <w:rsid w:val="00231028"/>
    <w:rsid w:val="0023146C"/>
    <w:rsid w:val="002317E4"/>
    <w:rsid w:val="00231B5F"/>
    <w:rsid w:val="00231E97"/>
    <w:rsid w:val="00231EE3"/>
    <w:rsid w:val="002325B3"/>
    <w:rsid w:val="00232CCC"/>
    <w:rsid w:val="002337F4"/>
    <w:rsid w:val="002338E3"/>
    <w:rsid w:val="0023395B"/>
    <w:rsid w:val="00233B84"/>
    <w:rsid w:val="00234060"/>
    <w:rsid w:val="00234BBC"/>
    <w:rsid w:val="0023521C"/>
    <w:rsid w:val="00235E81"/>
    <w:rsid w:val="00235F3D"/>
    <w:rsid w:val="0023619B"/>
    <w:rsid w:val="00236796"/>
    <w:rsid w:val="002368D0"/>
    <w:rsid w:val="00236A22"/>
    <w:rsid w:val="00236C47"/>
    <w:rsid w:val="0023712C"/>
    <w:rsid w:val="00237541"/>
    <w:rsid w:val="00237792"/>
    <w:rsid w:val="00237A83"/>
    <w:rsid w:val="00237F4E"/>
    <w:rsid w:val="00240087"/>
    <w:rsid w:val="00240136"/>
    <w:rsid w:val="00240763"/>
    <w:rsid w:val="002407BE"/>
    <w:rsid w:val="00240C9D"/>
    <w:rsid w:val="00241095"/>
    <w:rsid w:val="00241546"/>
    <w:rsid w:val="00241555"/>
    <w:rsid w:val="0024172C"/>
    <w:rsid w:val="00241760"/>
    <w:rsid w:val="002417A3"/>
    <w:rsid w:val="00241A7B"/>
    <w:rsid w:val="00242010"/>
    <w:rsid w:val="00242472"/>
    <w:rsid w:val="002424BA"/>
    <w:rsid w:val="0024255B"/>
    <w:rsid w:val="00242A7B"/>
    <w:rsid w:val="00242AA2"/>
    <w:rsid w:val="00242D38"/>
    <w:rsid w:val="00242E0A"/>
    <w:rsid w:val="00243B82"/>
    <w:rsid w:val="00243C75"/>
    <w:rsid w:val="00243FF5"/>
    <w:rsid w:val="0024405A"/>
    <w:rsid w:val="00244688"/>
    <w:rsid w:val="002452AA"/>
    <w:rsid w:val="00245A1B"/>
    <w:rsid w:val="00245E19"/>
    <w:rsid w:val="002464F4"/>
    <w:rsid w:val="00246B79"/>
    <w:rsid w:val="00246C67"/>
    <w:rsid w:val="0024728A"/>
    <w:rsid w:val="002479A0"/>
    <w:rsid w:val="00250036"/>
    <w:rsid w:val="00250037"/>
    <w:rsid w:val="00250556"/>
    <w:rsid w:val="00250BF3"/>
    <w:rsid w:val="00250FDE"/>
    <w:rsid w:val="002511CE"/>
    <w:rsid w:val="00251200"/>
    <w:rsid w:val="002514BC"/>
    <w:rsid w:val="00251569"/>
    <w:rsid w:val="002518A9"/>
    <w:rsid w:val="002518C2"/>
    <w:rsid w:val="00251A1F"/>
    <w:rsid w:val="00251E63"/>
    <w:rsid w:val="00251FBE"/>
    <w:rsid w:val="00252094"/>
    <w:rsid w:val="0025250A"/>
    <w:rsid w:val="002526D2"/>
    <w:rsid w:val="00252AE3"/>
    <w:rsid w:val="00252DBC"/>
    <w:rsid w:val="00253D41"/>
    <w:rsid w:val="00253EF8"/>
    <w:rsid w:val="002541D9"/>
    <w:rsid w:val="0025421E"/>
    <w:rsid w:val="00254866"/>
    <w:rsid w:val="0025489C"/>
    <w:rsid w:val="00254B43"/>
    <w:rsid w:val="00254D3B"/>
    <w:rsid w:val="00254E89"/>
    <w:rsid w:val="00254FDA"/>
    <w:rsid w:val="002557D6"/>
    <w:rsid w:val="00255A79"/>
    <w:rsid w:val="00255D1B"/>
    <w:rsid w:val="00255D5C"/>
    <w:rsid w:val="00255DB6"/>
    <w:rsid w:val="00256034"/>
    <w:rsid w:val="0025647C"/>
    <w:rsid w:val="002567DA"/>
    <w:rsid w:val="00256833"/>
    <w:rsid w:val="002569AF"/>
    <w:rsid w:val="0025718D"/>
    <w:rsid w:val="002573AF"/>
    <w:rsid w:val="00257565"/>
    <w:rsid w:val="002577E3"/>
    <w:rsid w:val="002578C2"/>
    <w:rsid w:val="0025792A"/>
    <w:rsid w:val="0026069E"/>
    <w:rsid w:val="00260765"/>
    <w:rsid w:val="00260C07"/>
    <w:rsid w:val="00260C98"/>
    <w:rsid w:val="0026133E"/>
    <w:rsid w:val="002614A6"/>
    <w:rsid w:val="002617AF"/>
    <w:rsid w:val="00261820"/>
    <w:rsid w:val="002619BC"/>
    <w:rsid w:val="00261D2C"/>
    <w:rsid w:val="002622E0"/>
    <w:rsid w:val="00262380"/>
    <w:rsid w:val="00262724"/>
    <w:rsid w:val="00262A88"/>
    <w:rsid w:val="00262A99"/>
    <w:rsid w:val="00262D8B"/>
    <w:rsid w:val="00262FEC"/>
    <w:rsid w:val="002637F5"/>
    <w:rsid w:val="002638E5"/>
    <w:rsid w:val="00263E84"/>
    <w:rsid w:val="00264187"/>
    <w:rsid w:val="00264295"/>
    <w:rsid w:val="00264DBF"/>
    <w:rsid w:val="00264F65"/>
    <w:rsid w:val="00265189"/>
    <w:rsid w:val="00265306"/>
    <w:rsid w:val="0026555E"/>
    <w:rsid w:val="00265C2F"/>
    <w:rsid w:val="00265EE8"/>
    <w:rsid w:val="00266484"/>
    <w:rsid w:val="00266599"/>
    <w:rsid w:val="002669E2"/>
    <w:rsid w:val="00266CE6"/>
    <w:rsid w:val="00266DAA"/>
    <w:rsid w:val="00267909"/>
    <w:rsid w:val="00267A1C"/>
    <w:rsid w:val="00267F06"/>
    <w:rsid w:val="00267FEA"/>
    <w:rsid w:val="00270961"/>
    <w:rsid w:val="002717D9"/>
    <w:rsid w:val="00271EC2"/>
    <w:rsid w:val="00272822"/>
    <w:rsid w:val="00272A71"/>
    <w:rsid w:val="00272D97"/>
    <w:rsid w:val="00274863"/>
    <w:rsid w:val="00275182"/>
    <w:rsid w:val="0027534E"/>
    <w:rsid w:val="002753CD"/>
    <w:rsid w:val="002756AB"/>
    <w:rsid w:val="002758CB"/>
    <w:rsid w:val="00275A32"/>
    <w:rsid w:val="00275EDA"/>
    <w:rsid w:val="002760F0"/>
    <w:rsid w:val="002761ED"/>
    <w:rsid w:val="002762DA"/>
    <w:rsid w:val="0027730F"/>
    <w:rsid w:val="00277589"/>
    <w:rsid w:val="00277AFD"/>
    <w:rsid w:val="00277DBA"/>
    <w:rsid w:val="00277EA5"/>
    <w:rsid w:val="00280091"/>
    <w:rsid w:val="00280185"/>
    <w:rsid w:val="002801CA"/>
    <w:rsid w:val="002801DB"/>
    <w:rsid w:val="00280273"/>
    <w:rsid w:val="00280439"/>
    <w:rsid w:val="002808E6"/>
    <w:rsid w:val="00280E3C"/>
    <w:rsid w:val="00281595"/>
    <w:rsid w:val="002822B0"/>
    <w:rsid w:val="002825CC"/>
    <w:rsid w:val="002835D3"/>
    <w:rsid w:val="0028383C"/>
    <w:rsid w:val="00283993"/>
    <w:rsid w:val="002839E9"/>
    <w:rsid w:val="0028434D"/>
    <w:rsid w:val="00284560"/>
    <w:rsid w:val="00284FEC"/>
    <w:rsid w:val="0028511E"/>
    <w:rsid w:val="00285162"/>
    <w:rsid w:val="0028520F"/>
    <w:rsid w:val="002855F8"/>
    <w:rsid w:val="002856D5"/>
    <w:rsid w:val="0028575F"/>
    <w:rsid w:val="00285823"/>
    <w:rsid w:val="00285897"/>
    <w:rsid w:val="00285F69"/>
    <w:rsid w:val="002862D7"/>
    <w:rsid w:val="0028642B"/>
    <w:rsid w:val="00286468"/>
    <w:rsid w:val="0028684A"/>
    <w:rsid w:val="00286F44"/>
    <w:rsid w:val="00287998"/>
    <w:rsid w:val="00287B38"/>
    <w:rsid w:val="00287B7A"/>
    <w:rsid w:val="00287FAE"/>
    <w:rsid w:val="002904EF"/>
    <w:rsid w:val="00290AF3"/>
    <w:rsid w:val="00290CB0"/>
    <w:rsid w:val="00290CB6"/>
    <w:rsid w:val="00290F9B"/>
    <w:rsid w:val="00291431"/>
    <w:rsid w:val="00291682"/>
    <w:rsid w:val="002919DF"/>
    <w:rsid w:val="00291D4B"/>
    <w:rsid w:val="00291FF6"/>
    <w:rsid w:val="00292600"/>
    <w:rsid w:val="0029311E"/>
    <w:rsid w:val="002935A4"/>
    <w:rsid w:val="00293A85"/>
    <w:rsid w:val="00293DD8"/>
    <w:rsid w:val="00293F9F"/>
    <w:rsid w:val="00294375"/>
    <w:rsid w:val="00294AFD"/>
    <w:rsid w:val="002950AC"/>
    <w:rsid w:val="0029585A"/>
    <w:rsid w:val="0029612F"/>
    <w:rsid w:val="00296132"/>
    <w:rsid w:val="002966BD"/>
    <w:rsid w:val="00296E3F"/>
    <w:rsid w:val="002979FD"/>
    <w:rsid w:val="002A09F1"/>
    <w:rsid w:val="002A0AC8"/>
    <w:rsid w:val="002A0BFD"/>
    <w:rsid w:val="002A1653"/>
    <w:rsid w:val="002A1979"/>
    <w:rsid w:val="002A2151"/>
    <w:rsid w:val="002A268F"/>
    <w:rsid w:val="002A27AA"/>
    <w:rsid w:val="002A2B40"/>
    <w:rsid w:val="002A3293"/>
    <w:rsid w:val="002A329B"/>
    <w:rsid w:val="002A332B"/>
    <w:rsid w:val="002A39BA"/>
    <w:rsid w:val="002A3AC4"/>
    <w:rsid w:val="002A3C1D"/>
    <w:rsid w:val="002A40B6"/>
    <w:rsid w:val="002A48BA"/>
    <w:rsid w:val="002A4B1F"/>
    <w:rsid w:val="002A4BCF"/>
    <w:rsid w:val="002A4D51"/>
    <w:rsid w:val="002A5451"/>
    <w:rsid w:val="002A5471"/>
    <w:rsid w:val="002A5A3F"/>
    <w:rsid w:val="002A5DC1"/>
    <w:rsid w:val="002A676D"/>
    <w:rsid w:val="002A6B58"/>
    <w:rsid w:val="002A6CC3"/>
    <w:rsid w:val="002A6DE3"/>
    <w:rsid w:val="002A6EF9"/>
    <w:rsid w:val="002A709E"/>
    <w:rsid w:val="002A71E8"/>
    <w:rsid w:val="002A7A84"/>
    <w:rsid w:val="002A7E55"/>
    <w:rsid w:val="002A7ECA"/>
    <w:rsid w:val="002B0353"/>
    <w:rsid w:val="002B08E3"/>
    <w:rsid w:val="002B12F1"/>
    <w:rsid w:val="002B18BE"/>
    <w:rsid w:val="002B1EFA"/>
    <w:rsid w:val="002B21D2"/>
    <w:rsid w:val="002B2509"/>
    <w:rsid w:val="002B2589"/>
    <w:rsid w:val="002B27E1"/>
    <w:rsid w:val="002B2B96"/>
    <w:rsid w:val="002B3054"/>
    <w:rsid w:val="002B30B6"/>
    <w:rsid w:val="002B37AE"/>
    <w:rsid w:val="002B3985"/>
    <w:rsid w:val="002B3B54"/>
    <w:rsid w:val="002B3D4C"/>
    <w:rsid w:val="002B3F1B"/>
    <w:rsid w:val="002B4165"/>
    <w:rsid w:val="002B4297"/>
    <w:rsid w:val="002B4FAE"/>
    <w:rsid w:val="002B50AC"/>
    <w:rsid w:val="002B5198"/>
    <w:rsid w:val="002B61B4"/>
    <w:rsid w:val="002B667E"/>
    <w:rsid w:val="002B676C"/>
    <w:rsid w:val="002B6E1B"/>
    <w:rsid w:val="002B6F13"/>
    <w:rsid w:val="002B7664"/>
    <w:rsid w:val="002B771D"/>
    <w:rsid w:val="002B7829"/>
    <w:rsid w:val="002B7F8D"/>
    <w:rsid w:val="002B7FFC"/>
    <w:rsid w:val="002C031A"/>
    <w:rsid w:val="002C046B"/>
    <w:rsid w:val="002C06C4"/>
    <w:rsid w:val="002C06D4"/>
    <w:rsid w:val="002C08E5"/>
    <w:rsid w:val="002C0F3C"/>
    <w:rsid w:val="002C105A"/>
    <w:rsid w:val="002C117E"/>
    <w:rsid w:val="002C135F"/>
    <w:rsid w:val="002C13DA"/>
    <w:rsid w:val="002C1579"/>
    <w:rsid w:val="002C16F8"/>
    <w:rsid w:val="002C1CBC"/>
    <w:rsid w:val="002C1D6F"/>
    <w:rsid w:val="002C1DEC"/>
    <w:rsid w:val="002C223E"/>
    <w:rsid w:val="002C228D"/>
    <w:rsid w:val="002C2304"/>
    <w:rsid w:val="002C3644"/>
    <w:rsid w:val="002C371E"/>
    <w:rsid w:val="002C38FF"/>
    <w:rsid w:val="002C3C07"/>
    <w:rsid w:val="002C3F58"/>
    <w:rsid w:val="002C4143"/>
    <w:rsid w:val="002C42A0"/>
    <w:rsid w:val="002C49F1"/>
    <w:rsid w:val="002C4E2E"/>
    <w:rsid w:val="002C4F9A"/>
    <w:rsid w:val="002C5DC0"/>
    <w:rsid w:val="002C5F5D"/>
    <w:rsid w:val="002C5F78"/>
    <w:rsid w:val="002C69B5"/>
    <w:rsid w:val="002C70E9"/>
    <w:rsid w:val="002C74B0"/>
    <w:rsid w:val="002C76CC"/>
    <w:rsid w:val="002C7AE3"/>
    <w:rsid w:val="002C7E6C"/>
    <w:rsid w:val="002C7F2F"/>
    <w:rsid w:val="002C7FCF"/>
    <w:rsid w:val="002D0128"/>
    <w:rsid w:val="002D0186"/>
    <w:rsid w:val="002D0346"/>
    <w:rsid w:val="002D0408"/>
    <w:rsid w:val="002D065D"/>
    <w:rsid w:val="002D07F7"/>
    <w:rsid w:val="002D09B1"/>
    <w:rsid w:val="002D0AA8"/>
    <w:rsid w:val="002D0ACF"/>
    <w:rsid w:val="002D0CE8"/>
    <w:rsid w:val="002D0ECC"/>
    <w:rsid w:val="002D157C"/>
    <w:rsid w:val="002D19B5"/>
    <w:rsid w:val="002D1B20"/>
    <w:rsid w:val="002D1D94"/>
    <w:rsid w:val="002D1E15"/>
    <w:rsid w:val="002D1FD1"/>
    <w:rsid w:val="002D245F"/>
    <w:rsid w:val="002D2738"/>
    <w:rsid w:val="002D28BA"/>
    <w:rsid w:val="002D2CF1"/>
    <w:rsid w:val="002D3161"/>
    <w:rsid w:val="002D3388"/>
    <w:rsid w:val="002D34A7"/>
    <w:rsid w:val="002D425D"/>
    <w:rsid w:val="002D43B0"/>
    <w:rsid w:val="002D4453"/>
    <w:rsid w:val="002D4591"/>
    <w:rsid w:val="002D4B58"/>
    <w:rsid w:val="002D4B85"/>
    <w:rsid w:val="002D511D"/>
    <w:rsid w:val="002D5274"/>
    <w:rsid w:val="002D53E4"/>
    <w:rsid w:val="002D6101"/>
    <w:rsid w:val="002D6457"/>
    <w:rsid w:val="002D6488"/>
    <w:rsid w:val="002D6535"/>
    <w:rsid w:val="002D7281"/>
    <w:rsid w:val="002D77D7"/>
    <w:rsid w:val="002D7DBA"/>
    <w:rsid w:val="002D7EE7"/>
    <w:rsid w:val="002E0513"/>
    <w:rsid w:val="002E0EFB"/>
    <w:rsid w:val="002E1003"/>
    <w:rsid w:val="002E16C1"/>
    <w:rsid w:val="002E2183"/>
    <w:rsid w:val="002E22E3"/>
    <w:rsid w:val="002E291A"/>
    <w:rsid w:val="002E29C2"/>
    <w:rsid w:val="002E2A7E"/>
    <w:rsid w:val="002E2C6E"/>
    <w:rsid w:val="002E320B"/>
    <w:rsid w:val="002E327D"/>
    <w:rsid w:val="002E32B9"/>
    <w:rsid w:val="002E34B3"/>
    <w:rsid w:val="002E372D"/>
    <w:rsid w:val="002E3801"/>
    <w:rsid w:val="002E3910"/>
    <w:rsid w:val="002E402D"/>
    <w:rsid w:val="002E41D6"/>
    <w:rsid w:val="002E4268"/>
    <w:rsid w:val="002E44B7"/>
    <w:rsid w:val="002E484B"/>
    <w:rsid w:val="002E4C91"/>
    <w:rsid w:val="002E50F4"/>
    <w:rsid w:val="002E564A"/>
    <w:rsid w:val="002E59A5"/>
    <w:rsid w:val="002E5A1E"/>
    <w:rsid w:val="002E5D34"/>
    <w:rsid w:val="002E601F"/>
    <w:rsid w:val="002E605A"/>
    <w:rsid w:val="002E6648"/>
    <w:rsid w:val="002E693F"/>
    <w:rsid w:val="002E71D6"/>
    <w:rsid w:val="002E7D0C"/>
    <w:rsid w:val="002E7E6F"/>
    <w:rsid w:val="002E7F8E"/>
    <w:rsid w:val="002F03CC"/>
    <w:rsid w:val="002F074A"/>
    <w:rsid w:val="002F0AB3"/>
    <w:rsid w:val="002F103A"/>
    <w:rsid w:val="002F1448"/>
    <w:rsid w:val="002F1665"/>
    <w:rsid w:val="002F393C"/>
    <w:rsid w:val="002F3BAD"/>
    <w:rsid w:val="002F3C28"/>
    <w:rsid w:val="002F4EA2"/>
    <w:rsid w:val="002F4FB1"/>
    <w:rsid w:val="002F5702"/>
    <w:rsid w:val="002F5914"/>
    <w:rsid w:val="002F5924"/>
    <w:rsid w:val="002F5999"/>
    <w:rsid w:val="002F59F8"/>
    <w:rsid w:val="002F5CA0"/>
    <w:rsid w:val="002F6131"/>
    <w:rsid w:val="002F6353"/>
    <w:rsid w:val="002F6ADA"/>
    <w:rsid w:val="002F6D2C"/>
    <w:rsid w:val="002F724B"/>
    <w:rsid w:val="002F73AF"/>
    <w:rsid w:val="002F77FC"/>
    <w:rsid w:val="0030024D"/>
    <w:rsid w:val="00300863"/>
    <w:rsid w:val="00300ABD"/>
    <w:rsid w:val="00300BF7"/>
    <w:rsid w:val="00300F8E"/>
    <w:rsid w:val="00301699"/>
    <w:rsid w:val="00302222"/>
    <w:rsid w:val="00302D04"/>
    <w:rsid w:val="003036E1"/>
    <w:rsid w:val="00303875"/>
    <w:rsid w:val="00303B5C"/>
    <w:rsid w:val="00304439"/>
    <w:rsid w:val="00304AD8"/>
    <w:rsid w:val="003050A0"/>
    <w:rsid w:val="00305898"/>
    <w:rsid w:val="00305B22"/>
    <w:rsid w:val="00305B7D"/>
    <w:rsid w:val="00305EA8"/>
    <w:rsid w:val="00306175"/>
    <w:rsid w:val="00306423"/>
    <w:rsid w:val="003066ED"/>
    <w:rsid w:val="00306CCD"/>
    <w:rsid w:val="00306F60"/>
    <w:rsid w:val="00307308"/>
    <w:rsid w:val="00307467"/>
    <w:rsid w:val="0030756A"/>
    <w:rsid w:val="0030770D"/>
    <w:rsid w:val="003079CC"/>
    <w:rsid w:val="00307CCC"/>
    <w:rsid w:val="00310DAB"/>
    <w:rsid w:val="00311195"/>
    <w:rsid w:val="003111FF"/>
    <w:rsid w:val="0031197A"/>
    <w:rsid w:val="003119F9"/>
    <w:rsid w:val="0031219E"/>
    <w:rsid w:val="0031291D"/>
    <w:rsid w:val="00312AA1"/>
    <w:rsid w:val="00312D72"/>
    <w:rsid w:val="00313148"/>
    <w:rsid w:val="00313163"/>
    <w:rsid w:val="003133E3"/>
    <w:rsid w:val="0031375B"/>
    <w:rsid w:val="00313AE1"/>
    <w:rsid w:val="00313BA8"/>
    <w:rsid w:val="00313BAC"/>
    <w:rsid w:val="00313BB0"/>
    <w:rsid w:val="00313D41"/>
    <w:rsid w:val="00314207"/>
    <w:rsid w:val="003148D1"/>
    <w:rsid w:val="0031539B"/>
    <w:rsid w:val="00315410"/>
    <w:rsid w:val="00315C11"/>
    <w:rsid w:val="0031606B"/>
    <w:rsid w:val="0031645B"/>
    <w:rsid w:val="00316936"/>
    <w:rsid w:val="00316ADA"/>
    <w:rsid w:val="003172A1"/>
    <w:rsid w:val="0031754B"/>
    <w:rsid w:val="00317C67"/>
    <w:rsid w:val="00317D63"/>
    <w:rsid w:val="00317D7A"/>
    <w:rsid w:val="00320538"/>
    <w:rsid w:val="00320735"/>
    <w:rsid w:val="00320DE0"/>
    <w:rsid w:val="0032100C"/>
    <w:rsid w:val="0032112E"/>
    <w:rsid w:val="0032114B"/>
    <w:rsid w:val="003213CD"/>
    <w:rsid w:val="003214EF"/>
    <w:rsid w:val="00321655"/>
    <w:rsid w:val="003219B1"/>
    <w:rsid w:val="00321A64"/>
    <w:rsid w:val="00321A9E"/>
    <w:rsid w:val="00322045"/>
    <w:rsid w:val="003223C3"/>
    <w:rsid w:val="003223E3"/>
    <w:rsid w:val="003228D1"/>
    <w:rsid w:val="00322C7E"/>
    <w:rsid w:val="003231DE"/>
    <w:rsid w:val="0032357A"/>
    <w:rsid w:val="00324429"/>
    <w:rsid w:val="0032449B"/>
    <w:rsid w:val="00324642"/>
    <w:rsid w:val="00324E2A"/>
    <w:rsid w:val="00324E3F"/>
    <w:rsid w:val="00324EE9"/>
    <w:rsid w:val="00324FAE"/>
    <w:rsid w:val="003255E1"/>
    <w:rsid w:val="003255F9"/>
    <w:rsid w:val="003265DD"/>
    <w:rsid w:val="00326699"/>
    <w:rsid w:val="0032685C"/>
    <w:rsid w:val="0032691E"/>
    <w:rsid w:val="00326AF6"/>
    <w:rsid w:val="00326DBA"/>
    <w:rsid w:val="003272D6"/>
    <w:rsid w:val="00327311"/>
    <w:rsid w:val="00327483"/>
    <w:rsid w:val="00327A91"/>
    <w:rsid w:val="00327D6A"/>
    <w:rsid w:val="00327DB5"/>
    <w:rsid w:val="00330147"/>
    <w:rsid w:val="0033054D"/>
    <w:rsid w:val="00330748"/>
    <w:rsid w:val="00330D1D"/>
    <w:rsid w:val="00330F53"/>
    <w:rsid w:val="00330FF1"/>
    <w:rsid w:val="0033106C"/>
    <w:rsid w:val="00331304"/>
    <w:rsid w:val="00331F95"/>
    <w:rsid w:val="00332222"/>
    <w:rsid w:val="00332483"/>
    <w:rsid w:val="00332D2A"/>
    <w:rsid w:val="00332EFD"/>
    <w:rsid w:val="003332FB"/>
    <w:rsid w:val="0033388B"/>
    <w:rsid w:val="00333B88"/>
    <w:rsid w:val="00333FEB"/>
    <w:rsid w:val="0033419E"/>
    <w:rsid w:val="003342F9"/>
    <w:rsid w:val="003347C7"/>
    <w:rsid w:val="00334A6D"/>
    <w:rsid w:val="00334CC2"/>
    <w:rsid w:val="00334F10"/>
    <w:rsid w:val="00335442"/>
    <w:rsid w:val="00335482"/>
    <w:rsid w:val="00335B13"/>
    <w:rsid w:val="00336343"/>
    <w:rsid w:val="00336B20"/>
    <w:rsid w:val="00336BB5"/>
    <w:rsid w:val="00340085"/>
    <w:rsid w:val="0034061B"/>
    <w:rsid w:val="00341327"/>
    <w:rsid w:val="0034143C"/>
    <w:rsid w:val="00341511"/>
    <w:rsid w:val="0034164A"/>
    <w:rsid w:val="00341793"/>
    <w:rsid w:val="00341A6A"/>
    <w:rsid w:val="00341D43"/>
    <w:rsid w:val="00342EA0"/>
    <w:rsid w:val="00343253"/>
    <w:rsid w:val="003436B6"/>
    <w:rsid w:val="00344653"/>
    <w:rsid w:val="003446F8"/>
    <w:rsid w:val="00345526"/>
    <w:rsid w:val="0034559B"/>
    <w:rsid w:val="00345B30"/>
    <w:rsid w:val="0034633A"/>
    <w:rsid w:val="00346887"/>
    <w:rsid w:val="00346D76"/>
    <w:rsid w:val="00347374"/>
    <w:rsid w:val="00347458"/>
    <w:rsid w:val="00347548"/>
    <w:rsid w:val="00347560"/>
    <w:rsid w:val="003476A3"/>
    <w:rsid w:val="00347A84"/>
    <w:rsid w:val="00347B92"/>
    <w:rsid w:val="00347E95"/>
    <w:rsid w:val="00350030"/>
    <w:rsid w:val="00350109"/>
    <w:rsid w:val="00350843"/>
    <w:rsid w:val="0035088A"/>
    <w:rsid w:val="00350A29"/>
    <w:rsid w:val="00350B43"/>
    <w:rsid w:val="00351630"/>
    <w:rsid w:val="0035163A"/>
    <w:rsid w:val="003529F3"/>
    <w:rsid w:val="00353431"/>
    <w:rsid w:val="0035388B"/>
    <w:rsid w:val="00353959"/>
    <w:rsid w:val="00353CC9"/>
    <w:rsid w:val="00354278"/>
    <w:rsid w:val="003547DB"/>
    <w:rsid w:val="0035484D"/>
    <w:rsid w:val="00354C8B"/>
    <w:rsid w:val="003555B4"/>
    <w:rsid w:val="00355954"/>
    <w:rsid w:val="00355B00"/>
    <w:rsid w:val="00356017"/>
    <w:rsid w:val="003561BB"/>
    <w:rsid w:val="00356425"/>
    <w:rsid w:val="00356B0F"/>
    <w:rsid w:val="00356BBC"/>
    <w:rsid w:val="00356CD1"/>
    <w:rsid w:val="00356DCB"/>
    <w:rsid w:val="00356EBB"/>
    <w:rsid w:val="003572CE"/>
    <w:rsid w:val="003573C4"/>
    <w:rsid w:val="00357585"/>
    <w:rsid w:val="0035763C"/>
    <w:rsid w:val="003577C6"/>
    <w:rsid w:val="00357A6E"/>
    <w:rsid w:val="00357E65"/>
    <w:rsid w:val="00357E9E"/>
    <w:rsid w:val="00357EBE"/>
    <w:rsid w:val="00357F4A"/>
    <w:rsid w:val="00360049"/>
    <w:rsid w:val="0036016F"/>
    <w:rsid w:val="00360205"/>
    <w:rsid w:val="003602CA"/>
    <w:rsid w:val="003602F0"/>
    <w:rsid w:val="00360BBB"/>
    <w:rsid w:val="00360C7D"/>
    <w:rsid w:val="00360CB8"/>
    <w:rsid w:val="00360CF7"/>
    <w:rsid w:val="0036158F"/>
    <w:rsid w:val="00361941"/>
    <w:rsid w:val="00361AEE"/>
    <w:rsid w:val="00361CAC"/>
    <w:rsid w:val="00361CAD"/>
    <w:rsid w:val="00362100"/>
    <w:rsid w:val="00362B4C"/>
    <w:rsid w:val="00362D34"/>
    <w:rsid w:val="00363345"/>
    <w:rsid w:val="00363348"/>
    <w:rsid w:val="003635C4"/>
    <w:rsid w:val="003646A8"/>
    <w:rsid w:val="00364A70"/>
    <w:rsid w:val="00364F54"/>
    <w:rsid w:val="00365066"/>
    <w:rsid w:val="003650EA"/>
    <w:rsid w:val="003659EA"/>
    <w:rsid w:val="00365A52"/>
    <w:rsid w:val="00365BF2"/>
    <w:rsid w:val="00365D88"/>
    <w:rsid w:val="00365DC2"/>
    <w:rsid w:val="003662AD"/>
    <w:rsid w:val="00366463"/>
    <w:rsid w:val="00366759"/>
    <w:rsid w:val="00366B0A"/>
    <w:rsid w:val="0036741B"/>
    <w:rsid w:val="003677E8"/>
    <w:rsid w:val="00367E9A"/>
    <w:rsid w:val="00367EA7"/>
    <w:rsid w:val="00367F2C"/>
    <w:rsid w:val="00367F67"/>
    <w:rsid w:val="0037057B"/>
    <w:rsid w:val="003714C8"/>
    <w:rsid w:val="00371B20"/>
    <w:rsid w:val="00371CDC"/>
    <w:rsid w:val="00371D30"/>
    <w:rsid w:val="003728B2"/>
    <w:rsid w:val="00373785"/>
    <w:rsid w:val="003739A0"/>
    <w:rsid w:val="003739BF"/>
    <w:rsid w:val="00374019"/>
    <w:rsid w:val="003741A6"/>
    <w:rsid w:val="00374395"/>
    <w:rsid w:val="003746FB"/>
    <w:rsid w:val="00374742"/>
    <w:rsid w:val="00374837"/>
    <w:rsid w:val="00374D49"/>
    <w:rsid w:val="00374D9E"/>
    <w:rsid w:val="00374E5C"/>
    <w:rsid w:val="003750F1"/>
    <w:rsid w:val="00375242"/>
    <w:rsid w:val="0037560D"/>
    <w:rsid w:val="00375D27"/>
    <w:rsid w:val="00376550"/>
    <w:rsid w:val="003765A0"/>
    <w:rsid w:val="00376A48"/>
    <w:rsid w:val="0037708D"/>
    <w:rsid w:val="0037720D"/>
    <w:rsid w:val="0037725E"/>
    <w:rsid w:val="00377578"/>
    <w:rsid w:val="00377721"/>
    <w:rsid w:val="00377832"/>
    <w:rsid w:val="00377EB9"/>
    <w:rsid w:val="003800FE"/>
    <w:rsid w:val="003804BA"/>
    <w:rsid w:val="00380A2B"/>
    <w:rsid w:val="00381588"/>
    <w:rsid w:val="003819FE"/>
    <w:rsid w:val="00381A5C"/>
    <w:rsid w:val="00381CB7"/>
    <w:rsid w:val="00381CE7"/>
    <w:rsid w:val="00381E22"/>
    <w:rsid w:val="0038242B"/>
    <w:rsid w:val="00382DFB"/>
    <w:rsid w:val="00383118"/>
    <w:rsid w:val="00383352"/>
    <w:rsid w:val="00384D1B"/>
    <w:rsid w:val="00385338"/>
    <w:rsid w:val="003855A4"/>
    <w:rsid w:val="00385C51"/>
    <w:rsid w:val="00386207"/>
    <w:rsid w:val="00386465"/>
    <w:rsid w:val="0038646C"/>
    <w:rsid w:val="00386A44"/>
    <w:rsid w:val="00386CC6"/>
    <w:rsid w:val="00386DD1"/>
    <w:rsid w:val="003875C8"/>
    <w:rsid w:val="003877DD"/>
    <w:rsid w:val="003878C7"/>
    <w:rsid w:val="00387F63"/>
    <w:rsid w:val="00390013"/>
    <w:rsid w:val="0039017F"/>
    <w:rsid w:val="00390994"/>
    <w:rsid w:val="00390997"/>
    <w:rsid w:val="00390DC8"/>
    <w:rsid w:val="00391405"/>
    <w:rsid w:val="00391496"/>
    <w:rsid w:val="003914B3"/>
    <w:rsid w:val="00391EB2"/>
    <w:rsid w:val="003920FC"/>
    <w:rsid w:val="003929E9"/>
    <w:rsid w:val="003929F4"/>
    <w:rsid w:val="00392B09"/>
    <w:rsid w:val="00392D49"/>
    <w:rsid w:val="00392D87"/>
    <w:rsid w:val="003933AE"/>
    <w:rsid w:val="00393B7C"/>
    <w:rsid w:val="00393C3E"/>
    <w:rsid w:val="00394548"/>
    <w:rsid w:val="00394685"/>
    <w:rsid w:val="00394AA5"/>
    <w:rsid w:val="003950AA"/>
    <w:rsid w:val="0039550B"/>
    <w:rsid w:val="00395F09"/>
    <w:rsid w:val="0039606B"/>
    <w:rsid w:val="00396117"/>
    <w:rsid w:val="003962C6"/>
    <w:rsid w:val="003962CF"/>
    <w:rsid w:val="003962D9"/>
    <w:rsid w:val="0039680D"/>
    <w:rsid w:val="00396874"/>
    <w:rsid w:val="00396948"/>
    <w:rsid w:val="00396960"/>
    <w:rsid w:val="00396E56"/>
    <w:rsid w:val="00396E61"/>
    <w:rsid w:val="003970E4"/>
    <w:rsid w:val="00397254"/>
    <w:rsid w:val="003972E5"/>
    <w:rsid w:val="00397334"/>
    <w:rsid w:val="00397726"/>
    <w:rsid w:val="00397D2A"/>
    <w:rsid w:val="003A03CA"/>
    <w:rsid w:val="003A08E5"/>
    <w:rsid w:val="003A0BDB"/>
    <w:rsid w:val="003A110A"/>
    <w:rsid w:val="003A16A7"/>
    <w:rsid w:val="003A16B5"/>
    <w:rsid w:val="003A1D69"/>
    <w:rsid w:val="003A207B"/>
    <w:rsid w:val="003A20D8"/>
    <w:rsid w:val="003A20E9"/>
    <w:rsid w:val="003A2639"/>
    <w:rsid w:val="003A2AAA"/>
    <w:rsid w:val="003A3330"/>
    <w:rsid w:val="003A3B7C"/>
    <w:rsid w:val="003A3C96"/>
    <w:rsid w:val="003A3F11"/>
    <w:rsid w:val="003A3FA7"/>
    <w:rsid w:val="003A4040"/>
    <w:rsid w:val="003A42EF"/>
    <w:rsid w:val="003A43C8"/>
    <w:rsid w:val="003A44A2"/>
    <w:rsid w:val="003A461B"/>
    <w:rsid w:val="003A470C"/>
    <w:rsid w:val="003A4FF2"/>
    <w:rsid w:val="003A5443"/>
    <w:rsid w:val="003A5C24"/>
    <w:rsid w:val="003A65AB"/>
    <w:rsid w:val="003A6870"/>
    <w:rsid w:val="003A6B16"/>
    <w:rsid w:val="003A6B9D"/>
    <w:rsid w:val="003A74F1"/>
    <w:rsid w:val="003A76C8"/>
    <w:rsid w:val="003B027F"/>
    <w:rsid w:val="003B0A60"/>
    <w:rsid w:val="003B0B20"/>
    <w:rsid w:val="003B0D3A"/>
    <w:rsid w:val="003B0E12"/>
    <w:rsid w:val="003B10B1"/>
    <w:rsid w:val="003B1A4E"/>
    <w:rsid w:val="003B1E54"/>
    <w:rsid w:val="003B1FF5"/>
    <w:rsid w:val="003B2582"/>
    <w:rsid w:val="003B2A01"/>
    <w:rsid w:val="003B31FA"/>
    <w:rsid w:val="003B3B95"/>
    <w:rsid w:val="003B3D80"/>
    <w:rsid w:val="003B3FC3"/>
    <w:rsid w:val="003B4474"/>
    <w:rsid w:val="003B47BA"/>
    <w:rsid w:val="003B4C02"/>
    <w:rsid w:val="003B4C0A"/>
    <w:rsid w:val="003B4E6C"/>
    <w:rsid w:val="003B59A2"/>
    <w:rsid w:val="003B5A6A"/>
    <w:rsid w:val="003B5AE7"/>
    <w:rsid w:val="003B5B09"/>
    <w:rsid w:val="003B5B2D"/>
    <w:rsid w:val="003B6209"/>
    <w:rsid w:val="003B6293"/>
    <w:rsid w:val="003B69D8"/>
    <w:rsid w:val="003B6A66"/>
    <w:rsid w:val="003B7378"/>
    <w:rsid w:val="003B74B7"/>
    <w:rsid w:val="003B76C0"/>
    <w:rsid w:val="003B7B5C"/>
    <w:rsid w:val="003C0196"/>
    <w:rsid w:val="003C02CB"/>
    <w:rsid w:val="003C0D28"/>
    <w:rsid w:val="003C0EAA"/>
    <w:rsid w:val="003C10F9"/>
    <w:rsid w:val="003C1377"/>
    <w:rsid w:val="003C1807"/>
    <w:rsid w:val="003C1B46"/>
    <w:rsid w:val="003C1DC6"/>
    <w:rsid w:val="003C2105"/>
    <w:rsid w:val="003C24F2"/>
    <w:rsid w:val="003C2BB8"/>
    <w:rsid w:val="003C2C58"/>
    <w:rsid w:val="003C2CF4"/>
    <w:rsid w:val="003C31CF"/>
    <w:rsid w:val="003C35CD"/>
    <w:rsid w:val="003C36B1"/>
    <w:rsid w:val="003C37E0"/>
    <w:rsid w:val="003C47E7"/>
    <w:rsid w:val="003C4AD6"/>
    <w:rsid w:val="003C4E8F"/>
    <w:rsid w:val="003C503A"/>
    <w:rsid w:val="003C50A6"/>
    <w:rsid w:val="003C5657"/>
    <w:rsid w:val="003C565C"/>
    <w:rsid w:val="003C5C3C"/>
    <w:rsid w:val="003C5CAE"/>
    <w:rsid w:val="003C5E62"/>
    <w:rsid w:val="003C633D"/>
    <w:rsid w:val="003C64C3"/>
    <w:rsid w:val="003C65E7"/>
    <w:rsid w:val="003C7166"/>
    <w:rsid w:val="003C747A"/>
    <w:rsid w:val="003C75EE"/>
    <w:rsid w:val="003C7D7A"/>
    <w:rsid w:val="003D0273"/>
    <w:rsid w:val="003D02F0"/>
    <w:rsid w:val="003D0341"/>
    <w:rsid w:val="003D068D"/>
    <w:rsid w:val="003D130E"/>
    <w:rsid w:val="003D15AF"/>
    <w:rsid w:val="003D1AC8"/>
    <w:rsid w:val="003D1E29"/>
    <w:rsid w:val="003D1F25"/>
    <w:rsid w:val="003D208B"/>
    <w:rsid w:val="003D20CA"/>
    <w:rsid w:val="003D241B"/>
    <w:rsid w:val="003D2432"/>
    <w:rsid w:val="003D26C4"/>
    <w:rsid w:val="003D2B97"/>
    <w:rsid w:val="003D3629"/>
    <w:rsid w:val="003D38DF"/>
    <w:rsid w:val="003D3ABE"/>
    <w:rsid w:val="003D4174"/>
    <w:rsid w:val="003D428D"/>
    <w:rsid w:val="003D429D"/>
    <w:rsid w:val="003D4437"/>
    <w:rsid w:val="003D5220"/>
    <w:rsid w:val="003D54B3"/>
    <w:rsid w:val="003D55BB"/>
    <w:rsid w:val="003D5C86"/>
    <w:rsid w:val="003D5DB2"/>
    <w:rsid w:val="003D616D"/>
    <w:rsid w:val="003D63CB"/>
    <w:rsid w:val="003D6468"/>
    <w:rsid w:val="003D6568"/>
    <w:rsid w:val="003D6CC3"/>
    <w:rsid w:val="003D6DB1"/>
    <w:rsid w:val="003D7028"/>
    <w:rsid w:val="003D7440"/>
    <w:rsid w:val="003D763C"/>
    <w:rsid w:val="003D76D2"/>
    <w:rsid w:val="003D7CF3"/>
    <w:rsid w:val="003E00AB"/>
    <w:rsid w:val="003E0102"/>
    <w:rsid w:val="003E0216"/>
    <w:rsid w:val="003E05A6"/>
    <w:rsid w:val="003E07D4"/>
    <w:rsid w:val="003E098C"/>
    <w:rsid w:val="003E0D35"/>
    <w:rsid w:val="003E16D5"/>
    <w:rsid w:val="003E1AC8"/>
    <w:rsid w:val="003E1AF4"/>
    <w:rsid w:val="003E2397"/>
    <w:rsid w:val="003E2560"/>
    <w:rsid w:val="003E2699"/>
    <w:rsid w:val="003E27C8"/>
    <w:rsid w:val="003E282F"/>
    <w:rsid w:val="003E28A9"/>
    <w:rsid w:val="003E2900"/>
    <w:rsid w:val="003E2CF4"/>
    <w:rsid w:val="003E38E0"/>
    <w:rsid w:val="003E3990"/>
    <w:rsid w:val="003E3EEE"/>
    <w:rsid w:val="003E40CB"/>
    <w:rsid w:val="003E41F5"/>
    <w:rsid w:val="003E4380"/>
    <w:rsid w:val="003E4528"/>
    <w:rsid w:val="003E4565"/>
    <w:rsid w:val="003E497B"/>
    <w:rsid w:val="003E4D8F"/>
    <w:rsid w:val="003E4F1A"/>
    <w:rsid w:val="003E5837"/>
    <w:rsid w:val="003E5C4A"/>
    <w:rsid w:val="003E5E8B"/>
    <w:rsid w:val="003E6060"/>
    <w:rsid w:val="003E616E"/>
    <w:rsid w:val="003E6905"/>
    <w:rsid w:val="003E6B00"/>
    <w:rsid w:val="003E6E1F"/>
    <w:rsid w:val="003E731B"/>
    <w:rsid w:val="003E73CF"/>
    <w:rsid w:val="003E7EFB"/>
    <w:rsid w:val="003F00EC"/>
    <w:rsid w:val="003F016E"/>
    <w:rsid w:val="003F01F5"/>
    <w:rsid w:val="003F034B"/>
    <w:rsid w:val="003F0469"/>
    <w:rsid w:val="003F0C9E"/>
    <w:rsid w:val="003F0D19"/>
    <w:rsid w:val="003F121E"/>
    <w:rsid w:val="003F138C"/>
    <w:rsid w:val="003F178E"/>
    <w:rsid w:val="003F1DFF"/>
    <w:rsid w:val="003F2005"/>
    <w:rsid w:val="003F2A1A"/>
    <w:rsid w:val="003F2CD8"/>
    <w:rsid w:val="003F2DDC"/>
    <w:rsid w:val="003F2E66"/>
    <w:rsid w:val="003F300B"/>
    <w:rsid w:val="003F37F4"/>
    <w:rsid w:val="003F3C26"/>
    <w:rsid w:val="003F3F25"/>
    <w:rsid w:val="003F4095"/>
    <w:rsid w:val="003F4469"/>
    <w:rsid w:val="003F4531"/>
    <w:rsid w:val="003F4F5A"/>
    <w:rsid w:val="003F513A"/>
    <w:rsid w:val="003F54A2"/>
    <w:rsid w:val="003F5955"/>
    <w:rsid w:val="003F5A2D"/>
    <w:rsid w:val="003F5A4B"/>
    <w:rsid w:val="003F635E"/>
    <w:rsid w:val="003F6432"/>
    <w:rsid w:val="003F6638"/>
    <w:rsid w:val="003F6644"/>
    <w:rsid w:val="003F6723"/>
    <w:rsid w:val="003F6D48"/>
    <w:rsid w:val="003F7322"/>
    <w:rsid w:val="003F73CB"/>
    <w:rsid w:val="003F740E"/>
    <w:rsid w:val="003F76F5"/>
    <w:rsid w:val="003F771E"/>
    <w:rsid w:val="003F7B1F"/>
    <w:rsid w:val="003F7EEB"/>
    <w:rsid w:val="00400714"/>
    <w:rsid w:val="00400788"/>
    <w:rsid w:val="004008A9"/>
    <w:rsid w:val="00400A63"/>
    <w:rsid w:val="0040106B"/>
    <w:rsid w:val="00401AC6"/>
    <w:rsid w:val="00402189"/>
    <w:rsid w:val="0040227D"/>
    <w:rsid w:val="00402712"/>
    <w:rsid w:val="004028DC"/>
    <w:rsid w:val="00402ECA"/>
    <w:rsid w:val="00403490"/>
    <w:rsid w:val="00403911"/>
    <w:rsid w:val="00403941"/>
    <w:rsid w:val="00403975"/>
    <w:rsid w:val="00403BBF"/>
    <w:rsid w:val="00403EB1"/>
    <w:rsid w:val="00403EE4"/>
    <w:rsid w:val="00404132"/>
    <w:rsid w:val="00404390"/>
    <w:rsid w:val="0040439F"/>
    <w:rsid w:val="00404994"/>
    <w:rsid w:val="00404B8A"/>
    <w:rsid w:val="004050BB"/>
    <w:rsid w:val="00405231"/>
    <w:rsid w:val="004052BF"/>
    <w:rsid w:val="004054A3"/>
    <w:rsid w:val="00405839"/>
    <w:rsid w:val="004060B8"/>
    <w:rsid w:val="004060D8"/>
    <w:rsid w:val="004064DA"/>
    <w:rsid w:val="00406869"/>
    <w:rsid w:val="00406A6C"/>
    <w:rsid w:val="00406AD7"/>
    <w:rsid w:val="00406FB6"/>
    <w:rsid w:val="0040721B"/>
    <w:rsid w:val="004073C4"/>
    <w:rsid w:val="0040753B"/>
    <w:rsid w:val="00407558"/>
    <w:rsid w:val="004079B8"/>
    <w:rsid w:val="00407BCE"/>
    <w:rsid w:val="00407D2E"/>
    <w:rsid w:val="00407DF5"/>
    <w:rsid w:val="0041034E"/>
    <w:rsid w:val="0041079F"/>
    <w:rsid w:val="0041112B"/>
    <w:rsid w:val="00411CAE"/>
    <w:rsid w:val="00412A21"/>
    <w:rsid w:val="00413043"/>
    <w:rsid w:val="00413459"/>
    <w:rsid w:val="0041360D"/>
    <w:rsid w:val="004136D7"/>
    <w:rsid w:val="004138E0"/>
    <w:rsid w:val="00413FDC"/>
    <w:rsid w:val="0041455D"/>
    <w:rsid w:val="004154B8"/>
    <w:rsid w:val="004157C2"/>
    <w:rsid w:val="00415826"/>
    <w:rsid w:val="0041594C"/>
    <w:rsid w:val="00415A2B"/>
    <w:rsid w:val="00415B66"/>
    <w:rsid w:val="00415C7D"/>
    <w:rsid w:val="00415D6A"/>
    <w:rsid w:val="00415E31"/>
    <w:rsid w:val="00416115"/>
    <w:rsid w:val="00416200"/>
    <w:rsid w:val="0041682F"/>
    <w:rsid w:val="00416B99"/>
    <w:rsid w:val="00416C01"/>
    <w:rsid w:val="00416F61"/>
    <w:rsid w:val="00417552"/>
    <w:rsid w:val="0041755C"/>
    <w:rsid w:val="00417B03"/>
    <w:rsid w:val="00417C2B"/>
    <w:rsid w:val="00420070"/>
    <w:rsid w:val="004202AF"/>
    <w:rsid w:val="004202DF"/>
    <w:rsid w:val="0042083D"/>
    <w:rsid w:val="00420B30"/>
    <w:rsid w:val="00421310"/>
    <w:rsid w:val="0042189E"/>
    <w:rsid w:val="004218B9"/>
    <w:rsid w:val="0042193F"/>
    <w:rsid w:val="00421F08"/>
    <w:rsid w:val="00421FD5"/>
    <w:rsid w:val="00422538"/>
    <w:rsid w:val="00422AEE"/>
    <w:rsid w:val="00422C66"/>
    <w:rsid w:val="00422D99"/>
    <w:rsid w:val="004234FC"/>
    <w:rsid w:val="00424341"/>
    <w:rsid w:val="004247F3"/>
    <w:rsid w:val="004249F5"/>
    <w:rsid w:val="00424BB7"/>
    <w:rsid w:val="004254D5"/>
    <w:rsid w:val="004255FC"/>
    <w:rsid w:val="00425B05"/>
    <w:rsid w:val="0042681E"/>
    <w:rsid w:val="00426A94"/>
    <w:rsid w:val="00427072"/>
    <w:rsid w:val="00427B64"/>
    <w:rsid w:val="0043017C"/>
    <w:rsid w:val="004306B0"/>
    <w:rsid w:val="0043071E"/>
    <w:rsid w:val="00430EA3"/>
    <w:rsid w:val="00430FDC"/>
    <w:rsid w:val="004311A6"/>
    <w:rsid w:val="004311D7"/>
    <w:rsid w:val="00431332"/>
    <w:rsid w:val="004314A2"/>
    <w:rsid w:val="004316E1"/>
    <w:rsid w:val="0043223A"/>
    <w:rsid w:val="004324E7"/>
    <w:rsid w:val="00432C6B"/>
    <w:rsid w:val="004338C0"/>
    <w:rsid w:val="00434158"/>
    <w:rsid w:val="004343ED"/>
    <w:rsid w:val="00434782"/>
    <w:rsid w:val="004347A4"/>
    <w:rsid w:val="00434870"/>
    <w:rsid w:val="0043532A"/>
    <w:rsid w:val="00435502"/>
    <w:rsid w:val="00435856"/>
    <w:rsid w:val="00435C4A"/>
    <w:rsid w:val="00435FF8"/>
    <w:rsid w:val="00436289"/>
    <w:rsid w:val="004362BC"/>
    <w:rsid w:val="00436442"/>
    <w:rsid w:val="00436AC8"/>
    <w:rsid w:val="00436D54"/>
    <w:rsid w:val="00436D9F"/>
    <w:rsid w:val="004373E8"/>
    <w:rsid w:val="00437C2F"/>
    <w:rsid w:val="00437E6B"/>
    <w:rsid w:val="0044009B"/>
    <w:rsid w:val="00440412"/>
    <w:rsid w:val="004405CE"/>
    <w:rsid w:val="004413AE"/>
    <w:rsid w:val="0044185F"/>
    <w:rsid w:val="00441B5B"/>
    <w:rsid w:val="00441BC3"/>
    <w:rsid w:val="00441D06"/>
    <w:rsid w:val="00442753"/>
    <w:rsid w:val="00442C2B"/>
    <w:rsid w:val="00442DBA"/>
    <w:rsid w:val="00443063"/>
    <w:rsid w:val="00443607"/>
    <w:rsid w:val="00443CF9"/>
    <w:rsid w:val="00443E13"/>
    <w:rsid w:val="00443EC5"/>
    <w:rsid w:val="00443FE8"/>
    <w:rsid w:val="0044466B"/>
    <w:rsid w:val="0044498F"/>
    <w:rsid w:val="00444E2E"/>
    <w:rsid w:val="0044511E"/>
    <w:rsid w:val="0044515D"/>
    <w:rsid w:val="00445169"/>
    <w:rsid w:val="0044561B"/>
    <w:rsid w:val="004456B0"/>
    <w:rsid w:val="00445BE9"/>
    <w:rsid w:val="00446321"/>
    <w:rsid w:val="00446DD2"/>
    <w:rsid w:val="00447604"/>
    <w:rsid w:val="00447686"/>
    <w:rsid w:val="00447B2C"/>
    <w:rsid w:val="00450131"/>
    <w:rsid w:val="00450539"/>
    <w:rsid w:val="004506E1"/>
    <w:rsid w:val="004509CE"/>
    <w:rsid w:val="00450B29"/>
    <w:rsid w:val="00450B91"/>
    <w:rsid w:val="00451030"/>
    <w:rsid w:val="00451106"/>
    <w:rsid w:val="00451928"/>
    <w:rsid w:val="00451FCD"/>
    <w:rsid w:val="00452227"/>
    <w:rsid w:val="004524F3"/>
    <w:rsid w:val="00452769"/>
    <w:rsid w:val="004528C9"/>
    <w:rsid w:val="0045297A"/>
    <w:rsid w:val="00452E7C"/>
    <w:rsid w:val="00453350"/>
    <w:rsid w:val="00453383"/>
    <w:rsid w:val="004534F7"/>
    <w:rsid w:val="00453A78"/>
    <w:rsid w:val="00453C4D"/>
    <w:rsid w:val="00454E8B"/>
    <w:rsid w:val="00454EB6"/>
    <w:rsid w:val="0045500C"/>
    <w:rsid w:val="00455EA9"/>
    <w:rsid w:val="0045672C"/>
    <w:rsid w:val="00456D8A"/>
    <w:rsid w:val="00457310"/>
    <w:rsid w:val="004573C1"/>
    <w:rsid w:val="00457A24"/>
    <w:rsid w:val="0046034E"/>
    <w:rsid w:val="0046072D"/>
    <w:rsid w:val="00460993"/>
    <w:rsid w:val="00460D68"/>
    <w:rsid w:val="004612A8"/>
    <w:rsid w:val="0046145F"/>
    <w:rsid w:val="00461731"/>
    <w:rsid w:val="00462DC8"/>
    <w:rsid w:val="0046314F"/>
    <w:rsid w:val="00463177"/>
    <w:rsid w:val="00463266"/>
    <w:rsid w:val="004635AB"/>
    <w:rsid w:val="00463E39"/>
    <w:rsid w:val="0046442E"/>
    <w:rsid w:val="00464736"/>
    <w:rsid w:val="004647F8"/>
    <w:rsid w:val="00464896"/>
    <w:rsid w:val="00464994"/>
    <w:rsid w:val="00464ADA"/>
    <w:rsid w:val="00464AF1"/>
    <w:rsid w:val="00464B68"/>
    <w:rsid w:val="00464CE1"/>
    <w:rsid w:val="004650FA"/>
    <w:rsid w:val="004653E7"/>
    <w:rsid w:val="00465ABF"/>
    <w:rsid w:val="00465E6F"/>
    <w:rsid w:val="00465E78"/>
    <w:rsid w:val="00466225"/>
    <w:rsid w:val="0046728E"/>
    <w:rsid w:val="00467A99"/>
    <w:rsid w:val="00467DCC"/>
    <w:rsid w:val="004703C9"/>
    <w:rsid w:val="00470502"/>
    <w:rsid w:val="00470AE3"/>
    <w:rsid w:val="00470B63"/>
    <w:rsid w:val="00470C77"/>
    <w:rsid w:val="00470D34"/>
    <w:rsid w:val="00471127"/>
    <w:rsid w:val="00471449"/>
    <w:rsid w:val="0047165C"/>
    <w:rsid w:val="00471B9B"/>
    <w:rsid w:val="00471CF8"/>
    <w:rsid w:val="00472348"/>
    <w:rsid w:val="00472372"/>
    <w:rsid w:val="0047262C"/>
    <w:rsid w:val="0047279C"/>
    <w:rsid w:val="00472E0F"/>
    <w:rsid w:val="00473065"/>
    <w:rsid w:val="004731DE"/>
    <w:rsid w:val="0047331B"/>
    <w:rsid w:val="00473F13"/>
    <w:rsid w:val="00473F90"/>
    <w:rsid w:val="00474253"/>
    <w:rsid w:val="00474259"/>
    <w:rsid w:val="00474295"/>
    <w:rsid w:val="00474642"/>
    <w:rsid w:val="004748FB"/>
    <w:rsid w:val="00474C5D"/>
    <w:rsid w:val="00474D5E"/>
    <w:rsid w:val="00474EF1"/>
    <w:rsid w:val="00474FE6"/>
    <w:rsid w:val="00475802"/>
    <w:rsid w:val="0047580C"/>
    <w:rsid w:val="00475D2D"/>
    <w:rsid w:val="00476159"/>
    <w:rsid w:val="00476475"/>
    <w:rsid w:val="00476530"/>
    <w:rsid w:val="00476BA1"/>
    <w:rsid w:val="00476E49"/>
    <w:rsid w:val="00477762"/>
    <w:rsid w:val="00477782"/>
    <w:rsid w:val="00477806"/>
    <w:rsid w:val="00477DE3"/>
    <w:rsid w:val="004803C4"/>
    <w:rsid w:val="004809E2"/>
    <w:rsid w:val="004810CF"/>
    <w:rsid w:val="0048176F"/>
    <w:rsid w:val="00482221"/>
    <w:rsid w:val="0048249B"/>
    <w:rsid w:val="00482B53"/>
    <w:rsid w:val="00482E14"/>
    <w:rsid w:val="00482EDD"/>
    <w:rsid w:val="00483140"/>
    <w:rsid w:val="00483B53"/>
    <w:rsid w:val="00483FB0"/>
    <w:rsid w:val="00484004"/>
    <w:rsid w:val="00484125"/>
    <w:rsid w:val="0048415C"/>
    <w:rsid w:val="004843A2"/>
    <w:rsid w:val="00485150"/>
    <w:rsid w:val="0048519F"/>
    <w:rsid w:val="00485679"/>
    <w:rsid w:val="0048611C"/>
    <w:rsid w:val="00486441"/>
    <w:rsid w:val="0048671C"/>
    <w:rsid w:val="004868AA"/>
    <w:rsid w:val="00486D63"/>
    <w:rsid w:val="00486EAB"/>
    <w:rsid w:val="00486F94"/>
    <w:rsid w:val="00487118"/>
    <w:rsid w:val="00487FD7"/>
    <w:rsid w:val="0049079B"/>
    <w:rsid w:val="00490E95"/>
    <w:rsid w:val="0049123C"/>
    <w:rsid w:val="004915D0"/>
    <w:rsid w:val="00491953"/>
    <w:rsid w:val="004919A2"/>
    <w:rsid w:val="00491F14"/>
    <w:rsid w:val="00492350"/>
    <w:rsid w:val="004924EF"/>
    <w:rsid w:val="004925B6"/>
    <w:rsid w:val="00492928"/>
    <w:rsid w:val="00492D1F"/>
    <w:rsid w:val="004930E6"/>
    <w:rsid w:val="00493391"/>
    <w:rsid w:val="0049411F"/>
    <w:rsid w:val="00494221"/>
    <w:rsid w:val="004944D0"/>
    <w:rsid w:val="00494518"/>
    <w:rsid w:val="00494666"/>
    <w:rsid w:val="00494C56"/>
    <w:rsid w:val="00494E90"/>
    <w:rsid w:val="004953A2"/>
    <w:rsid w:val="00495BFF"/>
    <w:rsid w:val="004963A5"/>
    <w:rsid w:val="004963B7"/>
    <w:rsid w:val="0049665B"/>
    <w:rsid w:val="00496A6A"/>
    <w:rsid w:val="00496D83"/>
    <w:rsid w:val="004971B1"/>
    <w:rsid w:val="0049725C"/>
    <w:rsid w:val="0049731B"/>
    <w:rsid w:val="00497357"/>
    <w:rsid w:val="00497E15"/>
    <w:rsid w:val="00497E16"/>
    <w:rsid w:val="00497F2C"/>
    <w:rsid w:val="004A0804"/>
    <w:rsid w:val="004A0940"/>
    <w:rsid w:val="004A0BA1"/>
    <w:rsid w:val="004A0E83"/>
    <w:rsid w:val="004A0EA3"/>
    <w:rsid w:val="004A11B1"/>
    <w:rsid w:val="004A1207"/>
    <w:rsid w:val="004A18C7"/>
    <w:rsid w:val="004A1B94"/>
    <w:rsid w:val="004A2408"/>
    <w:rsid w:val="004A26A9"/>
    <w:rsid w:val="004A2753"/>
    <w:rsid w:val="004A2ABF"/>
    <w:rsid w:val="004A2C6F"/>
    <w:rsid w:val="004A2F19"/>
    <w:rsid w:val="004A359C"/>
    <w:rsid w:val="004A378D"/>
    <w:rsid w:val="004A3D7D"/>
    <w:rsid w:val="004A3ECD"/>
    <w:rsid w:val="004A481F"/>
    <w:rsid w:val="004A4D80"/>
    <w:rsid w:val="004A4F31"/>
    <w:rsid w:val="004A53F9"/>
    <w:rsid w:val="004A56AC"/>
    <w:rsid w:val="004A56ED"/>
    <w:rsid w:val="004A5AC8"/>
    <w:rsid w:val="004A613D"/>
    <w:rsid w:val="004A67DF"/>
    <w:rsid w:val="004A67E6"/>
    <w:rsid w:val="004A715F"/>
    <w:rsid w:val="004B0CCF"/>
    <w:rsid w:val="004B122C"/>
    <w:rsid w:val="004B1925"/>
    <w:rsid w:val="004B1B38"/>
    <w:rsid w:val="004B1BE0"/>
    <w:rsid w:val="004B21FC"/>
    <w:rsid w:val="004B2252"/>
    <w:rsid w:val="004B24C5"/>
    <w:rsid w:val="004B25A4"/>
    <w:rsid w:val="004B28CB"/>
    <w:rsid w:val="004B2943"/>
    <w:rsid w:val="004B303F"/>
    <w:rsid w:val="004B34C8"/>
    <w:rsid w:val="004B380C"/>
    <w:rsid w:val="004B384D"/>
    <w:rsid w:val="004B3A26"/>
    <w:rsid w:val="004B3F58"/>
    <w:rsid w:val="004B4135"/>
    <w:rsid w:val="004B41CE"/>
    <w:rsid w:val="004B44F5"/>
    <w:rsid w:val="004B4560"/>
    <w:rsid w:val="004B457E"/>
    <w:rsid w:val="004B51D2"/>
    <w:rsid w:val="004B521B"/>
    <w:rsid w:val="004B5481"/>
    <w:rsid w:val="004B5740"/>
    <w:rsid w:val="004B587C"/>
    <w:rsid w:val="004B5CE1"/>
    <w:rsid w:val="004B65E3"/>
    <w:rsid w:val="004B6944"/>
    <w:rsid w:val="004B6FBE"/>
    <w:rsid w:val="004B73AA"/>
    <w:rsid w:val="004B76BD"/>
    <w:rsid w:val="004C001A"/>
    <w:rsid w:val="004C0592"/>
    <w:rsid w:val="004C081F"/>
    <w:rsid w:val="004C0A1C"/>
    <w:rsid w:val="004C1078"/>
    <w:rsid w:val="004C11EE"/>
    <w:rsid w:val="004C1484"/>
    <w:rsid w:val="004C1593"/>
    <w:rsid w:val="004C1F84"/>
    <w:rsid w:val="004C2009"/>
    <w:rsid w:val="004C2175"/>
    <w:rsid w:val="004C2868"/>
    <w:rsid w:val="004C334B"/>
    <w:rsid w:val="004C342F"/>
    <w:rsid w:val="004C39E9"/>
    <w:rsid w:val="004C3A1F"/>
    <w:rsid w:val="004C3B2B"/>
    <w:rsid w:val="004C43AE"/>
    <w:rsid w:val="004C460D"/>
    <w:rsid w:val="004C4A47"/>
    <w:rsid w:val="004C5B69"/>
    <w:rsid w:val="004C5F9C"/>
    <w:rsid w:val="004C62CB"/>
    <w:rsid w:val="004C67A5"/>
    <w:rsid w:val="004C693C"/>
    <w:rsid w:val="004C6A23"/>
    <w:rsid w:val="004C6C25"/>
    <w:rsid w:val="004C6F02"/>
    <w:rsid w:val="004C6FB2"/>
    <w:rsid w:val="004C7270"/>
    <w:rsid w:val="004C74E6"/>
    <w:rsid w:val="004C76C0"/>
    <w:rsid w:val="004C775B"/>
    <w:rsid w:val="004C7764"/>
    <w:rsid w:val="004C7B38"/>
    <w:rsid w:val="004D0144"/>
    <w:rsid w:val="004D026F"/>
    <w:rsid w:val="004D043F"/>
    <w:rsid w:val="004D05B5"/>
    <w:rsid w:val="004D0B86"/>
    <w:rsid w:val="004D1075"/>
    <w:rsid w:val="004D1287"/>
    <w:rsid w:val="004D13F2"/>
    <w:rsid w:val="004D21AC"/>
    <w:rsid w:val="004D2661"/>
    <w:rsid w:val="004D2987"/>
    <w:rsid w:val="004D2D94"/>
    <w:rsid w:val="004D2F2C"/>
    <w:rsid w:val="004D2F90"/>
    <w:rsid w:val="004D32AB"/>
    <w:rsid w:val="004D35E3"/>
    <w:rsid w:val="004D37E3"/>
    <w:rsid w:val="004D384F"/>
    <w:rsid w:val="004D3C88"/>
    <w:rsid w:val="004D4484"/>
    <w:rsid w:val="004D4867"/>
    <w:rsid w:val="004D48A5"/>
    <w:rsid w:val="004D498A"/>
    <w:rsid w:val="004D595F"/>
    <w:rsid w:val="004D5EE3"/>
    <w:rsid w:val="004D636F"/>
    <w:rsid w:val="004D63CA"/>
    <w:rsid w:val="004D6462"/>
    <w:rsid w:val="004D68DB"/>
    <w:rsid w:val="004D69BE"/>
    <w:rsid w:val="004D69D6"/>
    <w:rsid w:val="004D6AEA"/>
    <w:rsid w:val="004D6CFF"/>
    <w:rsid w:val="004D744D"/>
    <w:rsid w:val="004D7908"/>
    <w:rsid w:val="004D7D8B"/>
    <w:rsid w:val="004E0519"/>
    <w:rsid w:val="004E0652"/>
    <w:rsid w:val="004E0768"/>
    <w:rsid w:val="004E0BCC"/>
    <w:rsid w:val="004E100A"/>
    <w:rsid w:val="004E1038"/>
    <w:rsid w:val="004E1513"/>
    <w:rsid w:val="004E181D"/>
    <w:rsid w:val="004E1977"/>
    <w:rsid w:val="004E1CEB"/>
    <w:rsid w:val="004E2BDB"/>
    <w:rsid w:val="004E2DE8"/>
    <w:rsid w:val="004E337F"/>
    <w:rsid w:val="004E3D9C"/>
    <w:rsid w:val="004E3FC5"/>
    <w:rsid w:val="004E4537"/>
    <w:rsid w:val="004E530F"/>
    <w:rsid w:val="004E55EA"/>
    <w:rsid w:val="004E58D5"/>
    <w:rsid w:val="004E5ADA"/>
    <w:rsid w:val="004E5B8C"/>
    <w:rsid w:val="004E5CE1"/>
    <w:rsid w:val="004E5F94"/>
    <w:rsid w:val="004E6FD1"/>
    <w:rsid w:val="004E70A0"/>
    <w:rsid w:val="004E7599"/>
    <w:rsid w:val="004E7CB5"/>
    <w:rsid w:val="004E7ED0"/>
    <w:rsid w:val="004F0050"/>
    <w:rsid w:val="004F05AA"/>
    <w:rsid w:val="004F0ECE"/>
    <w:rsid w:val="004F10FC"/>
    <w:rsid w:val="004F114F"/>
    <w:rsid w:val="004F14D4"/>
    <w:rsid w:val="004F1592"/>
    <w:rsid w:val="004F17E1"/>
    <w:rsid w:val="004F1846"/>
    <w:rsid w:val="004F21E4"/>
    <w:rsid w:val="004F25E4"/>
    <w:rsid w:val="004F2D45"/>
    <w:rsid w:val="004F308F"/>
    <w:rsid w:val="004F3248"/>
    <w:rsid w:val="004F32DD"/>
    <w:rsid w:val="004F3799"/>
    <w:rsid w:val="004F398F"/>
    <w:rsid w:val="004F4490"/>
    <w:rsid w:val="004F5757"/>
    <w:rsid w:val="004F5C41"/>
    <w:rsid w:val="004F619A"/>
    <w:rsid w:val="004F637C"/>
    <w:rsid w:val="004F6678"/>
    <w:rsid w:val="004F6736"/>
    <w:rsid w:val="004F67FD"/>
    <w:rsid w:val="004F6ABA"/>
    <w:rsid w:val="004F6E7C"/>
    <w:rsid w:val="004F71FC"/>
    <w:rsid w:val="004F78AD"/>
    <w:rsid w:val="004F7A4B"/>
    <w:rsid w:val="004F7F15"/>
    <w:rsid w:val="0050044D"/>
    <w:rsid w:val="00500A90"/>
    <w:rsid w:val="00500D98"/>
    <w:rsid w:val="00501004"/>
    <w:rsid w:val="0050105E"/>
    <w:rsid w:val="005010A3"/>
    <w:rsid w:val="005012A9"/>
    <w:rsid w:val="00501597"/>
    <w:rsid w:val="00501FE8"/>
    <w:rsid w:val="00502263"/>
    <w:rsid w:val="005026AA"/>
    <w:rsid w:val="00502741"/>
    <w:rsid w:val="00502B42"/>
    <w:rsid w:val="00502EB6"/>
    <w:rsid w:val="0050348A"/>
    <w:rsid w:val="00503779"/>
    <w:rsid w:val="00503824"/>
    <w:rsid w:val="00504158"/>
    <w:rsid w:val="00504543"/>
    <w:rsid w:val="00504B7B"/>
    <w:rsid w:val="00504F72"/>
    <w:rsid w:val="00505368"/>
    <w:rsid w:val="00505A69"/>
    <w:rsid w:val="00505BF2"/>
    <w:rsid w:val="00505C45"/>
    <w:rsid w:val="00506CFD"/>
    <w:rsid w:val="00507027"/>
    <w:rsid w:val="00507343"/>
    <w:rsid w:val="00507345"/>
    <w:rsid w:val="005073D9"/>
    <w:rsid w:val="0050754A"/>
    <w:rsid w:val="00507805"/>
    <w:rsid w:val="005078D9"/>
    <w:rsid w:val="00507C4E"/>
    <w:rsid w:val="00507E69"/>
    <w:rsid w:val="0051001A"/>
    <w:rsid w:val="0051089A"/>
    <w:rsid w:val="00510CD3"/>
    <w:rsid w:val="00510F2F"/>
    <w:rsid w:val="00511742"/>
    <w:rsid w:val="00511B18"/>
    <w:rsid w:val="00511D77"/>
    <w:rsid w:val="00511FA2"/>
    <w:rsid w:val="0051212B"/>
    <w:rsid w:val="005124F0"/>
    <w:rsid w:val="005125C3"/>
    <w:rsid w:val="005129CA"/>
    <w:rsid w:val="00512AF1"/>
    <w:rsid w:val="00513C1B"/>
    <w:rsid w:val="005140ED"/>
    <w:rsid w:val="0051461C"/>
    <w:rsid w:val="005146C8"/>
    <w:rsid w:val="00514903"/>
    <w:rsid w:val="00514B59"/>
    <w:rsid w:val="00515843"/>
    <w:rsid w:val="00515B7C"/>
    <w:rsid w:val="00516170"/>
    <w:rsid w:val="00516316"/>
    <w:rsid w:val="00516726"/>
    <w:rsid w:val="00516828"/>
    <w:rsid w:val="00516D84"/>
    <w:rsid w:val="00516F4B"/>
    <w:rsid w:val="0051766C"/>
    <w:rsid w:val="005179B1"/>
    <w:rsid w:val="00517DB4"/>
    <w:rsid w:val="005200FD"/>
    <w:rsid w:val="005202DB"/>
    <w:rsid w:val="0052032B"/>
    <w:rsid w:val="00520456"/>
    <w:rsid w:val="0052067E"/>
    <w:rsid w:val="0052082D"/>
    <w:rsid w:val="005209A8"/>
    <w:rsid w:val="00520AB9"/>
    <w:rsid w:val="0052145C"/>
    <w:rsid w:val="0052148E"/>
    <w:rsid w:val="00521712"/>
    <w:rsid w:val="00521D52"/>
    <w:rsid w:val="00521FCE"/>
    <w:rsid w:val="00522455"/>
    <w:rsid w:val="00523A25"/>
    <w:rsid w:val="00523AF1"/>
    <w:rsid w:val="00523B84"/>
    <w:rsid w:val="00523DE0"/>
    <w:rsid w:val="00524370"/>
    <w:rsid w:val="00524413"/>
    <w:rsid w:val="0052483C"/>
    <w:rsid w:val="005249F3"/>
    <w:rsid w:val="00524C4D"/>
    <w:rsid w:val="0052535B"/>
    <w:rsid w:val="005254B5"/>
    <w:rsid w:val="005257FA"/>
    <w:rsid w:val="00525F19"/>
    <w:rsid w:val="00526405"/>
    <w:rsid w:val="00526846"/>
    <w:rsid w:val="00526C88"/>
    <w:rsid w:val="00526EFB"/>
    <w:rsid w:val="005272E2"/>
    <w:rsid w:val="00527CA3"/>
    <w:rsid w:val="00527EC2"/>
    <w:rsid w:val="00527FE5"/>
    <w:rsid w:val="0053017D"/>
    <w:rsid w:val="00530294"/>
    <w:rsid w:val="0053045C"/>
    <w:rsid w:val="00530731"/>
    <w:rsid w:val="00530847"/>
    <w:rsid w:val="00530C74"/>
    <w:rsid w:val="0053100B"/>
    <w:rsid w:val="005312A2"/>
    <w:rsid w:val="005313E7"/>
    <w:rsid w:val="005318AC"/>
    <w:rsid w:val="005322DC"/>
    <w:rsid w:val="0053280C"/>
    <w:rsid w:val="00532E87"/>
    <w:rsid w:val="00533249"/>
    <w:rsid w:val="00533350"/>
    <w:rsid w:val="0053391D"/>
    <w:rsid w:val="005344ED"/>
    <w:rsid w:val="00534573"/>
    <w:rsid w:val="0053493F"/>
    <w:rsid w:val="00534B8A"/>
    <w:rsid w:val="00534BFA"/>
    <w:rsid w:val="0053539F"/>
    <w:rsid w:val="00535433"/>
    <w:rsid w:val="0053573D"/>
    <w:rsid w:val="0053575F"/>
    <w:rsid w:val="0053577E"/>
    <w:rsid w:val="00535817"/>
    <w:rsid w:val="00535956"/>
    <w:rsid w:val="00535C44"/>
    <w:rsid w:val="00535E44"/>
    <w:rsid w:val="00536500"/>
    <w:rsid w:val="00536536"/>
    <w:rsid w:val="0053656D"/>
    <w:rsid w:val="00536575"/>
    <w:rsid w:val="005369C1"/>
    <w:rsid w:val="00537982"/>
    <w:rsid w:val="00540088"/>
    <w:rsid w:val="00540147"/>
    <w:rsid w:val="005401B1"/>
    <w:rsid w:val="00540A18"/>
    <w:rsid w:val="005412DF"/>
    <w:rsid w:val="005413A0"/>
    <w:rsid w:val="00541737"/>
    <w:rsid w:val="0054236C"/>
    <w:rsid w:val="005426A5"/>
    <w:rsid w:val="00542809"/>
    <w:rsid w:val="00542882"/>
    <w:rsid w:val="0054293C"/>
    <w:rsid w:val="005433FE"/>
    <w:rsid w:val="0054349B"/>
    <w:rsid w:val="005435A1"/>
    <w:rsid w:val="00543914"/>
    <w:rsid w:val="00543D48"/>
    <w:rsid w:val="005440FE"/>
    <w:rsid w:val="005443C0"/>
    <w:rsid w:val="00544799"/>
    <w:rsid w:val="00544B2F"/>
    <w:rsid w:val="00544E91"/>
    <w:rsid w:val="005453C5"/>
    <w:rsid w:val="00545C86"/>
    <w:rsid w:val="00545D2B"/>
    <w:rsid w:val="00546038"/>
    <w:rsid w:val="00546B6A"/>
    <w:rsid w:val="00547099"/>
    <w:rsid w:val="00547B96"/>
    <w:rsid w:val="00547F0F"/>
    <w:rsid w:val="0055007E"/>
    <w:rsid w:val="0055058A"/>
    <w:rsid w:val="0055088F"/>
    <w:rsid w:val="00550B62"/>
    <w:rsid w:val="00550E40"/>
    <w:rsid w:val="00550F1F"/>
    <w:rsid w:val="00551109"/>
    <w:rsid w:val="00551234"/>
    <w:rsid w:val="0055135C"/>
    <w:rsid w:val="00551D0D"/>
    <w:rsid w:val="00551E86"/>
    <w:rsid w:val="005520D6"/>
    <w:rsid w:val="005521AA"/>
    <w:rsid w:val="005522C6"/>
    <w:rsid w:val="00552932"/>
    <w:rsid w:val="00552994"/>
    <w:rsid w:val="00552E9A"/>
    <w:rsid w:val="00553150"/>
    <w:rsid w:val="005533D7"/>
    <w:rsid w:val="00553419"/>
    <w:rsid w:val="0055354F"/>
    <w:rsid w:val="005538E1"/>
    <w:rsid w:val="00554174"/>
    <w:rsid w:val="005543FF"/>
    <w:rsid w:val="005545F9"/>
    <w:rsid w:val="00554C39"/>
    <w:rsid w:val="00554C9D"/>
    <w:rsid w:val="00554CA7"/>
    <w:rsid w:val="0055597F"/>
    <w:rsid w:val="00555C48"/>
    <w:rsid w:val="00555D34"/>
    <w:rsid w:val="00556624"/>
    <w:rsid w:val="00556865"/>
    <w:rsid w:val="00556A93"/>
    <w:rsid w:val="00556D14"/>
    <w:rsid w:val="00556FAB"/>
    <w:rsid w:val="00557D0A"/>
    <w:rsid w:val="00557E97"/>
    <w:rsid w:val="00557E9E"/>
    <w:rsid w:val="00557EA8"/>
    <w:rsid w:val="00560460"/>
    <w:rsid w:val="005604B0"/>
    <w:rsid w:val="005605B5"/>
    <w:rsid w:val="005606A9"/>
    <w:rsid w:val="0056119E"/>
    <w:rsid w:val="0056120F"/>
    <w:rsid w:val="005614CF"/>
    <w:rsid w:val="00561600"/>
    <w:rsid w:val="0056165C"/>
    <w:rsid w:val="005617A5"/>
    <w:rsid w:val="00561B89"/>
    <w:rsid w:val="00561D5D"/>
    <w:rsid w:val="00561FCA"/>
    <w:rsid w:val="005622CB"/>
    <w:rsid w:val="005626A1"/>
    <w:rsid w:val="00562959"/>
    <w:rsid w:val="00563447"/>
    <w:rsid w:val="00563CCC"/>
    <w:rsid w:val="00563FBC"/>
    <w:rsid w:val="0056450D"/>
    <w:rsid w:val="00564685"/>
    <w:rsid w:val="0056476B"/>
    <w:rsid w:val="00564B36"/>
    <w:rsid w:val="00564C0B"/>
    <w:rsid w:val="00564DEF"/>
    <w:rsid w:val="005650F0"/>
    <w:rsid w:val="005658FE"/>
    <w:rsid w:val="0056612E"/>
    <w:rsid w:val="005665A5"/>
    <w:rsid w:val="00566A66"/>
    <w:rsid w:val="00566C81"/>
    <w:rsid w:val="00566D0B"/>
    <w:rsid w:val="0056755F"/>
    <w:rsid w:val="00567824"/>
    <w:rsid w:val="00567A5D"/>
    <w:rsid w:val="00567A9A"/>
    <w:rsid w:val="00567AE3"/>
    <w:rsid w:val="00567C28"/>
    <w:rsid w:val="00567D93"/>
    <w:rsid w:val="0057098C"/>
    <w:rsid w:val="005709FC"/>
    <w:rsid w:val="00570AE8"/>
    <w:rsid w:val="00570D4C"/>
    <w:rsid w:val="00571135"/>
    <w:rsid w:val="0057113E"/>
    <w:rsid w:val="00571784"/>
    <w:rsid w:val="00571B81"/>
    <w:rsid w:val="00572628"/>
    <w:rsid w:val="00572B39"/>
    <w:rsid w:val="00572BA3"/>
    <w:rsid w:val="00572D53"/>
    <w:rsid w:val="00572F10"/>
    <w:rsid w:val="00573BA0"/>
    <w:rsid w:val="00573D40"/>
    <w:rsid w:val="00573EF8"/>
    <w:rsid w:val="0057405E"/>
    <w:rsid w:val="00574119"/>
    <w:rsid w:val="0057416A"/>
    <w:rsid w:val="0057439F"/>
    <w:rsid w:val="005743CE"/>
    <w:rsid w:val="005745F5"/>
    <w:rsid w:val="00575076"/>
    <w:rsid w:val="005754C3"/>
    <w:rsid w:val="00575EBB"/>
    <w:rsid w:val="005760D0"/>
    <w:rsid w:val="0057628E"/>
    <w:rsid w:val="0057640C"/>
    <w:rsid w:val="00576CE8"/>
    <w:rsid w:val="00576EF4"/>
    <w:rsid w:val="00577167"/>
    <w:rsid w:val="0057725E"/>
    <w:rsid w:val="0057788D"/>
    <w:rsid w:val="00577988"/>
    <w:rsid w:val="00577B1F"/>
    <w:rsid w:val="00577EF0"/>
    <w:rsid w:val="005804C8"/>
    <w:rsid w:val="0058061F"/>
    <w:rsid w:val="0058098D"/>
    <w:rsid w:val="00580B86"/>
    <w:rsid w:val="00580EE3"/>
    <w:rsid w:val="00581036"/>
    <w:rsid w:val="00581096"/>
    <w:rsid w:val="005810A0"/>
    <w:rsid w:val="005810DF"/>
    <w:rsid w:val="00581439"/>
    <w:rsid w:val="00581733"/>
    <w:rsid w:val="0058180B"/>
    <w:rsid w:val="0058214A"/>
    <w:rsid w:val="005821B3"/>
    <w:rsid w:val="00582620"/>
    <w:rsid w:val="00582A7E"/>
    <w:rsid w:val="00582F14"/>
    <w:rsid w:val="0058312A"/>
    <w:rsid w:val="005835A0"/>
    <w:rsid w:val="005836A2"/>
    <w:rsid w:val="00583AAB"/>
    <w:rsid w:val="00583FCE"/>
    <w:rsid w:val="005846FB"/>
    <w:rsid w:val="00584877"/>
    <w:rsid w:val="00584E14"/>
    <w:rsid w:val="00584EDD"/>
    <w:rsid w:val="00585394"/>
    <w:rsid w:val="00585409"/>
    <w:rsid w:val="00585576"/>
    <w:rsid w:val="005858D6"/>
    <w:rsid w:val="005864F7"/>
    <w:rsid w:val="005871A3"/>
    <w:rsid w:val="00587394"/>
    <w:rsid w:val="00587508"/>
    <w:rsid w:val="00587513"/>
    <w:rsid w:val="0058753F"/>
    <w:rsid w:val="00587ED1"/>
    <w:rsid w:val="00587FF0"/>
    <w:rsid w:val="00590461"/>
    <w:rsid w:val="005906FB"/>
    <w:rsid w:val="00590770"/>
    <w:rsid w:val="0059088D"/>
    <w:rsid w:val="00590E69"/>
    <w:rsid w:val="00590EDE"/>
    <w:rsid w:val="0059140D"/>
    <w:rsid w:val="005916E0"/>
    <w:rsid w:val="00591C12"/>
    <w:rsid w:val="00591DAC"/>
    <w:rsid w:val="0059206A"/>
    <w:rsid w:val="005923B5"/>
    <w:rsid w:val="005928E0"/>
    <w:rsid w:val="00592DD4"/>
    <w:rsid w:val="00592F29"/>
    <w:rsid w:val="005935A1"/>
    <w:rsid w:val="00593652"/>
    <w:rsid w:val="00593F27"/>
    <w:rsid w:val="00594106"/>
    <w:rsid w:val="0059431F"/>
    <w:rsid w:val="00594C69"/>
    <w:rsid w:val="00594F5A"/>
    <w:rsid w:val="005956E5"/>
    <w:rsid w:val="0059588D"/>
    <w:rsid w:val="005959DF"/>
    <w:rsid w:val="00595A8A"/>
    <w:rsid w:val="00595C10"/>
    <w:rsid w:val="00595F75"/>
    <w:rsid w:val="00596051"/>
    <w:rsid w:val="005962D4"/>
    <w:rsid w:val="0059692D"/>
    <w:rsid w:val="00596FAC"/>
    <w:rsid w:val="005974F5"/>
    <w:rsid w:val="00597633"/>
    <w:rsid w:val="00597BDE"/>
    <w:rsid w:val="00597C33"/>
    <w:rsid w:val="00597CF9"/>
    <w:rsid w:val="005A02E8"/>
    <w:rsid w:val="005A0372"/>
    <w:rsid w:val="005A052F"/>
    <w:rsid w:val="005A067C"/>
    <w:rsid w:val="005A07F5"/>
    <w:rsid w:val="005A0C11"/>
    <w:rsid w:val="005A0CD5"/>
    <w:rsid w:val="005A0F28"/>
    <w:rsid w:val="005A1040"/>
    <w:rsid w:val="005A10AE"/>
    <w:rsid w:val="005A1105"/>
    <w:rsid w:val="005A125D"/>
    <w:rsid w:val="005A20E3"/>
    <w:rsid w:val="005A2345"/>
    <w:rsid w:val="005A2450"/>
    <w:rsid w:val="005A2988"/>
    <w:rsid w:val="005A2A58"/>
    <w:rsid w:val="005A2EFE"/>
    <w:rsid w:val="005A4CC6"/>
    <w:rsid w:val="005A535B"/>
    <w:rsid w:val="005A56B4"/>
    <w:rsid w:val="005A631D"/>
    <w:rsid w:val="005A694B"/>
    <w:rsid w:val="005A6A66"/>
    <w:rsid w:val="005A6B10"/>
    <w:rsid w:val="005A6C8E"/>
    <w:rsid w:val="005A71F5"/>
    <w:rsid w:val="005A72F6"/>
    <w:rsid w:val="005A7534"/>
    <w:rsid w:val="005A7A82"/>
    <w:rsid w:val="005A7BB8"/>
    <w:rsid w:val="005A7ECC"/>
    <w:rsid w:val="005A7F3C"/>
    <w:rsid w:val="005B0058"/>
    <w:rsid w:val="005B029A"/>
    <w:rsid w:val="005B0848"/>
    <w:rsid w:val="005B0CA0"/>
    <w:rsid w:val="005B1B5F"/>
    <w:rsid w:val="005B1CB9"/>
    <w:rsid w:val="005B226C"/>
    <w:rsid w:val="005B2672"/>
    <w:rsid w:val="005B2AB9"/>
    <w:rsid w:val="005B3220"/>
    <w:rsid w:val="005B34BF"/>
    <w:rsid w:val="005B38D1"/>
    <w:rsid w:val="005B4147"/>
    <w:rsid w:val="005B44A4"/>
    <w:rsid w:val="005B5207"/>
    <w:rsid w:val="005B531F"/>
    <w:rsid w:val="005B5BDF"/>
    <w:rsid w:val="005B614C"/>
    <w:rsid w:val="005B623D"/>
    <w:rsid w:val="005B672F"/>
    <w:rsid w:val="005B6770"/>
    <w:rsid w:val="005B693A"/>
    <w:rsid w:val="005B6FB0"/>
    <w:rsid w:val="005B748A"/>
    <w:rsid w:val="005B7A16"/>
    <w:rsid w:val="005B7AD2"/>
    <w:rsid w:val="005B7EC8"/>
    <w:rsid w:val="005B7EE7"/>
    <w:rsid w:val="005C073B"/>
    <w:rsid w:val="005C0D3E"/>
    <w:rsid w:val="005C0D9B"/>
    <w:rsid w:val="005C110D"/>
    <w:rsid w:val="005C1838"/>
    <w:rsid w:val="005C18A7"/>
    <w:rsid w:val="005C1ED5"/>
    <w:rsid w:val="005C205C"/>
    <w:rsid w:val="005C25E0"/>
    <w:rsid w:val="005C2B16"/>
    <w:rsid w:val="005C3000"/>
    <w:rsid w:val="005C330B"/>
    <w:rsid w:val="005C36D5"/>
    <w:rsid w:val="005C3E33"/>
    <w:rsid w:val="005C437E"/>
    <w:rsid w:val="005C455F"/>
    <w:rsid w:val="005C45CD"/>
    <w:rsid w:val="005C4BE9"/>
    <w:rsid w:val="005C4C1F"/>
    <w:rsid w:val="005C4E21"/>
    <w:rsid w:val="005C511A"/>
    <w:rsid w:val="005C5326"/>
    <w:rsid w:val="005C5A2C"/>
    <w:rsid w:val="005C5D9D"/>
    <w:rsid w:val="005C6013"/>
    <w:rsid w:val="005C631A"/>
    <w:rsid w:val="005C6729"/>
    <w:rsid w:val="005C6C6B"/>
    <w:rsid w:val="005C6EC6"/>
    <w:rsid w:val="005C729A"/>
    <w:rsid w:val="005C7AD8"/>
    <w:rsid w:val="005C7B89"/>
    <w:rsid w:val="005C7D0E"/>
    <w:rsid w:val="005D046C"/>
    <w:rsid w:val="005D0FBA"/>
    <w:rsid w:val="005D11B3"/>
    <w:rsid w:val="005D1C36"/>
    <w:rsid w:val="005D21E3"/>
    <w:rsid w:val="005D2A56"/>
    <w:rsid w:val="005D2C6D"/>
    <w:rsid w:val="005D3024"/>
    <w:rsid w:val="005D32FA"/>
    <w:rsid w:val="005D34AC"/>
    <w:rsid w:val="005D3AC9"/>
    <w:rsid w:val="005D3C32"/>
    <w:rsid w:val="005D3E67"/>
    <w:rsid w:val="005D3F95"/>
    <w:rsid w:val="005D411A"/>
    <w:rsid w:val="005D460C"/>
    <w:rsid w:val="005D4BFE"/>
    <w:rsid w:val="005D4CD4"/>
    <w:rsid w:val="005D5007"/>
    <w:rsid w:val="005D51D3"/>
    <w:rsid w:val="005D5249"/>
    <w:rsid w:val="005D540B"/>
    <w:rsid w:val="005D5414"/>
    <w:rsid w:val="005D5B32"/>
    <w:rsid w:val="005D5D61"/>
    <w:rsid w:val="005D68EE"/>
    <w:rsid w:val="005D6B79"/>
    <w:rsid w:val="005D6F4E"/>
    <w:rsid w:val="005D6FE3"/>
    <w:rsid w:val="005D70C0"/>
    <w:rsid w:val="005D736E"/>
    <w:rsid w:val="005D7BBE"/>
    <w:rsid w:val="005E05A2"/>
    <w:rsid w:val="005E0A69"/>
    <w:rsid w:val="005E0C41"/>
    <w:rsid w:val="005E1B68"/>
    <w:rsid w:val="005E201E"/>
    <w:rsid w:val="005E2591"/>
    <w:rsid w:val="005E2F87"/>
    <w:rsid w:val="005E309D"/>
    <w:rsid w:val="005E389E"/>
    <w:rsid w:val="005E3FEF"/>
    <w:rsid w:val="005E466C"/>
    <w:rsid w:val="005E4866"/>
    <w:rsid w:val="005E5951"/>
    <w:rsid w:val="005E5BDE"/>
    <w:rsid w:val="005E5E67"/>
    <w:rsid w:val="005E63F5"/>
    <w:rsid w:val="005E6955"/>
    <w:rsid w:val="005E6C2B"/>
    <w:rsid w:val="005E7856"/>
    <w:rsid w:val="005F0111"/>
    <w:rsid w:val="005F0242"/>
    <w:rsid w:val="005F02B7"/>
    <w:rsid w:val="005F0B7F"/>
    <w:rsid w:val="005F0CF3"/>
    <w:rsid w:val="005F119C"/>
    <w:rsid w:val="005F17A2"/>
    <w:rsid w:val="005F19D9"/>
    <w:rsid w:val="005F1A61"/>
    <w:rsid w:val="005F1D9A"/>
    <w:rsid w:val="005F2BCE"/>
    <w:rsid w:val="005F2C3B"/>
    <w:rsid w:val="005F2FFF"/>
    <w:rsid w:val="005F304C"/>
    <w:rsid w:val="005F3164"/>
    <w:rsid w:val="005F3482"/>
    <w:rsid w:val="005F3729"/>
    <w:rsid w:val="005F3AE2"/>
    <w:rsid w:val="005F4142"/>
    <w:rsid w:val="005F45D7"/>
    <w:rsid w:val="005F4609"/>
    <w:rsid w:val="005F4696"/>
    <w:rsid w:val="005F47A5"/>
    <w:rsid w:val="005F4F55"/>
    <w:rsid w:val="005F5671"/>
    <w:rsid w:val="005F5917"/>
    <w:rsid w:val="005F5A9D"/>
    <w:rsid w:val="005F5DD6"/>
    <w:rsid w:val="005F6780"/>
    <w:rsid w:val="005F67BA"/>
    <w:rsid w:val="005F6878"/>
    <w:rsid w:val="005F6BA0"/>
    <w:rsid w:val="005F6BEA"/>
    <w:rsid w:val="005F7048"/>
    <w:rsid w:val="005F72A3"/>
    <w:rsid w:val="005F7300"/>
    <w:rsid w:val="005F7757"/>
    <w:rsid w:val="005F7D82"/>
    <w:rsid w:val="005F7DEB"/>
    <w:rsid w:val="005F7EB3"/>
    <w:rsid w:val="005F7ECB"/>
    <w:rsid w:val="00600541"/>
    <w:rsid w:val="00600C0A"/>
    <w:rsid w:val="00601E2C"/>
    <w:rsid w:val="006022C6"/>
    <w:rsid w:val="00602372"/>
    <w:rsid w:val="00602AD5"/>
    <w:rsid w:val="00602D65"/>
    <w:rsid w:val="00602D6D"/>
    <w:rsid w:val="00602E95"/>
    <w:rsid w:val="00603505"/>
    <w:rsid w:val="0060386E"/>
    <w:rsid w:val="00603879"/>
    <w:rsid w:val="00603A45"/>
    <w:rsid w:val="00604921"/>
    <w:rsid w:val="006052C3"/>
    <w:rsid w:val="00605627"/>
    <w:rsid w:val="0060566F"/>
    <w:rsid w:val="00606582"/>
    <w:rsid w:val="0060659B"/>
    <w:rsid w:val="00606614"/>
    <w:rsid w:val="00606AA1"/>
    <w:rsid w:val="00607C72"/>
    <w:rsid w:val="006100C5"/>
    <w:rsid w:val="0061027B"/>
    <w:rsid w:val="006109A9"/>
    <w:rsid w:val="00611525"/>
    <w:rsid w:val="006118EA"/>
    <w:rsid w:val="00611BCE"/>
    <w:rsid w:val="00611E45"/>
    <w:rsid w:val="006120DC"/>
    <w:rsid w:val="006123CB"/>
    <w:rsid w:val="0061296B"/>
    <w:rsid w:val="00612CC6"/>
    <w:rsid w:val="0061308C"/>
    <w:rsid w:val="006136D0"/>
    <w:rsid w:val="00613C95"/>
    <w:rsid w:val="00613DA3"/>
    <w:rsid w:val="00613EBC"/>
    <w:rsid w:val="006144DE"/>
    <w:rsid w:val="00614864"/>
    <w:rsid w:val="00614B59"/>
    <w:rsid w:val="00615064"/>
    <w:rsid w:val="0061534C"/>
    <w:rsid w:val="00615741"/>
    <w:rsid w:val="00615991"/>
    <w:rsid w:val="0061624B"/>
    <w:rsid w:val="00616943"/>
    <w:rsid w:val="00616948"/>
    <w:rsid w:val="00616B19"/>
    <w:rsid w:val="00616C1A"/>
    <w:rsid w:val="00616C83"/>
    <w:rsid w:val="00617288"/>
    <w:rsid w:val="0061740F"/>
    <w:rsid w:val="00617B16"/>
    <w:rsid w:val="00617E7A"/>
    <w:rsid w:val="00620269"/>
    <w:rsid w:val="006206AA"/>
    <w:rsid w:val="00620E13"/>
    <w:rsid w:val="00620E88"/>
    <w:rsid w:val="00620FBC"/>
    <w:rsid w:val="00621074"/>
    <w:rsid w:val="00621C41"/>
    <w:rsid w:val="00621CAC"/>
    <w:rsid w:val="00622325"/>
    <w:rsid w:val="006223C8"/>
    <w:rsid w:val="00622660"/>
    <w:rsid w:val="00622667"/>
    <w:rsid w:val="0062303D"/>
    <w:rsid w:val="006232DC"/>
    <w:rsid w:val="0062373B"/>
    <w:rsid w:val="0062389E"/>
    <w:rsid w:val="00623A54"/>
    <w:rsid w:val="00624272"/>
    <w:rsid w:val="00624881"/>
    <w:rsid w:val="00624A0A"/>
    <w:rsid w:val="00624A0E"/>
    <w:rsid w:val="00624F25"/>
    <w:rsid w:val="00624F97"/>
    <w:rsid w:val="006250BA"/>
    <w:rsid w:val="00625129"/>
    <w:rsid w:val="006253F6"/>
    <w:rsid w:val="00625B3F"/>
    <w:rsid w:val="00625DDF"/>
    <w:rsid w:val="006265F5"/>
    <w:rsid w:val="0062682B"/>
    <w:rsid w:val="00626B31"/>
    <w:rsid w:val="00626E4C"/>
    <w:rsid w:val="00627201"/>
    <w:rsid w:val="006273E8"/>
    <w:rsid w:val="006274B1"/>
    <w:rsid w:val="00627568"/>
    <w:rsid w:val="006277AA"/>
    <w:rsid w:val="00627AF6"/>
    <w:rsid w:val="00627BF2"/>
    <w:rsid w:val="00627E8B"/>
    <w:rsid w:val="00630BD8"/>
    <w:rsid w:val="0063112E"/>
    <w:rsid w:val="00631A37"/>
    <w:rsid w:val="00631D95"/>
    <w:rsid w:val="006320C6"/>
    <w:rsid w:val="006326CA"/>
    <w:rsid w:val="006333F7"/>
    <w:rsid w:val="00633574"/>
    <w:rsid w:val="006335C4"/>
    <w:rsid w:val="0063363E"/>
    <w:rsid w:val="00633D86"/>
    <w:rsid w:val="00633DA8"/>
    <w:rsid w:val="00633E47"/>
    <w:rsid w:val="006340C5"/>
    <w:rsid w:val="00634868"/>
    <w:rsid w:val="006349D3"/>
    <w:rsid w:val="00634C7E"/>
    <w:rsid w:val="00634DB7"/>
    <w:rsid w:val="00634DCE"/>
    <w:rsid w:val="00634F8C"/>
    <w:rsid w:val="00635093"/>
    <w:rsid w:val="006351A8"/>
    <w:rsid w:val="00635458"/>
    <w:rsid w:val="0063580A"/>
    <w:rsid w:val="00635834"/>
    <w:rsid w:val="00635F3B"/>
    <w:rsid w:val="0063677E"/>
    <w:rsid w:val="00636B05"/>
    <w:rsid w:val="00636CC8"/>
    <w:rsid w:val="0063700C"/>
    <w:rsid w:val="00637131"/>
    <w:rsid w:val="006372A1"/>
    <w:rsid w:val="00637431"/>
    <w:rsid w:val="0063776C"/>
    <w:rsid w:val="00637896"/>
    <w:rsid w:val="006401E8"/>
    <w:rsid w:val="006402D8"/>
    <w:rsid w:val="006404D2"/>
    <w:rsid w:val="00640AEA"/>
    <w:rsid w:val="00640B85"/>
    <w:rsid w:val="0064100D"/>
    <w:rsid w:val="00641160"/>
    <w:rsid w:val="006411D0"/>
    <w:rsid w:val="006416E8"/>
    <w:rsid w:val="00641BC6"/>
    <w:rsid w:val="00641F43"/>
    <w:rsid w:val="00641FB9"/>
    <w:rsid w:val="00642FB9"/>
    <w:rsid w:val="0064325A"/>
    <w:rsid w:val="00643263"/>
    <w:rsid w:val="006432C4"/>
    <w:rsid w:val="006434CA"/>
    <w:rsid w:val="006435B8"/>
    <w:rsid w:val="00643691"/>
    <w:rsid w:val="0064389C"/>
    <w:rsid w:val="00643B4A"/>
    <w:rsid w:val="00643B53"/>
    <w:rsid w:val="00643B87"/>
    <w:rsid w:val="006444EC"/>
    <w:rsid w:val="006448DB"/>
    <w:rsid w:val="00644BD6"/>
    <w:rsid w:val="00644DE0"/>
    <w:rsid w:val="00644E2D"/>
    <w:rsid w:val="0064657C"/>
    <w:rsid w:val="00647369"/>
    <w:rsid w:val="0064746F"/>
    <w:rsid w:val="00647515"/>
    <w:rsid w:val="00647731"/>
    <w:rsid w:val="00647AF2"/>
    <w:rsid w:val="00647EE4"/>
    <w:rsid w:val="00650E54"/>
    <w:rsid w:val="00650EA5"/>
    <w:rsid w:val="00651509"/>
    <w:rsid w:val="0065173F"/>
    <w:rsid w:val="006519CB"/>
    <w:rsid w:val="006519EE"/>
    <w:rsid w:val="00651BF2"/>
    <w:rsid w:val="00651E70"/>
    <w:rsid w:val="006521DA"/>
    <w:rsid w:val="006522E3"/>
    <w:rsid w:val="00652C05"/>
    <w:rsid w:val="00652C26"/>
    <w:rsid w:val="00652D75"/>
    <w:rsid w:val="00652E52"/>
    <w:rsid w:val="00653D5F"/>
    <w:rsid w:val="006541C2"/>
    <w:rsid w:val="0065420F"/>
    <w:rsid w:val="00654430"/>
    <w:rsid w:val="00654BCD"/>
    <w:rsid w:val="00654C63"/>
    <w:rsid w:val="00654E42"/>
    <w:rsid w:val="00655007"/>
    <w:rsid w:val="006554E2"/>
    <w:rsid w:val="006557CB"/>
    <w:rsid w:val="006558D7"/>
    <w:rsid w:val="00655A9A"/>
    <w:rsid w:val="00655D43"/>
    <w:rsid w:val="00655FEB"/>
    <w:rsid w:val="006600AD"/>
    <w:rsid w:val="0066015C"/>
    <w:rsid w:val="006601ED"/>
    <w:rsid w:val="0066083D"/>
    <w:rsid w:val="006608B1"/>
    <w:rsid w:val="0066098F"/>
    <w:rsid w:val="00660A72"/>
    <w:rsid w:val="00660BE6"/>
    <w:rsid w:val="00661C33"/>
    <w:rsid w:val="00662002"/>
    <w:rsid w:val="00662787"/>
    <w:rsid w:val="00662833"/>
    <w:rsid w:val="00662C52"/>
    <w:rsid w:val="006632F0"/>
    <w:rsid w:val="0066342B"/>
    <w:rsid w:val="006634D6"/>
    <w:rsid w:val="00663745"/>
    <w:rsid w:val="0066381F"/>
    <w:rsid w:val="00663CC4"/>
    <w:rsid w:val="00663FD6"/>
    <w:rsid w:val="006642B1"/>
    <w:rsid w:val="00664386"/>
    <w:rsid w:val="006648E8"/>
    <w:rsid w:val="00664D67"/>
    <w:rsid w:val="00664F50"/>
    <w:rsid w:val="00665508"/>
    <w:rsid w:val="00665805"/>
    <w:rsid w:val="0066582A"/>
    <w:rsid w:val="0066592E"/>
    <w:rsid w:val="00665AA1"/>
    <w:rsid w:val="00665AE2"/>
    <w:rsid w:val="006666B1"/>
    <w:rsid w:val="00666A6A"/>
    <w:rsid w:val="00666E62"/>
    <w:rsid w:val="00666E90"/>
    <w:rsid w:val="00667248"/>
    <w:rsid w:val="00667DAE"/>
    <w:rsid w:val="00670029"/>
    <w:rsid w:val="00670041"/>
    <w:rsid w:val="0067030D"/>
    <w:rsid w:val="006703FA"/>
    <w:rsid w:val="006708B2"/>
    <w:rsid w:val="006709F5"/>
    <w:rsid w:val="00671199"/>
    <w:rsid w:val="006712AD"/>
    <w:rsid w:val="006715E9"/>
    <w:rsid w:val="00671689"/>
    <w:rsid w:val="006719A8"/>
    <w:rsid w:val="006719B5"/>
    <w:rsid w:val="00671DC7"/>
    <w:rsid w:val="006723A6"/>
    <w:rsid w:val="00672869"/>
    <w:rsid w:val="006728E2"/>
    <w:rsid w:val="00672E72"/>
    <w:rsid w:val="0067300C"/>
    <w:rsid w:val="00673261"/>
    <w:rsid w:val="00673313"/>
    <w:rsid w:val="006733F8"/>
    <w:rsid w:val="0067418E"/>
    <w:rsid w:val="00674CCC"/>
    <w:rsid w:val="00674D2C"/>
    <w:rsid w:val="00674ED9"/>
    <w:rsid w:val="0067505C"/>
    <w:rsid w:val="0067562B"/>
    <w:rsid w:val="00675684"/>
    <w:rsid w:val="006759B4"/>
    <w:rsid w:val="00675A9B"/>
    <w:rsid w:val="00675B01"/>
    <w:rsid w:val="00675D3B"/>
    <w:rsid w:val="00675FC8"/>
    <w:rsid w:val="00676330"/>
    <w:rsid w:val="00676855"/>
    <w:rsid w:val="0067731D"/>
    <w:rsid w:val="006775E8"/>
    <w:rsid w:val="00677A9C"/>
    <w:rsid w:val="00677EA9"/>
    <w:rsid w:val="00680243"/>
    <w:rsid w:val="00680532"/>
    <w:rsid w:val="00680781"/>
    <w:rsid w:val="00680AAB"/>
    <w:rsid w:val="00680CAE"/>
    <w:rsid w:val="00680ECE"/>
    <w:rsid w:val="00680F4F"/>
    <w:rsid w:val="00681216"/>
    <w:rsid w:val="00681DB7"/>
    <w:rsid w:val="006824E2"/>
    <w:rsid w:val="00682A46"/>
    <w:rsid w:val="00682B39"/>
    <w:rsid w:val="00682DD8"/>
    <w:rsid w:val="00683934"/>
    <w:rsid w:val="00683966"/>
    <w:rsid w:val="006844E0"/>
    <w:rsid w:val="006846A8"/>
    <w:rsid w:val="006847B0"/>
    <w:rsid w:val="00684D89"/>
    <w:rsid w:val="00684FBE"/>
    <w:rsid w:val="006852A2"/>
    <w:rsid w:val="006852F6"/>
    <w:rsid w:val="00685D6F"/>
    <w:rsid w:val="0068627B"/>
    <w:rsid w:val="00686334"/>
    <w:rsid w:val="006867B9"/>
    <w:rsid w:val="006869C2"/>
    <w:rsid w:val="00686A59"/>
    <w:rsid w:val="00686B42"/>
    <w:rsid w:val="00686D43"/>
    <w:rsid w:val="00686F5B"/>
    <w:rsid w:val="00686F83"/>
    <w:rsid w:val="006872D3"/>
    <w:rsid w:val="0068748E"/>
    <w:rsid w:val="006875C5"/>
    <w:rsid w:val="00687C38"/>
    <w:rsid w:val="00687CF1"/>
    <w:rsid w:val="006902CB"/>
    <w:rsid w:val="00690585"/>
    <w:rsid w:val="0069084F"/>
    <w:rsid w:val="00690889"/>
    <w:rsid w:val="00690E96"/>
    <w:rsid w:val="006912B1"/>
    <w:rsid w:val="006918E5"/>
    <w:rsid w:val="00692313"/>
    <w:rsid w:val="00692C11"/>
    <w:rsid w:val="00692F85"/>
    <w:rsid w:val="0069493F"/>
    <w:rsid w:val="00694F4D"/>
    <w:rsid w:val="00694F7E"/>
    <w:rsid w:val="006954C1"/>
    <w:rsid w:val="006955FF"/>
    <w:rsid w:val="00695A04"/>
    <w:rsid w:val="00695AAE"/>
    <w:rsid w:val="00695EC3"/>
    <w:rsid w:val="0069656E"/>
    <w:rsid w:val="006965A4"/>
    <w:rsid w:val="00696751"/>
    <w:rsid w:val="00696B2F"/>
    <w:rsid w:val="00696C05"/>
    <w:rsid w:val="00696F5C"/>
    <w:rsid w:val="006970E2"/>
    <w:rsid w:val="006973DD"/>
    <w:rsid w:val="00697CAC"/>
    <w:rsid w:val="00697FBF"/>
    <w:rsid w:val="006A038C"/>
    <w:rsid w:val="006A08C0"/>
    <w:rsid w:val="006A0A97"/>
    <w:rsid w:val="006A1682"/>
    <w:rsid w:val="006A1A5F"/>
    <w:rsid w:val="006A22F0"/>
    <w:rsid w:val="006A2410"/>
    <w:rsid w:val="006A2421"/>
    <w:rsid w:val="006A2532"/>
    <w:rsid w:val="006A2DF4"/>
    <w:rsid w:val="006A36F0"/>
    <w:rsid w:val="006A3B5E"/>
    <w:rsid w:val="006A404D"/>
    <w:rsid w:val="006A420E"/>
    <w:rsid w:val="006A4A4B"/>
    <w:rsid w:val="006A4BF5"/>
    <w:rsid w:val="006A4F34"/>
    <w:rsid w:val="006A5F1F"/>
    <w:rsid w:val="006A6111"/>
    <w:rsid w:val="006A6210"/>
    <w:rsid w:val="006A6470"/>
    <w:rsid w:val="006A6525"/>
    <w:rsid w:val="006A6703"/>
    <w:rsid w:val="006A67B0"/>
    <w:rsid w:val="006A6ABC"/>
    <w:rsid w:val="006A72AB"/>
    <w:rsid w:val="006A7381"/>
    <w:rsid w:val="006A7721"/>
    <w:rsid w:val="006A785E"/>
    <w:rsid w:val="006A7A26"/>
    <w:rsid w:val="006A7C96"/>
    <w:rsid w:val="006B0619"/>
    <w:rsid w:val="006B1636"/>
    <w:rsid w:val="006B21E9"/>
    <w:rsid w:val="006B234F"/>
    <w:rsid w:val="006B242D"/>
    <w:rsid w:val="006B2485"/>
    <w:rsid w:val="006B2916"/>
    <w:rsid w:val="006B2998"/>
    <w:rsid w:val="006B2ACB"/>
    <w:rsid w:val="006B3132"/>
    <w:rsid w:val="006B37A3"/>
    <w:rsid w:val="006B3B0D"/>
    <w:rsid w:val="006B3BF7"/>
    <w:rsid w:val="006B50DC"/>
    <w:rsid w:val="006B5829"/>
    <w:rsid w:val="006B5CD0"/>
    <w:rsid w:val="006B5D36"/>
    <w:rsid w:val="006B610B"/>
    <w:rsid w:val="006B6343"/>
    <w:rsid w:val="006B6367"/>
    <w:rsid w:val="006B691E"/>
    <w:rsid w:val="006B71D7"/>
    <w:rsid w:val="006B7366"/>
    <w:rsid w:val="006C063F"/>
    <w:rsid w:val="006C0A84"/>
    <w:rsid w:val="006C0F96"/>
    <w:rsid w:val="006C1E82"/>
    <w:rsid w:val="006C1EC0"/>
    <w:rsid w:val="006C2A28"/>
    <w:rsid w:val="006C2BEE"/>
    <w:rsid w:val="006C2E4E"/>
    <w:rsid w:val="006C3286"/>
    <w:rsid w:val="006C34B2"/>
    <w:rsid w:val="006C39AE"/>
    <w:rsid w:val="006C3F07"/>
    <w:rsid w:val="006C4186"/>
    <w:rsid w:val="006C4563"/>
    <w:rsid w:val="006C474B"/>
    <w:rsid w:val="006C4766"/>
    <w:rsid w:val="006C4798"/>
    <w:rsid w:val="006C4B33"/>
    <w:rsid w:val="006C4E02"/>
    <w:rsid w:val="006C4ED4"/>
    <w:rsid w:val="006C528B"/>
    <w:rsid w:val="006C5A03"/>
    <w:rsid w:val="006C6727"/>
    <w:rsid w:val="006C681E"/>
    <w:rsid w:val="006C6AF1"/>
    <w:rsid w:val="006C6F47"/>
    <w:rsid w:val="006C71F0"/>
    <w:rsid w:val="006C78CC"/>
    <w:rsid w:val="006C7957"/>
    <w:rsid w:val="006C7B4E"/>
    <w:rsid w:val="006C7D30"/>
    <w:rsid w:val="006D0452"/>
    <w:rsid w:val="006D064F"/>
    <w:rsid w:val="006D065B"/>
    <w:rsid w:val="006D06F7"/>
    <w:rsid w:val="006D0A72"/>
    <w:rsid w:val="006D0B59"/>
    <w:rsid w:val="006D10FB"/>
    <w:rsid w:val="006D1259"/>
    <w:rsid w:val="006D1279"/>
    <w:rsid w:val="006D1F68"/>
    <w:rsid w:val="006D21F1"/>
    <w:rsid w:val="006D259A"/>
    <w:rsid w:val="006D25FE"/>
    <w:rsid w:val="006D2926"/>
    <w:rsid w:val="006D2A14"/>
    <w:rsid w:val="006D2D5C"/>
    <w:rsid w:val="006D2DB3"/>
    <w:rsid w:val="006D34AA"/>
    <w:rsid w:val="006D3682"/>
    <w:rsid w:val="006D3C3C"/>
    <w:rsid w:val="006D3D01"/>
    <w:rsid w:val="006D3DB0"/>
    <w:rsid w:val="006D3E61"/>
    <w:rsid w:val="006D3E94"/>
    <w:rsid w:val="006D467B"/>
    <w:rsid w:val="006D47B7"/>
    <w:rsid w:val="006D47CA"/>
    <w:rsid w:val="006D4A8D"/>
    <w:rsid w:val="006D4C44"/>
    <w:rsid w:val="006D4CCD"/>
    <w:rsid w:val="006D4D54"/>
    <w:rsid w:val="006D4D9C"/>
    <w:rsid w:val="006D4F0E"/>
    <w:rsid w:val="006D55BE"/>
    <w:rsid w:val="006D55FB"/>
    <w:rsid w:val="006D5CCC"/>
    <w:rsid w:val="006D5F06"/>
    <w:rsid w:val="006D63B5"/>
    <w:rsid w:val="006D65C1"/>
    <w:rsid w:val="006D6C77"/>
    <w:rsid w:val="006D759E"/>
    <w:rsid w:val="006D7BD8"/>
    <w:rsid w:val="006E00DF"/>
    <w:rsid w:val="006E02D6"/>
    <w:rsid w:val="006E0B83"/>
    <w:rsid w:val="006E0CBC"/>
    <w:rsid w:val="006E0FE9"/>
    <w:rsid w:val="006E11A4"/>
    <w:rsid w:val="006E1A11"/>
    <w:rsid w:val="006E1ED6"/>
    <w:rsid w:val="006E2173"/>
    <w:rsid w:val="006E2411"/>
    <w:rsid w:val="006E2A7E"/>
    <w:rsid w:val="006E2DC9"/>
    <w:rsid w:val="006E3344"/>
    <w:rsid w:val="006E3ACD"/>
    <w:rsid w:val="006E3BCC"/>
    <w:rsid w:val="006E4C9A"/>
    <w:rsid w:val="006E4FB1"/>
    <w:rsid w:val="006E5376"/>
    <w:rsid w:val="006E57F2"/>
    <w:rsid w:val="006E5BA5"/>
    <w:rsid w:val="006E5E2D"/>
    <w:rsid w:val="006E5E7D"/>
    <w:rsid w:val="006E628A"/>
    <w:rsid w:val="006E6527"/>
    <w:rsid w:val="006E69A3"/>
    <w:rsid w:val="006E6C09"/>
    <w:rsid w:val="006E6DDB"/>
    <w:rsid w:val="006E7386"/>
    <w:rsid w:val="006E75AE"/>
    <w:rsid w:val="006E76F5"/>
    <w:rsid w:val="006E77D3"/>
    <w:rsid w:val="006E785B"/>
    <w:rsid w:val="006F09AA"/>
    <w:rsid w:val="006F0AB3"/>
    <w:rsid w:val="006F0D91"/>
    <w:rsid w:val="006F1079"/>
    <w:rsid w:val="006F110C"/>
    <w:rsid w:val="006F1493"/>
    <w:rsid w:val="006F1699"/>
    <w:rsid w:val="006F184D"/>
    <w:rsid w:val="006F1902"/>
    <w:rsid w:val="006F1DCE"/>
    <w:rsid w:val="006F2699"/>
    <w:rsid w:val="006F2C0A"/>
    <w:rsid w:val="006F2C60"/>
    <w:rsid w:val="006F33E5"/>
    <w:rsid w:val="006F34E6"/>
    <w:rsid w:val="006F3565"/>
    <w:rsid w:val="006F365F"/>
    <w:rsid w:val="006F374A"/>
    <w:rsid w:val="006F3C8E"/>
    <w:rsid w:val="006F3F1B"/>
    <w:rsid w:val="006F4311"/>
    <w:rsid w:val="006F4366"/>
    <w:rsid w:val="006F4F5E"/>
    <w:rsid w:val="006F582E"/>
    <w:rsid w:val="006F65FE"/>
    <w:rsid w:val="006F679A"/>
    <w:rsid w:val="006F682A"/>
    <w:rsid w:val="006F6AB3"/>
    <w:rsid w:val="006F6C44"/>
    <w:rsid w:val="006F71E7"/>
    <w:rsid w:val="006F7557"/>
    <w:rsid w:val="00700005"/>
    <w:rsid w:val="0070002F"/>
    <w:rsid w:val="007001E1"/>
    <w:rsid w:val="00700251"/>
    <w:rsid w:val="00700657"/>
    <w:rsid w:val="007007D3"/>
    <w:rsid w:val="00700979"/>
    <w:rsid w:val="00700998"/>
    <w:rsid w:val="0070133F"/>
    <w:rsid w:val="0070176A"/>
    <w:rsid w:val="00701D36"/>
    <w:rsid w:val="00701E86"/>
    <w:rsid w:val="00702558"/>
    <w:rsid w:val="00702639"/>
    <w:rsid w:val="00702AF8"/>
    <w:rsid w:val="00702BC5"/>
    <w:rsid w:val="00702EC7"/>
    <w:rsid w:val="00702F99"/>
    <w:rsid w:val="0070321E"/>
    <w:rsid w:val="007034EB"/>
    <w:rsid w:val="00703626"/>
    <w:rsid w:val="00703BFE"/>
    <w:rsid w:val="00703C5E"/>
    <w:rsid w:val="00703F11"/>
    <w:rsid w:val="0070471C"/>
    <w:rsid w:val="0070483C"/>
    <w:rsid w:val="007048A6"/>
    <w:rsid w:val="00704E0F"/>
    <w:rsid w:val="00704E56"/>
    <w:rsid w:val="0070507B"/>
    <w:rsid w:val="0070555A"/>
    <w:rsid w:val="007055A6"/>
    <w:rsid w:val="00705996"/>
    <w:rsid w:val="00705E18"/>
    <w:rsid w:val="00705EB7"/>
    <w:rsid w:val="0070638A"/>
    <w:rsid w:val="0070652D"/>
    <w:rsid w:val="00706D68"/>
    <w:rsid w:val="0070716C"/>
    <w:rsid w:val="00707A3F"/>
    <w:rsid w:val="00707C09"/>
    <w:rsid w:val="00707F2D"/>
    <w:rsid w:val="00710089"/>
    <w:rsid w:val="00710738"/>
    <w:rsid w:val="00710798"/>
    <w:rsid w:val="0071097E"/>
    <w:rsid w:val="00710A89"/>
    <w:rsid w:val="00710BF7"/>
    <w:rsid w:val="00710D94"/>
    <w:rsid w:val="00711059"/>
    <w:rsid w:val="00711317"/>
    <w:rsid w:val="00711705"/>
    <w:rsid w:val="00711804"/>
    <w:rsid w:val="007118F8"/>
    <w:rsid w:val="007120CE"/>
    <w:rsid w:val="00712343"/>
    <w:rsid w:val="007126A4"/>
    <w:rsid w:val="0071362B"/>
    <w:rsid w:val="007137EC"/>
    <w:rsid w:val="00713B67"/>
    <w:rsid w:val="00713BCA"/>
    <w:rsid w:val="00714B8D"/>
    <w:rsid w:val="007150AA"/>
    <w:rsid w:val="00715704"/>
    <w:rsid w:val="0071671C"/>
    <w:rsid w:val="00716731"/>
    <w:rsid w:val="00716F58"/>
    <w:rsid w:val="00716FD7"/>
    <w:rsid w:val="007170F3"/>
    <w:rsid w:val="007177AB"/>
    <w:rsid w:val="00717AE0"/>
    <w:rsid w:val="00717CD1"/>
    <w:rsid w:val="0072018C"/>
    <w:rsid w:val="00720558"/>
    <w:rsid w:val="00720CC7"/>
    <w:rsid w:val="00720D33"/>
    <w:rsid w:val="00720F4B"/>
    <w:rsid w:val="00721583"/>
    <w:rsid w:val="00721D30"/>
    <w:rsid w:val="00722024"/>
    <w:rsid w:val="00722933"/>
    <w:rsid w:val="00723134"/>
    <w:rsid w:val="00723A04"/>
    <w:rsid w:val="00723A10"/>
    <w:rsid w:val="00723AEA"/>
    <w:rsid w:val="00723B5A"/>
    <w:rsid w:val="00723F3A"/>
    <w:rsid w:val="00724354"/>
    <w:rsid w:val="00724AF4"/>
    <w:rsid w:val="0072502F"/>
    <w:rsid w:val="0072504C"/>
    <w:rsid w:val="00725445"/>
    <w:rsid w:val="0072584A"/>
    <w:rsid w:val="00725939"/>
    <w:rsid w:val="00725E87"/>
    <w:rsid w:val="00726176"/>
    <w:rsid w:val="00726606"/>
    <w:rsid w:val="00726B90"/>
    <w:rsid w:val="00726DFD"/>
    <w:rsid w:val="00726E68"/>
    <w:rsid w:val="00726E84"/>
    <w:rsid w:val="0072725B"/>
    <w:rsid w:val="00727432"/>
    <w:rsid w:val="00727473"/>
    <w:rsid w:val="007304DB"/>
    <w:rsid w:val="00730662"/>
    <w:rsid w:val="00730C1C"/>
    <w:rsid w:val="00730E4F"/>
    <w:rsid w:val="00731077"/>
    <w:rsid w:val="00731143"/>
    <w:rsid w:val="00731D9E"/>
    <w:rsid w:val="007324F6"/>
    <w:rsid w:val="007326FB"/>
    <w:rsid w:val="007327A2"/>
    <w:rsid w:val="007327BF"/>
    <w:rsid w:val="00732838"/>
    <w:rsid w:val="00732A3F"/>
    <w:rsid w:val="00732ACC"/>
    <w:rsid w:val="00733548"/>
    <w:rsid w:val="00733E16"/>
    <w:rsid w:val="0073534D"/>
    <w:rsid w:val="007358CA"/>
    <w:rsid w:val="00735B4A"/>
    <w:rsid w:val="00735D45"/>
    <w:rsid w:val="00736B34"/>
    <w:rsid w:val="00736B7A"/>
    <w:rsid w:val="00736BF0"/>
    <w:rsid w:val="00736D14"/>
    <w:rsid w:val="00736E82"/>
    <w:rsid w:val="00737A0A"/>
    <w:rsid w:val="00737D82"/>
    <w:rsid w:val="00737EEE"/>
    <w:rsid w:val="007404C3"/>
    <w:rsid w:val="00740BCE"/>
    <w:rsid w:val="00740E28"/>
    <w:rsid w:val="00741139"/>
    <w:rsid w:val="00741308"/>
    <w:rsid w:val="00741991"/>
    <w:rsid w:val="007419EA"/>
    <w:rsid w:val="00741CB5"/>
    <w:rsid w:val="007428F1"/>
    <w:rsid w:val="00743453"/>
    <w:rsid w:val="007434D4"/>
    <w:rsid w:val="00743692"/>
    <w:rsid w:val="00743C7F"/>
    <w:rsid w:val="00743D62"/>
    <w:rsid w:val="00743D94"/>
    <w:rsid w:val="00744680"/>
    <w:rsid w:val="00744BBD"/>
    <w:rsid w:val="00745073"/>
    <w:rsid w:val="00745136"/>
    <w:rsid w:val="007453A4"/>
    <w:rsid w:val="00745F04"/>
    <w:rsid w:val="0074689C"/>
    <w:rsid w:val="00746F4F"/>
    <w:rsid w:val="0074704E"/>
    <w:rsid w:val="0074705F"/>
    <w:rsid w:val="007477B0"/>
    <w:rsid w:val="00747848"/>
    <w:rsid w:val="007478DB"/>
    <w:rsid w:val="00747AF3"/>
    <w:rsid w:val="00747E2C"/>
    <w:rsid w:val="00750090"/>
    <w:rsid w:val="0075040A"/>
    <w:rsid w:val="00750A08"/>
    <w:rsid w:val="00751625"/>
    <w:rsid w:val="00751A79"/>
    <w:rsid w:val="00751F62"/>
    <w:rsid w:val="007520B8"/>
    <w:rsid w:val="00752303"/>
    <w:rsid w:val="007524A3"/>
    <w:rsid w:val="007525DD"/>
    <w:rsid w:val="00753031"/>
    <w:rsid w:val="00753E5E"/>
    <w:rsid w:val="00753F06"/>
    <w:rsid w:val="007547A0"/>
    <w:rsid w:val="00754854"/>
    <w:rsid w:val="00754EC9"/>
    <w:rsid w:val="00754FBE"/>
    <w:rsid w:val="0075517D"/>
    <w:rsid w:val="007552A0"/>
    <w:rsid w:val="00755784"/>
    <w:rsid w:val="00755963"/>
    <w:rsid w:val="00756ACE"/>
    <w:rsid w:val="00756B04"/>
    <w:rsid w:val="00756D79"/>
    <w:rsid w:val="00757497"/>
    <w:rsid w:val="007576A4"/>
    <w:rsid w:val="00757AFB"/>
    <w:rsid w:val="00757EE4"/>
    <w:rsid w:val="007606D7"/>
    <w:rsid w:val="00760A00"/>
    <w:rsid w:val="00760B35"/>
    <w:rsid w:val="00760CB9"/>
    <w:rsid w:val="00760ED3"/>
    <w:rsid w:val="00760FC7"/>
    <w:rsid w:val="0076145A"/>
    <w:rsid w:val="007619F3"/>
    <w:rsid w:val="00761BC9"/>
    <w:rsid w:val="00761D62"/>
    <w:rsid w:val="007625C3"/>
    <w:rsid w:val="0076269C"/>
    <w:rsid w:val="00762C07"/>
    <w:rsid w:val="00763236"/>
    <w:rsid w:val="00763282"/>
    <w:rsid w:val="0076335D"/>
    <w:rsid w:val="0076376F"/>
    <w:rsid w:val="0076399D"/>
    <w:rsid w:val="00764295"/>
    <w:rsid w:val="00765366"/>
    <w:rsid w:val="00765572"/>
    <w:rsid w:val="0076580B"/>
    <w:rsid w:val="00765F63"/>
    <w:rsid w:val="00766602"/>
    <w:rsid w:val="00766AF1"/>
    <w:rsid w:val="00766BF5"/>
    <w:rsid w:val="00766E0B"/>
    <w:rsid w:val="00766F8F"/>
    <w:rsid w:val="007671E7"/>
    <w:rsid w:val="0077031A"/>
    <w:rsid w:val="0077183E"/>
    <w:rsid w:val="00771BCB"/>
    <w:rsid w:val="00771DF8"/>
    <w:rsid w:val="00771F53"/>
    <w:rsid w:val="0077230A"/>
    <w:rsid w:val="007726E9"/>
    <w:rsid w:val="00772ED0"/>
    <w:rsid w:val="007740E4"/>
    <w:rsid w:val="0077447B"/>
    <w:rsid w:val="007748E5"/>
    <w:rsid w:val="00774AE0"/>
    <w:rsid w:val="00774E82"/>
    <w:rsid w:val="00774FC6"/>
    <w:rsid w:val="007753AA"/>
    <w:rsid w:val="0077592B"/>
    <w:rsid w:val="00775AB5"/>
    <w:rsid w:val="00775E12"/>
    <w:rsid w:val="0077604D"/>
    <w:rsid w:val="007764C4"/>
    <w:rsid w:val="0077695B"/>
    <w:rsid w:val="0077699D"/>
    <w:rsid w:val="00776DDD"/>
    <w:rsid w:val="0077760E"/>
    <w:rsid w:val="00777757"/>
    <w:rsid w:val="007777A5"/>
    <w:rsid w:val="00777966"/>
    <w:rsid w:val="00777E40"/>
    <w:rsid w:val="00777E8F"/>
    <w:rsid w:val="00777FBD"/>
    <w:rsid w:val="00780327"/>
    <w:rsid w:val="007803AF"/>
    <w:rsid w:val="007806A5"/>
    <w:rsid w:val="00780B16"/>
    <w:rsid w:val="00780CF1"/>
    <w:rsid w:val="007811AC"/>
    <w:rsid w:val="0078156E"/>
    <w:rsid w:val="007819C2"/>
    <w:rsid w:val="00781F68"/>
    <w:rsid w:val="00782059"/>
    <w:rsid w:val="0078225E"/>
    <w:rsid w:val="007827B5"/>
    <w:rsid w:val="00782D52"/>
    <w:rsid w:val="007830F8"/>
    <w:rsid w:val="007833C8"/>
    <w:rsid w:val="007833F4"/>
    <w:rsid w:val="00783746"/>
    <w:rsid w:val="007838A9"/>
    <w:rsid w:val="00783B83"/>
    <w:rsid w:val="00783FE2"/>
    <w:rsid w:val="007842E7"/>
    <w:rsid w:val="007844E1"/>
    <w:rsid w:val="00784A4B"/>
    <w:rsid w:val="00784C31"/>
    <w:rsid w:val="00784C52"/>
    <w:rsid w:val="00784CDC"/>
    <w:rsid w:val="00784CF4"/>
    <w:rsid w:val="00784DAA"/>
    <w:rsid w:val="00785442"/>
    <w:rsid w:val="00785D31"/>
    <w:rsid w:val="00785D8A"/>
    <w:rsid w:val="00786012"/>
    <w:rsid w:val="007862F3"/>
    <w:rsid w:val="00786554"/>
    <w:rsid w:val="007868A9"/>
    <w:rsid w:val="00786987"/>
    <w:rsid w:val="00786B8F"/>
    <w:rsid w:val="00786FCE"/>
    <w:rsid w:val="00787E6F"/>
    <w:rsid w:val="007901C9"/>
    <w:rsid w:val="0079036D"/>
    <w:rsid w:val="007908B1"/>
    <w:rsid w:val="00790D17"/>
    <w:rsid w:val="00790D3A"/>
    <w:rsid w:val="007913B6"/>
    <w:rsid w:val="0079159E"/>
    <w:rsid w:val="00791830"/>
    <w:rsid w:val="00791AC6"/>
    <w:rsid w:val="00791AE3"/>
    <w:rsid w:val="007921F7"/>
    <w:rsid w:val="00792495"/>
    <w:rsid w:val="007925DD"/>
    <w:rsid w:val="0079263A"/>
    <w:rsid w:val="00792795"/>
    <w:rsid w:val="00792ADA"/>
    <w:rsid w:val="00792BC5"/>
    <w:rsid w:val="007934A9"/>
    <w:rsid w:val="00793C27"/>
    <w:rsid w:val="00793E35"/>
    <w:rsid w:val="007940EA"/>
    <w:rsid w:val="00794843"/>
    <w:rsid w:val="007948C5"/>
    <w:rsid w:val="00794B02"/>
    <w:rsid w:val="00794FDD"/>
    <w:rsid w:val="00795080"/>
    <w:rsid w:val="007956D7"/>
    <w:rsid w:val="007957A8"/>
    <w:rsid w:val="00795A8C"/>
    <w:rsid w:val="00795B6A"/>
    <w:rsid w:val="00797942"/>
    <w:rsid w:val="0079798F"/>
    <w:rsid w:val="00797DCE"/>
    <w:rsid w:val="007A02F6"/>
    <w:rsid w:val="007A0349"/>
    <w:rsid w:val="007A0427"/>
    <w:rsid w:val="007A0722"/>
    <w:rsid w:val="007A092E"/>
    <w:rsid w:val="007A0C52"/>
    <w:rsid w:val="007A110A"/>
    <w:rsid w:val="007A130B"/>
    <w:rsid w:val="007A15E4"/>
    <w:rsid w:val="007A162F"/>
    <w:rsid w:val="007A1AC4"/>
    <w:rsid w:val="007A1C43"/>
    <w:rsid w:val="007A2288"/>
    <w:rsid w:val="007A243C"/>
    <w:rsid w:val="007A2534"/>
    <w:rsid w:val="007A277D"/>
    <w:rsid w:val="007A288C"/>
    <w:rsid w:val="007A37A5"/>
    <w:rsid w:val="007A3A0A"/>
    <w:rsid w:val="007A3A1B"/>
    <w:rsid w:val="007A3C96"/>
    <w:rsid w:val="007A3E1D"/>
    <w:rsid w:val="007A3FA6"/>
    <w:rsid w:val="007A3FAD"/>
    <w:rsid w:val="007A40BA"/>
    <w:rsid w:val="007A43C4"/>
    <w:rsid w:val="007A45D4"/>
    <w:rsid w:val="007A49C6"/>
    <w:rsid w:val="007A4C49"/>
    <w:rsid w:val="007A4DEA"/>
    <w:rsid w:val="007A54FC"/>
    <w:rsid w:val="007A57E5"/>
    <w:rsid w:val="007A5B40"/>
    <w:rsid w:val="007A5BDD"/>
    <w:rsid w:val="007A61F6"/>
    <w:rsid w:val="007A762B"/>
    <w:rsid w:val="007A797D"/>
    <w:rsid w:val="007A7A9E"/>
    <w:rsid w:val="007A7D3A"/>
    <w:rsid w:val="007A7DC0"/>
    <w:rsid w:val="007B00AB"/>
    <w:rsid w:val="007B0490"/>
    <w:rsid w:val="007B0491"/>
    <w:rsid w:val="007B0B0E"/>
    <w:rsid w:val="007B0B1E"/>
    <w:rsid w:val="007B0B7E"/>
    <w:rsid w:val="007B0F55"/>
    <w:rsid w:val="007B13B2"/>
    <w:rsid w:val="007B13C2"/>
    <w:rsid w:val="007B1651"/>
    <w:rsid w:val="007B17F8"/>
    <w:rsid w:val="007B1816"/>
    <w:rsid w:val="007B2181"/>
    <w:rsid w:val="007B2319"/>
    <w:rsid w:val="007B2895"/>
    <w:rsid w:val="007B2897"/>
    <w:rsid w:val="007B29F6"/>
    <w:rsid w:val="007B2A13"/>
    <w:rsid w:val="007B343C"/>
    <w:rsid w:val="007B3C36"/>
    <w:rsid w:val="007B3C79"/>
    <w:rsid w:val="007B45DF"/>
    <w:rsid w:val="007B4BDB"/>
    <w:rsid w:val="007B53C4"/>
    <w:rsid w:val="007B5BAD"/>
    <w:rsid w:val="007B5BFB"/>
    <w:rsid w:val="007B5D28"/>
    <w:rsid w:val="007B5E15"/>
    <w:rsid w:val="007B5E2B"/>
    <w:rsid w:val="007B5E66"/>
    <w:rsid w:val="007B5F11"/>
    <w:rsid w:val="007B627D"/>
    <w:rsid w:val="007B6D3B"/>
    <w:rsid w:val="007B7225"/>
    <w:rsid w:val="007B7FCB"/>
    <w:rsid w:val="007C01A5"/>
    <w:rsid w:val="007C033F"/>
    <w:rsid w:val="007C03E7"/>
    <w:rsid w:val="007C0423"/>
    <w:rsid w:val="007C0A72"/>
    <w:rsid w:val="007C0BF1"/>
    <w:rsid w:val="007C0C71"/>
    <w:rsid w:val="007C1182"/>
    <w:rsid w:val="007C1245"/>
    <w:rsid w:val="007C190D"/>
    <w:rsid w:val="007C1A89"/>
    <w:rsid w:val="007C219A"/>
    <w:rsid w:val="007C22A2"/>
    <w:rsid w:val="007C293A"/>
    <w:rsid w:val="007C297B"/>
    <w:rsid w:val="007C2BB3"/>
    <w:rsid w:val="007C2CBF"/>
    <w:rsid w:val="007C2D3C"/>
    <w:rsid w:val="007C313E"/>
    <w:rsid w:val="007C3645"/>
    <w:rsid w:val="007C3B4B"/>
    <w:rsid w:val="007C3BAC"/>
    <w:rsid w:val="007C3D58"/>
    <w:rsid w:val="007C447E"/>
    <w:rsid w:val="007C4CB7"/>
    <w:rsid w:val="007C4D34"/>
    <w:rsid w:val="007C5104"/>
    <w:rsid w:val="007C5628"/>
    <w:rsid w:val="007C5905"/>
    <w:rsid w:val="007C61D0"/>
    <w:rsid w:val="007C625C"/>
    <w:rsid w:val="007C62D1"/>
    <w:rsid w:val="007C6572"/>
    <w:rsid w:val="007C67D6"/>
    <w:rsid w:val="007C682F"/>
    <w:rsid w:val="007C6842"/>
    <w:rsid w:val="007C6AD8"/>
    <w:rsid w:val="007C6F73"/>
    <w:rsid w:val="007C70FB"/>
    <w:rsid w:val="007C7439"/>
    <w:rsid w:val="007C771F"/>
    <w:rsid w:val="007C778D"/>
    <w:rsid w:val="007C7976"/>
    <w:rsid w:val="007C7C74"/>
    <w:rsid w:val="007C7DD3"/>
    <w:rsid w:val="007D0017"/>
    <w:rsid w:val="007D009B"/>
    <w:rsid w:val="007D00D4"/>
    <w:rsid w:val="007D0A15"/>
    <w:rsid w:val="007D0EC4"/>
    <w:rsid w:val="007D164F"/>
    <w:rsid w:val="007D1A6C"/>
    <w:rsid w:val="007D204C"/>
    <w:rsid w:val="007D2521"/>
    <w:rsid w:val="007D25CD"/>
    <w:rsid w:val="007D2A77"/>
    <w:rsid w:val="007D2DD9"/>
    <w:rsid w:val="007D2EBA"/>
    <w:rsid w:val="007D3205"/>
    <w:rsid w:val="007D3249"/>
    <w:rsid w:val="007D38DD"/>
    <w:rsid w:val="007D3A28"/>
    <w:rsid w:val="007D407A"/>
    <w:rsid w:val="007D4612"/>
    <w:rsid w:val="007D4EB0"/>
    <w:rsid w:val="007D57BC"/>
    <w:rsid w:val="007D5C78"/>
    <w:rsid w:val="007D5D3C"/>
    <w:rsid w:val="007D60D2"/>
    <w:rsid w:val="007D6197"/>
    <w:rsid w:val="007D6356"/>
    <w:rsid w:val="007D6976"/>
    <w:rsid w:val="007D6CC0"/>
    <w:rsid w:val="007D7196"/>
    <w:rsid w:val="007D72F1"/>
    <w:rsid w:val="007D77CC"/>
    <w:rsid w:val="007D77E7"/>
    <w:rsid w:val="007D7941"/>
    <w:rsid w:val="007D7B5D"/>
    <w:rsid w:val="007D7C50"/>
    <w:rsid w:val="007D7D08"/>
    <w:rsid w:val="007D7E33"/>
    <w:rsid w:val="007E0324"/>
    <w:rsid w:val="007E0BE9"/>
    <w:rsid w:val="007E0C05"/>
    <w:rsid w:val="007E0D67"/>
    <w:rsid w:val="007E0F45"/>
    <w:rsid w:val="007E1228"/>
    <w:rsid w:val="007E1558"/>
    <w:rsid w:val="007E15D1"/>
    <w:rsid w:val="007E228E"/>
    <w:rsid w:val="007E22CF"/>
    <w:rsid w:val="007E23DA"/>
    <w:rsid w:val="007E2429"/>
    <w:rsid w:val="007E24DA"/>
    <w:rsid w:val="007E2552"/>
    <w:rsid w:val="007E2593"/>
    <w:rsid w:val="007E2B10"/>
    <w:rsid w:val="007E2F0D"/>
    <w:rsid w:val="007E3904"/>
    <w:rsid w:val="007E3B76"/>
    <w:rsid w:val="007E3F8E"/>
    <w:rsid w:val="007E3FBA"/>
    <w:rsid w:val="007E41D5"/>
    <w:rsid w:val="007E435B"/>
    <w:rsid w:val="007E442F"/>
    <w:rsid w:val="007E452B"/>
    <w:rsid w:val="007E46BA"/>
    <w:rsid w:val="007E4B4F"/>
    <w:rsid w:val="007E4E9E"/>
    <w:rsid w:val="007E4FF0"/>
    <w:rsid w:val="007E53BC"/>
    <w:rsid w:val="007E5AED"/>
    <w:rsid w:val="007E5D51"/>
    <w:rsid w:val="007E5ED0"/>
    <w:rsid w:val="007E615A"/>
    <w:rsid w:val="007E6477"/>
    <w:rsid w:val="007E65CC"/>
    <w:rsid w:val="007E6C9A"/>
    <w:rsid w:val="007E738C"/>
    <w:rsid w:val="007E7940"/>
    <w:rsid w:val="007E7C52"/>
    <w:rsid w:val="007E7FB2"/>
    <w:rsid w:val="007E7FD0"/>
    <w:rsid w:val="007F01D6"/>
    <w:rsid w:val="007F036D"/>
    <w:rsid w:val="007F0497"/>
    <w:rsid w:val="007F08DF"/>
    <w:rsid w:val="007F0BFC"/>
    <w:rsid w:val="007F10F9"/>
    <w:rsid w:val="007F1251"/>
    <w:rsid w:val="007F15D2"/>
    <w:rsid w:val="007F15E3"/>
    <w:rsid w:val="007F1FB6"/>
    <w:rsid w:val="007F2243"/>
    <w:rsid w:val="007F28A9"/>
    <w:rsid w:val="007F33B0"/>
    <w:rsid w:val="007F350C"/>
    <w:rsid w:val="007F3532"/>
    <w:rsid w:val="007F3A8B"/>
    <w:rsid w:val="007F3C09"/>
    <w:rsid w:val="007F4312"/>
    <w:rsid w:val="007F445E"/>
    <w:rsid w:val="007F46D2"/>
    <w:rsid w:val="007F475E"/>
    <w:rsid w:val="007F4A03"/>
    <w:rsid w:val="007F4A7E"/>
    <w:rsid w:val="007F500F"/>
    <w:rsid w:val="007F5310"/>
    <w:rsid w:val="007F532D"/>
    <w:rsid w:val="007F56A4"/>
    <w:rsid w:val="007F5B1A"/>
    <w:rsid w:val="007F6379"/>
    <w:rsid w:val="007F67B5"/>
    <w:rsid w:val="007F6B0F"/>
    <w:rsid w:val="007F6BBF"/>
    <w:rsid w:val="007F6FA7"/>
    <w:rsid w:val="007F7A93"/>
    <w:rsid w:val="007F7BC6"/>
    <w:rsid w:val="007F7C31"/>
    <w:rsid w:val="00800127"/>
    <w:rsid w:val="008003C1"/>
    <w:rsid w:val="008003CB"/>
    <w:rsid w:val="00800440"/>
    <w:rsid w:val="00800646"/>
    <w:rsid w:val="008006A9"/>
    <w:rsid w:val="00800907"/>
    <w:rsid w:val="00801654"/>
    <w:rsid w:val="00801AF6"/>
    <w:rsid w:val="00801EC3"/>
    <w:rsid w:val="008021D9"/>
    <w:rsid w:val="00803DA9"/>
    <w:rsid w:val="00804319"/>
    <w:rsid w:val="0080443A"/>
    <w:rsid w:val="00804679"/>
    <w:rsid w:val="00804C5A"/>
    <w:rsid w:val="00804DC3"/>
    <w:rsid w:val="00804E69"/>
    <w:rsid w:val="00805D4D"/>
    <w:rsid w:val="00805F09"/>
    <w:rsid w:val="0080636E"/>
    <w:rsid w:val="008063A4"/>
    <w:rsid w:val="00806F1D"/>
    <w:rsid w:val="00807254"/>
    <w:rsid w:val="008073FC"/>
    <w:rsid w:val="00807782"/>
    <w:rsid w:val="00807C1D"/>
    <w:rsid w:val="00807C76"/>
    <w:rsid w:val="008101C0"/>
    <w:rsid w:val="00810755"/>
    <w:rsid w:val="0081084F"/>
    <w:rsid w:val="008115B1"/>
    <w:rsid w:val="00811CAE"/>
    <w:rsid w:val="008123C0"/>
    <w:rsid w:val="008131D2"/>
    <w:rsid w:val="00813286"/>
    <w:rsid w:val="00813784"/>
    <w:rsid w:val="0081387C"/>
    <w:rsid w:val="00813CD0"/>
    <w:rsid w:val="00813F9D"/>
    <w:rsid w:val="0081422E"/>
    <w:rsid w:val="008147DB"/>
    <w:rsid w:val="008148A4"/>
    <w:rsid w:val="00814CC9"/>
    <w:rsid w:val="00814D4A"/>
    <w:rsid w:val="008150D1"/>
    <w:rsid w:val="008151F3"/>
    <w:rsid w:val="00815327"/>
    <w:rsid w:val="00815B22"/>
    <w:rsid w:val="00815C4C"/>
    <w:rsid w:val="00816357"/>
    <w:rsid w:val="00816E5C"/>
    <w:rsid w:val="00816E7E"/>
    <w:rsid w:val="00817369"/>
    <w:rsid w:val="00817615"/>
    <w:rsid w:val="00817935"/>
    <w:rsid w:val="00817BA5"/>
    <w:rsid w:val="00817EC1"/>
    <w:rsid w:val="00817F31"/>
    <w:rsid w:val="0082054F"/>
    <w:rsid w:val="00820589"/>
    <w:rsid w:val="0082076C"/>
    <w:rsid w:val="00821056"/>
    <w:rsid w:val="008214E3"/>
    <w:rsid w:val="00821867"/>
    <w:rsid w:val="008219F6"/>
    <w:rsid w:val="0082243C"/>
    <w:rsid w:val="0082248B"/>
    <w:rsid w:val="00822EF7"/>
    <w:rsid w:val="008230C6"/>
    <w:rsid w:val="00823393"/>
    <w:rsid w:val="00823444"/>
    <w:rsid w:val="00823829"/>
    <w:rsid w:val="00823961"/>
    <w:rsid w:val="00823DEC"/>
    <w:rsid w:val="00823E68"/>
    <w:rsid w:val="00823E6A"/>
    <w:rsid w:val="00824256"/>
    <w:rsid w:val="008244B2"/>
    <w:rsid w:val="008249B2"/>
    <w:rsid w:val="00824CD5"/>
    <w:rsid w:val="008251A1"/>
    <w:rsid w:val="008252FB"/>
    <w:rsid w:val="008255A2"/>
    <w:rsid w:val="008258C9"/>
    <w:rsid w:val="00825A46"/>
    <w:rsid w:val="00825A88"/>
    <w:rsid w:val="00825B64"/>
    <w:rsid w:val="00825DDF"/>
    <w:rsid w:val="0082617D"/>
    <w:rsid w:val="00826324"/>
    <w:rsid w:val="00826845"/>
    <w:rsid w:val="00827CBF"/>
    <w:rsid w:val="00827D19"/>
    <w:rsid w:val="00827E0F"/>
    <w:rsid w:val="00827E7B"/>
    <w:rsid w:val="00827E94"/>
    <w:rsid w:val="00830305"/>
    <w:rsid w:val="0083034A"/>
    <w:rsid w:val="008304A8"/>
    <w:rsid w:val="00830DBF"/>
    <w:rsid w:val="00831852"/>
    <w:rsid w:val="0083185B"/>
    <w:rsid w:val="00831864"/>
    <w:rsid w:val="00831FF8"/>
    <w:rsid w:val="008329F8"/>
    <w:rsid w:val="00832EBE"/>
    <w:rsid w:val="008331C7"/>
    <w:rsid w:val="0083320C"/>
    <w:rsid w:val="00833640"/>
    <w:rsid w:val="00833690"/>
    <w:rsid w:val="00833EDB"/>
    <w:rsid w:val="0083401C"/>
    <w:rsid w:val="008348DB"/>
    <w:rsid w:val="00834D1C"/>
    <w:rsid w:val="00835436"/>
    <w:rsid w:val="0083549D"/>
    <w:rsid w:val="00835628"/>
    <w:rsid w:val="00835C79"/>
    <w:rsid w:val="00835F85"/>
    <w:rsid w:val="008365D8"/>
    <w:rsid w:val="0083677E"/>
    <w:rsid w:val="0083713A"/>
    <w:rsid w:val="008372CB"/>
    <w:rsid w:val="00837461"/>
    <w:rsid w:val="0083753F"/>
    <w:rsid w:val="00837D6E"/>
    <w:rsid w:val="00840078"/>
    <w:rsid w:val="008405B4"/>
    <w:rsid w:val="008417C7"/>
    <w:rsid w:val="00841DF3"/>
    <w:rsid w:val="008422C0"/>
    <w:rsid w:val="00842476"/>
    <w:rsid w:val="00842531"/>
    <w:rsid w:val="008427B1"/>
    <w:rsid w:val="008429EC"/>
    <w:rsid w:val="00842D22"/>
    <w:rsid w:val="008433BD"/>
    <w:rsid w:val="00843908"/>
    <w:rsid w:val="00843DF9"/>
    <w:rsid w:val="008451CC"/>
    <w:rsid w:val="008453B9"/>
    <w:rsid w:val="00845405"/>
    <w:rsid w:val="008459C6"/>
    <w:rsid w:val="00845D1C"/>
    <w:rsid w:val="00845E3A"/>
    <w:rsid w:val="00846300"/>
    <w:rsid w:val="0084762D"/>
    <w:rsid w:val="0084770B"/>
    <w:rsid w:val="008478C8"/>
    <w:rsid w:val="00847CFC"/>
    <w:rsid w:val="00847EA9"/>
    <w:rsid w:val="00847EF2"/>
    <w:rsid w:val="00850213"/>
    <w:rsid w:val="00850241"/>
    <w:rsid w:val="00850E16"/>
    <w:rsid w:val="00851D1D"/>
    <w:rsid w:val="008524B9"/>
    <w:rsid w:val="00852C34"/>
    <w:rsid w:val="008530EC"/>
    <w:rsid w:val="008532EF"/>
    <w:rsid w:val="008533C5"/>
    <w:rsid w:val="0085361B"/>
    <w:rsid w:val="0085400C"/>
    <w:rsid w:val="00854106"/>
    <w:rsid w:val="008543A0"/>
    <w:rsid w:val="00854673"/>
    <w:rsid w:val="00854C39"/>
    <w:rsid w:val="00854F2B"/>
    <w:rsid w:val="0085527D"/>
    <w:rsid w:val="00855EA7"/>
    <w:rsid w:val="00855FB2"/>
    <w:rsid w:val="00856E3D"/>
    <w:rsid w:val="008570C6"/>
    <w:rsid w:val="00857844"/>
    <w:rsid w:val="00857D8B"/>
    <w:rsid w:val="00857F45"/>
    <w:rsid w:val="0086033D"/>
    <w:rsid w:val="0086056F"/>
    <w:rsid w:val="00860F7A"/>
    <w:rsid w:val="00861371"/>
    <w:rsid w:val="00861AAB"/>
    <w:rsid w:val="00861B2E"/>
    <w:rsid w:val="00861BD1"/>
    <w:rsid w:val="00861EDB"/>
    <w:rsid w:val="00862089"/>
    <w:rsid w:val="008620D4"/>
    <w:rsid w:val="0086219E"/>
    <w:rsid w:val="0086280C"/>
    <w:rsid w:val="00862823"/>
    <w:rsid w:val="00862C44"/>
    <w:rsid w:val="00862C46"/>
    <w:rsid w:val="008633FD"/>
    <w:rsid w:val="0086389A"/>
    <w:rsid w:val="008638E1"/>
    <w:rsid w:val="008643AB"/>
    <w:rsid w:val="008644D6"/>
    <w:rsid w:val="008644ED"/>
    <w:rsid w:val="00864C83"/>
    <w:rsid w:val="00864F71"/>
    <w:rsid w:val="00865032"/>
    <w:rsid w:val="00865CD9"/>
    <w:rsid w:val="00865CF9"/>
    <w:rsid w:val="00865EB5"/>
    <w:rsid w:val="00865F03"/>
    <w:rsid w:val="00865FB9"/>
    <w:rsid w:val="008662C5"/>
    <w:rsid w:val="008665CF"/>
    <w:rsid w:val="00866713"/>
    <w:rsid w:val="008667BA"/>
    <w:rsid w:val="00866E0C"/>
    <w:rsid w:val="008671D0"/>
    <w:rsid w:val="008674AD"/>
    <w:rsid w:val="00867691"/>
    <w:rsid w:val="008676FF"/>
    <w:rsid w:val="00867801"/>
    <w:rsid w:val="00867A82"/>
    <w:rsid w:val="00867D0F"/>
    <w:rsid w:val="00867EF5"/>
    <w:rsid w:val="0087013B"/>
    <w:rsid w:val="008708EE"/>
    <w:rsid w:val="00870DD9"/>
    <w:rsid w:val="00871099"/>
    <w:rsid w:val="00871111"/>
    <w:rsid w:val="00871551"/>
    <w:rsid w:val="0087160E"/>
    <w:rsid w:val="008717AE"/>
    <w:rsid w:val="00871CFA"/>
    <w:rsid w:val="0087212A"/>
    <w:rsid w:val="008722D7"/>
    <w:rsid w:val="0087238A"/>
    <w:rsid w:val="00872434"/>
    <w:rsid w:val="00872864"/>
    <w:rsid w:val="00872991"/>
    <w:rsid w:val="00872BFF"/>
    <w:rsid w:val="0087326F"/>
    <w:rsid w:val="00874009"/>
    <w:rsid w:val="008740C7"/>
    <w:rsid w:val="008743B3"/>
    <w:rsid w:val="00874EED"/>
    <w:rsid w:val="00875110"/>
    <w:rsid w:val="00875FC2"/>
    <w:rsid w:val="0087659F"/>
    <w:rsid w:val="00876D7D"/>
    <w:rsid w:val="00876EE1"/>
    <w:rsid w:val="00877AF8"/>
    <w:rsid w:val="00877BDF"/>
    <w:rsid w:val="00880071"/>
    <w:rsid w:val="00880C4A"/>
    <w:rsid w:val="00880F48"/>
    <w:rsid w:val="008813A1"/>
    <w:rsid w:val="00881451"/>
    <w:rsid w:val="0088178E"/>
    <w:rsid w:val="008818FB"/>
    <w:rsid w:val="00881A78"/>
    <w:rsid w:val="00881B47"/>
    <w:rsid w:val="00881DBE"/>
    <w:rsid w:val="008823B6"/>
    <w:rsid w:val="00882666"/>
    <w:rsid w:val="008828BA"/>
    <w:rsid w:val="00882BB9"/>
    <w:rsid w:val="008831CC"/>
    <w:rsid w:val="0088331A"/>
    <w:rsid w:val="008837FA"/>
    <w:rsid w:val="008839F5"/>
    <w:rsid w:val="00883A2E"/>
    <w:rsid w:val="00883CE8"/>
    <w:rsid w:val="00884CCF"/>
    <w:rsid w:val="00884EED"/>
    <w:rsid w:val="008850E0"/>
    <w:rsid w:val="008850F5"/>
    <w:rsid w:val="0088524D"/>
    <w:rsid w:val="0088529A"/>
    <w:rsid w:val="00885AA3"/>
    <w:rsid w:val="00885EA0"/>
    <w:rsid w:val="00885F02"/>
    <w:rsid w:val="00886081"/>
    <w:rsid w:val="008863A0"/>
    <w:rsid w:val="00886659"/>
    <w:rsid w:val="00887364"/>
    <w:rsid w:val="008879A0"/>
    <w:rsid w:val="00890180"/>
    <w:rsid w:val="008901F8"/>
    <w:rsid w:val="00890481"/>
    <w:rsid w:val="00890766"/>
    <w:rsid w:val="00890865"/>
    <w:rsid w:val="00890A42"/>
    <w:rsid w:val="00890CFD"/>
    <w:rsid w:val="00891279"/>
    <w:rsid w:val="00891320"/>
    <w:rsid w:val="0089140C"/>
    <w:rsid w:val="0089148D"/>
    <w:rsid w:val="008917A2"/>
    <w:rsid w:val="008918C1"/>
    <w:rsid w:val="00891DAA"/>
    <w:rsid w:val="00892220"/>
    <w:rsid w:val="00892221"/>
    <w:rsid w:val="0089236E"/>
    <w:rsid w:val="00894262"/>
    <w:rsid w:val="008948C9"/>
    <w:rsid w:val="00894A00"/>
    <w:rsid w:val="00894B5B"/>
    <w:rsid w:val="00894CCD"/>
    <w:rsid w:val="00895263"/>
    <w:rsid w:val="00895642"/>
    <w:rsid w:val="00895881"/>
    <w:rsid w:val="008958E5"/>
    <w:rsid w:val="00895BEB"/>
    <w:rsid w:val="00895E4E"/>
    <w:rsid w:val="00896001"/>
    <w:rsid w:val="00896072"/>
    <w:rsid w:val="00896789"/>
    <w:rsid w:val="00896EDD"/>
    <w:rsid w:val="0089712F"/>
    <w:rsid w:val="00897300"/>
    <w:rsid w:val="00897354"/>
    <w:rsid w:val="0089753F"/>
    <w:rsid w:val="00897AFF"/>
    <w:rsid w:val="008A01AD"/>
    <w:rsid w:val="008A0294"/>
    <w:rsid w:val="008A0365"/>
    <w:rsid w:val="008A049B"/>
    <w:rsid w:val="008A0779"/>
    <w:rsid w:val="008A08D3"/>
    <w:rsid w:val="008A0FE7"/>
    <w:rsid w:val="008A1165"/>
    <w:rsid w:val="008A1342"/>
    <w:rsid w:val="008A13C9"/>
    <w:rsid w:val="008A195C"/>
    <w:rsid w:val="008A1E06"/>
    <w:rsid w:val="008A20BB"/>
    <w:rsid w:val="008A3260"/>
    <w:rsid w:val="008A3344"/>
    <w:rsid w:val="008A33EB"/>
    <w:rsid w:val="008A358B"/>
    <w:rsid w:val="008A3E30"/>
    <w:rsid w:val="008A3EF0"/>
    <w:rsid w:val="008A4162"/>
    <w:rsid w:val="008A46B6"/>
    <w:rsid w:val="008A46D1"/>
    <w:rsid w:val="008A4CDB"/>
    <w:rsid w:val="008A4D0C"/>
    <w:rsid w:val="008A4DD0"/>
    <w:rsid w:val="008A5439"/>
    <w:rsid w:val="008A5478"/>
    <w:rsid w:val="008A5B15"/>
    <w:rsid w:val="008A5C87"/>
    <w:rsid w:val="008A6D81"/>
    <w:rsid w:val="008A6EF0"/>
    <w:rsid w:val="008B09CB"/>
    <w:rsid w:val="008B0ACB"/>
    <w:rsid w:val="008B11C4"/>
    <w:rsid w:val="008B12DA"/>
    <w:rsid w:val="008B15AC"/>
    <w:rsid w:val="008B1984"/>
    <w:rsid w:val="008B1AE3"/>
    <w:rsid w:val="008B1BB1"/>
    <w:rsid w:val="008B1F96"/>
    <w:rsid w:val="008B2D08"/>
    <w:rsid w:val="008B2FBD"/>
    <w:rsid w:val="008B3061"/>
    <w:rsid w:val="008B3543"/>
    <w:rsid w:val="008B3F59"/>
    <w:rsid w:val="008B4039"/>
    <w:rsid w:val="008B437C"/>
    <w:rsid w:val="008B4689"/>
    <w:rsid w:val="008B4720"/>
    <w:rsid w:val="008B4956"/>
    <w:rsid w:val="008B49EC"/>
    <w:rsid w:val="008B4B91"/>
    <w:rsid w:val="008B4D37"/>
    <w:rsid w:val="008B5DB1"/>
    <w:rsid w:val="008B6608"/>
    <w:rsid w:val="008B680C"/>
    <w:rsid w:val="008B6855"/>
    <w:rsid w:val="008B6B45"/>
    <w:rsid w:val="008B6CC5"/>
    <w:rsid w:val="008B6CEF"/>
    <w:rsid w:val="008B6DD7"/>
    <w:rsid w:val="008B6F8C"/>
    <w:rsid w:val="008B7209"/>
    <w:rsid w:val="008B7834"/>
    <w:rsid w:val="008B7B47"/>
    <w:rsid w:val="008C01FA"/>
    <w:rsid w:val="008C05D9"/>
    <w:rsid w:val="008C081A"/>
    <w:rsid w:val="008C095E"/>
    <w:rsid w:val="008C0AED"/>
    <w:rsid w:val="008C118A"/>
    <w:rsid w:val="008C1593"/>
    <w:rsid w:val="008C17E6"/>
    <w:rsid w:val="008C1907"/>
    <w:rsid w:val="008C1969"/>
    <w:rsid w:val="008C1F41"/>
    <w:rsid w:val="008C23E6"/>
    <w:rsid w:val="008C2865"/>
    <w:rsid w:val="008C2B9E"/>
    <w:rsid w:val="008C2C63"/>
    <w:rsid w:val="008C2E2F"/>
    <w:rsid w:val="008C2FE8"/>
    <w:rsid w:val="008C3227"/>
    <w:rsid w:val="008C3D6B"/>
    <w:rsid w:val="008C3EAA"/>
    <w:rsid w:val="008C3EB4"/>
    <w:rsid w:val="008C405E"/>
    <w:rsid w:val="008C42FC"/>
    <w:rsid w:val="008C43A9"/>
    <w:rsid w:val="008C4E08"/>
    <w:rsid w:val="008C5211"/>
    <w:rsid w:val="008C550D"/>
    <w:rsid w:val="008C57C1"/>
    <w:rsid w:val="008C5864"/>
    <w:rsid w:val="008C6768"/>
    <w:rsid w:val="008C6830"/>
    <w:rsid w:val="008C6D48"/>
    <w:rsid w:val="008C77F3"/>
    <w:rsid w:val="008C783C"/>
    <w:rsid w:val="008C7AAE"/>
    <w:rsid w:val="008C7CD4"/>
    <w:rsid w:val="008D00A6"/>
    <w:rsid w:val="008D03EA"/>
    <w:rsid w:val="008D041E"/>
    <w:rsid w:val="008D0749"/>
    <w:rsid w:val="008D07BB"/>
    <w:rsid w:val="008D0A6D"/>
    <w:rsid w:val="008D0A7D"/>
    <w:rsid w:val="008D0BE3"/>
    <w:rsid w:val="008D10A8"/>
    <w:rsid w:val="008D155E"/>
    <w:rsid w:val="008D1580"/>
    <w:rsid w:val="008D184D"/>
    <w:rsid w:val="008D1D86"/>
    <w:rsid w:val="008D2599"/>
    <w:rsid w:val="008D2959"/>
    <w:rsid w:val="008D2F0E"/>
    <w:rsid w:val="008D30A6"/>
    <w:rsid w:val="008D34FA"/>
    <w:rsid w:val="008D395A"/>
    <w:rsid w:val="008D3FEB"/>
    <w:rsid w:val="008D42F4"/>
    <w:rsid w:val="008D43FC"/>
    <w:rsid w:val="008D47A0"/>
    <w:rsid w:val="008D4840"/>
    <w:rsid w:val="008D4B77"/>
    <w:rsid w:val="008D4E24"/>
    <w:rsid w:val="008D5399"/>
    <w:rsid w:val="008D5E2C"/>
    <w:rsid w:val="008D5F71"/>
    <w:rsid w:val="008D6537"/>
    <w:rsid w:val="008D659A"/>
    <w:rsid w:val="008D6B0C"/>
    <w:rsid w:val="008D6F34"/>
    <w:rsid w:val="008D717D"/>
    <w:rsid w:val="008D76EA"/>
    <w:rsid w:val="008D772A"/>
    <w:rsid w:val="008D7D68"/>
    <w:rsid w:val="008D7F62"/>
    <w:rsid w:val="008E0177"/>
    <w:rsid w:val="008E0435"/>
    <w:rsid w:val="008E046D"/>
    <w:rsid w:val="008E04F0"/>
    <w:rsid w:val="008E1620"/>
    <w:rsid w:val="008E2E86"/>
    <w:rsid w:val="008E3174"/>
    <w:rsid w:val="008E3430"/>
    <w:rsid w:val="008E3773"/>
    <w:rsid w:val="008E3CF0"/>
    <w:rsid w:val="008E435F"/>
    <w:rsid w:val="008E5F71"/>
    <w:rsid w:val="008E6275"/>
    <w:rsid w:val="008E6E65"/>
    <w:rsid w:val="008E7106"/>
    <w:rsid w:val="008E7137"/>
    <w:rsid w:val="008E725E"/>
    <w:rsid w:val="008E73FA"/>
    <w:rsid w:val="008E7754"/>
    <w:rsid w:val="008E7894"/>
    <w:rsid w:val="008E78F4"/>
    <w:rsid w:val="008F0321"/>
    <w:rsid w:val="008F041F"/>
    <w:rsid w:val="008F058B"/>
    <w:rsid w:val="008F09A9"/>
    <w:rsid w:val="008F0DBB"/>
    <w:rsid w:val="008F18CA"/>
    <w:rsid w:val="008F1B6F"/>
    <w:rsid w:val="008F1BB7"/>
    <w:rsid w:val="008F1CC2"/>
    <w:rsid w:val="008F210F"/>
    <w:rsid w:val="008F21EB"/>
    <w:rsid w:val="008F262F"/>
    <w:rsid w:val="008F28F4"/>
    <w:rsid w:val="008F2A3E"/>
    <w:rsid w:val="008F2CCD"/>
    <w:rsid w:val="008F32D4"/>
    <w:rsid w:val="008F33A0"/>
    <w:rsid w:val="008F3C4B"/>
    <w:rsid w:val="008F3D9C"/>
    <w:rsid w:val="008F4384"/>
    <w:rsid w:val="008F44A4"/>
    <w:rsid w:val="008F464E"/>
    <w:rsid w:val="008F4B70"/>
    <w:rsid w:val="008F4BF0"/>
    <w:rsid w:val="008F4C1B"/>
    <w:rsid w:val="008F4E4A"/>
    <w:rsid w:val="008F551F"/>
    <w:rsid w:val="008F56A8"/>
    <w:rsid w:val="008F5C5C"/>
    <w:rsid w:val="008F5DFC"/>
    <w:rsid w:val="008F620C"/>
    <w:rsid w:val="008F62DB"/>
    <w:rsid w:val="008F63BC"/>
    <w:rsid w:val="008F664E"/>
    <w:rsid w:val="008F66C6"/>
    <w:rsid w:val="008F6EDC"/>
    <w:rsid w:val="008F74AE"/>
    <w:rsid w:val="008F7901"/>
    <w:rsid w:val="008F796B"/>
    <w:rsid w:val="008F7C7F"/>
    <w:rsid w:val="008F7D7C"/>
    <w:rsid w:val="008F7E2D"/>
    <w:rsid w:val="008F7E35"/>
    <w:rsid w:val="009000C7"/>
    <w:rsid w:val="009001C3"/>
    <w:rsid w:val="0090073F"/>
    <w:rsid w:val="0090090A"/>
    <w:rsid w:val="00901D1A"/>
    <w:rsid w:val="0090203D"/>
    <w:rsid w:val="00902536"/>
    <w:rsid w:val="00902B93"/>
    <w:rsid w:val="00902E6C"/>
    <w:rsid w:val="009037D6"/>
    <w:rsid w:val="00904093"/>
    <w:rsid w:val="009040D4"/>
    <w:rsid w:val="009045AD"/>
    <w:rsid w:val="00904BCC"/>
    <w:rsid w:val="00905C45"/>
    <w:rsid w:val="00905FD2"/>
    <w:rsid w:val="00906C09"/>
    <w:rsid w:val="00906C45"/>
    <w:rsid w:val="00907188"/>
    <w:rsid w:val="009100B3"/>
    <w:rsid w:val="00910446"/>
    <w:rsid w:val="00910522"/>
    <w:rsid w:val="00910DCF"/>
    <w:rsid w:val="009112BA"/>
    <w:rsid w:val="00911CA8"/>
    <w:rsid w:val="00912261"/>
    <w:rsid w:val="00912663"/>
    <w:rsid w:val="00912EB8"/>
    <w:rsid w:val="00912FBB"/>
    <w:rsid w:val="00914A06"/>
    <w:rsid w:val="00914B6B"/>
    <w:rsid w:val="00915073"/>
    <w:rsid w:val="009154E1"/>
    <w:rsid w:val="009156AE"/>
    <w:rsid w:val="009163D2"/>
    <w:rsid w:val="0091727A"/>
    <w:rsid w:val="00917312"/>
    <w:rsid w:val="00917489"/>
    <w:rsid w:val="009177D8"/>
    <w:rsid w:val="00917DC8"/>
    <w:rsid w:val="00920149"/>
    <w:rsid w:val="009202FA"/>
    <w:rsid w:val="0092056E"/>
    <w:rsid w:val="009205DC"/>
    <w:rsid w:val="009206C2"/>
    <w:rsid w:val="009208C9"/>
    <w:rsid w:val="00920A72"/>
    <w:rsid w:val="00920B3E"/>
    <w:rsid w:val="00920C50"/>
    <w:rsid w:val="00920EC1"/>
    <w:rsid w:val="009213A4"/>
    <w:rsid w:val="00921692"/>
    <w:rsid w:val="00921730"/>
    <w:rsid w:val="009224BA"/>
    <w:rsid w:val="009226AC"/>
    <w:rsid w:val="0092271E"/>
    <w:rsid w:val="00922BD6"/>
    <w:rsid w:val="00922F81"/>
    <w:rsid w:val="0092339C"/>
    <w:rsid w:val="00923765"/>
    <w:rsid w:val="009237EE"/>
    <w:rsid w:val="00923A33"/>
    <w:rsid w:val="00924100"/>
    <w:rsid w:val="00924A6D"/>
    <w:rsid w:val="00924F9F"/>
    <w:rsid w:val="00925073"/>
    <w:rsid w:val="0092518F"/>
    <w:rsid w:val="009253A9"/>
    <w:rsid w:val="009256CD"/>
    <w:rsid w:val="009265B1"/>
    <w:rsid w:val="00926928"/>
    <w:rsid w:val="00926B7E"/>
    <w:rsid w:val="00926C6C"/>
    <w:rsid w:val="00926F65"/>
    <w:rsid w:val="00927051"/>
    <w:rsid w:val="0092713A"/>
    <w:rsid w:val="00927864"/>
    <w:rsid w:val="009278FF"/>
    <w:rsid w:val="009279EB"/>
    <w:rsid w:val="00927B8C"/>
    <w:rsid w:val="00930116"/>
    <w:rsid w:val="009302EA"/>
    <w:rsid w:val="0093064E"/>
    <w:rsid w:val="00930680"/>
    <w:rsid w:val="00930B52"/>
    <w:rsid w:val="009311F2"/>
    <w:rsid w:val="009313A7"/>
    <w:rsid w:val="00931B18"/>
    <w:rsid w:val="00931F8A"/>
    <w:rsid w:val="0093232B"/>
    <w:rsid w:val="00932951"/>
    <w:rsid w:val="009329F9"/>
    <w:rsid w:val="00932A6A"/>
    <w:rsid w:val="00932CFA"/>
    <w:rsid w:val="00932E33"/>
    <w:rsid w:val="00933540"/>
    <w:rsid w:val="009337C2"/>
    <w:rsid w:val="00933841"/>
    <w:rsid w:val="00933DF7"/>
    <w:rsid w:val="00933F13"/>
    <w:rsid w:val="00933FE3"/>
    <w:rsid w:val="00934130"/>
    <w:rsid w:val="009341C2"/>
    <w:rsid w:val="009353A4"/>
    <w:rsid w:val="00935730"/>
    <w:rsid w:val="00935981"/>
    <w:rsid w:val="00935C97"/>
    <w:rsid w:val="00935F1E"/>
    <w:rsid w:val="00936044"/>
    <w:rsid w:val="009361AE"/>
    <w:rsid w:val="00936251"/>
    <w:rsid w:val="009365A5"/>
    <w:rsid w:val="00936CD8"/>
    <w:rsid w:val="00936D88"/>
    <w:rsid w:val="009373CB"/>
    <w:rsid w:val="009378B9"/>
    <w:rsid w:val="00937D77"/>
    <w:rsid w:val="009405EE"/>
    <w:rsid w:val="009417EC"/>
    <w:rsid w:val="009418F1"/>
    <w:rsid w:val="00941A65"/>
    <w:rsid w:val="0094245A"/>
    <w:rsid w:val="009429E5"/>
    <w:rsid w:val="009432F8"/>
    <w:rsid w:val="00943453"/>
    <w:rsid w:val="009434B0"/>
    <w:rsid w:val="00943827"/>
    <w:rsid w:val="00943A63"/>
    <w:rsid w:val="00943A99"/>
    <w:rsid w:val="00943ADD"/>
    <w:rsid w:val="00943BA0"/>
    <w:rsid w:val="00943BAF"/>
    <w:rsid w:val="00943C21"/>
    <w:rsid w:val="00943F9D"/>
    <w:rsid w:val="0094403E"/>
    <w:rsid w:val="00944232"/>
    <w:rsid w:val="00944238"/>
    <w:rsid w:val="0094434B"/>
    <w:rsid w:val="0094435F"/>
    <w:rsid w:val="009443FB"/>
    <w:rsid w:val="00944679"/>
    <w:rsid w:val="009446A0"/>
    <w:rsid w:val="009447A0"/>
    <w:rsid w:val="00944F35"/>
    <w:rsid w:val="00945124"/>
    <w:rsid w:val="0094514C"/>
    <w:rsid w:val="009451EE"/>
    <w:rsid w:val="009454F9"/>
    <w:rsid w:val="00945C4B"/>
    <w:rsid w:val="00945F86"/>
    <w:rsid w:val="009460BE"/>
    <w:rsid w:val="0094614E"/>
    <w:rsid w:val="009461A8"/>
    <w:rsid w:val="0094654A"/>
    <w:rsid w:val="0094668F"/>
    <w:rsid w:val="009467C7"/>
    <w:rsid w:val="009468AF"/>
    <w:rsid w:val="00946F2A"/>
    <w:rsid w:val="00946FFA"/>
    <w:rsid w:val="009470F4"/>
    <w:rsid w:val="009476B9"/>
    <w:rsid w:val="00947851"/>
    <w:rsid w:val="00947C8A"/>
    <w:rsid w:val="00947CC9"/>
    <w:rsid w:val="00950199"/>
    <w:rsid w:val="00950739"/>
    <w:rsid w:val="0095073F"/>
    <w:rsid w:val="00950A84"/>
    <w:rsid w:val="00950C6D"/>
    <w:rsid w:val="00951546"/>
    <w:rsid w:val="00951AF7"/>
    <w:rsid w:val="0095201A"/>
    <w:rsid w:val="0095257B"/>
    <w:rsid w:val="00952A6B"/>
    <w:rsid w:val="00952B35"/>
    <w:rsid w:val="00952DD1"/>
    <w:rsid w:val="00952EB1"/>
    <w:rsid w:val="00952F18"/>
    <w:rsid w:val="00952F3D"/>
    <w:rsid w:val="0095360D"/>
    <w:rsid w:val="009536FA"/>
    <w:rsid w:val="00953734"/>
    <w:rsid w:val="00954594"/>
    <w:rsid w:val="00954D60"/>
    <w:rsid w:val="009550FF"/>
    <w:rsid w:val="00955111"/>
    <w:rsid w:val="00955EDF"/>
    <w:rsid w:val="009568AC"/>
    <w:rsid w:val="00956AE1"/>
    <w:rsid w:val="009570DF"/>
    <w:rsid w:val="009578EC"/>
    <w:rsid w:val="00957998"/>
    <w:rsid w:val="009579A4"/>
    <w:rsid w:val="00957B73"/>
    <w:rsid w:val="00960256"/>
    <w:rsid w:val="0096107D"/>
    <w:rsid w:val="009610F2"/>
    <w:rsid w:val="00961533"/>
    <w:rsid w:val="009615CA"/>
    <w:rsid w:val="00961A54"/>
    <w:rsid w:val="00961EDF"/>
    <w:rsid w:val="00962567"/>
    <w:rsid w:val="00962638"/>
    <w:rsid w:val="009627DE"/>
    <w:rsid w:val="009628F6"/>
    <w:rsid w:val="00963898"/>
    <w:rsid w:val="00963E9A"/>
    <w:rsid w:val="00964D69"/>
    <w:rsid w:val="009651B9"/>
    <w:rsid w:val="009659D4"/>
    <w:rsid w:val="00965A1A"/>
    <w:rsid w:val="00965B34"/>
    <w:rsid w:val="00965B9D"/>
    <w:rsid w:val="00965EE0"/>
    <w:rsid w:val="00966065"/>
    <w:rsid w:val="0096608A"/>
    <w:rsid w:val="009661E8"/>
    <w:rsid w:val="00966529"/>
    <w:rsid w:val="00966C01"/>
    <w:rsid w:val="00966E70"/>
    <w:rsid w:val="00966F93"/>
    <w:rsid w:val="00967128"/>
    <w:rsid w:val="00967210"/>
    <w:rsid w:val="009672F4"/>
    <w:rsid w:val="009675CA"/>
    <w:rsid w:val="009677BA"/>
    <w:rsid w:val="00967851"/>
    <w:rsid w:val="00967A60"/>
    <w:rsid w:val="00967A71"/>
    <w:rsid w:val="00967B01"/>
    <w:rsid w:val="00967BCB"/>
    <w:rsid w:val="0097005B"/>
    <w:rsid w:val="009701D4"/>
    <w:rsid w:val="009701F0"/>
    <w:rsid w:val="0097088A"/>
    <w:rsid w:val="00970F18"/>
    <w:rsid w:val="009713E2"/>
    <w:rsid w:val="00971A69"/>
    <w:rsid w:val="00971B33"/>
    <w:rsid w:val="0097212D"/>
    <w:rsid w:val="00972694"/>
    <w:rsid w:val="0097312D"/>
    <w:rsid w:val="0097368E"/>
    <w:rsid w:val="0097369E"/>
    <w:rsid w:val="0097380E"/>
    <w:rsid w:val="00973AE5"/>
    <w:rsid w:val="00973E1B"/>
    <w:rsid w:val="00973F59"/>
    <w:rsid w:val="0097409C"/>
    <w:rsid w:val="0097442F"/>
    <w:rsid w:val="00974633"/>
    <w:rsid w:val="00975650"/>
    <w:rsid w:val="00975C6A"/>
    <w:rsid w:val="00976096"/>
    <w:rsid w:val="009767FE"/>
    <w:rsid w:val="00976D0C"/>
    <w:rsid w:val="00976ED3"/>
    <w:rsid w:val="00976F7D"/>
    <w:rsid w:val="009770F7"/>
    <w:rsid w:val="00977133"/>
    <w:rsid w:val="00977414"/>
    <w:rsid w:val="00977456"/>
    <w:rsid w:val="009779C3"/>
    <w:rsid w:val="00977B2E"/>
    <w:rsid w:val="009801C1"/>
    <w:rsid w:val="00980B62"/>
    <w:rsid w:val="00981072"/>
    <w:rsid w:val="00981107"/>
    <w:rsid w:val="009822A6"/>
    <w:rsid w:val="00982396"/>
    <w:rsid w:val="009825E3"/>
    <w:rsid w:val="009826DF"/>
    <w:rsid w:val="009827E0"/>
    <w:rsid w:val="0098313C"/>
    <w:rsid w:val="0098334A"/>
    <w:rsid w:val="009833C3"/>
    <w:rsid w:val="0098368C"/>
    <w:rsid w:val="009837F1"/>
    <w:rsid w:val="00983FAA"/>
    <w:rsid w:val="009840A9"/>
    <w:rsid w:val="009840F9"/>
    <w:rsid w:val="00984740"/>
    <w:rsid w:val="009847C4"/>
    <w:rsid w:val="00984A5D"/>
    <w:rsid w:val="00984CD5"/>
    <w:rsid w:val="00984DCE"/>
    <w:rsid w:val="00984E07"/>
    <w:rsid w:val="00984EEF"/>
    <w:rsid w:val="00985343"/>
    <w:rsid w:val="009856AA"/>
    <w:rsid w:val="009857E5"/>
    <w:rsid w:val="00985B70"/>
    <w:rsid w:val="009860D3"/>
    <w:rsid w:val="0098659B"/>
    <w:rsid w:val="009867E7"/>
    <w:rsid w:val="00986BA0"/>
    <w:rsid w:val="00986D94"/>
    <w:rsid w:val="009873AE"/>
    <w:rsid w:val="009876C4"/>
    <w:rsid w:val="00987B1E"/>
    <w:rsid w:val="00987D94"/>
    <w:rsid w:val="009901CA"/>
    <w:rsid w:val="0099030A"/>
    <w:rsid w:val="0099054D"/>
    <w:rsid w:val="0099062B"/>
    <w:rsid w:val="00990722"/>
    <w:rsid w:val="009907D1"/>
    <w:rsid w:val="00990888"/>
    <w:rsid w:val="00991081"/>
    <w:rsid w:val="0099114E"/>
    <w:rsid w:val="00991220"/>
    <w:rsid w:val="0099143F"/>
    <w:rsid w:val="0099148A"/>
    <w:rsid w:val="00991B98"/>
    <w:rsid w:val="00991CC0"/>
    <w:rsid w:val="00991D80"/>
    <w:rsid w:val="009921FF"/>
    <w:rsid w:val="0099220B"/>
    <w:rsid w:val="00992396"/>
    <w:rsid w:val="00992459"/>
    <w:rsid w:val="00992AE6"/>
    <w:rsid w:val="00992DB6"/>
    <w:rsid w:val="0099358A"/>
    <w:rsid w:val="00993592"/>
    <w:rsid w:val="0099418F"/>
    <w:rsid w:val="009945E0"/>
    <w:rsid w:val="0099463B"/>
    <w:rsid w:val="00994D21"/>
    <w:rsid w:val="009951E1"/>
    <w:rsid w:val="00996119"/>
    <w:rsid w:val="00996280"/>
    <w:rsid w:val="00996725"/>
    <w:rsid w:val="009968C7"/>
    <w:rsid w:val="00996D5A"/>
    <w:rsid w:val="00996D9A"/>
    <w:rsid w:val="00996FC1"/>
    <w:rsid w:val="0099701D"/>
    <w:rsid w:val="00997375"/>
    <w:rsid w:val="00997D44"/>
    <w:rsid w:val="00997E20"/>
    <w:rsid w:val="009A0233"/>
    <w:rsid w:val="009A0493"/>
    <w:rsid w:val="009A08E8"/>
    <w:rsid w:val="009A172B"/>
    <w:rsid w:val="009A1966"/>
    <w:rsid w:val="009A1DC9"/>
    <w:rsid w:val="009A228E"/>
    <w:rsid w:val="009A23B2"/>
    <w:rsid w:val="009A23CC"/>
    <w:rsid w:val="009A246F"/>
    <w:rsid w:val="009A292E"/>
    <w:rsid w:val="009A2930"/>
    <w:rsid w:val="009A2ACC"/>
    <w:rsid w:val="009A2D58"/>
    <w:rsid w:val="009A2F55"/>
    <w:rsid w:val="009A30D5"/>
    <w:rsid w:val="009A36A3"/>
    <w:rsid w:val="009A3DB5"/>
    <w:rsid w:val="009A3E6C"/>
    <w:rsid w:val="009A461F"/>
    <w:rsid w:val="009A4BBD"/>
    <w:rsid w:val="009A4BD5"/>
    <w:rsid w:val="009A4FB8"/>
    <w:rsid w:val="009A508C"/>
    <w:rsid w:val="009A508E"/>
    <w:rsid w:val="009A556E"/>
    <w:rsid w:val="009A561A"/>
    <w:rsid w:val="009A5DA9"/>
    <w:rsid w:val="009A62BA"/>
    <w:rsid w:val="009A6BE4"/>
    <w:rsid w:val="009A72AC"/>
    <w:rsid w:val="009A743B"/>
    <w:rsid w:val="009A79D3"/>
    <w:rsid w:val="009A7D29"/>
    <w:rsid w:val="009B01C1"/>
    <w:rsid w:val="009B0271"/>
    <w:rsid w:val="009B05DA"/>
    <w:rsid w:val="009B0C91"/>
    <w:rsid w:val="009B104F"/>
    <w:rsid w:val="009B165A"/>
    <w:rsid w:val="009B1734"/>
    <w:rsid w:val="009B18DD"/>
    <w:rsid w:val="009B204D"/>
    <w:rsid w:val="009B2160"/>
    <w:rsid w:val="009B284B"/>
    <w:rsid w:val="009B2C44"/>
    <w:rsid w:val="009B3312"/>
    <w:rsid w:val="009B382F"/>
    <w:rsid w:val="009B3C5E"/>
    <w:rsid w:val="009B3E22"/>
    <w:rsid w:val="009B4BC7"/>
    <w:rsid w:val="009B4CBB"/>
    <w:rsid w:val="009B4E91"/>
    <w:rsid w:val="009B5EEE"/>
    <w:rsid w:val="009B6126"/>
    <w:rsid w:val="009B66AD"/>
    <w:rsid w:val="009B6B78"/>
    <w:rsid w:val="009B6D90"/>
    <w:rsid w:val="009B6DAB"/>
    <w:rsid w:val="009B6E39"/>
    <w:rsid w:val="009B754C"/>
    <w:rsid w:val="009C0537"/>
    <w:rsid w:val="009C05D2"/>
    <w:rsid w:val="009C10FE"/>
    <w:rsid w:val="009C1F42"/>
    <w:rsid w:val="009C2297"/>
    <w:rsid w:val="009C2C7A"/>
    <w:rsid w:val="009C317F"/>
    <w:rsid w:val="009C3474"/>
    <w:rsid w:val="009C351C"/>
    <w:rsid w:val="009C3C81"/>
    <w:rsid w:val="009C452B"/>
    <w:rsid w:val="009C4AEA"/>
    <w:rsid w:val="009C4CB4"/>
    <w:rsid w:val="009C4DFF"/>
    <w:rsid w:val="009C4E88"/>
    <w:rsid w:val="009C5CFA"/>
    <w:rsid w:val="009C6296"/>
    <w:rsid w:val="009C6D2B"/>
    <w:rsid w:val="009C6D3D"/>
    <w:rsid w:val="009C7294"/>
    <w:rsid w:val="009C7329"/>
    <w:rsid w:val="009C7E1D"/>
    <w:rsid w:val="009D020F"/>
    <w:rsid w:val="009D0620"/>
    <w:rsid w:val="009D097C"/>
    <w:rsid w:val="009D0D54"/>
    <w:rsid w:val="009D1174"/>
    <w:rsid w:val="009D122A"/>
    <w:rsid w:val="009D13C2"/>
    <w:rsid w:val="009D1771"/>
    <w:rsid w:val="009D1D1B"/>
    <w:rsid w:val="009D2135"/>
    <w:rsid w:val="009D21DA"/>
    <w:rsid w:val="009D257C"/>
    <w:rsid w:val="009D2696"/>
    <w:rsid w:val="009D27CB"/>
    <w:rsid w:val="009D2833"/>
    <w:rsid w:val="009D2A0F"/>
    <w:rsid w:val="009D2D3A"/>
    <w:rsid w:val="009D31A8"/>
    <w:rsid w:val="009D3460"/>
    <w:rsid w:val="009D3B13"/>
    <w:rsid w:val="009D3C2D"/>
    <w:rsid w:val="009D407C"/>
    <w:rsid w:val="009D4951"/>
    <w:rsid w:val="009D5704"/>
    <w:rsid w:val="009D5A86"/>
    <w:rsid w:val="009D5EC7"/>
    <w:rsid w:val="009D61E3"/>
    <w:rsid w:val="009D639C"/>
    <w:rsid w:val="009D67A7"/>
    <w:rsid w:val="009D6C03"/>
    <w:rsid w:val="009D79FA"/>
    <w:rsid w:val="009D7C29"/>
    <w:rsid w:val="009D7D75"/>
    <w:rsid w:val="009D7F2C"/>
    <w:rsid w:val="009D7FF8"/>
    <w:rsid w:val="009E0941"/>
    <w:rsid w:val="009E0AEE"/>
    <w:rsid w:val="009E1546"/>
    <w:rsid w:val="009E1E5E"/>
    <w:rsid w:val="009E20E0"/>
    <w:rsid w:val="009E21F9"/>
    <w:rsid w:val="009E33F8"/>
    <w:rsid w:val="009E3655"/>
    <w:rsid w:val="009E3DFF"/>
    <w:rsid w:val="009E442A"/>
    <w:rsid w:val="009E4438"/>
    <w:rsid w:val="009E45A7"/>
    <w:rsid w:val="009E48CE"/>
    <w:rsid w:val="009E4CDA"/>
    <w:rsid w:val="009E4FCF"/>
    <w:rsid w:val="009E57AC"/>
    <w:rsid w:val="009E5921"/>
    <w:rsid w:val="009E5AE9"/>
    <w:rsid w:val="009E5CCE"/>
    <w:rsid w:val="009E7046"/>
    <w:rsid w:val="009E724F"/>
    <w:rsid w:val="009E7AD8"/>
    <w:rsid w:val="009E7B9D"/>
    <w:rsid w:val="009E7DA0"/>
    <w:rsid w:val="009E7E41"/>
    <w:rsid w:val="009E7F1A"/>
    <w:rsid w:val="009F004B"/>
    <w:rsid w:val="009F013C"/>
    <w:rsid w:val="009F0445"/>
    <w:rsid w:val="009F0671"/>
    <w:rsid w:val="009F0A5C"/>
    <w:rsid w:val="009F0B2D"/>
    <w:rsid w:val="009F0EA8"/>
    <w:rsid w:val="009F1628"/>
    <w:rsid w:val="009F1C9E"/>
    <w:rsid w:val="009F20AD"/>
    <w:rsid w:val="009F239A"/>
    <w:rsid w:val="009F2412"/>
    <w:rsid w:val="009F2AB8"/>
    <w:rsid w:val="009F2D4C"/>
    <w:rsid w:val="009F2DFD"/>
    <w:rsid w:val="009F3024"/>
    <w:rsid w:val="009F30BC"/>
    <w:rsid w:val="009F3168"/>
    <w:rsid w:val="009F3565"/>
    <w:rsid w:val="009F3724"/>
    <w:rsid w:val="009F37C8"/>
    <w:rsid w:val="009F392F"/>
    <w:rsid w:val="009F4010"/>
    <w:rsid w:val="009F46D5"/>
    <w:rsid w:val="009F4A54"/>
    <w:rsid w:val="009F4AA0"/>
    <w:rsid w:val="009F5809"/>
    <w:rsid w:val="009F5AF6"/>
    <w:rsid w:val="009F5F2B"/>
    <w:rsid w:val="009F615A"/>
    <w:rsid w:val="009F6323"/>
    <w:rsid w:val="009F6B0E"/>
    <w:rsid w:val="009F6B51"/>
    <w:rsid w:val="009F6BB0"/>
    <w:rsid w:val="009F6EC3"/>
    <w:rsid w:val="009F74EE"/>
    <w:rsid w:val="009F75B2"/>
    <w:rsid w:val="009F7A80"/>
    <w:rsid w:val="009F7E95"/>
    <w:rsid w:val="009F7F51"/>
    <w:rsid w:val="00A008F0"/>
    <w:rsid w:val="00A00C11"/>
    <w:rsid w:val="00A00C47"/>
    <w:rsid w:val="00A02226"/>
    <w:rsid w:val="00A023C2"/>
    <w:rsid w:val="00A0261E"/>
    <w:rsid w:val="00A02D37"/>
    <w:rsid w:val="00A0311B"/>
    <w:rsid w:val="00A0416E"/>
    <w:rsid w:val="00A04569"/>
    <w:rsid w:val="00A0480C"/>
    <w:rsid w:val="00A05D67"/>
    <w:rsid w:val="00A05FC9"/>
    <w:rsid w:val="00A06867"/>
    <w:rsid w:val="00A069AC"/>
    <w:rsid w:val="00A069DF"/>
    <w:rsid w:val="00A06F61"/>
    <w:rsid w:val="00A0705E"/>
    <w:rsid w:val="00A0721B"/>
    <w:rsid w:val="00A072AF"/>
    <w:rsid w:val="00A07B88"/>
    <w:rsid w:val="00A07E9D"/>
    <w:rsid w:val="00A10636"/>
    <w:rsid w:val="00A10726"/>
    <w:rsid w:val="00A10D61"/>
    <w:rsid w:val="00A114A4"/>
    <w:rsid w:val="00A12501"/>
    <w:rsid w:val="00A125EB"/>
    <w:rsid w:val="00A12658"/>
    <w:rsid w:val="00A126AE"/>
    <w:rsid w:val="00A12919"/>
    <w:rsid w:val="00A12924"/>
    <w:rsid w:val="00A12A17"/>
    <w:rsid w:val="00A131D0"/>
    <w:rsid w:val="00A1398A"/>
    <w:rsid w:val="00A13B2C"/>
    <w:rsid w:val="00A13F0D"/>
    <w:rsid w:val="00A141E1"/>
    <w:rsid w:val="00A15235"/>
    <w:rsid w:val="00A162A4"/>
    <w:rsid w:val="00A1651C"/>
    <w:rsid w:val="00A1687D"/>
    <w:rsid w:val="00A16C54"/>
    <w:rsid w:val="00A16FD7"/>
    <w:rsid w:val="00A17530"/>
    <w:rsid w:val="00A17CC2"/>
    <w:rsid w:val="00A2009A"/>
    <w:rsid w:val="00A206BC"/>
    <w:rsid w:val="00A20845"/>
    <w:rsid w:val="00A20C08"/>
    <w:rsid w:val="00A20D7D"/>
    <w:rsid w:val="00A21189"/>
    <w:rsid w:val="00A21603"/>
    <w:rsid w:val="00A217EC"/>
    <w:rsid w:val="00A21BDA"/>
    <w:rsid w:val="00A21E03"/>
    <w:rsid w:val="00A22672"/>
    <w:rsid w:val="00A22A90"/>
    <w:rsid w:val="00A22C8B"/>
    <w:rsid w:val="00A22D98"/>
    <w:rsid w:val="00A22F63"/>
    <w:rsid w:val="00A23729"/>
    <w:rsid w:val="00A23A5F"/>
    <w:rsid w:val="00A23D48"/>
    <w:rsid w:val="00A23E32"/>
    <w:rsid w:val="00A240EA"/>
    <w:rsid w:val="00A24456"/>
    <w:rsid w:val="00A244E4"/>
    <w:rsid w:val="00A2466D"/>
    <w:rsid w:val="00A24742"/>
    <w:rsid w:val="00A248B1"/>
    <w:rsid w:val="00A24E82"/>
    <w:rsid w:val="00A251FB"/>
    <w:rsid w:val="00A25BA9"/>
    <w:rsid w:val="00A264C5"/>
    <w:rsid w:val="00A268C0"/>
    <w:rsid w:val="00A26D39"/>
    <w:rsid w:val="00A26FD0"/>
    <w:rsid w:val="00A2728A"/>
    <w:rsid w:val="00A2792A"/>
    <w:rsid w:val="00A27A6B"/>
    <w:rsid w:val="00A27BAA"/>
    <w:rsid w:val="00A27FE2"/>
    <w:rsid w:val="00A30964"/>
    <w:rsid w:val="00A30A24"/>
    <w:rsid w:val="00A30C69"/>
    <w:rsid w:val="00A30CEC"/>
    <w:rsid w:val="00A30DCF"/>
    <w:rsid w:val="00A31410"/>
    <w:rsid w:val="00A31650"/>
    <w:rsid w:val="00A31869"/>
    <w:rsid w:val="00A31971"/>
    <w:rsid w:val="00A31A1D"/>
    <w:rsid w:val="00A31CE4"/>
    <w:rsid w:val="00A32B20"/>
    <w:rsid w:val="00A32E03"/>
    <w:rsid w:val="00A333BC"/>
    <w:rsid w:val="00A336D6"/>
    <w:rsid w:val="00A339CA"/>
    <w:rsid w:val="00A33BC3"/>
    <w:rsid w:val="00A3403B"/>
    <w:rsid w:val="00A340E1"/>
    <w:rsid w:val="00A34570"/>
    <w:rsid w:val="00A346E5"/>
    <w:rsid w:val="00A34BFB"/>
    <w:rsid w:val="00A34C09"/>
    <w:rsid w:val="00A34C29"/>
    <w:rsid w:val="00A34E11"/>
    <w:rsid w:val="00A354A3"/>
    <w:rsid w:val="00A35A9D"/>
    <w:rsid w:val="00A35B55"/>
    <w:rsid w:val="00A3616F"/>
    <w:rsid w:val="00A362A4"/>
    <w:rsid w:val="00A36A76"/>
    <w:rsid w:val="00A36D01"/>
    <w:rsid w:val="00A373BB"/>
    <w:rsid w:val="00A37A82"/>
    <w:rsid w:val="00A401D4"/>
    <w:rsid w:val="00A4070F"/>
    <w:rsid w:val="00A40FBE"/>
    <w:rsid w:val="00A413A8"/>
    <w:rsid w:val="00A4159F"/>
    <w:rsid w:val="00A41694"/>
    <w:rsid w:val="00A4188C"/>
    <w:rsid w:val="00A418FB"/>
    <w:rsid w:val="00A41E51"/>
    <w:rsid w:val="00A421AE"/>
    <w:rsid w:val="00A42321"/>
    <w:rsid w:val="00A423A9"/>
    <w:rsid w:val="00A42641"/>
    <w:rsid w:val="00A42C1D"/>
    <w:rsid w:val="00A42D37"/>
    <w:rsid w:val="00A42E4A"/>
    <w:rsid w:val="00A43205"/>
    <w:rsid w:val="00A4325A"/>
    <w:rsid w:val="00A43368"/>
    <w:rsid w:val="00A433FC"/>
    <w:rsid w:val="00A43B34"/>
    <w:rsid w:val="00A43F16"/>
    <w:rsid w:val="00A44248"/>
    <w:rsid w:val="00A449E1"/>
    <w:rsid w:val="00A44CB3"/>
    <w:rsid w:val="00A44F44"/>
    <w:rsid w:val="00A45196"/>
    <w:rsid w:val="00A45349"/>
    <w:rsid w:val="00A455D8"/>
    <w:rsid w:val="00A459B7"/>
    <w:rsid w:val="00A45B7D"/>
    <w:rsid w:val="00A45CFA"/>
    <w:rsid w:val="00A46070"/>
    <w:rsid w:val="00A4667F"/>
    <w:rsid w:val="00A4684D"/>
    <w:rsid w:val="00A469FF"/>
    <w:rsid w:val="00A46D33"/>
    <w:rsid w:val="00A479C1"/>
    <w:rsid w:val="00A50611"/>
    <w:rsid w:val="00A508A7"/>
    <w:rsid w:val="00A50BA1"/>
    <w:rsid w:val="00A50E12"/>
    <w:rsid w:val="00A5194D"/>
    <w:rsid w:val="00A51BDB"/>
    <w:rsid w:val="00A51CBD"/>
    <w:rsid w:val="00A51E9E"/>
    <w:rsid w:val="00A52586"/>
    <w:rsid w:val="00A52D23"/>
    <w:rsid w:val="00A52FA7"/>
    <w:rsid w:val="00A530F6"/>
    <w:rsid w:val="00A53129"/>
    <w:rsid w:val="00A53149"/>
    <w:rsid w:val="00A53164"/>
    <w:rsid w:val="00A538D6"/>
    <w:rsid w:val="00A53B73"/>
    <w:rsid w:val="00A54716"/>
    <w:rsid w:val="00A54BF7"/>
    <w:rsid w:val="00A54CCE"/>
    <w:rsid w:val="00A54FE8"/>
    <w:rsid w:val="00A554E9"/>
    <w:rsid w:val="00A55ED3"/>
    <w:rsid w:val="00A56292"/>
    <w:rsid w:val="00A565EB"/>
    <w:rsid w:val="00A566F4"/>
    <w:rsid w:val="00A56A00"/>
    <w:rsid w:val="00A56AC9"/>
    <w:rsid w:val="00A56E7E"/>
    <w:rsid w:val="00A56F0F"/>
    <w:rsid w:val="00A57359"/>
    <w:rsid w:val="00A57CCF"/>
    <w:rsid w:val="00A60D75"/>
    <w:rsid w:val="00A60E92"/>
    <w:rsid w:val="00A6106D"/>
    <w:rsid w:val="00A6122C"/>
    <w:rsid w:val="00A61359"/>
    <w:rsid w:val="00A61DAC"/>
    <w:rsid w:val="00A6219B"/>
    <w:rsid w:val="00A62246"/>
    <w:rsid w:val="00A623F8"/>
    <w:rsid w:val="00A6295E"/>
    <w:rsid w:val="00A629CE"/>
    <w:rsid w:val="00A62AED"/>
    <w:rsid w:val="00A639F5"/>
    <w:rsid w:val="00A63CF3"/>
    <w:rsid w:val="00A64114"/>
    <w:rsid w:val="00A64573"/>
    <w:rsid w:val="00A6480A"/>
    <w:rsid w:val="00A64D3E"/>
    <w:rsid w:val="00A6597A"/>
    <w:rsid w:val="00A659B1"/>
    <w:rsid w:val="00A65C49"/>
    <w:rsid w:val="00A65D41"/>
    <w:rsid w:val="00A66406"/>
    <w:rsid w:val="00A66720"/>
    <w:rsid w:val="00A667EA"/>
    <w:rsid w:val="00A6689B"/>
    <w:rsid w:val="00A6696F"/>
    <w:rsid w:val="00A66A66"/>
    <w:rsid w:val="00A66A8C"/>
    <w:rsid w:val="00A66EFD"/>
    <w:rsid w:val="00A67019"/>
    <w:rsid w:val="00A67197"/>
    <w:rsid w:val="00A67333"/>
    <w:rsid w:val="00A67467"/>
    <w:rsid w:val="00A67599"/>
    <w:rsid w:val="00A677BC"/>
    <w:rsid w:val="00A70302"/>
    <w:rsid w:val="00A7076E"/>
    <w:rsid w:val="00A70BAD"/>
    <w:rsid w:val="00A7121E"/>
    <w:rsid w:val="00A71277"/>
    <w:rsid w:val="00A71F99"/>
    <w:rsid w:val="00A7266D"/>
    <w:rsid w:val="00A72D0F"/>
    <w:rsid w:val="00A7348A"/>
    <w:rsid w:val="00A73BBD"/>
    <w:rsid w:val="00A73C6A"/>
    <w:rsid w:val="00A7405C"/>
    <w:rsid w:val="00A74167"/>
    <w:rsid w:val="00A74175"/>
    <w:rsid w:val="00A741AE"/>
    <w:rsid w:val="00A7469D"/>
    <w:rsid w:val="00A74ED1"/>
    <w:rsid w:val="00A75045"/>
    <w:rsid w:val="00A763CB"/>
    <w:rsid w:val="00A76637"/>
    <w:rsid w:val="00A766CD"/>
    <w:rsid w:val="00A76ABE"/>
    <w:rsid w:val="00A77711"/>
    <w:rsid w:val="00A77963"/>
    <w:rsid w:val="00A809F8"/>
    <w:rsid w:val="00A818E1"/>
    <w:rsid w:val="00A8192B"/>
    <w:rsid w:val="00A81BAB"/>
    <w:rsid w:val="00A81C0F"/>
    <w:rsid w:val="00A81C6E"/>
    <w:rsid w:val="00A83695"/>
    <w:rsid w:val="00A84664"/>
    <w:rsid w:val="00A8502D"/>
    <w:rsid w:val="00A850B0"/>
    <w:rsid w:val="00A85224"/>
    <w:rsid w:val="00A85CED"/>
    <w:rsid w:val="00A85E5E"/>
    <w:rsid w:val="00A860F2"/>
    <w:rsid w:val="00A861C6"/>
    <w:rsid w:val="00A86466"/>
    <w:rsid w:val="00A86469"/>
    <w:rsid w:val="00A868FE"/>
    <w:rsid w:val="00A86A09"/>
    <w:rsid w:val="00A86D3A"/>
    <w:rsid w:val="00A87AD3"/>
    <w:rsid w:val="00A90420"/>
    <w:rsid w:val="00A90549"/>
    <w:rsid w:val="00A90C21"/>
    <w:rsid w:val="00A90DB7"/>
    <w:rsid w:val="00A90F50"/>
    <w:rsid w:val="00A91253"/>
    <w:rsid w:val="00A915A1"/>
    <w:rsid w:val="00A916FA"/>
    <w:rsid w:val="00A91B61"/>
    <w:rsid w:val="00A91C8C"/>
    <w:rsid w:val="00A9202E"/>
    <w:rsid w:val="00A9237B"/>
    <w:rsid w:val="00A924D3"/>
    <w:rsid w:val="00A9274A"/>
    <w:rsid w:val="00A92992"/>
    <w:rsid w:val="00A92B94"/>
    <w:rsid w:val="00A93584"/>
    <w:rsid w:val="00A93B67"/>
    <w:rsid w:val="00A94D2B"/>
    <w:rsid w:val="00A95013"/>
    <w:rsid w:val="00A9534C"/>
    <w:rsid w:val="00A9540C"/>
    <w:rsid w:val="00A95CA1"/>
    <w:rsid w:val="00A95F29"/>
    <w:rsid w:val="00A96BA4"/>
    <w:rsid w:val="00A96CA5"/>
    <w:rsid w:val="00A96F52"/>
    <w:rsid w:val="00A96FCE"/>
    <w:rsid w:val="00A979E2"/>
    <w:rsid w:val="00A97EE8"/>
    <w:rsid w:val="00AA003F"/>
    <w:rsid w:val="00AA0CC6"/>
    <w:rsid w:val="00AA0E2F"/>
    <w:rsid w:val="00AA0E91"/>
    <w:rsid w:val="00AA1181"/>
    <w:rsid w:val="00AA1640"/>
    <w:rsid w:val="00AA1BE0"/>
    <w:rsid w:val="00AA1C85"/>
    <w:rsid w:val="00AA2184"/>
    <w:rsid w:val="00AA2599"/>
    <w:rsid w:val="00AA2C26"/>
    <w:rsid w:val="00AA3334"/>
    <w:rsid w:val="00AA338A"/>
    <w:rsid w:val="00AA3483"/>
    <w:rsid w:val="00AA37BE"/>
    <w:rsid w:val="00AA37D4"/>
    <w:rsid w:val="00AA3A7F"/>
    <w:rsid w:val="00AA40D0"/>
    <w:rsid w:val="00AA46A4"/>
    <w:rsid w:val="00AA489F"/>
    <w:rsid w:val="00AA4969"/>
    <w:rsid w:val="00AA4F0F"/>
    <w:rsid w:val="00AA4F30"/>
    <w:rsid w:val="00AA522C"/>
    <w:rsid w:val="00AA5B8A"/>
    <w:rsid w:val="00AA5B8D"/>
    <w:rsid w:val="00AA5C5E"/>
    <w:rsid w:val="00AA5D50"/>
    <w:rsid w:val="00AA5FA1"/>
    <w:rsid w:val="00AA6237"/>
    <w:rsid w:val="00AA624E"/>
    <w:rsid w:val="00AA6271"/>
    <w:rsid w:val="00AA6A54"/>
    <w:rsid w:val="00AA6D3C"/>
    <w:rsid w:val="00AA7006"/>
    <w:rsid w:val="00AA7570"/>
    <w:rsid w:val="00AA7E32"/>
    <w:rsid w:val="00AB0651"/>
    <w:rsid w:val="00AB07C1"/>
    <w:rsid w:val="00AB0CF8"/>
    <w:rsid w:val="00AB0DC7"/>
    <w:rsid w:val="00AB0FE9"/>
    <w:rsid w:val="00AB12B0"/>
    <w:rsid w:val="00AB16D1"/>
    <w:rsid w:val="00AB1BCA"/>
    <w:rsid w:val="00AB1CCF"/>
    <w:rsid w:val="00AB1CE0"/>
    <w:rsid w:val="00AB219C"/>
    <w:rsid w:val="00AB2B3D"/>
    <w:rsid w:val="00AB2D45"/>
    <w:rsid w:val="00AB3308"/>
    <w:rsid w:val="00AB37E0"/>
    <w:rsid w:val="00AB396A"/>
    <w:rsid w:val="00AB3A5F"/>
    <w:rsid w:val="00AB3AFC"/>
    <w:rsid w:val="00AB3C49"/>
    <w:rsid w:val="00AB3CE8"/>
    <w:rsid w:val="00AB3E00"/>
    <w:rsid w:val="00AB465F"/>
    <w:rsid w:val="00AB5023"/>
    <w:rsid w:val="00AB5114"/>
    <w:rsid w:val="00AB5867"/>
    <w:rsid w:val="00AB5C02"/>
    <w:rsid w:val="00AB5C82"/>
    <w:rsid w:val="00AB5CD8"/>
    <w:rsid w:val="00AB5CE4"/>
    <w:rsid w:val="00AB623B"/>
    <w:rsid w:val="00AB751D"/>
    <w:rsid w:val="00AB7FDA"/>
    <w:rsid w:val="00AC027A"/>
    <w:rsid w:val="00AC02CE"/>
    <w:rsid w:val="00AC06DE"/>
    <w:rsid w:val="00AC0719"/>
    <w:rsid w:val="00AC07B3"/>
    <w:rsid w:val="00AC07FC"/>
    <w:rsid w:val="00AC0A22"/>
    <w:rsid w:val="00AC0C78"/>
    <w:rsid w:val="00AC0D2A"/>
    <w:rsid w:val="00AC0E5F"/>
    <w:rsid w:val="00AC1877"/>
    <w:rsid w:val="00AC188D"/>
    <w:rsid w:val="00AC233A"/>
    <w:rsid w:val="00AC24A1"/>
    <w:rsid w:val="00AC30C9"/>
    <w:rsid w:val="00AC31F0"/>
    <w:rsid w:val="00AC33E9"/>
    <w:rsid w:val="00AC381B"/>
    <w:rsid w:val="00AC38BF"/>
    <w:rsid w:val="00AC3CF2"/>
    <w:rsid w:val="00AC3E7B"/>
    <w:rsid w:val="00AC44B3"/>
    <w:rsid w:val="00AC455B"/>
    <w:rsid w:val="00AC45DF"/>
    <w:rsid w:val="00AC475D"/>
    <w:rsid w:val="00AC4A30"/>
    <w:rsid w:val="00AC4F77"/>
    <w:rsid w:val="00AC5220"/>
    <w:rsid w:val="00AC533F"/>
    <w:rsid w:val="00AC57CF"/>
    <w:rsid w:val="00AC5FA3"/>
    <w:rsid w:val="00AC61E0"/>
    <w:rsid w:val="00AC6463"/>
    <w:rsid w:val="00AC6578"/>
    <w:rsid w:val="00AC66BF"/>
    <w:rsid w:val="00AC6EE3"/>
    <w:rsid w:val="00AC74AC"/>
    <w:rsid w:val="00AC7A28"/>
    <w:rsid w:val="00AC7BFB"/>
    <w:rsid w:val="00AD08AF"/>
    <w:rsid w:val="00AD0F01"/>
    <w:rsid w:val="00AD0FB4"/>
    <w:rsid w:val="00AD102D"/>
    <w:rsid w:val="00AD114D"/>
    <w:rsid w:val="00AD1531"/>
    <w:rsid w:val="00AD15FD"/>
    <w:rsid w:val="00AD1B78"/>
    <w:rsid w:val="00AD1D19"/>
    <w:rsid w:val="00AD211F"/>
    <w:rsid w:val="00AD23ED"/>
    <w:rsid w:val="00AD294C"/>
    <w:rsid w:val="00AD29D5"/>
    <w:rsid w:val="00AD36F5"/>
    <w:rsid w:val="00AD3A08"/>
    <w:rsid w:val="00AD3E18"/>
    <w:rsid w:val="00AD4404"/>
    <w:rsid w:val="00AD455E"/>
    <w:rsid w:val="00AD4A4A"/>
    <w:rsid w:val="00AD4A9F"/>
    <w:rsid w:val="00AD4B07"/>
    <w:rsid w:val="00AD4B79"/>
    <w:rsid w:val="00AD4DEB"/>
    <w:rsid w:val="00AD5082"/>
    <w:rsid w:val="00AD5130"/>
    <w:rsid w:val="00AD5CED"/>
    <w:rsid w:val="00AD5D27"/>
    <w:rsid w:val="00AD6021"/>
    <w:rsid w:val="00AD6295"/>
    <w:rsid w:val="00AD6981"/>
    <w:rsid w:val="00AD6D81"/>
    <w:rsid w:val="00AD7351"/>
    <w:rsid w:val="00AD7C36"/>
    <w:rsid w:val="00AD7F80"/>
    <w:rsid w:val="00AE051F"/>
    <w:rsid w:val="00AE06A8"/>
    <w:rsid w:val="00AE137D"/>
    <w:rsid w:val="00AE1845"/>
    <w:rsid w:val="00AE1846"/>
    <w:rsid w:val="00AE1DC6"/>
    <w:rsid w:val="00AE1F83"/>
    <w:rsid w:val="00AE2324"/>
    <w:rsid w:val="00AE2761"/>
    <w:rsid w:val="00AE27ED"/>
    <w:rsid w:val="00AE2A7E"/>
    <w:rsid w:val="00AE325E"/>
    <w:rsid w:val="00AE3370"/>
    <w:rsid w:val="00AE33E5"/>
    <w:rsid w:val="00AE34A9"/>
    <w:rsid w:val="00AE36DC"/>
    <w:rsid w:val="00AE3759"/>
    <w:rsid w:val="00AE37D5"/>
    <w:rsid w:val="00AE482E"/>
    <w:rsid w:val="00AE498E"/>
    <w:rsid w:val="00AE4A12"/>
    <w:rsid w:val="00AE5010"/>
    <w:rsid w:val="00AE6360"/>
    <w:rsid w:val="00AE66F6"/>
    <w:rsid w:val="00AE6A26"/>
    <w:rsid w:val="00AE6A2E"/>
    <w:rsid w:val="00AE71A8"/>
    <w:rsid w:val="00AE76CF"/>
    <w:rsid w:val="00AE7B8C"/>
    <w:rsid w:val="00AE7CA7"/>
    <w:rsid w:val="00AF05F5"/>
    <w:rsid w:val="00AF09AE"/>
    <w:rsid w:val="00AF0D48"/>
    <w:rsid w:val="00AF0ED8"/>
    <w:rsid w:val="00AF12AB"/>
    <w:rsid w:val="00AF13E2"/>
    <w:rsid w:val="00AF1749"/>
    <w:rsid w:val="00AF1F02"/>
    <w:rsid w:val="00AF21CB"/>
    <w:rsid w:val="00AF2437"/>
    <w:rsid w:val="00AF25CE"/>
    <w:rsid w:val="00AF261A"/>
    <w:rsid w:val="00AF2773"/>
    <w:rsid w:val="00AF28F4"/>
    <w:rsid w:val="00AF2F1D"/>
    <w:rsid w:val="00AF2F85"/>
    <w:rsid w:val="00AF36F2"/>
    <w:rsid w:val="00AF3C7E"/>
    <w:rsid w:val="00AF3CA6"/>
    <w:rsid w:val="00AF3E35"/>
    <w:rsid w:val="00AF3F31"/>
    <w:rsid w:val="00AF40FF"/>
    <w:rsid w:val="00AF427F"/>
    <w:rsid w:val="00AF45A1"/>
    <w:rsid w:val="00AF483B"/>
    <w:rsid w:val="00AF4C04"/>
    <w:rsid w:val="00AF4D33"/>
    <w:rsid w:val="00AF4E0D"/>
    <w:rsid w:val="00AF4EE8"/>
    <w:rsid w:val="00AF4FC1"/>
    <w:rsid w:val="00AF5360"/>
    <w:rsid w:val="00AF5661"/>
    <w:rsid w:val="00AF56CE"/>
    <w:rsid w:val="00AF59EF"/>
    <w:rsid w:val="00AF5D7D"/>
    <w:rsid w:val="00AF61F7"/>
    <w:rsid w:val="00AF62E9"/>
    <w:rsid w:val="00AF661E"/>
    <w:rsid w:val="00AF67B7"/>
    <w:rsid w:val="00AF6A34"/>
    <w:rsid w:val="00AF6ADC"/>
    <w:rsid w:val="00AF7389"/>
    <w:rsid w:val="00AF74B7"/>
    <w:rsid w:val="00AF7587"/>
    <w:rsid w:val="00AF7629"/>
    <w:rsid w:val="00AF79F8"/>
    <w:rsid w:val="00AF7B40"/>
    <w:rsid w:val="00AF7B8D"/>
    <w:rsid w:val="00AF7DE3"/>
    <w:rsid w:val="00B00FFF"/>
    <w:rsid w:val="00B01C8A"/>
    <w:rsid w:val="00B02176"/>
    <w:rsid w:val="00B02463"/>
    <w:rsid w:val="00B02ED7"/>
    <w:rsid w:val="00B03164"/>
    <w:rsid w:val="00B03846"/>
    <w:rsid w:val="00B03A6C"/>
    <w:rsid w:val="00B03E8A"/>
    <w:rsid w:val="00B044C3"/>
    <w:rsid w:val="00B0479B"/>
    <w:rsid w:val="00B0486B"/>
    <w:rsid w:val="00B04A97"/>
    <w:rsid w:val="00B04C04"/>
    <w:rsid w:val="00B0519A"/>
    <w:rsid w:val="00B05544"/>
    <w:rsid w:val="00B05A19"/>
    <w:rsid w:val="00B05D27"/>
    <w:rsid w:val="00B0612F"/>
    <w:rsid w:val="00B06524"/>
    <w:rsid w:val="00B06BB4"/>
    <w:rsid w:val="00B06C8A"/>
    <w:rsid w:val="00B0712F"/>
    <w:rsid w:val="00B07142"/>
    <w:rsid w:val="00B071AF"/>
    <w:rsid w:val="00B07320"/>
    <w:rsid w:val="00B076E2"/>
    <w:rsid w:val="00B077FF"/>
    <w:rsid w:val="00B07855"/>
    <w:rsid w:val="00B07C86"/>
    <w:rsid w:val="00B07DB6"/>
    <w:rsid w:val="00B07F33"/>
    <w:rsid w:val="00B101C6"/>
    <w:rsid w:val="00B1036F"/>
    <w:rsid w:val="00B10BE0"/>
    <w:rsid w:val="00B11095"/>
    <w:rsid w:val="00B115AA"/>
    <w:rsid w:val="00B11672"/>
    <w:rsid w:val="00B11B43"/>
    <w:rsid w:val="00B12016"/>
    <w:rsid w:val="00B1276A"/>
    <w:rsid w:val="00B129C4"/>
    <w:rsid w:val="00B12CCC"/>
    <w:rsid w:val="00B12FE4"/>
    <w:rsid w:val="00B134D5"/>
    <w:rsid w:val="00B136C4"/>
    <w:rsid w:val="00B13B56"/>
    <w:rsid w:val="00B13BB2"/>
    <w:rsid w:val="00B13C18"/>
    <w:rsid w:val="00B13CB5"/>
    <w:rsid w:val="00B13CEB"/>
    <w:rsid w:val="00B13D84"/>
    <w:rsid w:val="00B13F32"/>
    <w:rsid w:val="00B14D58"/>
    <w:rsid w:val="00B1520A"/>
    <w:rsid w:val="00B1528B"/>
    <w:rsid w:val="00B15895"/>
    <w:rsid w:val="00B15925"/>
    <w:rsid w:val="00B15B62"/>
    <w:rsid w:val="00B16347"/>
    <w:rsid w:val="00B1677E"/>
    <w:rsid w:val="00B17221"/>
    <w:rsid w:val="00B172F8"/>
    <w:rsid w:val="00B17674"/>
    <w:rsid w:val="00B17A29"/>
    <w:rsid w:val="00B17AEB"/>
    <w:rsid w:val="00B17D32"/>
    <w:rsid w:val="00B17FA7"/>
    <w:rsid w:val="00B201FA"/>
    <w:rsid w:val="00B205D4"/>
    <w:rsid w:val="00B2066A"/>
    <w:rsid w:val="00B20678"/>
    <w:rsid w:val="00B20CBE"/>
    <w:rsid w:val="00B2122A"/>
    <w:rsid w:val="00B21921"/>
    <w:rsid w:val="00B21B80"/>
    <w:rsid w:val="00B21CA6"/>
    <w:rsid w:val="00B21FBB"/>
    <w:rsid w:val="00B22392"/>
    <w:rsid w:val="00B22529"/>
    <w:rsid w:val="00B22AC8"/>
    <w:rsid w:val="00B22C6B"/>
    <w:rsid w:val="00B22EEF"/>
    <w:rsid w:val="00B2320F"/>
    <w:rsid w:val="00B23436"/>
    <w:rsid w:val="00B23698"/>
    <w:rsid w:val="00B23E3E"/>
    <w:rsid w:val="00B242C8"/>
    <w:rsid w:val="00B24446"/>
    <w:rsid w:val="00B244BB"/>
    <w:rsid w:val="00B244C0"/>
    <w:rsid w:val="00B24D3C"/>
    <w:rsid w:val="00B25473"/>
    <w:rsid w:val="00B25511"/>
    <w:rsid w:val="00B25A45"/>
    <w:rsid w:val="00B25AFC"/>
    <w:rsid w:val="00B26386"/>
    <w:rsid w:val="00B26547"/>
    <w:rsid w:val="00B2667F"/>
    <w:rsid w:val="00B26737"/>
    <w:rsid w:val="00B272F6"/>
    <w:rsid w:val="00B27509"/>
    <w:rsid w:val="00B27680"/>
    <w:rsid w:val="00B27856"/>
    <w:rsid w:val="00B2785B"/>
    <w:rsid w:val="00B27B4A"/>
    <w:rsid w:val="00B27F00"/>
    <w:rsid w:val="00B30183"/>
    <w:rsid w:val="00B302A9"/>
    <w:rsid w:val="00B3056E"/>
    <w:rsid w:val="00B30AB1"/>
    <w:rsid w:val="00B30E81"/>
    <w:rsid w:val="00B31094"/>
    <w:rsid w:val="00B312BB"/>
    <w:rsid w:val="00B31683"/>
    <w:rsid w:val="00B3182F"/>
    <w:rsid w:val="00B3191F"/>
    <w:rsid w:val="00B31A3A"/>
    <w:rsid w:val="00B32021"/>
    <w:rsid w:val="00B32B16"/>
    <w:rsid w:val="00B32D11"/>
    <w:rsid w:val="00B32F8D"/>
    <w:rsid w:val="00B32F9C"/>
    <w:rsid w:val="00B3368E"/>
    <w:rsid w:val="00B339E5"/>
    <w:rsid w:val="00B33A1B"/>
    <w:rsid w:val="00B33AC0"/>
    <w:rsid w:val="00B33FB1"/>
    <w:rsid w:val="00B3406C"/>
    <w:rsid w:val="00B341DA"/>
    <w:rsid w:val="00B35030"/>
    <w:rsid w:val="00B35591"/>
    <w:rsid w:val="00B3564D"/>
    <w:rsid w:val="00B359DF"/>
    <w:rsid w:val="00B362E6"/>
    <w:rsid w:val="00B367F9"/>
    <w:rsid w:val="00B36AE4"/>
    <w:rsid w:val="00B36D87"/>
    <w:rsid w:val="00B36E98"/>
    <w:rsid w:val="00B37068"/>
    <w:rsid w:val="00B3714C"/>
    <w:rsid w:val="00B37520"/>
    <w:rsid w:val="00B37641"/>
    <w:rsid w:val="00B379A0"/>
    <w:rsid w:val="00B37AFE"/>
    <w:rsid w:val="00B402C9"/>
    <w:rsid w:val="00B402DE"/>
    <w:rsid w:val="00B40BAA"/>
    <w:rsid w:val="00B4167A"/>
    <w:rsid w:val="00B41B32"/>
    <w:rsid w:val="00B41D0B"/>
    <w:rsid w:val="00B41EF4"/>
    <w:rsid w:val="00B422BB"/>
    <w:rsid w:val="00B42712"/>
    <w:rsid w:val="00B42B2A"/>
    <w:rsid w:val="00B42D03"/>
    <w:rsid w:val="00B42E36"/>
    <w:rsid w:val="00B42E95"/>
    <w:rsid w:val="00B42EC0"/>
    <w:rsid w:val="00B431DD"/>
    <w:rsid w:val="00B4323B"/>
    <w:rsid w:val="00B436A7"/>
    <w:rsid w:val="00B43DC4"/>
    <w:rsid w:val="00B44150"/>
    <w:rsid w:val="00B44156"/>
    <w:rsid w:val="00B44AF7"/>
    <w:rsid w:val="00B44D87"/>
    <w:rsid w:val="00B450E5"/>
    <w:rsid w:val="00B4511B"/>
    <w:rsid w:val="00B45AFB"/>
    <w:rsid w:val="00B45DFC"/>
    <w:rsid w:val="00B45F3B"/>
    <w:rsid w:val="00B460BE"/>
    <w:rsid w:val="00B460D5"/>
    <w:rsid w:val="00B462F7"/>
    <w:rsid w:val="00B4633B"/>
    <w:rsid w:val="00B46350"/>
    <w:rsid w:val="00B468C7"/>
    <w:rsid w:val="00B4738D"/>
    <w:rsid w:val="00B473AA"/>
    <w:rsid w:val="00B473D9"/>
    <w:rsid w:val="00B47815"/>
    <w:rsid w:val="00B47867"/>
    <w:rsid w:val="00B47925"/>
    <w:rsid w:val="00B500EF"/>
    <w:rsid w:val="00B50118"/>
    <w:rsid w:val="00B507EE"/>
    <w:rsid w:val="00B51197"/>
    <w:rsid w:val="00B51709"/>
    <w:rsid w:val="00B5172A"/>
    <w:rsid w:val="00B5180C"/>
    <w:rsid w:val="00B5181E"/>
    <w:rsid w:val="00B52367"/>
    <w:rsid w:val="00B52974"/>
    <w:rsid w:val="00B53E8D"/>
    <w:rsid w:val="00B540BC"/>
    <w:rsid w:val="00B5446E"/>
    <w:rsid w:val="00B555AD"/>
    <w:rsid w:val="00B555DC"/>
    <w:rsid w:val="00B5599F"/>
    <w:rsid w:val="00B55AB4"/>
    <w:rsid w:val="00B55D6B"/>
    <w:rsid w:val="00B560C9"/>
    <w:rsid w:val="00B56BA3"/>
    <w:rsid w:val="00B56C00"/>
    <w:rsid w:val="00B56EF1"/>
    <w:rsid w:val="00B572DC"/>
    <w:rsid w:val="00B57449"/>
    <w:rsid w:val="00B57AE1"/>
    <w:rsid w:val="00B57BF0"/>
    <w:rsid w:val="00B57CB9"/>
    <w:rsid w:val="00B57D1C"/>
    <w:rsid w:val="00B57FE3"/>
    <w:rsid w:val="00B60C05"/>
    <w:rsid w:val="00B60D12"/>
    <w:rsid w:val="00B6136D"/>
    <w:rsid w:val="00B6154D"/>
    <w:rsid w:val="00B61802"/>
    <w:rsid w:val="00B61A4B"/>
    <w:rsid w:val="00B61FFA"/>
    <w:rsid w:val="00B62432"/>
    <w:rsid w:val="00B62AEB"/>
    <w:rsid w:val="00B62B3C"/>
    <w:rsid w:val="00B62B8A"/>
    <w:rsid w:val="00B62E26"/>
    <w:rsid w:val="00B62FE6"/>
    <w:rsid w:val="00B62FED"/>
    <w:rsid w:val="00B631CE"/>
    <w:rsid w:val="00B63530"/>
    <w:rsid w:val="00B63716"/>
    <w:rsid w:val="00B6380D"/>
    <w:rsid w:val="00B63EF8"/>
    <w:rsid w:val="00B640E7"/>
    <w:rsid w:val="00B64263"/>
    <w:rsid w:val="00B6448F"/>
    <w:rsid w:val="00B644F9"/>
    <w:rsid w:val="00B64688"/>
    <w:rsid w:val="00B649D1"/>
    <w:rsid w:val="00B64D05"/>
    <w:rsid w:val="00B654CC"/>
    <w:rsid w:val="00B6551B"/>
    <w:rsid w:val="00B66581"/>
    <w:rsid w:val="00B667AC"/>
    <w:rsid w:val="00B6686F"/>
    <w:rsid w:val="00B66B55"/>
    <w:rsid w:val="00B66C30"/>
    <w:rsid w:val="00B67113"/>
    <w:rsid w:val="00B67FCB"/>
    <w:rsid w:val="00B70D8A"/>
    <w:rsid w:val="00B7164F"/>
    <w:rsid w:val="00B71694"/>
    <w:rsid w:val="00B7188F"/>
    <w:rsid w:val="00B72468"/>
    <w:rsid w:val="00B72495"/>
    <w:rsid w:val="00B727D9"/>
    <w:rsid w:val="00B72B0A"/>
    <w:rsid w:val="00B72B82"/>
    <w:rsid w:val="00B73480"/>
    <w:rsid w:val="00B73699"/>
    <w:rsid w:val="00B7388B"/>
    <w:rsid w:val="00B741B5"/>
    <w:rsid w:val="00B75230"/>
    <w:rsid w:val="00B75301"/>
    <w:rsid w:val="00B756D0"/>
    <w:rsid w:val="00B75932"/>
    <w:rsid w:val="00B75FDD"/>
    <w:rsid w:val="00B76506"/>
    <w:rsid w:val="00B76600"/>
    <w:rsid w:val="00B7697B"/>
    <w:rsid w:val="00B76AD9"/>
    <w:rsid w:val="00B7738D"/>
    <w:rsid w:val="00B77A2E"/>
    <w:rsid w:val="00B77A3A"/>
    <w:rsid w:val="00B77B8A"/>
    <w:rsid w:val="00B80120"/>
    <w:rsid w:val="00B8015F"/>
    <w:rsid w:val="00B81057"/>
    <w:rsid w:val="00B810C9"/>
    <w:rsid w:val="00B811CA"/>
    <w:rsid w:val="00B815AB"/>
    <w:rsid w:val="00B8167C"/>
    <w:rsid w:val="00B81DD7"/>
    <w:rsid w:val="00B81FFE"/>
    <w:rsid w:val="00B82D7E"/>
    <w:rsid w:val="00B82DE0"/>
    <w:rsid w:val="00B82EFB"/>
    <w:rsid w:val="00B82F90"/>
    <w:rsid w:val="00B83948"/>
    <w:rsid w:val="00B8399A"/>
    <w:rsid w:val="00B83E6D"/>
    <w:rsid w:val="00B83ED6"/>
    <w:rsid w:val="00B84779"/>
    <w:rsid w:val="00B84DB1"/>
    <w:rsid w:val="00B85011"/>
    <w:rsid w:val="00B85476"/>
    <w:rsid w:val="00B855FA"/>
    <w:rsid w:val="00B85753"/>
    <w:rsid w:val="00B85E43"/>
    <w:rsid w:val="00B86243"/>
    <w:rsid w:val="00B8727F"/>
    <w:rsid w:val="00B873FA"/>
    <w:rsid w:val="00B87A02"/>
    <w:rsid w:val="00B87D15"/>
    <w:rsid w:val="00B90227"/>
    <w:rsid w:val="00B902D0"/>
    <w:rsid w:val="00B9040B"/>
    <w:rsid w:val="00B90437"/>
    <w:rsid w:val="00B905E8"/>
    <w:rsid w:val="00B909BB"/>
    <w:rsid w:val="00B90D09"/>
    <w:rsid w:val="00B90E0B"/>
    <w:rsid w:val="00B90F8F"/>
    <w:rsid w:val="00B90FD9"/>
    <w:rsid w:val="00B9110E"/>
    <w:rsid w:val="00B91193"/>
    <w:rsid w:val="00B9159D"/>
    <w:rsid w:val="00B9172E"/>
    <w:rsid w:val="00B919A7"/>
    <w:rsid w:val="00B91C22"/>
    <w:rsid w:val="00B91E1C"/>
    <w:rsid w:val="00B925D1"/>
    <w:rsid w:val="00B9324B"/>
    <w:rsid w:val="00B9354E"/>
    <w:rsid w:val="00B9355A"/>
    <w:rsid w:val="00B9415D"/>
    <w:rsid w:val="00B94163"/>
    <w:rsid w:val="00B942A7"/>
    <w:rsid w:val="00B946E7"/>
    <w:rsid w:val="00B94900"/>
    <w:rsid w:val="00B9519A"/>
    <w:rsid w:val="00B961A5"/>
    <w:rsid w:val="00B96312"/>
    <w:rsid w:val="00B968D1"/>
    <w:rsid w:val="00B96A15"/>
    <w:rsid w:val="00B96C39"/>
    <w:rsid w:val="00B96DE3"/>
    <w:rsid w:val="00B96E62"/>
    <w:rsid w:val="00B97183"/>
    <w:rsid w:val="00B9754D"/>
    <w:rsid w:val="00B97551"/>
    <w:rsid w:val="00B97C6E"/>
    <w:rsid w:val="00B97D7E"/>
    <w:rsid w:val="00BA0009"/>
    <w:rsid w:val="00BA0279"/>
    <w:rsid w:val="00BA05C9"/>
    <w:rsid w:val="00BA0C86"/>
    <w:rsid w:val="00BA0FFC"/>
    <w:rsid w:val="00BA1003"/>
    <w:rsid w:val="00BA17B0"/>
    <w:rsid w:val="00BA1D42"/>
    <w:rsid w:val="00BA1F01"/>
    <w:rsid w:val="00BA1F49"/>
    <w:rsid w:val="00BA1F52"/>
    <w:rsid w:val="00BA238A"/>
    <w:rsid w:val="00BA2B1A"/>
    <w:rsid w:val="00BA2F0D"/>
    <w:rsid w:val="00BA3041"/>
    <w:rsid w:val="00BA3391"/>
    <w:rsid w:val="00BA3C39"/>
    <w:rsid w:val="00BA3C4B"/>
    <w:rsid w:val="00BA3EE3"/>
    <w:rsid w:val="00BA41E8"/>
    <w:rsid w:val="00BA435D"/>
    <w:rsid w:val="00BA43F9"/>
    <w:rsid w:val="00BA480E"/>
    <w:rsid w:val="00BA4B3F"/>
    <w:rsid w:val="00BA4CDB"/>
    <w:rsid w:val="00BA51B3"/>
    <w:rsid w:val="00BA52A2"/>
    <w:rsid w:val="00BA5CE8"/>
    <w:rsid w:val="00BA5E76"/>
    <w:rsid w:val="00BA5FFE"/>
    <w:rsid w:val="00BA63BC"/>
    <w:rsid w:val="00BA654B"/>
    <w:rsid w:val="00BA75A1"/>
    <w:rsid w:val="00BA770B"/>
    <w:rsid w:val="00BA78BD"/>
    <w:rsid w:val="00BB0119"/>
    <w:rsid w:val="00BB0177"/>
    <w:rsid w:val="00BB01F2"/>
    <w:rsid w:val="00BB060A"/>
    <w:rsid w:val="00BB0BFD"/>
    <w:rsid w:val="00BB0C4D"/>
    <w:rsid w:val="00BB121D"/>
    <w:rsid w:val="00BB1423"/>
    <w:rsid w:val="00BB15FB"/>
    <w:rsid w:val="00BB1753"/>
    <w:rsid w:val="00BB1C0E"/>
    <w:rsid w:val="00BB24A4"/>
    <w:rsid w:val="00BB2880"/>
    <w:rsid w:val="00BB28C9"/>
    <w:rsid w:val="00BB3467"/>
    <w:rsid w:val="00BB396D"/>
    <w:rsid w:val="00BB3B07"/>
    <w:rsid w:val="00BB3BDE"/>
    <w:rsid w:val="00BB3E71"/>
    <w:rsid w:val="00BB3FAC"/>
    <w:rsid w:val="00BB48FE"/>
    <w:rsid w:val="00BB4AF7"/>
    <w:rsid w:val="00BB5141"/>
    <w:rsid w:val="00BB5423"/>
    <w:rsid w:val="00BB55E6"/>
    <w:rsid w:val="00BB57B1"/>
    <w:rsid w:val="00BB5CFB"/>
    <w:rsid w:val="00BB5DAE"/>
    <w:rsid w:val="00BB5F1F"/>
    <w:rsid w:val="00BB5F3F"/>
    <w:rsid w:val="00BB62EC"/>
    <w:rsid w:val="00BB63B4"/>
    <w:rsid w:val="00BB69D7"/>
    <w:rsid w:val="00BB6B05"/>
    <w:rsid w:val="00BB7149"/>
    <w:rsid w:val="00BB769C"/>
    <w:rsid w:val="00BB7784"/>
    <w:rsid w:val="00BB7795"/>
    <w:rsid w:val="00BB7ADA"/>
    <w:rsid w:val="00BC02D9"/>
    <w:rsid w:val="00BC050F"/>
    <w:rsid w:val="00BC05C0"/>
    <w:rsid w:val="00BC0805"/>
    <w:rsid w:val="00BC0A0C"/>
    <w:rsid w:val="00BC0A10"/>
    <w:rsid w:val="00BC115C"/>
    <w:rsid w:val="00BC1355"/>
    <w:rsid w:val="00BC176A"/>
    <w:rsid w:val="00BC1898"/>
    <w:rsid w:val="00BC1BF5"/>
    <w:rsid w:val="00BC1E13"/>
    <w:rsid w:val="00BC2175"/>
    <w:rsid w:val="00BC3397"/>
    <w:rsid w:val="00BC382A"/>
    <w:rsid w:val="00BC3BC2"/>
    <w:rsid w:val="00BC3D60"/>
    <w:rsid w:val="00BC4052"/>
    <w:rsid w:val="00BC40F7"/>
    <w:rsid w:val="00BC4699"/>
    <w:rsid w:val="00BC4C35"/>
    <w:rsid w:val="00BC5064"/>
    <w:rsid w:val="00BC5736"/>
    <w:rsid w:val="00BC605F"/>
    <w:rsid w:val="00BC6136"/>
    <w:rsid w:val="00BC6465"/>
    <w:rsid w:val="00BC6544"/>
    <w:rsid w:val="00BC6851"/>
    <w:rsid w:val="00BC6D8D"/>
    <w:rsid w:val="00BC6E08"/>
    <w:rsid w:val="00BC6E66"/>
    <w:rsid w:val="00BC6F36"/>
    <w:rsid w:val="00BC74DF"/>
    <w:rsid w:val="00BC75EB"/>
    <w:rsid w:val="00BC796B"/>
    <w:rsid w:val="00BC7F15"/>
    <w:rsid w:val="00BD0340"/>
    <w:rsid w:val="00BD07CF"/>
    <w:rsid w:val="00BD1184"/>
    <w:rsid w:val="00BD1457"/>
    <w:rsid w:val="00BD211C"/>
    <w:rsid w:val="00BD2725"/>
    <w:rsid w:val="00BD27B7"/>
    <w:rsid w:val="00BD2BA6"/>
    <w:rsid w:val="00BD3051"/>
    <w:rsid w:val="00BD367E"/>
    <w:rsid w:val="00BD38C9"/>
    <w:rsid w:val="00BD3BC6"/>
    <w:rsid w:val="00BD3D32"/>
    <w:rsid w:val="00BD4112"/>
    <w:rsid w:val="00BD4132"/>
    <w:rsid w:val="00BD42F1"/>
    <w:rsid w:val="00BD4520"/>
    <w:rsid w:val="00BD4786"/>
    <w:rsid w:val="00BD49AB"/>
    <w:rsid w:val="00BD4CA5"/>
    <w:rsid w:val="00BD4E8B"/>
    <w:rsid w:val="00BD59D3"/>
    <w:rsid w:val="00BD5DDE"/>
    <w:rsid w:val="00BD60D1"/>
    <w:rsid w:val="00BD65E7"/>
    <w:rsid w:val="00BD660C"/>
    <w:rsid w:val="00BD6E2F"/>
    <w:rsid w:val="00BD70C4"/>
    <w:rsid w:val="00BD725B"/>
    <w:rsid w:val="00BD7263"/>
    <w:rsid w:val="00BD766B"/>
    <w:rsid w:val="00BD7671"/>
    <w:rsid w:val="00BD77D6"/>
    <w:rsid w:val="00BD7F1B"/>
    <w:rsid w:val="00BE0258"/>
    <w:rsid w:val="00BE08A7"/>
    <w:rsid w:val="00BE0D00"/>
    <w:rsid w:val="00BE15CD"/>
    <w:rsid w:val="00BE1B5A"/>
    <w:rsid w:val="00BE1C90"/>
    <w:rsid w:val="00BE1F77"/>
    <w:rsid w:val="00BE1F7E"/>
    <w:rsid w:val="00BE24EE"/>
    <w:rsid w:val="00BE25A9"/>
    <w:rsid w:val="00BE25C9"/>
    <w:rsid w:val="00BE2766"/>
    <w:rsid w:val="00BE2A3C"/>
    <w:rsid w:val="00BE316A"/>
    <w:rsid w:val="00BE3715"/>
    <w:rsid w:val="00BE3BC0"/>
    <w:rsid w:val="00BE427F"/>
    <w:rsid w:val="00BE433B"/>
    <w:rsid w:val="00BE55FA"/>
    <w:rsid w:val="00BE56B8"/>
    <w:rsid w:val="00BE5C19"/>
    <w:rsid w:val="00BE69DF"/>
    <w:rsid w:val="00BE6B14"/>
    <w:rsid w:val="00BE7027"/>
    <w:rsid w:val="00BE767F"/>
    <w:rsid w:val="00BF030D"/>
    <w:rsid w:val="00BF0602"/>
    <w:rsid w:val="00BF0D67"/>
    <w:rsid w:val="00BF1095"/>
    <w:rsid w:val="00BF1569"/>
    <w:rsid w:val="00BF1788"/>
    <w:rsid w:val="00BF1831"/>
    <w:rsid w:val="00BF1C18"/>
    <w:rsid w:val="00BF1DC3"/>
    <w:rsid w:val="00BF277F"/>
    <w:rsid w:val="00BF28E7"/>
    <w:rsid w:val="00BF2AB9"/>
    <w:rsid w:val="00BF2C52"/>
    <w:rsid w:val="00BF2EAE"/>
    <w:rsid w:val="00BF30A0"/>
    <w:rsid w:val="00BF3720"/>
    <w:rsid w:val="00BF3BA5"/>
    <w:rsid w:val="00BF3E3A"/>
    <w:rsid w:val="00BF3EDB"/>
    <w:rsid w:val="00BF3F7B"/>
    <w:rsid w:val="00BF432A"/>
    <w:rsid w:val="00BF445F"/>
    <w:rsid w:val="00BF491D"/>
    <w:rsid w:val="00BF4B17"/>
    <w:rsid w:val="00BF4B3D"/>
    <w:rsid w:val="00BF4BE1"/>
    <w:rsid w:val="00BF51C1"/>
    <w:rsid w:val="00BF53F5"/>
    <w:rsid w:val="00BF5F3F"/>
    <w:rsid w:val="00BF6069"/>
    <w:rsid w:val="00BF658D"/>
    <w:rsid w:val="00BF66BB"/>
    <w:rsid w:val="00BF6C77"/>
    <w:rsid w:val="00BF7A17"/>
    <w:rsid w:val="00BF7AF4"/>
    <w:rsid w:val="00C00756"/>
    <w:rsid w:val="00C00AF4"/>
    <w:rsid w:val="00C00FA2"/>
    <w:rsid w:val="00C01452"/>
    <w:rsid w:val="00C01A0C"/>
    <w:rsid w:val="00C01E51"/>
    <w:rsid w:val="00C0243F"/>
    <w:rsid w:val="00C024AE"/>
    <w:rsid w:val="00C02573"/>
    <w:rsid w:val="00C02BA3"/>
    <w:rsid w:val="00C03139"/>
    <w:rsid w:val="00C034C7"/>
    <w:rsid w:val="00C03557"/>
    <w:rsid w:val="00C035CF"/>
    <w:rsid w:val="00C03AA0"/>
    <w:rsid w:val="00C03E43"/>
    <w:rsid w:val="00C03EDB"/>
    <w:rsid w:val="00C0447C"/>
    <w:rsid w:val="00C045C8"/>
    <w:rsid w:val="00C04974"/>
    <w:rsid w:val="00C04DC4"/>
    <w:rsid w:val="00C04EC7"/>
    <w:rsid w:val="00C04EED"/>
    <w:rsid w:val="00C04F42"/>
    <w:rsid w:val="00C055F7"/>
    <w:rsid w:val="00C059A3"/>
    <w:rsid w:val="00C059F6"/>
    <w:rsid w:val="00C05D21"/>
    <w:rsid w:val="00C05F0C"/>
    <w:rsid w:val="00C063D7"/>
    <w:rsid w:val="00C06452"/>
    <w:rsid w:val="00C0670F"/>
    <w:rsid w:val="00C0685D"/>
    <w:rsid w:val="00C06978"/>
    <w:rsid w:val="00C069F7"/>
    <w:rsid w:val="00C06C69"/>
    <w:rsid w:val="00C06FCD"/>
    <w:rsid w:val="00C07668"/>
    <w:rsid w:val="00C07736"/>
    <w:rsid w:val="00C07FC6"/>
    <w:rsid w:val="00C10071"/>
    <w:rsid w:val="00C10783"/>
    <w:rsid w:val="00C1115B"/>
    <w:rsid w:val="00C1160D"/>
    <w:rsid w:val="00C11819"/>
    <w:rsid w:val="00C118A1"/>
    <w:rsid w:val="00C125EA"/>
    <w:rsid w:val="00C12AC1"/>
    <w:rsid w:val="00C13063"/>
    <w:rsid w:val="00C13A2D"/>
    <w:rsid w:val="00C145C0"/>
    <w:rsid w:val="00C14DDD"/>
    <w:rsid w:val="00C15490"/>
    <w:rsid w:val="00C155CD"/>
    <w:rsid w:val="00C158EC"/>
    <w:rsid w:val="00C15B73"/>
    <w:rsid w:val="00C15C8B"/>
    <w:rsid w:val="00C15D61"/>
    <w:rsid w:val="00C15DA0"/>
    <w:rsid w:val="00C161CC"/>
    <w:rsid w:val="00C1620D"/>
    <w:rsid w:val="00C165C6"/>
    <w:rsid w:val="00C16EC1"/>
    <w:rsid w:val="00C17129"/>
    <w:rsid w:val="00C1740D"/>
    <w:rsid w:val="00C1744E"/>
    <w:rsid w:val="00C1770E"/>
    <w:rsid w:val="00C1775A"/>
    <w:rsid w:val="00C178B4"/>
    <w:rsid w:val="00C1797A"/>
    <w:rsid w:val="00C17996"/>
    <w:rsid w:val="00C17F28"/>
    <w:rsid w:val="00C200D5"/>
    <w:rsid w:val="00C202A9"/>
    <w:rsid w:val="00C20348"/>
    <w:rsid w:val="00C2036E"/>
    <w:rsid w:val="00C20958"/>
    <w:rsid w:val="00C20AEE"/>
    <w:rsid w:val="00C20C4F"/>
    <w:rsid w:val="00C20F4C"/>
    <w:rsid w:val="00C2144E"/>
    <w:rsid w:val="00C214C0"/>
    <w:rsid w:val="00C218FF"/>
    <w:rsid w:val="00C21D92"/>
    <w:rsid w:val="00C220FF"/>
    <w:rsid w:val="00C22884"/>
    <w:rsid w:val="00C228A9"/>
    <w:rsid w:val="00C22D50"/>
    <w:rsid w:val="00C231A5"/>
    <w:rsid w:val="00C23240"/>
    <w:rsid w:val="00C23697"/>
    <w:rsid w:val="00C23A69"/>
    <w:rsid w:val="00C24258"/>
    <w:rsid w:val="00C24598"/>
    <w:rsid w:val="00C24B2C"/>
    <w:rsid w:val="00C24E73"/>
    <w:rsid w:val="00C24F32"/>
    <w:rsid w:val="00C2551C"/>
    <w:rsid w:val="00C2571A"/>
    <w:rsid w:val="00C2577D"/>
    <w:rsid w:val="00C2596D"/>
    <w:rsid w:val="00C25996"/>
    <w:rsid w:val="00C25A12"/>
    <w:rsid w:val="00C25F89"/>
    <w:rsid w:val="00C260F7"/>
    <w:rsid w:val="00C26535"/>
    <w:rsid w:val="00C26C94"/>
    <w:rsid w:val="00C2711D"/>
    <w:rsid w:val="00C27AA7"/>
    <w:rsid w:val="00C27C24"/>
    <w:rsid w:val="00C27D10"/>
    <w:rsid w:val="00C27D65"/>
    <w:rsid w:val="00C27DC4"/>
    <w:rsid w:val="00C301CA"/>
    <w:rsid w:val="00C3047A"/>
    <w:rsid w:val="00C307A9"/>
    <w:rsid w:val="00C3081F"/>
    <w:rsid w:val="00C308F8"/>
    <w:rsid w:val="00C3090B"/>
    <w:rsid w:val="00C30C59"/>
    <w:rsid w:val="00C30E6B"/>
    <w:rsid w:val="00C30F59"/>
    <w:rsid w:val="00C31618"/>
    <w:rsid w:val="00C31A54"/>
    <w:rsid w:val="00C31B3C"/>
    <w:rsid w:val="00C31C9D"/>
    <w:rsid w:val="00C322A6"/>
    <w:rsid w:val="00C3254A"/>
    <w:rsid w:val="00C32712"/>
    <w:rsid w:val="00C332BE"/>
    <w:rsid w:val="00C333E7"/>
    <w:rsid w:val="00C33B57"/>
    <w:rsid w:val="00C33B7D"/>
    <w:rsid w:val="00C33C2A"/>
    <w:rsid w:val="00C33D23"/>
    <w:rsid w:val="00C33D5B"/>
    <w:rsid w:val="00C34B30"/>
    <w:rsid w:val="00C34FCD"/>
    <w:rsid w:val="00C35065"/>
    <w:rsid w:val="00C3537C"/>
    <w:rsid w:val="00C3554B"/>
    <w:rsid w:val="00C35C95"/>
    <w:rsid w:val="00C35CED"/>
    <w:rsid w:val="00C35E17"/>
    <w:rsid w:val="00C35E70"/>
    <w:rsid w:val="00C35EDD"/>
    <w:rsid w:val="00C36981"/>
    <w:rsid w:val="00C36F95"/>
    <w:rsid w:val="00C378CB"/>
    <w:rsid w:val="00C37DAA"/>
    <w:rsid w:val="00C400FD"/>
    <w:rsid w:val="00C40117"/>
    <w:rsid w:val="00C4110F"/>
    <w:rsid w:val="00C41671"/>
    <w:rsid w:val="00C41A92"/>
    <w:rsid w:val="00C425F0"/>
    <w:rsid w:val="00C426E3"/>
    <w:rsid w:val="00C42F18"/>
    <w:rsid w:val="00C43095"/>
    <w:rsid w:val="00C435F4"/>
    <w:rsid w:val="00C436A0"/>
    <w:rsid w:val="00C4382F"/>
    <w:rsid w:val="00C43B3D"/>
    <w:rsid w:val="00C43C5E"/>
    <w:rsid w:val="00C43CBC"/>
    <w:rsid w:val="00C43FEE"/>
    <w:rsid w:val="00C44133"/>
    <w:rsid w:val="00C44752"/>
    <w:rsid w:val="00C4479A"/>
    <w:rsid w:val="00C44C5F"/>
    <w:rsid w:val="00C4540F"/>
    <w:rsid w:val="00C45CEA"/>
    <w:rsid w:val="00C45EBC"/>
    <w:rsid w:val="00C45FE6"/>
    <w:rsid w:val="00C4650D"/>
    <w:rsid w:val="00C466BE"/>
    <w:rsid w:val="00C467C0"/>
    <w:rsid w:val="00C46872"/>
    <w:rsid w:val="00C46D1C"/>
    <w:rsid w:val="00C46D48"/>
    <w:rsid w:val="00C470BA"/>
    <w:rsid w:val="00C476B9"/>
    <w:rsid w:val="00C479F9"/>
    <w:rsid w:val="00C47AE0"/>
    <w:rsid w:val="00C47F9C"/>
    <w:rsid w:val="00C503CE"/>
    <w:rsid w:val="00C5040C"/>
    <w:rsid w:val="00C50735"/>
    <w:rsid w:val="00C5081E"/>
    <w:rsid w:val="00C50EA1"/>
    <w:rsid w:val="00C511CA"/>
    <w:rsid w:val="00C513CC"/>
    <w:rsid w:val="00C51964"/>
    <w:rsid w:val="00C5224B"/>
    <w:rsid w:val="00C52A33"/>
    <w:rsid w:val="00C53066"/>
    <w:rsid w:val="00C531BB"/>
    <w:rsid w:val="00C53233"/>
    <w:rsid w:val="00C53AD9"/>
    <w:rsid w:val="00C53C7B"/>
    <w:rsid w:val="00C54776"/>
    <w:rsid w:val="00C54AA3"/>
    <w:rsid w:val="00C54E5A"/>
    <w:rsid w:val="00C54F5E"/>
    <w:rsid w:val="00C553AC"/>
    <w:rsid w:val="00C558B3"/>
    <w:rsid w:val="00C563E5"/>
    <w:rsid w:val="00C5699A"/>
    <w:rsid w:val="00C569EB"/>
    <w:rsid w:val="00C56BA1"/>
    <w:rsid w:val="00C56D9A"/>
    <w:rsid w:val="00C56E82"/>
    <w:rsid w:val="00C57199"/>
    <w:rsid w:val="00C5779C"/>
    <w:rsid w:val="00C57C11"/>
    <w:rsid w:val="00C6022B"/>
    <w:rsid w:val="00C60525"/>
    <w:rsid w:val="00C6096A"/>
    <w:rsid w:val="00C60E91"/>
    <w:rsid w:val="00C61A6D"/>
    <w:rsid w:val="00C61E60"/>
    <w:rsid w:val="00C61F9E"/>
    <w:rsid w:val="00C62332"/>
    <w:rsid w:val="00C627DD"/>
    <w:rsid w:val="00C62C4B"/>
    <w:rsid w:val="00C62DC9"/>
    <w:rsid w:val="00C63869"/>
    <w:rsid w:val="00C63969"/>
    <w:rsid w:val="00C63998"/>
    <w:rsid w:val="00C6437E"/>
    <w:rsid w:val="00C64595"/>
    <w:rsid w:val="00C645DC"/>
    <w:rsid w:val="00C647B2"/>
    <w:rsid w:val="00C64C87"/>
    <w:rsid w:val="00C65C3D"/>
    <w:rsid w:val="00C66644"/>
    <w:rsid w:val="00C66CE6"/>
    <w:rsid w:val="00C6710E"/>
    <w:rsid w:val="00C6713B"/>
    <w:rsid w:val="00C67149"/>
    <w:rsid w:val="00C6745E"/>
    <w:rsid w:val="00C67867"/>
    <w:rsid w:val="00C6788B"/>
    <w:rsid w:val="00C678D1"/>
    <w:rsid w:val="00C678E1"/>
    <w:rsid w:val="00C679A3"/>
    <w:rsid w:val="00C67CD2"/>
    <w:rsid w:val="00C67E47"/>
    <w:rsid w:val="00C70885"/>
    <w:rsid w:val="00C70F25"/>
    <w:rsid w:val="00C7182B"/>
    <w:rsid w:val="00C71944"/>
    <w:rsid w:val="00C7231B"/>
    <w:rsid w:val="00C726F1"/>
    <w:rsid w:val="00C72ED4"/>
    <w:rsid w:val="00C72FCB"/>
    <w:rsid w:val="00C7318E"/>
    <w:rsid w:val="00C743E3"/>
    <w:rsid w:val="00C74864"/>
    <w:rsid w:val="00C74E54"/>
    <w:rsid w:val="00C74ED2"/>
    <w:rsid w:val="00C75697"/>
    <w:rsid w:val="00C75AA0"/>
    <w:rsid w:val="00C75B53"/>
    <w:rsid w:val="00C76341"/>
    <w:rsid w:val="00C764DF"/>
    <w:rsid w:val="00C76553"/>
    <w:rsid w:val="00C766C2"/>
    <w:rsid w:val="00C766FF"/>
    <w:rsid w:val="00C76743"/>
    <w:rsid w:val="00C769D6"/>
    <w:rsid w:val="00C76C5F"/>
    <w:rsid w:val="00C774F2"/>
    <w:rsid w:val="00C7773F"/>
    <w:rsid w:val="00C77B02"/>
    <w:rsid w:val="00C77C7C"/>
    <w:rsid w:val="00C80722"/>
    <w:rsid w:val="00C81115"/>
    <w:rsid w:val="00C81153"/>
    <w:rsid w:val="00C8145E"/>
    <w:rsid w:val="00C815A4"/>
    <w:rsid w:val="00C81949"/>
    <w:rsid w:val="00C81C12"/>
    <w:rsid w:val="00C82055"/>
    <w:rsid w:val="00C82C84"/>
    <w:rsid w:val="00C82E6A"/>
    <w:rsid w:val="00C8319B"/>
    <w:rsid w:val="00C8332A"/>
    <w:rsid w:val="00C833FA"/>
    <w:rsid w:val="00C83864"/>
    <w:rsid w:val="00C84959"/>
    <w:rsid w:val="00C849C0"/>
    <w:rsid w:val="00C8563F"/>
    <w:rsid w:val="00C85673"/>
    <w:rsid w:val="00C85882"/>
    <w:rsid w:val="00C85A1F"/>
    <w:rsid w:val="00C85C38"/>
    <w:rsid w:val="00C85E1E"/>
    <w:rsid w:val="00C85E72"/>
    <w:rsid w:val="00C860A9"/>
    <w:rsid w:val="00C8652F"/>
    <w:rsid w:val="00C86786"/>
    <w:rsid w:val="00C868B0"/>
    <w:rsid w:val="00C87089"/>
    <w:rsid w:val="00C8747C"/>
    <w:rsid w:val="00C87570"/>
    <w:rsid w:val="00C87A29"/>
    <w:rsid w:val="00C87BDC"/>
    <w:rsid w:val="00C87E3C"/>
    <w:rsid w:val="00C90102"/>
    <w:rsid w:val="00C902B2"/>
    <w:rsid w:val="00C90620"/>
    <w:rsid w:val="00C9071B"/>
    <w:rsid w:val="00C9079B"/>
    <w:rsid w:val="00C90BE6"/>
    <w:rsid w:val="00C90EA4"/>
    <w:rsid w:val="00C90F60"/>
    <w:rsid w:val="00C910F4"/>
    <w:rsid w:val="00C914DD"/>
    <w:rsid w:val="00C9191F"/>
    <w:rsid w:val="00C91B62"/>
    <w:rsid w:val="00C91BEA"/>
    <w:rsid w:val="00C91FA9"/>
    <w:rsid w:val="00C923B9"/>
    <w:rsid w:val="00C9240A"/>
    <w:rsid w:val="00C92425"/>
    <w:rsid w:val="00C92FC4"/>
    <w:rsid w:val="00C93980"/>
    <w:rsid w:val="00C9398F"/>
    <w:rsid w:val="00C93E01"/>
    <w:rsid w:val="00C940BC"/>
    <w:rsid w:val="00C94206"/>
    <w:rsid w:val="00C94241"/>
    <w:rsid w:val="00C943BC"/>
    <w:rsid w:val="00C944BB"/>
    <w:rsid w:val="00C94542"/>
    <w:rsid w:val="00C94694"/>
    <w:rsid w:val="00C949A4"/>
    <w:rsid w:val="00C94A1C"/>
    <w:rsid w:val="00C94F23"/>
    <w:rsid w:val="00C9573F"/>
    <w:rsid w:val="00C95E17"/>
    <w:rsid w:val="00C96188"/>
    <w:rsid w:val="00C961D6"/>
    <w:rsid w:val="00C965E7"/>
    <w:rsid w:val="00C96B8A"/>
    <w:rsid w:val="00C96C7A"/>
    <w:rsid w:val="00C96CD5"/>
    <w:rsid w:val="00C96F91"/>
    <w:rsid w:val="00C96FAE"/>
    <w:rsid w:val="00C97CB6"/>
    <w:rsid w:val="00CA03F4"/>
    <w:rsid w:val="00CA0A9F"/>
    <w:rsid w:val="00CA14F6"/>
    <w:rsid w:val="00CA158E"/>
    <w:rsid w:val="00CA15C6"/>
    <w:rsid w:val="00CA187C"/>
    <w:rsid w:val="00CA1CA4"/>
    <w:rsid w:val="00CA1DB9"/>
    <w:rsid w:val="00CA20D6"/>
    <w:rsid w:val="00CA243E"/>
    <w:rsid w:val="00CA25A4"/>
    <w:rsid w:val="00CA30D4"/>
    <w:rsid w:val="00CA3119"/>
    <w:rsid w:val="00CA33DE"/>
    <w:rsid w:val="00CA3630"/>
    <w:rsid w:val="00CA3D76"/>
    <w:rsid w:val="00CA3FB7"/>
    <w:rsid w:val="00CA4727"/>
    <w:rsid w:val="00CA47D9"/>
    <w:rsid w:val="00CA482B"/>
    <w:rsid w:val="00CA4A0D"/>
    <w:rsid w:val="00CA4AA5"/>
    <w:rsid w:val="00CA5676"/>
    <w:rsid w:val="00CA570F"/>
    <w:rsid w:val="00CA5846"/>
    <w:rsid w:val="00CA6D15"/>
    <w:rsid w:val="00CA720F"/>
    <w:rsid w:val="00CA7B29"/>
    <w:rsid w:val="00CB0568"/>
    <w:rsid w:val="00CB0967"/>
    <w:rsid w:val="00CB0E68"/>
    <w:rsid w:val="00CB0F13"/>
    <w:rsid w:val="00CB0F57"/>
    <w:rsid w:val="00CB11AC"/>
    <w:rsid w:val="00CB2147"/>
    <w:rsid w:val="00CB2C90"/>
    <w:rsid w:val="00CB2D0D"/>
    <w:rsid w:val="00CB3848"/>
    <w:rsid w:val="00CB3C2C"/>
    <w:rsid w:val="00CB3D6E"/>
    <w:rsid w:val="00CB3E76"/>
    <w:rsid w:val="00CB456E"/>
    <w:rsid w:val="00CB46BA"/>
    <w:rsid w:val="00CB489E"/>
    <w:rsid w:val="00CB4CB2"/>
    <w:rsid w:val="00CB4FFD"/>
    <w:rsid w:val="00CB539E"/>
    <w:rsid w:val="00CB5986"/>
    <w:rsid w:val="00CB5F05"/>
    <w:rsid w:val="00CB6085"/>
    <w:rsid w:val="00CB616C"/>
    <w:rsid w:val="00CB618B"/>
    <w:rsid w:val="00CB6262"/>
    <w:rsid w:val="00CB6694"/>
    <w:rsid w:val="00CB6759"/>
    <w:rsid w:val="00CB6A2C"/>
    <w:rsid w:val="00CB6C4F"/>
    <w:rsid w:val="00CB6C90"/>
    <w:rsid w:val="00CB6DF7"/>
    <w:rsid w:val="00CB70CF"/>
    <w:rsid w:val="00CB717C"/>
    <w:rsid w:val="00CB72CB"/>
    <w:rsid w:val="00CB740D"/>
    <w:rsid w:val="00CB7547"/>
    <w:rsid w:val="00CC0EAA"/>
    <w:rsid w:val="00CC0F99"/>
    <w:rsid w:val="00CC14D0"/>
    <w:rsid w:val="00CC15BA"/>
    <w:rsid w:val="00CC18BC"/>
    <w:rsid w:val="00CC1F17"/>
    <w:rsid w:val="00CC20D6"/>
    <w:rsid w:val="00CC2527"/>
    <w:rsid w:val="00CC2721"/>
    <w:rsid w:val="00CC28E1"/>
    <w:rsid w:val="00CC2AF8"/>
    <w:rsid w:val="00CC2BDB"/>
    <w:rsid w:val="00CC2C38"/>
    <w:rsid w:val="00CC3911"/>
    <w:rsid w:val="00CC399D"/>
    <w:rsid w:val="00CC3B64"/>
    <w:rsid w:val="00CC426E"/>
    <w:rsid w:val="00CC45DE"/>
    <w:rsid w:val="00CC4972"/>
    <w:rsid w:val="00CC4AA2"/>
    <w:rsid w:val="00CC4B0A"/>
    <w:rsid w:val="00CC5010"/>
    <w:rsid w:val="00CC5D51"/>
    <w:rsid w:val="00CC6313"/>
    <w:rsid w:val="00CC6C9F"/>
    <w:rsid w:val="00CC7326"/>
    <w:rsid w:val="00CC73BA"/>
    <w:rsid w:val="00CC788D"/>
    <w:rsid w:val="00CC78F6"/>
    <w:rsid w:val="00CC7C4B"/>
    <w:rsid w:val="00CC7E6B"/>
    <w:rsid w:val="00CD0208"/>
    <w:rsid w:val="00CD0379"/>
    <w:rsid w:val="00CD077C"/>
    <w:rsid w:val="00CD0B45"/>
    <w:rsid w:val="00CD0C0F"/>
    <w:rsid w:val="00CD0C37"/>
    <w:rsid w:val="00CD0DF6"/>
    <w:rsid w:val="00CD1AF2"/>
    <w:rsid w:val="00CD1B37"/>
    <w:rsid w:val="00CD1E67"/>
    <w:rsid w:val="00CD1F62"/>
    <w:rsid w:val="00CD20AB"/>
    <w:rsid w:val="00CD2303"/>
    <w:rsid w:val="00CD273E"/>
    <w:rsid w:val="00CD2D82"/>
    <w:rsid w:val="00CD3006"/>
    <w:rsid w:val="00CD3381"/>
    <w:rsid w:val="00CD40C7"/>
    <w:rsid w:val="00CD429F"/>
    <w:rsid w:val="00CD42F0"/>
    <w:rsid w:val="00CD4459"/>
    <w:rsid w:val="00CD4680"/>
    <w:rsid w:val="00CD4DEB"/>
    <w:rsid w:val="00CD4E87"/>
    <w:rsid w:val="00CD537C"/>
    <w:rsid w:val="00CD5406"/>
    <w:rsid w:val="00CD5B91"/>
    <w:rsid w:val="00CD5C42"/>
    <w:rsid w:val="00CD5D6E"/>
    <w:rsid w:val="00CD5FC7"/>
    <w:rsid w:val="00CD6304"/>
    <w:rsid w:val="00CD6448"/>
    <w:rsid w:val="00CD694A"/>
    <w:rsid w:val="00CD6D2B"/>
    <w:rsid w:val="00CD7593"/>
    <w:rsid w:val="00CD778D"/>
    <w:rsid w:val="00CD7A0E"/>
    <w:rsid w:val="00CD7C69"/>
    <w:rsid w:val="00CD7CD4"/>
    <w:rsid w:val="00CD7D8F"/>
    <w:rsid w:val="00CE000D"/>
    <w:rsid w:val="00CE027E"/>
    <w:rsid w:val="00CE0669"/>
    <w:rsid w:val="00CE0770"/>
    <w:rsid w:val="00CE0A62"/>
    <w:rsid w:val="00CE0C08"/>
    <w:rsid w:val="00CE0CF6"/>
    <w:rsid w:val="00CE0E9A"/>
    <w:rsid w:val="00CE0F68"/>
    <w:rsid w:val="00CE104B"/>
    <w:rsid w:val="00CE10B7"/>
    <w:rsid w:val="00CE111B"/>
    <w:rsid w:val="00CE133F"/>
    <w:rsid w:val="00CE16E6"/>
    <w:rsid w:val="00CE2065"/>
    <w:rsid w:val="00CE2476"/>
    <w:rsid w:val="00CE24A6"/>
    <w:rsid w:val="00CE2791"/>
    <w:rsid w:val="00CE2B01"/>
    <w:rsid w:val="00CE2EB6"/>
    <w:rsid w:val="00CE30E1"/>
    <w:rsid w:val="00CE351B"/>
    <w:rsid w:val="00CE392E"/>
    <w:rsid w:val="00CE3CEE"/>
    <w:rsid w:val="00CE3F6C"/>
    <w:rsid w:val="00CE41A7"/>
    <w:rsid w:val="00CE4C2B"/>
    <w:rsid w:val="00CE4C54"/>
    <w:rsid w:val="00CE4DE7"/>
    <w:rsid w:val="00CE4E1B"/>
    <w:rsid w:val="00CE50F4"/>
    <w:rsid w:val="00CE54BD"/>
    <w:rsid w:val="00CE56F7"/>
    <w:rsid w:val="00CE5737"/>
    <w:rsid w:val="00CE60E0"/>
    <w:rsid w:val="00CE6A6C"/>
    <w:rsid w:val="00CE6B01"/>
    <w:rsid w:val="00CE6E45"/>
    <w:rsid w:val="00CE7312"/>
    <w:rsid w:val="00CE7491"/>
    <w:rsid w:val="00CE7739"/>
    <w:rsid w:val="00CE78A4"/>
    <w:rsid w:val="00CE7D53"/>
    <w:rsid w:val="00CF003C"/>
    <w:rsid w:val="00CF0232"/>
    <w:rsid w:val="00CF033B"/>
    <w:rsid w:val="00CF0803"/>
    <w:rsid w:val="00CF0C47"/>
    <w:rsid w:val="00CF0D0C"/>
    <w:rsid w:val="00CF1903"/>
    <w:rsid w:val="00CF1930"/>
    <w:rsid w:val="00CF1CB1"/>
    <w:rsid w:val="00CF1FAD"/>
    <w:rsid w:val="00CF2147"/>
    <w:rsid w:val="00CF24A2"/>
    <w:rsid w:val="00CF2659"/>
    <w:rsid w:val="00CF2C22"/>
    <w:rsid w:val="00CF3529"/>
    <w:rsid w:val="00CF3976"/>
    <w:rsid w:val="00CF3BC7"/>
    <w:rsid w:val="00CF3ED6"/>
    <w:rsid w:val="00CF424A"/>
    <w:rsid w:val="00CF4430"/>
    <w:rsid w:val="00CF4898"/>
    <w:rsid w:val="00CF5212"/>
    <w:rsid w:val="00CF5273"/>
    <w:rsid w:val="00CF52B9"/>
    <w:rsid w:val="00CF55A3"/>
    <w:rsid w:val="00CF59FC"/>
    <w:rsid w:val="00CF5D11"/>
    <w:rsid w:val="00CF620E"/>
    <w:rsid w:val="00CF6620"/>
    <w:rsid w:val="00CF6993"/>
    <w:rsid w:val="00CF6AE6"/>
    <w:rsid w:val="00CF6B78"/>
    <w:rsid w:val="00CF7396"/>
    <w:rsid w:val="00CF7639"/>
    <w:rsid w:val="00CF7D71"/>
    <w:rsid w:val="00D0045B"/>
    <w:rsid w:val="00D00561"/>
    <w:rsid w:val="00D0079D"/>
    <w:rsid w:val="00D00837"/>
    <w:rsid w:val="00D0086B"/>
    <w:rsid w:val="00D008EB"/>
    <w:rsid w:val="00D00EFF"/>
    <w:rsid w:val="00D00FD6"/>
    <w:rsid w:val="00D010CD"/>
    <w:rsid w:val="00D0151F"/>
    <w:rsid w:val="00D01590"/>
    <w:rsid w:val="00D023FA"/>
    <w:rsid w:val="00D02521"/>
    <w:rsid w:val="00D02A56"/>
    <w:rsid w:val="00D038B3"/>
    <w:rsid w:val="00D03DFC"/>
    <w:rsid w:val="00D03FEA"/>
    <w:rsid w:val="00D042AD"/>
    <w:rsid w:val="00D04A9F"/>
    <w:rsid w:val="00D04CCD"/>
    <w:rsid w:val="00D04D29"/>
    <w:rsid w:val="00D050BB"/>
    <w:rsid w:val="00D050DD"/>
    <w:rsid w:val="00D055E2"/>
    <w:rsid w:val="00D05EC1"/>
    <w:rsid w:val="00D063E7"/>
    <w:rsid w:val="00D06556"/>
    <w:rsid w:val="00D066C3"/>
    <w:rsid w:val="00D0694F"/>
    <w:rsid w:val="00D06B32"/>
    <w:rsid w:val="00D06C21"/>
    <w:rsid w:val="00D06D77"/>
    <w:rsid w:val="00D07095"/>
    <w:rsid w:val="00D070EB"/>
    <w:rsid w:val="00D070FC"/>
    <w:rsid w:val="00D07185"/>
    <w:rsid w:val="00D076E0"/>
    <w:rsid w:val="00D07E4C"/>
    <w:rsid w:val="00D100C5"/>
    <w:rsid w:val="00D10177"/>
    <w:rsid w:val="00D1047C"/>
    <w:rsid w:val="00D1064F"/>
    <w:rsid w:val="00D107AF"/>
    <w:rsid w:val="00D109A0"/>
    <w:rsid w:val="00D10DC6"/>
    <w:rsid w:val="00D1210B"/>
    <w:rsid w:val="00D12394"/>
    <w:rsid w:val="00D12403"/>
    <w:rsid w:val="00D125A1"/>
    <w:rsid w:val="00D127C7"/>
    <w:rsid w:val="00D12806"/>
    <w:rsid w:val="00D12B51"/>
    <w:rsid w:val="00D12D30"/>
    <w:rsid w:val="00D13235"/>
    <w:rsid w:val="00D13423"/>
    <w:rsid w:val="00D13CD9"/>
    <w:rsid w:val="00D1430C"/>
    <w:rsid w:val="00D1456B"/>
    <w:rsid w:val="00D149B9"/>
    <w:rsid w:val="00D14D7A"/>
    <w:rsid w:val="00D153A1"/>
    <w:rsid w:val="00D157C4"/>
    <w:rsid w:val="00D158D1"/>
    <w:rsid w:val="00D15A0E"/>
    <w:rsid w:val="00D17487"/>
    <w:rsid w:val="00D17BBB"/>
    <w:rsid w:val="00D20192"/>
    <w:rsid w:val="00D20AD3"/>
    <w:rsid w:val="00D20E67"/>
    <w:rsid w:val="00D20FB1"/>
    <w:rsid w:val="00D212DB"/>
    <w:rsid w:val="00D21988"/>
    <w:rsid w:val="00D21B43"/>
    <w:rsid w:val="00D21BB3"/>
    <w:rsid w:val="00D21D22"/>
    <w:rsid w:val="00D21EE2"/>
    <w:rsid w:val="00D22012"/>
    <w:rsid w:val="00D2216E"/>
    <w:rsid w:val="00D2218C"/>
    <w:rsid w:val="00D22215"/>
    <w:rsid w:val="00D225B9"/>
    <w:rsid w:val="00D22C11"/>
    <w:rsid w:val="00D22F17"/>
    <w:rsid w:val="00D230EA"/>
    <w:rsid w:val="00D2336E"/>
    <w:rsid w:val="00D2343E"/>
    <w:rsid w:val="00D235C7"/>
    <w:rsid w:val="00D242CD"/>
    <w:rsid w:val="00D242D4"/>
    <w:rsid w:val="00D24714"/>
    <w:rsid w:val="00D24DA1"/>
    <w:rsid w:val="00D25030"/>
    <w:rsid w:val="00D254BC"/>
    <w:rsid w:val="00D25CCB"/>
    <w:rsid w:val="00D25F93"/>
    <w:rsid w:val="00D26364"/>
    <w:rsid w:val="00D2736C"/>
    <w:rsid w:val="00D27460"/>
    <w:rsid w:val="00D276F1"/>
    <w:rsid w:val="00D27778"/>
    <w:rsid w:val="00D27AF9"/>
    <w:rsid w:val="00D27DA9"/>
    <w:rsid w:val="00D27DB0"/>
    <w:rsid w:val="00D27F3C"/>
    <w:rsid w:val="00D311B9"/>
    <w:rsid w:val="00D31548"/>
    <w:rsid w:val="00D315E0"/>
    <w:rsid w:val="00D3230A"/>
    <w:rsid w:val="00D32AC0"/>
    <w:rsid w:val="00D32D0C"/>
    <w:rsid w:val="00D32F1C"/>
    <w:rsid w:val="00D33434"/>
    <w:rsid w:val="00D337CA"/>
    <w:rsid w:val="00D33B1A"/>
    <w:rsid w:val="00D33C4F"/>
    <w:rsid w:val="00D33D85"/>
    <w:rsid w:val="00D34A78"/>
    <w:rsid w:val="00D34AD2"/>
    <w:rsid w:val="00D34CD0"/>
    <w:rsid w:val="00D34EEE"/>
    <w:rsid w:val="00D351EC"/>
    <w:rsid w:val="00D3522C"/>
    <w:rsid w:val="00D353C8"/>
    <w:rsid w:val="00D35BA4"/>
    <w:rsid w:val="00D3613F"/>
    <w:rsid w:val="00D365ED"/>
    <w:rsid w:val="00D3691D"/>
    <w:rsid w:val="00D369BC"/>
    <w:rsid w:val="00D36DB5"/>
    <w:rsid w:val="00D36EB6"/>
    <w:rsid w:val="00D375ED"/>
    <w:rsid w:val="00D3785C"/>
    <w:rsid w:val="00D378FE"/>
    <w:rsid w:val="00D37937"/>
    <w:rsid w:val="00D37C26"/>
    <w:rsid w:val="00D37CF3"/>
    <w:rsid w:val="00D40280"/>
    <w:rsid w:val="00D40552"/>
    <w:rsid w:val="00D409AE"/>
    <w:rsid w:val="00D40BCA"/>
    <w:rsid w:val="00D40D08"/>
    <w:rsid w:val="00D40F5D"/>
    <w:rsid w:val="00D413F9"/>
    <w:rsid w:val="00D41560"/>
    <w:rsid w:val="00D419A1"/>
    <w:rsid w:val="00D41DE7"/>
    <w:rsid w:val="00D41FFD"/>
    <w:rsid w:val="00D422BF"/>
    <w:rsid w:val="00D424F4"/>
    <w:rsid w:val="00D42839"/>
    <w:rsid w:val="00D42C03"/>
    <w:rsid w:val="00D42E29"/>
    <w:rsid w:val="00D43513"/>
    <w:rsid w:val="00D43A42"/>
    <w:rsid w:val="00D43A88"/>
    <w:rsid w:val="00D43F0C"/>
    <w:rsid w:val="00D440FE"/>
    <w:rsid w:val="00D4433D"/>
    <w:rsid w:val="00D44500"/>
    <w:rsid w:val="00D44961"/>
    <w:rsid w:val="00D44C84"/>
    <w:rsid w:val="00D4529C"/>
    <w:rsid w:val="00D4577B"/>
    <w:rsid w:val="00D45AAB"/>
    <w:rsid w:val="00D46CE1"/>
    <w:rsid w:val="00D47220"/>
    <w:rsid w:val="00D4726A"/>
    <w:rsid w:val="00D47304"/>
    <w:rsid w:val="00D5065C"/>
    <w:rsid w:val="00D5092E"/>
    <w:rsid w:val="00D50F4B"/>
    <w:rsid w:val="00D510AE"/>
    <w:rsid w:val="00D51975"/>
    <w:rsid w:val="00D51B52"/>
    <w:rsid w:val="00D51C3C"/>
    <w:rsid w:val="00D51D60"/>
    <w:rsid w:val="00D52B5D"/>
    <w:rsid w:val="00D52DC2"/>
    <w:rsid w:val="00D534C8"/>
    <w:rsid w:val="00D53934"/>
    <w:rsid w:val="00D53D15"/>
    <w:rsid w:val="00D53DFB"/>
    <w:rsid w:val="00D53F55"/>
    <w:rsid w:val="00D545C5"/>
    <w:rsid w:val="00D54780"/>
    <w:rsid w:val="00D547FB"/>
    <w:rsid w:val="00D54E26"/>
    <w:rsid w:val="00D54F80"/>
    <w:rsid w:val="00D5565D"/>
    <w:rsid w:val="00D55BC1"/>
    <w:rsid w:val="00D55BD7"/>
    <w:rsid w:val="00D55DD8"/>
    <w:rsid w:val="00D55E5C"/>
    <w:rsid w:val="00D5662F"/>
    <w:rsid w:val="00D56883"/>
    <w:rsid w:val="00D56C8E"/>
    <w:rsid w:val="00D57391"/>
    <w:rsid w:val="00D576F4"/>
    <w:rsid w:val="00D6053F"/>
    <w:rsid w:val="00D606C0"/>
    <w:rsid w:val="00D606C8"/>
    <w:rsid w:val="00D60E1A"/>
    <w:rsid w:val="00D612DD"/>
    <w:rsid w:val="00D612EF"/>
    <w:rsid w:val="00D6185A"/>
    <w:rsid w:val="00D61A37"/>
    <w:rsid w:val="00D61A65"/>
    <w:rsid w:val="00D61C4E"/>
    <w:rsid w:val="00D61F24"/>
    <w:rsid w:val="00D623AD"/>
    <w:rsid w:val="00D62A13"/>
    <w:rsid w:val="00D62C5D"/>
    <w:rsid w:val="00D62DE0"/>
    <w:rsid w:val="00D630BA"/>
    <w:rsid w:val="00D634D8"/>
    <w:rsid w:val="00D63989"/>
    <w:rsid w:val="00D643F6"/>
    <w:rsid w:val="00D6457B"/>
    <w:rsid w:val="00D64ED3"/>
    <w:rsid w:val="00D6512D"/>
    <w:rsid w:val="00D65370"/>
    <w:rsid w:val="00D655E1"/>
    <w:rsid w:val="00D65C35"/>
    <w:rsid w:val="00D65FD9"/>
    <w:rsid w:val="00D66567"/>
    <w:rsid w:val="00D668CB"/>
    <w:rsid w:val="00D66DB6"/>
    <w:rsid w:val="00D66FCB"/>
    <w:rsid w:val="00D6731C"/>
    <w:rsid w:val="00D6736B"/>
    <w:rsid w:val="00D67511"/>
    <w:rsid w:val="00D70490"/>
    <w:rsid w:val="00D706C4"/>
    <w:rsid w:val="00D70E61"/>
    <w:rsid w:val="00D70FAC"/>
    <w:rsid w:val="00D716AA"/>
    <w:rsid w:val="00D717F1"/>
    <w:rsid w:val="00D7189A"/>
    <w:rsid w:val="00D71E99"/>
    <w:rsid w:val="00D7205A"/>
    <w:rsid w:val="00D72222"/>
    <w:rsid w:val="00D722E2"/>
    <w:rsid w:val="00D72762"/>
    <w:rsid w:val="00D728F4"/>
    <w:rsid w:val="00D72DEA"/>
    <w:rsid w:val="00D72F6B"/>
    <w:rsid w:val="00D733D7"/>
    <w:rsid w:val="00D73607"/>
    <w:rsid w:val="00D7411D"/>
    <w:rsid w:val="00D7486C"/>
    <w:rsid w:val="00D74AF7"/>
    <w:rsid w:val="00D74B6A"/>
    <w:rsid w:val="00D752D6"/>
    <w:rsid w:val="00D75F04"/>
    <w:rsid w:val="00D75F94"/>
    <w:rsid w:val="00D765AB"/>
    <w:rsid w:val="00D76607"/>
    <w:rsid w:val="00D768EB"/>
    <w:rsid w:val="00D768FD"/>
    <w:rsid w:val="00D76DB7"/>
    <w:rsid w:val="00D76FD5"/>
    <w:rsid w:val="00D7712A"/>
    <w:rsid w:val="00D77196"/>
    <w:rsid w:val="00D77634"/>
    <w:rsid w:val="00D778D5"/>
    <w:rsid w:val="00D77CFA"/>
    <w:rsid w:val="00D8019D"/>
    <w:rsid w:val="00D803A2"/>
    <w:rsid w:val="00D80B6F"/>
    <w:rsid w:val="00D80D6B"/>
    <w:rsid w:val="00D81AD9"/>
    <w:rsid w:val="00D81FC1"/>
    <w:rsid w:val="00D8205E"/>
    <w:rsid w:val="00D829A3"/>
    <w:rsid w:val="00D82E6A"/>
    <w:rsid w:val="00D82E95"/>
    <w:rsid w:val="00D83173"/>
    <w:rsid w:val="00D834A3"/>
    <w:rsid w:val="00D834D8"/>
    <w:rsid w:val="00D83522"/>
    <w:rsid w:val="00D83543"/>
    <w:rsid w:val="00D83D2B"/>
    <w:rsid w:val="00D83D43"/>
    <w:rsid w:val="00D840C7"/>
    <w:rsid w:val="00D8423D"/>
    <w:rsid w:val="00D84347"/>
    <w:rsid w:val="00D84451"/>
    <w:rsid w:val="00D8461B"/>
    <w:rsid w:val="00D853BB"/>
    <w:rsid w:val="00D853EA"/>
    <w:rsid w:val="00D8564B"/>
    <w:rsid w:val="00D8616A"/>
    <w:rsid w:val="00D863E4"/>
    <w:rsid w:val="00D864B5"/>
    <w:rsid w:val="00D866B5"/>
    <w:rsid w:val="00D86A34"/>
    <w:rsid w:val="00D86B62"/>
    <w:rsid w:val="00D87219"/>
    <w:rsid w:val="00D87685"/>
    <w:rsid w:val="00D87B71"/>
    <w:rsid w:val="00D87D5A"/>
    <w:rsid w:val="00D87DB3"/>
    <w:rsid w:val="00D9015D"/>
    <w:rsid w:val="00D903F0"/>
    <w:rsid w:val="00D9156B"/>
    <w:rsid w:val="00D91BA3"/>
    <w:rsid w:val="00D9219D"/>
    <w:rsid w:val="00D9243B"/>
    <w:rsid w:val="00D927C1"/>
    <w:rsid w:val="00D92847"/>
    <w:rsid w:val="00D92B09"/>
    <w:rsid w:val="00D92FCC"/>
    <w:rsid w:val="00D92FE6"/>
    <w:rsid w:val="00D93653"/>
    <w:rsid w:val="00D937E0"/>
    <w:rsid w:val="00D93B01"/>
    <w:rsid w:val="00D93E9E"/>
    <w:rsid w:val="00D93EE6"/>
    <w:rsid w:val="00D9464E"/>
    <w:rsid w:val="00D94868"/>
    <w:rsid w:val="00D94879"/>
    <w:rsid w:val="00D94AB9"/>
    <w:rsid w:val="00D94BAE"/>
    <w:rsid w:val="00D94C0C"/>
    <w:rsid w:val="00D94FEE"/>
    <w:rsid w:val="00D9575F"/>
    <w:rsid w:val="00D958E2"/>
    <w:rsid w:val="00D95A37"/>
    <w:rsid w:val="00D96243"/>
    <w:rsid w:val="00D964B9"/>
    <w:rsid w:val="00D96A2E"/>
    <w:rsid w:val="00D96E52"/>
    <w:rsid w:val="00D9719D"/>
    <w:rsid w:val="00D9736E"/>
    <w:rsid w:val="00D97686"/>
    <w:rsid w:val="00D97AC8"/>
    <w:rsid w:val="00DA0155"/>
    <w:rsid w:val="00DA0472"/>
    <w:rsid w:val="00DA048F"/>
    <w:rsid w:val="00DA06A3"/>
    <w:rsid w:val="00DA09A9"/>
    <w:rsid w:val="00DA0C3D"/>
    <w:rsid w:val="00DA0EE1"/>
    <w:rsid w:val="00DA0F58"/>
    <w:rsid w:val="00DA10B7"/>
    <w:rsid w:val="00DA1BA1"/>
    <w:rsid w:val="00DA1BEA"/>
    <w:rsid w:val="00DA1D6B"/>
    <w:rsid w:val="00DA2262"/>
    <w:rsid w:val="00DA2296"/>
    <w:rsid w:val="00DA24E5"/>
    <w:rsid w:val="00DA259A"/>
    <w:rsid w:val="00DA25D7"/>
    <w:rsid w:val="00DA2714"/>
    <w:rsid w:val="00DA2789"/>
    <w:rsid w:val="00DA2B7C"/>
    <w:rsid w:val="00DA32D2"/>
    <w:rsid w:val="00DA3364"/>
    <w:rsid w:val="00DA3844"/>
    <w:rsid w:val="00DA388E"/>
    <w:rsid w:val="00DA3FE9"/>
    <w:rsid w:val="00DA406B"/>
    <w:rsid w:val="00DA42A6"/>
    <w:rsid w:val="00DA45B8"/>
    <w:rsid w:val="00DA4C53"/>
    <w:rsid w:val="00DA4DDA"/>
    <w:rsid w:val="00DA4E22"/>
    <w:rsid w:val="00DA4F22"/>
    <w:rsid w:val="00DA4FD0"/>
    <w:rsid w:val="00DA59C3"/>
    <w:rsid w:val="00DA5B70"/>
    <w:rsid w:val="00DA5C3A"/>
    <w:rsid w:val="00DA62D9"/>
    <w:rsid w:val="00DA63CD"/>
    <w:rsid w:val="00DA6430"/>
    <w:rsid w:val="00DA66B5"/>
    <w:rsid w:val="00DA6CCC"/>
    <w:rsid w:val="00DA6D04"/>
    <w:rsid w:val="00DA6DF1"/>
    <w:rsid w:val="00DA6F08"/>
    <w:rsid w:val="00DA7A7D"/>
    <w:rsid w:val="00DA7C4C"/>
    <w:rsid w:val="00DA7CF9"/>
    <w:rsid w:val="00DA7E6D"/>
    <w:rsid w:val="00DB07B1"/>
    <w:rsid w:val="00DB136D"/>
    <w:rsid w:val="00DB15CC"/>
    <w:rsid w:val="00DB1A76"/>
    <w:rsid w:val="00DB1B99"/>
    <w:rsid w:val="00DB1BEB"/>
    <w:rsid w:val="00DB1CFA"/>
    <w:rsid w:val="00DB1DB2"/>
    <w:rsid w:val="00DB2171"/>
    <w:rsid w:val="00DB280B"/>
    <w:rsid w:val="00DB3222"/>
    <w:rsid w:val="00DB340B"/>
    <w:rsid w:val="00DB34DD"/>
    <w:rsid w:val="00DB35CA"/>
    <w:rsid w:val="00DB3EE9"/>
    <w:rsid w:val="00DB4425"/>
    <w:rsid w:val="00DB4FB4"/>
    <w:rsid w:val="00DB521F"/>
    <w:rsid w:val="00DB531B"/>
    <w:rsid w:val="00DB567A"/>
    <w:rsid w:val="00DB5A0A"/>
    <w:rsid w:val="00DB5A22"/>
    <w:rsid w:val="00DB5B8A"/>
    <w:rsid w:val="00DB614D"/>
    <w:rsid w:val="00DB65B5"/>
    <w:rsid w:val="00DB6A44"/>
    <w:rsid w:val="00DB6F5C"/>
    <w:rsid w:val="00DB6F66"/>
    <w:rsid w:val="00DB7112"/>
    <w:rsid w:val="00DB715D"/>
    <w:rsid w:val="00DB7941"/>
    <w:rsid w:val="00DB7B83"/>
    <w:rsid w:val="00DB7FAE"/>
    <w:rsid w:val="00DC02D4"/>
    <w:rsid w:val="00DC073C"/>
    <w:rsid w:val="00DC0D5A"/>
    <w:rsid w:val="00DC11DC"/>
    <w:rsid w:val="00DC1561"/>
    <w:rsid w:val="00DC15D2"/>
    <w:rsid w:val="00DC1C7A"/>
    <w:rsid w:val="00DC2A4C"/>
    <w:rsid w:val="00DC30D6"/>
    <w:rsid w:val="00DC3B53"/>
    <w:rsid w:val="00DC3BDD"/>
    <w:rsid w:val="00DC3F35"/>
    <w:rsid w:val="00DC431B"/>
    <w:rsid w:val="00DC47A9"/>
    <w:rsid w:val="00DC47C3"/>
    <w:rsid w:val="00DC47FB"/>
    <w:rsid w:val="00DC55DB"/>
    <w:rsid w:val="00DC5F04"/>
    <w:rsid w:val="00DC65CC"/>
    <w:rsid w:val="00DC6625"/>
    <w:rsid w:val="00DC6919"/>
    <w:rsid w:val="00DC71AA"/>
    <w:rsid w:val="00DC7623"/>
    <w:rsid w:val="00DC76B5"/>
    <w:rsid w:val="00DC7786"/>
    <w:rsid w:val="00DC7B6F"/>
    <w:rsid w:val="00DD02E7"/>
    <w:rsid w:val="00DD0373"/>
    <w:rsid w:val="00DD0F5A"/>
    <w:rsid w:val="00DD1851"/>
    <w:rsid w:val="00DD1903"/>
    <w:rsid w:val="00DD1C91"/>
    <w:rsid w:val="00DD1DBF"/>
    <w:rsid w:val="00DD1ED2"/>
    <w:rsid w:val="00DD233A"/>
    <w:rsid w:val="00DD26A8"/>
    <w:rsid w:val="00DD26B6"/>
    <w:rsid w:val="00DD271A"/>
    <w:rsid w:val="00DD27C0"/>
    <w:rsid w:val="00DD2AC3"/>
    <w:rsid w:val="00DD2B2E"/>
    <w:rsid w:val="00DD2BBC"/>
    <w:rsid w:val="00DD2DA6"/>
    <w:rsid w:val="00DD3111"/>
    <w:rsid w:val="00DD32E1"/>
    <w:rsid w:val="00DD3514"/>
    <w:rsid w:val="00DD3861"/>
    <w:rsid w:val="00DD3BC2"/>
    <w:rsid w:val="00DD41F7"/>
    <w:rsid w:val="00DD421A"/>
    <w:rsid w:val="00DD43A9"/>
    <w:rsid w:val="00DD4614"/>
    <w:rsid w:val="00DD52B4"/>
    <w:rsid w:val="00DD560B"/>
    <w:rsid w:val="00DD5987"/>
    <w:rsid w:val="00DD5FB3"/>
    <w:rsid w:val="00DD5FED"/>
    <w:rsid w:val="00DD613F"/>
    <w:rsid w:val="00DD69AC"/>
    <w:rsid w:val="00DD6C64"/>
    <w:rsid w:val="00DD6EAD"/>
    <w:rsid w:val="00DD74C4"/>
    <w:rsid w:val="00DD786B"/>
    <w:rsid w:val="00DD7A55"/>
    <w:rsid w:val="00DD7FDC"/>
    <w:rsid w:val="00DE035A"/>
    <w:rsid w:val="00DE0BA0"/>
    <w:rsid w:val="00DE0E6A"/>
    <w:rsid w:val="00DE143E"/>
    <w:rsid w:val="00DE1932"/>
    <w:rsid w:val="00DE1B84"/>
    <w:rsid w:val="00DE1B96"/>
    <w:rsid w:val="00DE1B97"/>
    <w:rsid w:val="00DE1F83"/>
    <w:rsid w:val="00DE1FA1"/>
    <w:rsid w:val="00DE20A5"/>
    <w:rsid w:val="00DE2442"/>
    <w:rsid w:val="00DE2606"/>
    <w:rsid w:val="00DE26A0"/>
    <w:rsid w:val="00DE2B2E"/>
    <w:rsid w:val="00DE3D02"/>
    <w:rsid w:val="00DE412E"/>
    <w:rsid w:val="00DE4BEB"/>
    <w:rsid w:val="00DE5657"/>
    <w:rsid w:val="00DE567C"/>
    <w:rsid w:val="00DE5BC1"/>
    <w:rsid w:val="00DE5CA8"/>
    <w:rsid w:val="00DE6712"/>
    <w:rsid w:val="00DE6941"/>
    <w:rsid w:val="00DE6C03"/>
    <w:rsid w:val="00DE75D6"/>
    <w:rsid w:val="00DE78F1"/>
    <w:rsid w:val="00DF0361"/>
    <w:rsid w:val="00DF03A6"/>
    <w:rsid w:val="00DF03E0"/>
    <w:rsid w:val="00DF0AB6"/>
    <w:rsid w:val="00DF0C29"/>
    <w:rsid w:val="00DF0DBB"/>
    <w:rsid w:val="00DF0ECE"/>
    <w:rsid w:val="00DF1451"/>
    <w:rsid w:val="00DF1463"/>
    <w:rsid w:val="00DF16FB"/>
    <w:rsid w:val="00DF1863"/>
    <w:rsid w:val="00DF1990"/>
    <w:rsid w:val="00DF1AD5"/>
    <w:rsid w:val="00DF1FE4"/>
    <w:rsid w:val="00DF2A58"/>
    <w:rsid w:val="00DF2F25"/>
    <w:rsid w:val="00DF3394"/>
    <w:rsid w:val="00DF33C6"/>
    <w:rsid w:val="00DF36D6"/>
    <w:rsid w:val="00DF3724"/>
    <w:rsid w:val="00DF43E8"/>
    <w:rsid w:val="00DF4DFF"/>
    <w:rsid w:val="00DF50B3"/>
    <w:rsid w:val="00DF557E"/>
    <w:rsid w:val="00DF581D"/>
    <w:rsid w:val="00DF5B05"/>
    <w:rsid w:val="00DF5B47"/>
    <w:rsid w:val="00DF5B82"/>
    <w:rsid w:val="00DF5C01"/>
    <w:rsid w:val="00DF5C5F"/>
    <w:rsid w:val="00DF6221"/>
    <w:rsid w:val="00DF636F"/>
    <w:rsid w:val="00DF63EA"/>
    <w:rsid w:val="00DF64E9"/>
    <w:rsid w:val="00DF6D01"/>
    <w:rsid w:val="00DF719D"/>
    <w:rsid w:val="00DF7687"/>
    <w:rsid w:val="00DF799D"/>
    <w:rsid w:val="00DF7C48"/>
    <w:rsid w:val="00E0017B"/>
    <w:rsid w:val="00E004E1"/>
    <w:rsid w:val="00E00B62"/>
    <w:rsid w:val="00E00BB1"/>
    <w:rsid w:val="00E00E89"/>
    <w:rsid w:val="00E0151B"/>
    <w:rsid w:val="00E01680"/>
    <w:rsid w:val="00E016BF"/>
    <w:rsid w:val="00E01D29"/>
    <w:rsid w:val="00E01D9A"/>
    <w:rsid w:val="00E0216E"/>
    <w:rsid w:val="00E0228E"/>
    <w:rsid w:val="00E0291C"/>
    <w:rsid w:val="00E029E1"/>
    <w:rsid w:val="00E02BC6"/>
    <w:rsid w:val="00E02D61"/>
    <w:rsid w:val="00E03439"/>
    <w:rsid w:val="00E03496"/>
    <w:rsid w:val="00E0355D"/>
    <w:rsid w:val="00E036D8"/>
    <w:rsid w:val="00E03713"/>
    <w:rsid w:val="00E039CE"/>
    <w:rsid w:val="00E044F0"/>
    <w:rsid w:val="00E04830"/>
    <w:rsid w:val="00E04F92"/>
    <w:rsid w:val="00E0509B"/>
    <w:rsid w:val="00E05806"/>
    <w:rsid w:val="00E05BD3"/>
    <w:rsid w:val="00E05C84"/>
    <w:rsid w:val="00E05C8E"/>
    <w:rsid w:val="00E05E3A"/>
    <w:rsid w:val="00E06125"/>
    <w:rsid w:val="00E06500"/>
    <w:rsid w:val="00E06A07"/>
    <w:rsid w:val="00E0709B"/>
    <w:rsid w:val="00E071F5"/>
    <w:rsid w:val="00E07220"/>
    <w:rsid w:val="00E074D0"/>
    <w:rsid w:val="00E074F3"/>
    <w:rsid w:val="00E0750B"/>
    <w:rsid w:val="00E0770F"/>
    <w:rsid w:val="00E07DC1"/>
    <w:rsid w:val="00E07EFB"/>
    <w:rsid w:val="00E10326"/>
    <w:rsid w:val="00E1039C"/>
    <w:rsid w:val="00E112C6"/>
    <w:rsid w:val="00E11434"/>
    <w:rsid w:val="00E11C3D"/>
    <w:rsid w:val="00E12150"/>
    <w:rsid w:val="00E12593"/>
    <w:rsid w:val="00E127A1"/>
    <w:rsid w:val="00E134E3"/>
    <w:rsid w:val="00E13625"/>
    <w:rsid w:val="00E136DB"/>
    <w:rsid w:val="00E13906"/>
    <w:rsid w:val="00E139F1"/>
    <w:rsid w:val="00E143BA"/>
    <w:rsid w:val="00E14BD0"/>
    <w:rsid w:val="00E14FB1"/>
    <w:rsid w:val="00E1522B"/>
    <w:rsid w:val="00E15802"/>
    <w:rsid w:val="00E15CE3"/>
    <w:rsid w:val="00E16331"/>
    <w:rsid w:val="00E163BF"/>
    <w:rsid w:val="00E166D1"/>
    <w:rsid w:val="00E16945"/>
    <w:rsid w:val="00E17442"/>
    <w:rsid w:val="00E1767D"/>
    <w:rsid w:val="00E17D25"/>
    <w:rsid w:val="00E17DB8"/>
    <w:rsid w:val="00E2026C"/>
    <w:rsid w:val="00E20474"/>
    <w:rsid w:val="00E20607"/>
    <w:rsid w:val="00E216E4"/>
    <w:rsid w:val="00E21729"/>
    <w:rsid w:val="00E21C7C"/>
    <w:rsid w:val="00E21CF2"/>
    <w:rsid w:val="00E21F03"/>
    <w:rsid w:val="00E223E5"/>
    <w:rsid w:val="00E2243F"/>
    <w:rsid w:val="00E2250C"/>
    <w:rsid w:val="00E22955"/>
    <w:rsid w:val="00E22BDE"/>
    <w:rsid w:val="00E230E5"/>
    <w:rsid w:val="00E23899"/>
    <w:rsid w:val="00E2433A"/>
    <w:rsid w:val="00E2447A"/>
    <w:rsid w:val="00E244D6"/>
    <w:rsid w:val="00E2454F"/>
    <w:rsid w:val="00E24F20"/>
    <w:rsid w:val="00E250C6"/>
    <w:rsid w:val="00E25437"/>
    <w:rsid w:val="00E258A3"/>
    <w:rsid w:val="00E25BB6"/>
    <w:rsid w:val="00E25F45"/>
    <w:rsid w:val="00E26767"/>
    <w:rsid w:val="00E2697A"/>
    <w:rsid w:val="00E26BC9"/>
    <w:rsid w:val="00E26D50"/>
    <w:rsid w:val="00E27047"/>
    <w:rsid w:val="00E27853"/>
    <w:rsid w:val="00E27E35"/>
    <w:rsid w:val="00E3067B"/>
    <w:rsid w:val="00E30E49"/>
    <w:rsid w:val="00E3103B"/>
    <w:rsid w:val="00E312E4"/>
    <w:rsid w:val="00E31B64"/>
    <w:rsid w:val="00E31CC9"/>
    <w:rsid w:val="00E320DC"/>
    <w:rsid w:val="00E32156"/>
    <w:rsid w:val="00E3338C"/>
    <w:rsid w:val="00E33512"/>
    <w:rsid w:val="00E337E4"/>
    <w:rsid w:val="00E33ADF"/>
    <w:rsid w:val="00E33F09"/>
    <w:rsid w:val="00E3439A"/>
    <w:rsid w:val="00E34989"/>
    <w:rsid w:val="00E3526C"/>
    <w:rsid w:val="00E35926"/>
    <w:rsid w:val="00E3655E"/>
    <w:rsid w:val="00E36667"/>
    <w:rsid w:val="00E3734F"/>
    <w:rsid w:val="00E3737B"/>
    <w:rsid w:val="00E3749C"/>
    <w:rsid w:val="00E376B7"/>
    <w:rsid w:val="00E4004F"/>
    <w:rsid w:val="00E406BF"/>
    <w:rsid w:val="00E409A7"/>
    <w:rsid w:val="00E409CC"/>
    <w:rsid w:val="00E41163"/>
    <w:rsid w:val="00E42448"/>
    <w:rsid w:val="00E42E52"/>
    <w:rsid w:val="00E43297"/>
    <w:rsid w:val="00E433A2"/>
    <w:rsid w:val="00E4343E"/>
    <w:rsid w:val="00E435B1"/>
    <w:rsid w:val="00E43699"/>
    <w:rsid w:val="00E43738"/>
    <w:rsid w:val="00E438CC"/>
    <w:rsid w:val="00E439C2"/>
    <w:rsid w:val="00E43A99"/>
    <w:rsid w:val="00E43D6D"/>
    <w:rsid w:val="00E44083"/>
    <w:rsid w:val="00E44D22"/>
    <w:rsid w:val="00E46018"/>
    <w:rsid w:val="00E465B3"/>
    <w:rsid w:val="00E465B7"/>
    <w:rsid w:val="00E4682D"/>
    <w:rsid w:val="00E46BA7"/>
    <w:rsid w:val="00E46EAB"/>
    <w:rsid w:val="00E46EE5"/>
    <w:rsid w:val="00E46F9E"/>
    <w:rsid w:val="00E4705B"/>
    <w:rsid w:val="00E47069"/>
    <w:rsid w:val="00E474AC"/>
    <w:rsid w:val="00E479E1"/>
    <w:rsid w:val="00E47C25"/>
    <w:rsid w:val="00E47EC2"/>
    <w:rsid w:val="00E47FD0"/>
    <w:rsid w:val="00E503A9"/>
    <w:rsid w:val="00E50FFA"/>
    <w:rsid w:val="00E51DDC"/>
    <w:rsid w:val="00E51EC3"/>
    <w:rsid w:val="00E526FD"/>
    <w:rsid w:val="00E52774"/>
    <w:rsid w:val="00E52BF7"/>
    <w:rsid w:val="00E53501"/>
    <w:rsid w:val="00E535E3"/>
    <w:rsid w:val="00E536EC"/>
    <w:rsid w:val="00E5381B"/>
    <w:rsid w:val="00E53891"/>
    <w:rsid w:val="00E53A25"/>
    <w:rsid w:val="00E53C02"/>
    <w:rsid w:val="00E542D7"/>
    <w:rsid w:val="00E5438C"/>
    <w:rsid w:val="00E545B1"/>
    <w:rsid w:val="00E546F0"/>
    <w:rsid w:val="00E54880"/>
    <w:rsid w:val="00E54F28"/>
    <w:rsid w:val="00E54F59"/>
    <w:rsid w:val="00E55222"/>
    <w:rsid w:val="00E55362"/>
    <w:rsid w:val="00E55519"/>
    <w:rsid w:val="00E55571"/>
    <w:rsid w:val="00E557E9"/>
    <w:rsid w:val="00E560FB"/>
    <w:rsid w:val="00E5628F"/>
    <w:rsid w:val="00E5632E"/>
    <w:rsid w:val="00E56F69"/>
    <w:rsid w:val="00E57362"/>
    <w:rsid w:val="00E573AD"/>
    <w:rsid w:val="00E57A66"/>
    <w:rsid w:val="00E57AA3"/>
    <w:rsid w:val="00E57F0A"/>
    <w:rsid w:val="00E60323"/>
    <w:rsid w:val="00E60684"/>
    <w:rsid w:val="00E60711"/>
    <w:rsid w:val="00E60CF9"/>
    <w:rsid w:val="00E60E66"/>
    <w:rsid w:val="00E6113B"/>
    <w:rsid w:val="00E61498"/>
    <w:rsid w:val="00E61540"/>
    <w:rsid w:val="00E616F1"/>
    <w:rsid w:val="00E61A20"/>
    <w:rsid w:val="00E61A5D"/>
    <w:rsid w:val="00E61B28"/>
    <w:rsid w:val="00E61F4C"/>
    <w:rsid w:val="00E62609"/>
    <w:rsid w:val="00E62C93"/>
    <w:rsid w:val="00E6389E"/>
    <w:rsid w:val="00E6391C"/>
    <w:rsid w:val="00E63B96"/>
    <w:rsid w:val="00E640AA"/>
    <w:rsid w:val="00E647DF"/>
    <w:rsid w:val="00E64E59"/>
    <w:rsid w:val="00E65021"/>
    <w:rsid w:val="00E65BF8"/>
    <w:rsid w:val="00E668C7"/>
    <w:rsid w:val="00E66C4B"/>
    <w:rsid w:val="00E673E4"/>
    <w:rsid w:val="00E67EC0"/>
    <w:rsid w:val="00E67F4C"/>
    <w:rsid w:val="00E7013B"/>
    <w:rsid w:val="00E70404"/>
    <w:rsid w:val="00E70A16"/>
    <w:rsid w:val="00E70A70"/>
    <w:rsid w:val="00E70C90"/>
    <w:rsid w:val="00E7152B"/>
    <w:rsid w:val="00E715B7"/>
    <w:rsid w:val="00E7179B"/>
    <w:rsid w:val="00E718FF"/>
    <w:rsid w:val="00E71AB8"/>
    <w:rsid w:val="00E71CA0"/>
    <w:rsid w:val="00E71F06"/>
    <w:rsid w:val="00E722E3"/>
    <w:rsid w:val="00E7248E"/>
    <w:rsid w:val="00E72848"/>
    <w:rsid w:val="00E729D0"/>
    <w:rsid w:val="00E72A99"/>
    <w:rsid w:val="00E72D74"/>
    <w:rsid w:val="00E73509"/>
    <w:rsid w:val="00E735DB"/>
    <w:rsid w:val="00E73A7A"/>
    <w:rsid w:val="00E73EE0"/>
    <w:rsid w:val="00E73FD6"/>
    <w:rsid w:val="00E7471D"/>
    <w:rsid w:val="00E747EB"/>
    <w:rsid w:val="00E756C4"/>
    <w:rsid w:val="00E757BF"/>
    <w:rsid w:val="00E75D1A"/>
    <w:rsid w:val="00E7659F"/>
    <w:rsid w:val="00E76740"/>
    <w:rsid w:val="00E769A1"/>
    <w:rsid w:val="00E77012"/>
    <w:rsid w:val="00E772E8"/>
    <w:rsid w:val="00E7744D"/>
    <w:rsid w:val="00E77510"/>
    <w:rsid w:val="00E77A59"/>
    <w:rsid w:val="00E77AEC"/>
    <w:rsid w:val="00E77D5A"/>
    <w:rsid w:val="00E80299"/>
    <w:rsid w:val="00E804D7"/>
    <w:rsid w:val="00E807DB"/>
    <w:rsid w:val="00E809F7"/>
    <w:rsid w:val="00E80F23"/>
    <w:rsid w:val="00E8103B"/>
    <w:rsid w:val="00E810A3"/>
    <w:rsid w:val="00E81737"/>
    <w:rsid w:val="00E818CB"/>
    <w:rsid w:val="00E81980"/>
    <w:rsid w:val="00E8198D"/>
    <w:rsid w:val="00E81B39"/>
    <w:rsid w:val="00E81D8F"/>
    <w:rsid w:val="00E81EC0"/>
    <w:rsid w:val="00E823FB"/>
    <w:rsid w:val="00E828D8"/>
    <w:rsid w:val="00E82F33"/>
    <w:rsid w:val="00E8300F"/>
    <w:rsid w:val="00E832F8"/>
    <w:rsid w:val="00E838D6"/>
    <w:rsid w:val="00E83936"/>
    <w:rsid w:val="00E83BD2"/>
    <w:rsid w:val="00E83CDD"/>
    <w:rsid w:val="00E83E32"/>
    <w:rsid w:val="00E8420C"/>
    <w:rsid w:val="00E84359"/>
    <w:rsid w:val="00E8447A"/>
    <w:rsid w:val="00E84C02"/>
    <w:rsid w:val="00E84F7E"/>
    <w:rsid w:val="00E85229"/>
    <w:rsid w:val="00E8598A"/>
    <w:rsid w:val="00E85EAA"/>
    <w:rsid w:val="00E85F55"/>
    <w:rsid w:val="00E8646C"/>
    <w:rsid w:val="00E86535"/>
    <w:rsid w:val="00E86B39"/>
    <w:rsid w:val="00E86C27"/>
    <w:rsid w:val="00E86D62"/>
    <w:rsid w:val="00E872CF"/>
    <w:rsid w:val="00E8782A"/>
    <w:rsid w:val="00E87FF8"/>
    <w:rsid w:val="00E90381"/>
    <w:rsid w:val="00E90542"/>
    <w:rsid w:val="00E90705"/>
    <w:rsid w:val="00E908CF"/>
    <w:rsid w:val="00E90D7B"/>
    <w:rsid w:val="00E90E0E"/>
    <w:rsid w:val="00E90E79"/>
    <w:rsid w:val="00E90FB0"/>
    <w:rsid w:val="00E9166A"/>
    <w:rsid w:val="00E91763"/>
    <w:rsid w:val="00E91873"/>
    <w:rsid w:val="00E91C0E"/>
    <w:rsid w:val="00E9249D"/>
    <w:rsid w:val="00E92788"/>
    <w:rsid w:val="00E92857"/>
    <w:rsid w:val="00E92AB4"/>
    <w:rsid w:val="00E936C2"/>
    <w:rsid w:val="00E93C99"/>
    <w:rsid w:val="00E941A7"/>
    <w:rsid w:val="00E941CF"/>
    <w:rsid w:val="00E943A5"/>
    <w:rsid w:val="00E943DE"/>
    <w:rsid w:val="00E946C5"/>
    <w:rsid w:val="00E94A8B"/>
    <w:rsid w:val="00E94CC7"/>
    <w:rsid w:val="00E94CF3"/>
    <w:rsid w:val="00E94DDC"/>
    <w:rsid w:val="00E956DC"/>
    <w:rsid w:val="00E95B19"/>
    <w:rsid w:val="00E95DFC"/>
    <w:rsid w:val="00E96125"/>
    <w:rsid w:val="00E961EE"/>
    <w:rsid w:val="00E96CBF"/>
    <w:rsid w:val="00E97136"/>
    <w:rsid w:val="00E9744C"/>
    <w:rsid w:val="00E97675"/>
    <w:rsid w:val="00E978EA"/>
    <w:rsid w:val="00E97A61"/>
    <w:rsid w:val="00E97DF7"/>
    <w:rsid w:val="00EA0B80"/>
    <w:rsid w:val="00EA1301"/>
    <w:rsid w:val="00EA145D"/>
    <w:rsid w:val="00EA1656"/>
    <w:rsid w:val="00EA17B1"/>
    <w:rsid w:val="00EA18D8"/>
    <w:rsid w:val="00EA1AEE"/>
    <w:rsid w:val="00EA21DB"/>
    <w:rsid w:val="00EA28C1"/>
    <w:rsid w:val="00EA2991"/>
    <w:rsid w:val="00EA2B37"/>
    <w:rsid w:val="00EA381A"/>
    <w:rsid w:val="00EA3F4E"/>
    <w:rsid w:val="00EA4B1B"/>
    <w:rsid w:val="00EA4CB9"/>
    <w:rsid w:val="00EA4E0C"/>
    <w:rsid w:val="00EA4F99"/>
    <w:rsid w:val="00EA5975"/>
    <w:rsid w:val="00EA5ABA"/>
    <w:rsid w:val="00EA5B0A"/>
    <w:rsid w:val="00EA6539"/>
    <w:rsid w:val="00EA6948"/>
    <w:rsid w:val="00EA6D2A"/>
    <w:rsid w:val="00EA6FAF"/>
    <w:rsid w:val="00EA71BF"/>
    <w:rsid w:val="00EA7263"/>
    <w:rsid w:val="00EA7BC5"/>
    <w:rsid w:val="00EA7C35"/>
    <w:rsid w:val="00EB0483"/>
    <w:rsid w:val="00EB0633"/>
    <w:rsid w:val="00EB07D0"/>
    <w:rsid w:val="00EB084E"/>
    <w:rsid w:val="00EB0A2A"/>
    <w:rsid w:val="00EB0FCE"/>
    <w:rsid w:val="00EB17D8"/>
    <w:rsid w:val="00EB1F26"/>
    <w:rsid w:val="00EB2238"/>
    <w:rsid w:val="00EB2BF7"/>
    <w:rsid w:val="00EB3047"/>
    <w:rsid w:val="00EB369D"/>
    <w:rsid w:val="00EB37F1"/>
    <w:rsid w:val="00EB39D8"/>
    <w:rsid w:val="00EB3AC6"/>
    <w:rsid w:val="00EB3BA8"/>
    <w:rsid w:val="00EB3C74"/>
    <w:rsid w:val="00EB3D8B"/>
    <w:rsid w:val="00EB3F83"/>
    <w:rsid w:val="00EB418D"/>
    <w:rsid w:val="00EB4431"/>
    <w:rsid w:val="00EB4EB3"/>
    <w:rsid w:val="00EB582F"/>
    <w:rsid w:val="00EB5F54"/>
    <w:rsid w:val="00EB5FEC"/>
    <w:rsid w:val="00EB6194"/>
    <w:rsid w:val="00EB6533"/>
    <w:rsid w:val="00EB68F1"/>
    <w:rsid w:val="00EB6968"/>
    <w:rsid w:val="00EB6BE3"/>
    <w:rsid w:val="00EB7667"/>
    <w:rsid w:val="00EB7B89"/>
    <w:rsid w:val="00EC0A99"/>
    <w:rsid w:val="00EC0AEB"/>
    <w:rsid w:val="00EC0B64"/>
    <w:rsid w:val="00EC0C0A"/>
    <w:rsid w:val="00EC0E01"/>
    <w:rsid w:val="00EC1091"/>
    <w:rsid w:val="00EC18FC"/>
    <w:rsid w:val="00EC1DBB"/>
    <w:rsid w:val="00EC1DC1"/>
    <w:rsid w:val="00EC1EA3"/>
    <w:rsid w:val="00EC2021"/>
    <w:rsid w:val="00EC262B"/>
    <w:rsid w:val="00EC2C33"/>
    <w:rsid w:val="00EC2FEA"/>
    <w:rsid w:val="00EC322E"/>
    <w:rsid w:val="00EC3660"/>
    <w:rsid w:val="00EC3795"/>
    <w:rsid w:val="00EC38FA"/>
    <w:rsid w:val="00EC3973"/>
    <w:rsid w:val="00EC3999"/>
    <w:rsid w:val="00EC3B4E"/>
    <w:rsid w:val="00EC3CCC"/>
    <w:rsid w:val="00EC46E4"/>
    <w:rsid w:val="00EC4860"/>
    <w:rsid w:val="00EC4875"/>
    <w:rsid w:val="00EC4C68"/>
    <w:rsid w:val="00EC4D03"/>
    <w:rsid w:val="00EC4E07"/>
    <w:rsid w:val="00EC5485"/>
    <w:rsid w:val="00EC579D"/>
    <w:rsid w:val="00EC59B5"/>
    <w:rsid w:val="00EC5AAA"/>
    <w:rsid w:val="00EC5BF4"/>
    <w:rsid w:val="00EC5F7E"/>
    <w:rsid w:val="00EC6105"/>
    <w:rsid w:val="00EC636E"/>
    <w:rsid w:val="00EC6FC8"/>
    <w:rsid w:val="00EC703A"/>
    <w:rsid w:val="00EC716A"/>
    <w:rsid w:val="00EC7A0A"/>
    <w:rsid w:val="00EC7C1B"/>
    <w:rsid w:val="00ED0780"/>
    <w:rsid w:val="00ED0EE1"/>
    <w:rsid w:val="00ED11A6"/>
    <w:rsid w:val="00ED1541"/>
    <w:rsid w:val="00ED1EFF"/>
    <w:rsid w:val="00ED1FD3"/>
    <w:rsid w:val="00ED2D93"/>
    <w:rsid w:val="00ED37D0"/>
    <w:rsid w:val="00ED3D50"/>
    <w:rsid w:val="00ED412A"/>
    <w:rsid w:val="00ED4306"/>
    <w:rsid w:val="00ED4577"/>
    <w:rsid w:val="00ED476E"/>
    <w:rsid w:val="00ED48E5"/>
    <w:rsid w:val="00ED4D6D"/>
    <w:rsid w:val="00ED4DEB"/>
    <w:rsid w:val="00ED5061"/>
    <w:rsid w:val="00ED5242"/>
    <w:rsid w:val="00ED5296"/>
    <w:rsid w:val="00ED5664"/>
    <w:rsid w:val="00ED5712"/>
    <w:rsid w:val="00ED5876"/>
    <w:rsid w:val="00ED60BD"/>
    <w:rsid w:val="00ED680D"/>
    <w:rsid w:val="00ED6BD3"/>
    <w:rsid w:val="00ED6F49"/>
    <w:rsid w:val="00ED7186"/>
    <w:rsid w:val="00ED722B"/>
    <w:rsid w:val="00ED78FB"/>
    <w:rsid w:val="00ED7F87"/>
    <w:rsid w:val="00EE0796"/>
    <w:rsid w:val="00EE0B2C"/>
    <w:rsid w:val="00EE240C"/>
    <w:rsid w:val="00EE27B3"/>
    <w:rsid w:val="00EE2A3F"/>
    <w:rsid w:val="00EE2AEF"/>
    <w:rsid w:val="00EE2C5D"/>
    <w:rsid w:val="00EE2EAF"/>
    <w:rsid w:val="00EE3221"/>
    <w:rsid w:val="00EE3448"/>
    <w:rsid w:val="00EE35B1"/>
    <w:rsid w:val="00EE3E15"/>
    <w:rsid w:val="00EE3EBA"/>
    <w:rsid w:val="00EE4783"/>
    <w:rsid w:val="00EE4BB5"/>
    <w:rsid w:val="00EE4D42"/>
    <w:rsid w:val="00EE59E7"/>
    <w:rsid w:val="00EE5A0D"/>
    <w:rsid w:val="00EE6137"/>
    <w:rsid w:val="00EE68D3"/>
    <w:rsid w:val="00EE6E9B"/>
    <w:rsid w:val="00EE6EA7"/>
    <w:rsid w:val="00EE6EBE"/>
    <w:rsid w:val="00EE723D"/>
    <w:rsid w:val="00EE77D5"/>
    <w:rsid w:val="00EE7BBB"/>
    <w:rsid w:val="00EF020F"/>
    <w:rsid w:val="00EF04B1"/>
    <w:rsid w:val="00EF04B9"/>
    <w:rsid w:val="00EF0A55"/>
    <w:rsid w:val="00EF0A95"/>
    <w:rsid w:val="00EF0D1E"/>
    <w:rsid w:val="00EF122F"/>
    <w:rsid w:val="00EF135A"/>
    <w:rsid w:val="00EF14B4"/>
    <w:rsid w:val="00EF18A2"/>
    <w:rsid w:val="00EF1AF2"/>
    <w:rsid w:val="00EF1D1E"/>
    <w:rsid w:val="00EF217A"/>
    <w:rsid w:val="00EF25A8"/>
    <w:rsid w:val="00EF268B"/>
    <w:rsid w:val="00EF28AF"/>
    <w:rsid w:val="00EF2AA5"/>
    <w:rsid w:val="00EF2D7D"/>
    <w:rsid w:val="00EF2F24"/>
    <w:rsid w:val="00EF30E0"/>
    <w:rsid w:val="00EF4033"/>
    <w:rsid w:val="00EF4434"/>
    <w:rsid w:val="00EF4DC1"/>
    <w:rsid w:val="00EF4FB8"/>
    <w:rsid w:val="00EF5610"/>
    <w:rsid w:val="00EF5CCA"/>
    <w:rsid w:val="00EF5E61"/>
    <w:rsid w:val="00EF5F76"/>
    <w:rsid w:val="00EF5FA8"/>
    <w:rsid w:val="00EF62D4"/>
    <w:rsid w:val="00EF6779"/>
    <w:rsid w:val="00EF6E6B"/>
    <w:rsid w:val="00EF7AF5"/>
    <w:rsid w:val="00EF7C9C"/>
    <w:rsid w:val="00F0015F"/>
    <w:rsid w:val="00F0021A"/>
    <w:rsid w:val="00F002F7"/>
    <w:rsid w:val="00F0035F"/>
    <w:rsid w:val="00F00380"/>
    <w:rsid w:val="00F00810"/>
    <w:rsid w:val="00F00856"/>
    <w:rsid w:val="00F00B1E"/>
    <w:rsid w:val="00F00F3C"/>
    <w:rsid w:val="00F0153C"/>
    <w:rsid w:val="00F017B6"/>
    <w:rsid w:val="00F01DDE"/>
    <w:rsid w:val="00F01EB1"/>
    <w:rsid w:val="00F01F5B"/>
    <w:rsid w:val="00F0223C"/>
    <w:rsid w:val="00F02352"/>
    <w:rsid w:val="00F029E6"/>
    <w:rsid w:val="00F02A42"/>
    <w:rsid w:val="00F02D30"/>
    <w:rsid w:val="00F0322E"/>
    <w:rsid w:val="00F03C63"/>
    <w:rsid w:val="00F0404E"/>
    <w:rsid w:val="00F0409F"/>
    <w:rsid w:val="00F0413B"/>
    <w:rsid w:val="00F041D6"/>
    <w:rsid w:val="00F0420C"/>
    <w:rsid w:val="00F045A9"/>
    <w:rsid w:val="00F046B9"/>
    <w:rsid w:val="00F048BA"/>
    <w:rsid w:val="00F05179"/>
    <w:rsid w:val="00F05533"/>
    <w:rsid w:val="00F0589F"/>
    <w:rsid w:val="00F05B26"/>
    <w:rsid w:val="00F05D94"/>
    <w:rsid w:val="00F06270"/>
    <w:rsid w:val="00F064B4"/>
    <w:rsid w:val="00F0653D"/>
    <w:rsid w:val="00F068AF"/>
    <w:rsid w:val="00F06919"/>
    <w:rsid w:val="00F06BB3"/>
    <w:rsid w:val="00F06E7C"/>
    <w:rsid w:val="00F06F0F"/>
    <w:rsid w:val="00F07057"/>
    <w:rsid w:val="00F07802"/>
    <w:rsid w:val="00F07C9F"/>
    <w:rsid w:val="00F1001E"/>
    <w:rsid w:val="00F101FE"/>
    <w:rsid w:val="00F1039B"/>
    <w:rsid w:val="00F103BE"/>
    <w:rsid w:val="00F104E8"/>
    <w:rsid w:val="00F1058F"/>
    <w:rsid w:val="00F106E0"/>
    <w:rsid w:val="00F10B15"/>
    <w:rsid w:val="00F10E8C"/>
    <w:rsid w:val="00F110FD"/>
    <w:rsid w:val="00F11314"/>
    <w:rsid w:val="00F11716"/>
    <w:rsid w:val="00F11F27"/>
    <w:rsid w:val="00F12757"/>
    <w:rsid w:val="00F127BB"/>
    <w:rsid w:val="00F12FA2"/>
    <w:rsid w:val="00F132B3"/>
    <w:rsid w:val="00F13421"/>
    <w:rsid w:val="00F138A2"/>
    <w:rsid w:val="00F13AF1"/>
    <w:rsid w:val="00F13B3C"/>
    <w:rsid w:val="00F1460A"/>
    <w:rsid w:val="00F1485D"/>
    <w:rsid w:val="00F14D1A"/>
    <w:rsid w:val="00F15001"/>
    <w:rsid w:val="00F15A90"/>
    <w:rsid w:val="00F15F50"/>
    <w:rsid w:val="00F166B0"/>
    <w:rsid w:val="00F16E85"/>
    <w:rsid w:val="00F1734A"/>
    <w:rsid w:val="00F17BD2"/>
    <w:rsid w:val="00F2008A"/>
    <w:rsid w:val="00F20842"/>
    <w:rsid w:val="00F210B9"/>
    <w:rsid w:val="00F21589"/>
    <w:rsid w:val="00F218A0"/>
    <w:rsid w:val="00F22036"/>
    <w:rsid w:val="00F231AE"/>
    <w:rsid w:val="00F2328A"/>
    <w:rsid w:val="00F235B1"/>
    <w:rsid w:val="00F235D8"/>
    <w:rsid w:val="00F23AA5"/>
    <w:rsid w:val="00F23FEB"/>
    <w:rsid w:val="00F240BA"/>
    <w:rsid w:val="00F2411C"/>
    <w:rsid w:val="00F24546"/>
    <w:rsid w:val="00F2553B"/>
    <w:rsid w:val="00F255C4"/>
    <w:rsid w:val="00F25765"/>
    <w:rsid w:val="00F26009"/>
    <w:rsid w:val="00F262A4"/>
    <w:rsid w:val="00F26552"/>
    <w:rsid w:val="00F269AB"/>
    <w:rsid w:val="00F26C13"/>
    <w:rsid w:val="00F26C33"/>
    <w:rsid w:val="00F26CD6"/>
    <w:rsid w:val="00F26FAC"/>
    <w:rsid w:val="00F26FFB"/>
    <w:rsid w:val="00F27086"/>
    <w:rsid w:val="00F27092"/>
    <w:rsid w:val="00F27140"/>
    <w:rsid w:val="00F27493"/>
    <w:rsid w:val="00F27499"/>
    <w:rsid w:val="00F2754F"/>
    <w:rsid w:val="00F27638"/>
    <w:rsid w:val="00F2766D"/>
    <w:rsid w:val="00F305EC"/>
    <w:rsid w:val="00F30C2F"/>
    <w:rsid w:val="00F3125D"/>
    <w:rsid w:val="00F31417"/>
    <w:rsid w:val="00F3173D"/>
    <w:rsid w:val="00F318A8"/>
    <w:rsid w:val="00F31B31"/>
    <w:rsid w:val="00F31D8B"/>
    <w:rsid w:val="00F322D1"/>
    <w:rsid w:val="00F3235B"/>
    <w:rsid w:val="00F3250F"/>
    <w:rsid w:val="00F32558"/>
    <w:rsid w:val="00F3286B"/>
    <w:rsid w:val="00F329D3"/>
    <w:rsid w:val="00F32AE0"/>
    <w:rsid w:val="00F32AF8"/>
    <w:rsid w:val="00F33366"/>
    <w:rsid w:val="00F3349A"/>
    <w:rsid w:val="00F334E7"/>
    <w:rsid w:val="00F33810"/>
    <w:rsid w:val="00F3396C"/>
    <w:rsid w:val="00F34045"/>
    <w:rsid w:val="00F342E3"/>
    <w:rsid w:val="00F34430"/>
    <w:rsid w:val="00F348E7"/>
    <w:rsid w:val="00F349CE"/>
    <w:rsid w:val="00F35199"/>
    <w:rsid w:val="00F3524E"/>
    <w:rsid w:val="00F354D0"/>
    <w:rsid w:val="00F357B7"/>
    <w:rsid w:val="00F35B0E"/>
    <w:rsid w:val="00F35E23"/>
    <w:rsid w:val="00F36209"/>
    <w:rsid w:val="00F363D5"/>
    <w:rsid w:val="00F367F2"/>
    <w:rsid w:val="00F36ECF"/>
    <w:rsid w:val="00F36F48"/>
    <w:rsid w:val="00F373F5"/>
    <w:rsid w:val="00F378A0"/>
    <w:rsid w:val="00F378FA"/>
    <w:rsid w:val="00F37ADD"/>
    <w:rsid w:val="00F37DE5"/>
    <w:rsid w:val="00F40B7F"/>
    <w:rsid w:val="00F40BD0"/>
    <w:rsid w:val="00F40F93"/>
    <w:rsid w:val="00F41540"/>
    <w:rsid w:val="00F4191E"/>
    <w:rsid w:val="00F41D95"/>
    <w:rsid w:val="00F42120"/>
    <w:rsid w:val="00F4219F"/>
    <w:rsid w:val="00F42258"/>
    <w:rsid w:val="00F42411"/>
    <w:rsid w:val="00F431F2"/>
    <w:rsid w:val="00F43657"/>
    <w:rsid w:val="00F43D55"/>
    <w:rsid w:val="00F43E34"/>
    <w:rsid w:val="00F4462C"/>
    <w:rsid w:val="00F44C5B"/>
    <w:rsid w:val="00F4547E"/>
    <w:rsid w:val="00F457C7"/>
    <w:rsid w:val="00F460BF"/>
    <w:rsid w:val="00F462C5"/>
    <w:rsid w:val="00F46580"/>
    <w:rsid w:val="00F4672D"/>
    <w:rsid w:val="00F4686D"/>
    <w:rsid w:val="00F46B28"/>
    <w:rsid w:val="00F4705A"/>
    <w:rsid w:val="00F4749F"/>
    <w:rsid w:val="00F47C29"/>
    <w:rsid w:val="00F50566"/>
    <w:rsid w:val="00F50990"/>
    <w:rsid w:val="00F5143B"/>
    <w:rsid w:val="00F516AB"/>
    <w:rsid w:val="00F51FD2"/>
    <w:rsid w:val="00F5230F"/>
    <w:rsid w:val="00F52BD5"/>
    <w:rsid w:val="00F53D06"/>
    <w:rsid w:val="00F54B9D"/>
    <w:rsid w:val="00F54F56"/>
    <w:rsid w:val="00F5501B"/>
    <w:rsid w:val="00F55032"/>
    <w:rsid w:val="00F552A8"/>
    <w:rsid w:val="00F552FB"/>
    <w:rsid w:val="00F55618"/>
    <w:rsid w:val="00F55751"/>
    <w:rsid w:val="00F55928"/>
    <w:rsid w:val="00F562ED"/>
    <w:rsid w:val="00F56574"/>
    <w:rsid w:val="00F5664D"/>
    <w:rsid w:val="00F56A7C"/>
    <w:rsid w:val="00F56D0B"/>
    <w:rsid w:val="00F5744F"/>
    <w:rsid w:val="00F5750B"/>
    <w:rsid w:val="00F579CC"/>
    <w:rsid w:val="00F57A79"/>
    <w:rsid w:val="00F609EF"/>
    <w:rsid w:val="00F60AA9"/>
    <w:rsid w:val="00F60BAE"/>
    <w:rsid w:val="00F60F25"/>
    <w:rsid w:val="00F6130D"/>
    <w:rsid w:val="00F614D8"/>
    <w:rsid w:val="00F61662"/>
    <w:rsid w:val="00F6174F"/>
    <w:rsid w:val="00F617D0"/>
    <w:rsid w:val="00F61AC1"/>
    <w:rsid w:val="00F6203D"/>
    <w:rsid w:val="00F629B6"/>
    <w:rsid w:val="00F62A4C"/>
    <w:rsid w:val="00F62BC4"/>
    <w:rsid w:val="00F62C50"/>
    <w:rsid w:val="00F62DB1"/>
    <w:rsid w:val="00F635E6"/>
    <w:rsid w:val="00F63653"/>
    <w:rsid w:val="00F63700"/>
    <w:rsid w:val="00F63AFF"/>
    <w:rsid w:val="00F63B10"/>
    <w:rsid w:val="00F63E42"/>
    <w:rsid w:val="00F63EA4"/>
    <w:rsid w:val="00F63F91"/>
    <w:rsid w:val="00F64147"/>
    <w:rsid w:val="00F6473F"/>
    <w:rsid w:val="00F6496E"/>
    <w:rsid w:val="00F64D04"/>
    <w:rsid w:val="00F6523F"/>
    <w:rsid w:val="00F654F7"/>
    <w:rsid w:val="00F6556A"/>
    <w:rsid w:val="00F65E9E"/>
    <w:rsid w:val="00F668B6"/>
    <w:rsid w:val="00F66A03"/>
    <w:rsid w:val="00F66BE5"/>
    <w:rsid w:val="00F66DF4"/>
    <w:rsid w:val="00F6719D"/>
    <w:rsid w:val="00F6729A"/>
    <w:rsid w:val="00F6738C"/>
    <w:rsid w:val="00F6749B"/>
    <w:rsid w:val="00F67804"/>
    <w:rsid w:val="00F678A8"/>
    <w:rsid w:val="00F67AB2"/>
    <w:rsid w:val="00F67C9D"/>
    <w:rsid w:val="00F67D24"/>
    <w:rsid w:val="00F7017F"/>
    <w:rsid w:val="00F70203"/>
    <w:rsid w:val="00F707B6"/>
    <w:rsid w:val="00F708EC"/>
    <w:rsid w:val="00F70949"/>
    <w:rsid w:val="00F70E43"/>
    <w:rsid w:val="00F71046"/>
    <w:rsid w:val="00F71232"/>
    <w:rsid w:val="00F71353"/>
    <w:rsid w:val="00F717E9"/>
    <w:rsid w:val="00F71836"/>
    <w:rsid w:val="00F719A1"/>
    <w:rsid w:val="00F71A04"/>
    <w:rsid w:val="00F71A30"/>
    <w:rsid w:val="00F71F91"/>
    <w:rsid w:val="00F72745"/>
    <w:rsid w:val="00F727FA"/>
    <w:rsid w:val="00F72D02"/>
    <w:rsid w:val="00F72F93"/>
    <w:rsid w:val="00F73071"/>
    <w:rsid w:val="00F73090"/>
    <w:rsid w:val="00F732C2"/>
    <w:rsid w:val="00F733A2"/>
    <w:rsid w:val="00F746A5"/>
    <w:rsid w:val="00F747C8"/>
    <w:rsid w:val="00F74A61"/>
    <w:rsid w:val="00F7528E"/>
    <w:rsid w:val="00F75393"/>
    <w:rsid w:val="00F75AEF"/>
    <w:rsid w:val="00F75C43"/>
    <w:rsid w:val="00F75CD6"/>
    <w:rsid w:val="00F761E6"/>
    <w:rsid w:val="00F7674C"/>
    <w:rsid w:val="00F76F5A"/>
    <w:rsid w:val="00F777AF"/>
    <w:rsid w:val="00F77D33"/>
    <w:rsid w:val="00F77E46"/>
    <w:rsid w:val="00F8015D"/>
    <w:rsid w:val="00F805EB"/>
    <w:rsid w:val="00F80D29"/>
    <w:rsid w:val="00F80D38"/>
    <w:rsid w:val="00F80E4E"/>
    <w:rsid w:val="00F80F00"/>
    <w:rsid w:val="00F81B36"/>
    <w:rsid w:val="00F81B88"/>
    <w:rsid w:val="00F828E7"/>
    <w:rsid w:val="00F829AB"/>
    <w:rsid w:val="00F82CEF"/>
    <w:rsid w:val="00F82D5E"/>
    <w:rsid w:val="00F833E8"/>
    <w:rsid w:val="00F83ABA"/>
    <w:rsid w:val="00F83F39"/>
    <w:rsid w:val="00F842B5"/>
    <w:rsid w:val="00F847EF"/>
    <w:rsid w:val="00F84ABA"/>
    <w:rsid w:val="00F84E6E"/>
    <w:rsid w:val="00F85178"/>
    <w:rsid w:val="00F85354"/>
    <w:rsid w:val="00F85569"/>
    <w:rsid w:val="00F8614F"/>
    <w:rsid w:val="00F86324"/>
    <w:rsid w:val="00F8684D"/>
    <w:rsid w:val="00F86DB8"/>
    <w:rsid w:val="00F87239"/>
    <w:rsid w:val="00F8730B"/>
    <w:rsid w:val="00F8784B"/>
    <w:rsid w:val="00F87AC7"/>
    <w:rsid w:val="00F87B81"/>
    <w:rsid w:val="00F9016B"/>
    <w:rsid w:val="00F907FA"/>
    <w:rsid w:val="00F90852"/>
    <w:rsid w:val="00F90BFC"/>
    <w:rsid w:val="00F911BE"/>
    <w:rsid w:val="00F917B6"/>
    <w:rsid w:val="00F91DC1"/>
    <w:rsid w:val="00F92099"/>
    <w:rsid w:val="00F92139"/>
    <w:rsid w:val="00F9220A"/>
    <w:rsid w:val="00F9250C"/>
    <w:rsid w:val="00F9250D"/>
    <w:rsid w:val="00F92729"/>
    <w:rsid w:val="00F928A9"/>
    <w:rsid w:val="00F92D4F"/>
    <w:rsid w:val="00F93AA1"/>
    <w:rsid w:val="00F93AE4"/>
    <w:rsid w:val="00F93C0A"/>
    <w:rsid w:val="00F93CFF"/>
    <w:rsid w:val="00F93EA3"/>
    <w:rsid w:val="00F94235"/>
    <w:rsid w:val="00F94651"/>
    <w:rsid w:val="00F947F6"/>
    <w:rsid w:val="00F94802"/>
    <w:rsid w:val="00F9494F"/>
    <w:rsid w:val="00F95BDB"/>
    <w:rsid w:val="00F96667"/>
    <w:rsid w:val="00F9696B"/>
    <w:rsid w:val="00F971BF"/>
    <w:rsid w:val="00F9749F"/>
    <w:rsid w:val="00F9767D"/>
    <w:rsid w:val="00F97AD9"/>
    <w:rsid w:val="00F97E59"/>
    <w:rsid w:val="00FA00FC"/>
    <w:rsid w:val="00FA02D2"/>
    <w:rsid w:val="00FA138D"/>
    <w:rsid w:val="00FA152C"/>
    <w:rsid w:val="00FA2638"/>
    <w:rsid w:val="00FA2781"/>
    <w:rsid w:val="00FA2C18"/>
    <w:rsid w:val="00FA2D30"/>
    <w:rsid w:val="00FA2F74"/>
    <w:rsid w:val="00FA2FC7"/>
    <w:rsid w:val="00FA3913"/>
    <w:rsid w:val="00FA3990"/>
    <w:rsid w:val="00FA3B7B"/>
    <w:rsid w:val="00FA3C10"/>
    <w:rsid w:val="00FA3CBE"/>
    <w:rsid w:val="00FA3F94"/>
    <w:rsid w:val="00FA41CB"/>
    <w:rsid w:val="00FA468E"/>
    <w:rsid w:val="00FA480B"/>
    <w:rsid w:val="00FA4C4E"/>
    <w:rsid w:val="00FA4E06"/>
    <w:rsid w:val="00FA52F1"/>
    <w:rsid w:val="00FA5BEA"/>
    <w:rsid w:val="00FA5C26"/>
    <w:rsid w:val="00FA5D27"/>
    <w:rsid w:val="00FA61B8"/>
    <w:rsid w:val="00FA664E"/>
    <w:rsid w:val="00FA6ACB"/>
    <w:rsid w:val="00FA6F31"/>
    <w:rsid w:val="00FA71F8"/>
    <w:rsid w:val="00FA7316"/>
    <w:rsid w:val="00FA734F"/>
    <w:rsid w:val="00FA751D"/>
    <w:rsid w:val="00FA7778"/>
    <w:rsid w:val="00FA7955"/>
    <w:rsid w:val="00FA7CB7"/>
    <w:rsid w:val="00FB0511"/>
    <w:rsid w:val="00FB0877"/>
    <w:rsid w:val="00FB0B0D"/>
    <w:rsid w:val="00FB0C21"/>
    <w:rsid w:val="00FB1555"/>
    <w:rsid w:val="00FB1579"/>
    <w:rsid w:val="00FB1704"/>
    <w:rsid w:val="00FB17FF"/>
    <w:rsid w:val="00FB188C"/>
    <w:rsid w:val="00FB19A2"/>
    <w:rsid w:val="00FB1AAD"/>
    <w:rsid w:val="00FB1ABC"/>
    <w:rsid w:val="00FB1EB8"/>
    <w:rsid w:val="00FB1FCC"/>
    <w:rsid w:val="00FB20D0"/>
    <w:rsid w:val="00FB2295"/>
    <w:rsid w:val="00FB259C"/>
    <w:rsid w:val="00FB29AE"/>
    <w:rsid w:val="00FB351B"/>
    <w:rsid w:val="00FB397B"/>
    <w:rsid w:val="00FB3AB5"/>
    <w:rsid w:val="00FB3D49"/>
    <w:rsid w:val="00FB4032"/>
    <w:rsid w:val="00FB4272"/>
    <w:rsid w:val="00FB481E"/>
    <w:rsid w:val="00FB4874"/>
    <w:rsid w:val="00FB4A16"/>
    <w:rsid w:val="00FB4C31"/>
    <w:rsid w:val="00FB4D1B"/>
    <w:rsid w:val="00FB5460"/>
    <w:rsid w:val="00FB5702"/>
    <w:rsid w:val="00FB5988"/>
    <w:rsid w:val="00FB59DC"/>
    <w:rsid w:val="00FB5D7E"/>
    <w:rsid w:val="00FB5E21"/>
    <w:rsid w:val="00FB6014"/>
    <w:rsid w:val="00FB6589"/>
    <w:rsid w:val="00FB6953"/>
    <w:rsid w:val="00FB6F9E"/>
    <w:rsid w:val="00FB77AF"/>
    <w:rsid w:val="00FC06F7"/>
    <w:rsid w:val="00FC0C51"/>
    <w:rsid w:val="00FC0D92"/>
    <w:rsid w:val="00FC0DDA"/>
    <w:rsid w:val="00FC14A1"/>
    <w:rsid w:val="00FC1603"/>
    <w:rsid w:val="00FC1C91"/>
    <w:rsid w:val="00FC1F95"/>
    <w:rsid w:val="00FC2027"/>
    <w:rsid w:val="00FC2D93"/>
    <w:rsid w:val="00FC2FC9"/>
    <w:rsid w:val="00FC39ED"/>
    <w:rsid w:val="00FC45E6"/>
    <w:rsid w:val="00FC5077"/>
    <w:rsid w:val="00FC51EA"/>
    <w:rsid w:val="00FC5371"/>
    <w:rsid w:val="00FC5524"/>
    <w:rsid w:val="00FC576E"/>
    <w:rsid w:val="00FC5EE3"/>
    <w:rsid w:val="00FC611B"/>
    <w:rsid w:val="00FC7849"/>
    <w:rsid w:val="00FC7A92"/>
    <w:rsid w:val="00FD0014"/>
    <w:rsid w:val="00FD0A39"/>
    <w:rsid w:val="00FD0A47"/>
    <w:rsid w:val="00FD0A92"/>
    <w:rsid w:val="00FD13E1"/>
    <w:rsid w:val="00FD1470"/>
    <w:rsid w:val="00FD1B92"/>
    <w:rsid w:val="00FD217B"/>
    <w:rsid w:val="00FD22ED"/>
    <w:rsid w:val="00FD247F"/>
    <w:rsid w:val="00FD2E97"/>
    <w:rsid w:val="00FD37F1"/>
    <w:rsid w:val="00FD3898"/>
    <w:rsid w:val="00FD3A04"/>
    <w:rsid w:val="00FD3F4B"/>
    <w:rsid w:val="00FD4345"/>
    <w:rsid w:val="00FD4EFF"/>
    <w:rsid w:val="00FD514C"/>
    <w:rsid w:val="00FD54CD"/>
    <w:rsid w:val="00FD5A50"/>
    <w:rsid w:val="00FD5DF0"/>
    <w:rsid w:val="00FD66B3"/>
    <w:rsid w:val="00FD66D9"/>
    <w:rsid w:val="00FD6E2E"/>
    <w:rsid w:val="00FD6EC3"/>
    <w:rsid w:val="00FD729D"/>
    <w:rsid w:val="00FD788D"/>
    <w:rsid w:val="00FE008B"/>
    <w:rsid w:val="00FE02DC"/>
    <w:rsid w:val="00FE07B2"/>
    <w:rsid w:val="00FE0A6A"/>
    <w:rsid w:val="00FE0EEE"/>
    <w:rsid w:val="00FE1487"/>
    <w:rsid w:val="00FE14CC"/>
    <w:rsid w:val="00FE1A2C"/>
    <w:rsid w:val="00FE1BDF"/>
    <w:rsid w:val="00FE1C01"/>
    <w:rsid w:val="00FE1FF2"/>
    <w:rsid w:val="00FE2057"/>
    <w:rsid w:val="00FE22BB"/>
    <w:rsid w:val="00FE2321"/>
    <w:rsid w:val="00FE2339"/>
    <w:rsid w:val="00FE248D"/>
    <w:rsid w:val="00FE25EE"/>
    <w:rsid w:val="00FE2758"/>
    <w:rsid w:val="00FE2AAF"/>
    <w:rsid w:val="00FE2AB8"/>
    <w:rsid w:val="00FE2F66"/>
    <w:rsid w:val="00FE3BEA"/>
    <w:rsid w:val="00FE421D"/>
    <w:rsid w:val="00FE44A6"/>
    <w:rsid w:val="00FE46E8"/>
    <w:rsid w:val="00FE51AF"/>
    <w:rsid w:val="00FE5690"/>
    <w:rsid w:val="00FE5967"/>
    <w:rsid w:val="00FE604D"/>
    <w:rsid w:val="00FE61DE"/>
    <w:rsid w:val="00FE6558"/>
    <w:rsid w:val="00FE759A"/>
    <w:rsid w:val="00FE7696"/>
    <w:rsid w:val="00FE7713"/>
    <w:rsid w:val="00FE7BA0"/>
    <w:rsid w:val="00FE7BBA"/>
    <w:rsid w:val="00FE7F2A"/>
    <w:rsid w:val="00FF00F3"/>
    <w:rsid w:val="00FF0647"/>
    <w:rsid w:val="00FF0C49"/>
    <w:rsid w:val="00FF11BA"/>
    <w:rsid w:val="00FF1ADA"/>
    <w:rsid w:val="00FF1BC6"/>
    <w:rsid w:val="00FF1C94"/>
    <w:rsid w:val="00FF1CA4"/>
    <w:rsid w:val="00FF21C0"/>
    <w:rsid w:val="00FF238C"/>
    <w:rsid w:val="00FF26F9"/>
    <w:rsid w:val="00FF2E2C"/>
    <w:rsid w:val="00FF3632"/>
    <w:rsid w:val="00FF3927"/>
    <w:rsid w:val="00FF3A60"/>
    <w:rsid w:val="00FF4458"/>
    <w:rsid w:val="00FF4580"/>
    <w:rsid w:val="00FF4857"/>
    <w:rsid w:val="00FF49DF"/>
    <w:rsid w:val="00FF4ED9"/>
    <w:rsid w:val="00FF5B7C"/>
    <w:rsid w:val="00FF5CC5"/>
    <w:rsid w:val="00FF5EE3"/>
    <w:rsid w:val="00FF60A0"/>
    <w:rsid w:val="00FF636E"/>
    <w:rsid w:val="00FF6539"/>
    <w:rsid w:val="00FF6597"/>
    <w:rsid w:val="00FF6797"/>
    <w:rsid w:val="00FF6A65"/>
    <w:rsid w:val="00FF6D0C"/>
    <w:rsid w:val="00FF6D88"/>
    <w:rsid w:val="00FF6F57"/>
    <w:rsid w:val="00FF700A"/>
    <w:rsid w:val="00FF7B79"/>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69D95"/>
  <w15:docId w15:val="{5AD6660E-8266-4DF5-814B-982D18AAD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460BF"/>
  </w:style>
  <w:style w:type="paragraph" w:styleId="Naslov1">
    <w:name w:val="heading 1"/>
    <w:aliases w:val="NASLOV"/>
    <w:basedOn w:val="Navaden"/>
    <w:next w:val="Navaden"/>
    <w:link w:val="Naslov1Znak"/>
    <w:autoRedefine/>
    <w:qFormat/>
    <w:rsid w:val="00DB7941"/>
    <w:pPr>
      <w:keepNext/>
      <w:spacing w:before="240" w:after="60" w:line="260" w:lineRule="exact"/>
      <w:outlineLvl w:val="0"/>
    </w:pPr>
    <w:rPr>
      <w:rFonts w:ascii="Arial" w:eastAsia="Times New Roman" w:hAnsi="Arial" w:cs="Times New Roman"/>
      <w:b/>
      <w:kern w:val="32"/>
      <w:sz w:val="28"/>
      <w:szCs w:val="32"/>
      <w:lang w:val="x-none" w:eastAsia="x-none"/>
    </w:rPr>
  </w:style>
  <w:style w:type="paragraph" w:styleId="Naslov2">
    <w:name w:val="heading 2"/>
    <w:basedOn w:val="Navaden"/>
    <w:next w:val="Navaden"/>
    <w:link w:val="Naslov2Znak"/>
    <w:uiPriority w:val="9"/>
    <w:semiHidden/>
    <w:unhideWhenUsed/>
    <w:qFormat/>
    <w:rsid w:val="00D94FE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5">
    <w:name w:val="heading 5"/>
    <w:basedOn w:val="Navaden"/>
    <w:next w:val="Navaden"/>
    <w:link w:val="Naslov5Znak"/>
    <w:uiPriority w:val="9"/>
    <w:semiHidden/>
    <w:unhideWhenUsed/>
    <w:qFormat/>
    <w:rsid w:val="00E0168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E27C8"/>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3E27C8"/>
    <w:rPr>
      <w:rFonts w:ascii="Arial" w:eastAsia="Times New Roman" w:hAnsi="Arial" w:cs="Times New Roman"/>
      <w:sz w:val="20"/>
      <w:szCs w:val="24"/>
    </w:rPr>
  </w:style>
  <w:style w:type="character" w:styleId="Hiperpovezava">
    <w:name w:val="Hyperlink"/>
    <w:uiPriority w:val="99"/>
    <w:rsid w:val="003E27C8"/>
    <w:rPr>
      <w:color w:val="0000FF"/>
      <w:u w:val="single"/>
    </w:rPr>
  </w:style>
  <w:style w:type="paragraph" w:customStyle="1" w:styleId="Naslovpredpisa">
    <w:name w:val="Naslov_predpisa"/>
    <w:basedOn w:val="Navaden"/>
    <w:link w:val="NaslovpredpisaZnak"/>
    <w:qFormat/>
    <w:rsid w:val="0009452B"/>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09452B"/>
    <w:rPr>
      <w:rFonts w:ascii="Arial" w:eastAsia="Times New Roman" w:hAnsi="Arial" w:cs="Times New Roman"/>
      <w:b/>
    </w:rPr>
  </w:style>
  <w:style w:type="character" w:customStyle="1" w:styleId="apple-converted-space">
    <w:name w:val="apple-converted-space"/>
    <w:basedOn w:val="Privzetapisavaodstavka"/>
    <w:rsid w:val="0009452B"/>
  </w:style>
  <w:style w:type="paragraph" w:customStyle="1" w:styleId="Neotevilenodstavek">
    <w:name w:val="Neoštevilčen odstavek"/>
    <w:basedOn w:val="Navaden"/>
    <w:link w:val="NeotevilenodstavekZnak"/>
    <w:qFormat/>
    <w:rsid w:val="00C214C0"/>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C214C0"/>
    <w:rPr>
      <w:rFonts w:ascii="Arial" w:eastAsia="Times New Roman" w:hAnsi="Arial" w:cs="Times New Roman"/>
    </w:rPr>
  </w:style>
  <w:style w:type="paragraph" w:customStyle="1" w:styleId="Oddelek">
    <w:name w:val="Oddelek"/>
    <w:basedOn w:val="Navaden"/>
    <w:link w:val="OddelekZnak1"/>
    <w:qFormat/>
    <w:rsid w:val="007F1FB6"/>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7F1FB6"/>
    <w:rPr>
      <w:rFonts w:ascii="Arial" w:eastAsia="Times New Roman" w:hAnsi="Arial" w:cs="Times New Roman"/>
      <w:b/>
    </w:rPr>
  </w:style>
  <w:style w:type="paragraph" w:customStyle="1" w:styleId="Poglavje">
    <w:name w:val="Poglavje"/>
    <w:basedOn w:val="Navaden"/>
    <w:qFormat/>
    <w:rsid w:val="004079B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A33BC3"/>
    <w:pPr>
      <w:numPr>
        <w:numId w:val="9"/>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A33BC3"/>
    <w:rPr>
      <w:rFonts w:ascii="Arial" w:eastAsia="Times New Roman" w:hAnsi="Arial" w:cs="Arial"/>
      <w:lang w:eastAsia="sl-SI"/>
    </w:rPr>
  </w:style>
  <w:style w:type="paragraph" w:customStyle="1" w:styleId="Odstavekseznama1">
    <w:name w:val="Odstavek seznama1"/>
    <w:basedOn w:val="Navaden"/>
    <w:qFormat/>
    <w:rsid w:val="00A33BC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A33BC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33BC3"/>
    <w:rPr>
      <w:rFonts w:ascii="Arial" w:eastAsia="Times New Roman" w:hAnsi="Arial" w:cs="Arial"/>
      <w:lang w:eastAsia="sl-SI"/>
    </w:rPr>
  </w:style>
  <w:style w:type="character" w:customStyle="1" w:styleId="rkovnatokazaodstavkomZnak">
    <w:name w:val="Črkovna točka_za odstavkom Znak"/>
    <w:link w:val="rkovnatokazaodstavkom"/>
    <w:rsid w:val="00A33BC3"/>
    <w:rPr>
      <w:rFonts w:ascii="Arial" w:hAnsi="Arial"/>
      <w:lang w:eastAsia="sl-SI"/>
    </w:rPr>
  </w:style>
  <w:style w:type="paragraph" w:customStyle="1" w:styleId="rkovnatokazaodstavkom">
    <w:name w:val="Črkovna točka_za odstavkom"/>
    <w:basedOn w:val="Navaden"/>
    <w:link w:val="rkovnatokazaodstavkomZnak"/>
    <w:qFormat/>
    <w:rsid w:val="00A33BC3"/>
    <w:pPr>
      <w:numPr>
        <w:numId w:val="8"/>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A33BC3"/>
    <w:pPr>
      <w:numPr>
        <w:numId w:val="1"/>
      </w:numPr>
      <w:ind w:left="0" w:firstLine="0"/>
    </w:pPr>
    <w:rPr>
      <w:rFonts w:cs="Arial"/>
      <w:lang w:eastAsia="sl-SI"/>
    </w:rPr>
  </w:style>
  <w:style w:type="character" w:customStyle="1" w:styleId="OdsekZnak">
    <w:name w:val="Odsek Znak"/>
    <w:basedOn w:val="OddelekZnak1"/>
    <w:link w:val="Odsek"/>
    <w:rsid w:val="00A33BC3"/>
    <w:rPr>
      <w:rFonts w:ascii="Arial" w:eastAsia="Times New Roman" w:hAnsi="Arial" w:cs="Arial"/>
      <w:b/>
      <w:lang w:eastAsia="sl-SI"/>
    </w:rPr>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rsid w:val="007A034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basedOn w:val="Privzetapisavaodstavka"/>
    <w:link w:val="Sprotnaopomba-besedilo"/>
    <w:uiPriority w:val="99"/>
    <w:rsid w:val="007A0349"/>
    <w:rPr>
      <w:rFonts w:ascii="Arial" w:eastAsia="Times New Roman" w:hAnsi="Arial" w:cs="Times New Roman"/>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qFormat/>
    <w:rsid w:val="007A0349"/>
    <w:rPr>
      <w:vertAlign w:val="superscript"/>
    </w:rPr>
  </w:style>
  <w:style w:type="paragraph" w:customStyle="1" w:styleId="lennaslov">
    <w:name w:val="Člen_naslov"/>
    <w:basedOn w:val="Navaden"/>
    <w:qFormat/>
    <w:rsid w:val="007A0349"/>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tevilnatoka1">
    <w:name w:val="tevilnatoka1"/>
    <w:basedOn w:val="Navaden"/>
    <w:rsid w:val="007A0349"/>
    <w:pPr>
      <w:spacing w:after="0" w:line="240" w:lineRule="auto"/>
      <w:ind w:left="425" w:hanging="425"/>
      <w:jc w:val="both"/>
    </w:pPr>
    <w:rPr>
      <w:rFonts w:ascii="Arial" w:eastAsia="Times New Roman" w:hAnsi="Arial" w:cs="Arial"/>
      <w:lang w:eastAsia="sl-SI"/>
    </w:rPr>
  </w:style>
  <w:style w:type="paragraph" w:customStyle="1" w:styleId="Vrstapredpisa">
    <w:name w:val="Vrsta predpisa"/>
    <w:basedOn w:val="Navaden"/>
    <w:link w:val="VrstapredpisaZnak"/>
    <w:qFormat/>
    <w:rsid w:val="002C42A0"/>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rPr>
  </w:style>
  <w:style w:type="character" w:customStyle="1" w:styleId="VrstapredpisaZnak">
    <w:name w:val="Vrsta predpisa Znak"/>
    <w:link w:val="Vrstapredpisa"/>
    <w:rsid w:val="002C42A0"/>
    <w:rPr>
      <w:rFonts w:ascii="Arial" w:eastAsia="Times New Roman" w:hAnsi="Arial" w:cs="Times New Roman"/>
      <w:b/>
      <w:bCs/>
      <w:color w:val="000000"/>
      <w:spacing w:val="40"/>
    </w:rPr>
  </w:style>
  <w:style w:type="paragraph" w:customStyle="1" w:styleId="odstavek">
    <w:name w:val="odstavek"/>
    <w:basedOn w:val="Navaden"/>
    <w:rsid w:val="00AF13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rsid w:val="00E46F9E"/>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E46F9E"/>
    <w:rPr>
      <w:rFonts w:ascii="Tahoma" w:eastAsia="Times New Roman" w:hAnsi="Tahoma" w:cs="Times New Roman"/>
      <w:sz w:val="16"/>
      <w:szCs w:val="16"/>
    </w:rPr>
  </w:style>
  <w:style w:type="paragraph" w:styleId="Odstavekseznama">
    <w:name w:val="List Paragraph"/>
    <w:basedOn w:val="Navaden"/>
    <w:link w:val="OdstavekseznamaZnak"/>
    <w:uiPriority w:val="34"/>
    <w:qFormat/>
    <w:rsid w:val="00FE2F66"/>
    <w:pPr>
      <w:spacing w:after="0" w:line="240" w:lineRule="auto"/>
      <w:ind w:left="708"/>
    </w:pPr>
    <w:rPr>
      <w:rFonts w:ascii="Times New Roman" w:eastAsia="Times New Roman" w:hAnsi="Times New Roman" w:cs="Times New Roman"/>
      <w:sz w:val="24"/>
      <w:szCs w:val="24"/>
      <w:lang w:eastAsia="sl-SI"/>
    </w:rPr>
  </w:style>
  <w:style w:type="paragraph" w:customStyle="1" w:styleId="len">
    <w:name w:val="len"/>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F2B68"/>
    <w:rPr>
      <w:sz w:val="16"/>
      <w:szCs w:val="16"/>
    </w:rPr>
  </w:style>
  <w:style w:type="paragraph" w:styleId="Pripombabesedilo">
    <w:name w:val="annotation text"/>
    <w:basedOn w:val="Navaden"/>
    <w:link w:val="PripombabesediloZnak"/>
    <w:uiPriority w:val="99"/>
    <w:unhideWhenUsed/>
    <w:rsid w:val="000F2B68"/>
    <w:pPr>
      <w:spacing w:line="240" w:lineRule="auto"/>
    </w:pPr>
    <w:rPr>
      <w:sz w:val="20"/>
      <w:szCs w:val="20"/>
    </w:rPr>
  </w:style>
  <w:style w:type="character" w:customStyle="1" w:styleId="PripombabesediloZnak">
    <w:name w:val="Pripomba – besedilo Znak"/>
    <w:basedOn w:val="Privzetapisavaodstavka"/>
    <w:link w:val="Pripombabesedilo"/>
    <w:uiPriority w:val="99"/>
    <w:rsid w:val="000F2B68"/>
    <w:rPr>
      <w:sz w:val="20"/>
      <w:szCs w:val="20"/>
    </w:rPr>
  </w:style>
  <w:style w:type="paragraph" w:styleId="Zadevapripombe">
    <w:name w:val="annotation subject"/>
    <w:basedOn w:val="Pripombabesedilo"/>
    <w:next w:val="Pripombabesedilo"/>
    <w:link w:val="ZadevapripombeZnak"/>
    <w:uiPriority w:val="99"/>
    <w:semiHidden/>
    <w:unhideWhenUsed/>
    <w:rsid w:val="000F2B68"/>
    <w:rPr>
      <w:b/>
      <w:bCs/>
    </w:rPr>
  </w:style>
  <w:style w:type="character" w:customStyle="1" w:styleId="ZadevapripombeZnak">
    <w:name w:val="Zadeva pripombe Znak"/>
    <w:basedOn w:val="PripombabesediloZnak"/>
    <w:link w:val="Zadevapripombe"/>
    <w:uiPriority w:val="99"/>
    <w:semiHidden/>
    <w:rsid w:val="000F2B68"/>
    <w:rPr>
      <w:b/>
      <w:bCs/>
      <w:sz w:val="20"/>
      <w:szCs w:val="20"/>
    </w:rPr>
  </w:style>
  <w:style w:type="paragraph" w:styleId="Besedilooblaka">
    <w:name w:val="Balloon Text"/>
    <w:basedOn w:val="Navaden"/>
    <w:link w:val="BesedilooblakaZnak"/>
    <w:uiPriority w:val="99"/>
    <w:semiHidden/>
    <w:unhideWhenUsed/>
    <w:rsid w:val="000F2B6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2B68"/>
    <w:rPr>
      <w:rFonts w:ascii="Segoe UI" w:hAnsi="Segoe UI" w:cs="Segoe UI"/>
      <w:sz w:val="18"/>
      <w:szCs w:val="18"/>
    </w:rPr>
  </w:style>
  <w:style w:type="paragraph" w:customStyle="1" w:styleId="podpisi">
    <w:name w:val="podpisi"/>
    <w:basedOn w:val="Navaden"/>
    <w:qFormat/>
    <w:rsid w:val="00E24F20"/>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uiPriority w:val="99"/>
    <w:semiHidden/>
    <w:unhideWhenUsed/>
    <w:rsid w:val="00DF636F"/>
    <w:pPr>
      <w:spacing w:after="120"/>
    </w:pPr>
  </w:style>
  <w:style w:type="character" w:customStyle="1" w:styleId="TelobesedilaZnak">
    <w:name w:val="Telo besedila Znak"/>
    <w:basedOn w:val="Privzetapisavaodstavka"/>
    <w:link w:val="Telobesedila"/>
    <w:uiPriority w:val="99"/>
    <w:semiHidden/>
    <w:rsid w:val="00DF636F"/>
  </w:style>
  <w:style w:type="paragraph" w:styleId="Telobesedila-prvizamik">
    <w:name w:val="Body Text First Indent"/>
    <w:basedOn w:val="Telobesedila"/>
    <w:link w:val="Telobesedila-prvizamikZnak"/>
    <w:uiPriority w:val="99"/>
    <w:unhideWhenUsed/>
    <w:rsid w:val="00DF636F"/>
    <w:pPr>
      <w:spacing w:after="200" w:line="276" w:lineRule="auto"/>
      <w:ind w:firstLine="360"/>
      <w:jc w:val="both"/>
    </w:pPr>
    <w:rPr>
      <w:rFonts w:ascii="Segoe UI" w:eastAsia="Calibri" w:hAnsi="Segoe UI" w:cs="Segoe UI"/>
      <w:sz w:val="20"/>
      <w:szCs w:val="20"/>
    </w:rPr>
  </w:style>
  <w:style w:type="character" w:customStyle="1" w:styleId="Telobesedila-prvizamikZnak">
    <w:name w:val="Telo besedila - prvi zamik Znak"/>
    <w:basedOn w:val="TelobesedilaZnak"/>
    <w:link w:val="Telobesedila-prvizamik"/>
    <w:uiPriority w:val="99"/>
    <w:rsid w:val="00DF636F"/>
    <w:rPr>
      <w:rFonts w:ascii="Segoe UI" w:eastAsia="Calibri" w:hAnsi="Segoe UI" w:cs="Segoe UI"/>
      <w:sz w:val="20"/>
      <w:szCs w:val="20"/>
    </w:rPr>
  </w:style>
  <w:style w:type="paragraph" w:styleId="Revizija">
    <w:name w:val="Revision"/>
    <w:hidden/>
    <w:uiPriority w:val="99"/>
    <w:semiHidden/>
    <w:rsid w:val="00486F94"/>
    <w:pPr>
      <w:spacing w:after="0" w:line="240" w:lineRule="auto"/>
    </w:pPr>
  </w:style>
  <w:style w:type="table" w:styleId="Tabelamrea">
    <w:name w:val="Table Grid"/>
    <w:basedOn w:val="Navadnatabela"/>
    <w:uiPriority w:val="39"/>
    <w:rsid w:val="00F338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396E56"/>
    <w:pPr>
      <w:numPr>
        <w:numId w:val="12"/>
      </w:numPr>
    </w:pPr>
  </w:style>
  <w:style w:type="character" w:customStyle="1" w:styleId="Naslov1Znak">
    <w:name w:val="Naslov 1 Znak"/>
    <w:aliases w:val="NASLOV Znak"/>
    <w:basedOn w:val="Privzetapisavaodstavka"/>
    <w:link w:val="Naslov1"/>
    <w:rsid w:val="00DB7941"/>
    <w:rPr>
      <w:rFonts w:ascii="Arial" w:eastAsia="Times New Roman" w:hAnsi="Arial" w:cs="Times New Roman"/>
      <w:b/>
      <w:kern w:val="32"/>
      <w:sz w:val="28"/>
      <w:szCs w:val="32"/>
      <w:lang w:val="x-none" w:eastAsia="x-none"/>
    </w:rPr>
  </w:style>
  <w:style w:type="paragraph" w:customStyle="1" w:styleId="zamaknjenadolobaprvinivo">
    <w:name w:val="zamaknjenadolobaprvinivo"/>
    <w:basedOn w:val="Navaden"/>
    <w:rsid w:val="005C7D0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rsid w:val="00066ECB"/>
    <w:rPr>
      <w:rFonts w:ascii="Times New Roman" w:eastAsia="Times New Roman" w:hAnsi="Times New Roman" w:cs="Times New Roman"/>
      <w:sz w:val="24"/>
      <w:szCs w:val="24"/>
      <w:lang w:eastAsia="sl-SI"/>
    </w:rPr>
  </w:style>
  <w:style w:type="paragraph" w:styleId="Brezrazmikov">
    <w:name w:val="No Spacing"/>
    <w:uiPriority w:val="1"/>
    <w:qFormat/>
    <w:rsid w:val="00066ECB"/>
    <w:pPr>
      <w:spacing w:after="0" w:line="240" w:lineRule="auto"/>
    </w:pPr>
  </w:style>
  <w:style w:type="paragraph" w:customStyle="1" w:styleId="footnotedescription">
    <w:name w:val="footnote description"/>
    <w:next w:val="Navaden"/>
    <w:link w:val="footnotedescriptionChar"/>
    <w:hidden/>
    <w:rsid w:val="0034061B"/>
    <w:pPr>
      <w:spacing w:after="0"/>
      <w:ind w:left="77"/>
    </w:pPr>
    <w:rPr>
      <w:rFonts w:ascii="Times New Roman" w:eastAsia="Times New Roman" w:hAnsi="Times New Roman" w:cs="Times New Roman"/>
      <w:color w:val="000000"/>
      <w:sz w:val="20"/>
      <w:lang w:eastAsia="sl-SI"/>
    </w:rPr>
  </w:style>
  <w:style w:type="character" w:customStyle="1" w:styleId="footnotedescriptionChar">
    <w:name w:val="footnote description Char"/>
    <w:link w:val="footnotedescription"/>
    <w:rsid w:val="0034061B"/>
    <w:rPr>
      <w:rFonts w:ascii="Times New Roman" w:eastAsia="Times New Roman" w:hAnsi="Times New Roman" w:cs="Times New Roman"/>
      <w:color w:val="000000"/>
      <w:sz w:val="20"/>
      <w:lang w:eastAsia="sl-SI"/>
    </w:rPr>
  </w:style>
  <w:style w:type="character" w:customStyle="1" w:styleId="footnotemark">
    <w:name w:val="footnote mark"/>
    <w:hidden/>
    <w:rsid w:val="0034061B"/>
    <w:rPr>
      <w:rFonts w:ascii="Times New Roman" w:eastAsia="Times New Roman" w:hAnsi="Times New Roman" w:cs="Times New Roman"/>
      <w:color w:val="000000"/>
      <w:sz w:val="20"/>
      <w:vertAlign w:val="superscript"/>
    </w:rPr>
  </w:style>
  <w:style w:type="table" w:customStyle="1" w:styleId="TableGrid">
    <w:name w:val="TableGrid"/>
    <w:rsid w:val="0034061B"/>
    <w:pPr>
      <w:spacing w:after="0" w:line="240" w:lineRule="auto"/>
    </w:pPr>
    <w:rPr>
      <w:rFonts w:eastAsiaTheme="minorEastAsia"/>
      <w:lang w:eastAsia="sl-SI"/>
    </w:rPr>
    <w:tblPr>
      <w:tblCellMar>
        <w:top w:w="0" w:type="dxa"/>
        <w:left w:w="0" w:type="dxa"/>
        <w:bottom w:w="0" w:type="dxa"/>
        <w:right w:w="0" w:type="dxa"/>
      </w:tblCellMar>
    </w:tblPr>
  </w:style>
  <w:style w:type="paragraph" w:customStyle="1" w:styleId="pododdelek">
    <w:name w:val="pododdelek"/>
    <w:basedOn w:val="Navaden"/>
    <w:rsid w:val="008B1A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semiHidden/>
    <w:unhideWhenUsed/>
    <w:rsid w:val="006C6F47"/>
    <w:pPr>
      <w:spacing w:before="100" w:beforeAutospacing="1" w:after="100" w:afterAutospacing="1" w:line="240" w:lineRule="auto"/>
    </w:pPr>
    <w:rPr>
      <w:rFonts w:ascii="Times New Roman" w:hAnsi="Times New Roman" w:cs="Times New Roman"/>
      <w:sz w:val="24"/>
      <w:szCs w:val="24"/>
      <w:lang w:val="en-GB" w:eastAsia="en-GB"/>
    </w:rPr>
  </w:style>
  <w:style w:type="paragraph" w:styleId="Telobesedila2">
    <w:name w:val="Body Text 2"/>
    <w:basedOn w:val="Navaden"/>
    <w:link w:val="Telobesedila2Znak"/>
    <w:uiPriority w:val="99"/>
    <w:semiHidden/>
    <w:unhideWhenUsed/>
    <w:rsid w:val="00B43DC4"/>
    <w:pPr>
      <w:spacing w:after="120" w:line="480" w:lineRule="auto"/>
    </w:pPr>
  </w:style>
  <w:style w:type="character" w:customStyle="1" w:styleId="Telobesedila2Znak">
    <w:name w:val="Telo besedila 2 Znak"/>
    <w:basedOn w:val="Privzetapisavaodstavka"/>
    <w:link w:val="Telobesedila2"/>
    <w:uiPriority w:val="99"/>
    <w:semiHidden/>
    <w:rsid w:val="00B43DC4"/>
  </w:style>
  <w:style w:type="paragraph" w:customStyle="1" w:styleId="podtab">
    <w:name w:val="podtab"/>
    <w:basedOn w:val="Navaden"/>
    <w:link w:val="podtabZnak"/>
    <w:qFormat/>
    <w:rsid w:val="000F651D"/>
    <w:pPr>
      <w:spacing w:after="0" w:line="240" w:lineRule="auto"/>
      <w:jc w:val="both"/>
    </w:pPr>
    <w:rPr>
      <w:rFonts w:ascii="Calibri" w:eastAsia="Calibri" w:hAnsi="Calibri" w:cs="Calibri"/>
      <w:noProof/>
      <w:sz w:val="20"/>
      <w:lang w:eastAsia="sl-SI"/>
    </w:rPr>
  </w:style>
  <w:style w:type="character" w:customStyle="1" w:styleId="podtabZnak">
    <w:name w:val="podtab Znak"/>
    <w:basedOn w:val="Privzetapisavaodstavka"/>
    <w:link w:val="podtab"/>
    <w:rsid w:val="000F651D"/>
    <w:rPr>
      <w:rFonts w:ascii="Calibri" w:eastAsia="Calibri" w:hAnsi="Calibri" w:cs="Calibri"/>
      <w:noProof/>
      <w:sz w:val="20"/>
      <w:lang w:eastAsia="sl-SI"/>
    </w:rPr>
  </w:style>
  <w:style w:type="character" w:customStyle="1" w:styleId="Naslov5Znak">
    <w:name w:val="Naslov 5 Znak"/>
    <w:basedOn w:val="Privzetapisavaodstavka"/>
    <w:link w:val="Naslov5"/>
    <w:uiPriority w:val="9"/>
    <w:semiHidden/>
    <w:rsid w:val="00E01680"/>
    <w:rPr>
      <w:rFonts w:asciiTheme="majorHAnsi" w:eastAsiaTheme="majorEastAsia" w:hAnsiTheme="majorHAnsi" w:cstheme="majorBidi"/>
      <w:color w:val="2E74B5" w:themeColor="accent1" w:themeShade="BF"/>
    </w:rPr>
  </w:style>
  <w:style w:type="character" w:styleId="SledenaHiperpovezava">
    <w:name w:val="FollowedHyperlink"/>
    <w:basedOn w:val="Privzetapisavaodstavka"/>
    <w:uiPriority w:val="99"/>
    <w:semiHidden/>
    <w:unhideWhenUsed/>
    <w:rsid w:val="00593652"/>
    <w:rPr>
      <w:color w:val="663300"/>
      <w:u w:val="single"/>
    </w:rPr>
  </w:style>
  <w:style w:type="paragraph" w:customStyle="1" w:styleId="msonormal0">
    <w:name w:val="msonormal"/>
    <w:basedOn w:val="Navaden"/>
    <w:rsid w:val="005936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593652"/>
    <w:pPr>
      <w:shd w:val="clear" w:color="000000" w:fill="E2EFDA"/>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67">
    <w:name w:val="xl67"/>
    <w:basedOn w:val="Navaden"/>
    <w:rsid w:val="00593652"/>
    <w:pPr>
      <w:shd w:val="clear" w:color="000000" w:fill="E2EFDA"/>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9">
    <w:name w:val="xl69"/>
    <w:basedOn w:val="Navaden"/>
    <w:rsid w:val="00593652"/>
    <w:pP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0">
    <w:name w:val="xl70"/>
    <w:basedOn w:val="Navaden"/>
    <w:rsid w:val="00593652"/>
    <w:pP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1">
    <w:name w:val="xl71"/>
    <w:basedOn w:val="Navaden"/>
    <w:rsid w:val="00593652"/>
    <w:pPr>
      <w:pBdr>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2">
    <w:name w:val="xl72"/>
    <w:basedOn w:val="Navaden"/>
    <w:rsid w:val="00593652"/>
    <w:pPr>
      <w:pBdr>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3">
    <w:name w:val="xl73"/>
    <w:basedOn w:val="Navaden"/>
    <w:rsid w:val="00593652"/>
    <w:pPr>
      <w:pBdr>
        <w:bottom w:val="single" w:sz="4" w:space="0" w:color="auto"/>
      </w:pBdr>
      <w:shd w:val="clear" w:color="000000" w:fill="E2EFDA"/>
      <w:spacing w:before="100" w:beforeAutospacing="1" w:after="100" w:afterAutospacing="1" w:line="240" w:lineRule="auto"/>
      <w:jc w:val="right"/>
    </w:pPr>
    <w:rPr>
      <w:rFonts w:ascii="Times New Roman" w:eastAsia="Times New Roman" w:hAnsi="Times New Roman" w:cs="Times New Roman"/>
      <w:b/>
      <w:bCs/>
      <w:sz w:val="24"/>
      <w:szCs w:val="24"/>
      <w:lang w:eastAsia="sl-SI"/>
    </w:rPr>
  </w:style>
  <w:style w:type="paragraph" w:customStyle="1" w:styleId="alineazaodstavkom0">
    <w:name w:val="alineazaodstavkom"/>
    <w:basedOn w:val="Navaden"/>
    <w:rsid w:val="00AE27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C4650D"/>
    <w:pPr>
      <w:spacing w:before="100" w:beforeAutospacing="1" w:after="100" w:afterAutospacing="1" w:line="240" w:lineRule="auto"/>
    </w:pPr>
    <w:rPr>
      <w:rFonts w:ascii="Times New Roman" w:eastAsia="Times New Roman" w:hAnsi="Times New Roman" w:cs="Times New Roman"/>
      <w:sz w:val="24"/>
      <w:szCs w:val="24"/>
      <w:lang w:eastAsia="sl-SI"/>
    </w:rPr>
  </w:style>
  <w:style w:type="table" w:styleId="Tabelasvetlamrea2poudarek1">
    <w:name w:val="Grid Table 2 Accent 1"/>
    <w:basedOn w:val="Navadnatabela"/>
    <w:uiPriority w:val="47"/>
    <w:rsid w:val="001A709C"/>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Naslov2Znak">
    <w:name w:val="Naslov 2 Znak"/>
    <w:basedOn w:val="Privzetapisavaodstavka"/>
    <w:link w:val="Naslov2"/>
    <w:uiPriority w:val="9"/>
    <w:semiHidden/>
    <w:rsid w:val="00D94FEE"/>
    <w:rPr>
      <w:rFonts w:asciiTheme="majorHAnsi" w:eastAsiaTheme="majorEastAsia" w:hAnsiTheme="majorHAnsi" w:cstheme="majorBidi"/>
      <w:color w:val="2E74B5" w:themeColor="accent1" w:themeShade="BF"/>
      <w:sz w:val="26"/>
      <w:szCs w:val="26"/>
    </w:rPr>
  </w:style>
  <w:style w:type="paragraph" w:customStyle="1" w:styleId="Default">
    <w:name w:val="Default"/>
    <w:rsid w:val="00570D4C"/>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00727">
      <w:bodyDiv w:val="1"/>
      <w:marLeft w:val="0"/>
      <w:marRight w:val="0"/>
      <w:marTop w:val="0"/>
      <w:marBottom w:val="0"/>
      <w:divBdr>
        <w:top w:val="none" w:sz="0" w:space="0" w:color="auto"/>
        <w:left w:val="none" w:sz="0" w:space="0" w:color="auto"/>
        <w:bottom w:val="none" w:sz="0" w:space="0" w:color="auto"/>
        <w:right w:val="none" w:sz="0" w:space="0" w:color="auto"/>
      </w:divBdr>
    </w:div>
    <w:div w:id="28797338">
      <w:bodyDiv w:val="1"/>
      <w:marLeft w:val="0"/>
      <w:marRight w:val="0"/>
      <w:marTop w:val="0"/>
      <w:marBottom w:val="0"/>
      <w:divBdr>
        <w:top w:val="none" w:sz="0" w:space="0" w:color="auto"/>
        <w:left w:val="none" w:sz="0" w:space="0" w:color="auto"/>
        <w:bottom w:val="none" w:sz="0" w:space="0" w:color="auto"/>
        <w:right w:val="none" w:sz="0" w:space="0" w:color="auto"/>
      </w:divBdr>
    </w:div>
    <w:div w:id="41372662">
      <w:bodyDiv w:val="1"/>
      <w:marLeft w:val="0"/>
      <w:marRight w:val="0"/>
      <w:marTop w:val="0"/>
      <w:marBottom w:val="0"/>
      <w:divBdr>
        <w:top w:val="none" w:sz="0" w:space="0" w:color="auto"/>
        <w:left w:val="none" w:sz="0" w:space="0" w:color="auto"/>
        <w:bottom w:val="none" w:sz="0" w:space="0" w:color="auto"/>
        <w:right w:val="none" w:sz="0" w:space="0" w:color="auto"/>
      </w:divBdr>
    </w:div>
    <w:div w:id="73943110">
      <w:bodyDiv w:val="1"/>
      <w:marLeft w:val="0"/>
      <w:marRight w:val="0"/>
      <w:marTop w:val="0"/>
      <w:marBottom w:val="0"/>
      <w:divBdr>
        <w:top w:val="none" w:sz="0" w:space="0" w:color="auto"/>
        <w:left w:val="none" w:sz="0" w:space="0" w:color="auto"/>
        <w:bottom w:val="none" w:sz="0" w:space="0" w:color="auto"/>
        <w:right w:val="none" w:sz="0" w:space="0" w:color="auto"/>
      </w:divBdr>
    </w:div>
    <w:div w:id="75440218">
      <w:bodyDiv w:val="1"/>
      <w:marLeft w:val="0"/>
      <w:marRight w:val="0"/>
      <w:marTop w:val="0"/>
      <w:marBottom w:val="0"/>
      <w:divBdr>
        <w:top w:val="none" w:sz="0" w:space="0" w:color="auto"/>
        <w:left w:val="none" w:sz="0" w:space="0" w:color="auto"/>
        <w:bottom w:val="none" w:sz="0" w:space="0" w:color="auto"/>
        <w:right w:val="none" w:sz="0" w:space="0" w:color="auto"/>
      </w:divBdr>
    </w:div>
    <w:div w:id="92240685">
      <w:bodyDiv w:val="1"/>
      <w:marLeft w:val="0"/>
      <w:marRight w:val="0"/>
      <w:marTop w:val="0"/>
      <w:marBottom w:val="0"/>
      <w:divBdr>
        <w:top w:val="none" w:sz="0" w:space="0" w:color="auto"/>
        <w:left w:val="none" w:sz="0" w:space="0" w:color="auto"/>
        <w:bottom w:val="none" w:sz="0" w:space="0" w:color="auto"/>
        <w:right w:val="none" w:sz="0" w:space="0" w:color="auto"/>
      </w:divBdr>
    </w:div>
    <w:div w:id="108597760">
      <w:bodyDiv w:val="1"/>
      <w:marLeft w:val="0"/>
      <w:marRight w:val="0"/>
      <w:marTop w:val="0"/>
      <w:marBottom w:val="0"/>
      <w:divBdr>
        <w:top w:val="none" w:sz="0" w:space="0" w:color="auto"/>
        <w:left w:val="none" w:sz="0" w:space="0" w:color="auto"/>
        <w:bottom w:val="none" w:sz="0" w:space="0" w:color="auto"/>
        <w:right w:val="none" w:sz="0" w:space="0" w:color="auto"/>
      </w:divBdr>
    </w:div>
    <w:div w:id="113135875">
      <w:bodyDiv w:val="1"/>
      <w:marLeft w:val="0"/>
      <w:marRight w:val="0"/>
      <w:marTop w:val="0"/>
      <w:marBottom w:val="0"/>
      <w:divBdr>
        <w:top w:val="none" w:sz="0" w:space="0" w:color="auto"/>
        <w:left w:val="none" w:sz="0" w:space="0" w:color="auto"/>
        <w:bottom w:val="none" w:sz="0" w:space="0" w:color="auto"/>
        <w:right w:val="none" w:sz="0" w:space="0" w:color="auto"/>
      </w:divBdr>
    </w:div>
    <w:div w:id="113983272">
      <w:bodyDiv w:val="1"/>
      <w:marLeft w:val="0"/>
      <w:marRight w:val="0"/>
      <w:marTop w:val="0"/>
      <w:marBottom w:val="0"/>
      <w:divBdr>
        <w:top w:val="none" w:sz="0" w:space="0" w:color="auto"/>
        <w:left w:val="none" w:sz="0" w:space="0" w:color="auto"/>
        <w:bottom w:val="none" w:sz="0" w:space="0" w:color="auto"/>
        <w:right w:val="none" w:sz="0" w:space="0" w:color="auto"/>
      </w:divBdr>
    </w:div>
    <w:div w:id="129783453">
      <w:bodyDiv w:val="1"/>
      <w:marLeft w:val="0"/>
      <w:marRight w:val="0"/>
      <w:marTop w:val="0"/>
      <w:marBottom w:val="0"/>
      <w:divBdr>
        <w:top w:val="none" w:sz="0" w:space="0" w:color="auto"/>
        <w:left w:val="none" w:sz="0" w:space="0" w:color="auto"/>
        <w:bottom w:val="none" w:sz="0" w:space="0" w:color="auto"/>
        <w:right w:val="none" w:sz="0" w:space="0" w:color="auto"/>
      </w:divBdr>
    </w:div>
    <w:div w:id="171378498">
      <w:bodyDiv w:val="1"/>
      <w:marLeft w:val="0"/>
      <w:marRight w:val="0"/>
      <w:marTop w:val="0"/>
      <w:marBottom w:val="0"/>
      <w:divBdr>
        <w:top w:val="none" w:sz="0" w:space="0" w:color="auto"/>
        <w:left w:val="none" w:sz="0" w:space="0" w:color="auto"/>
        <w:bottom w:val="none" w:sz="0" w:space="0" w:color="auto"/>
        <w:right w:val="none" w:sz="0" w:space="0" w:color="auto"/>
      </w:divBdr>
    </w:div>
    <w:div w:id="193421629">
      <w:bodyDiv w:val="1"/>
      <w:marLeft w:val="0"/>
      <w:marRight w:val="0"/>
      <w:marTop w:val="0"/>
      <w:marBottom w:val="0"/>
      <w:divBdr>
        <w:top w:val="none" w:sz="0" w:space="0" w:color="auto"/>
        <w:left w:val="none" w:sz="0" w:space="0" w:color="auto"/>
        <w:bottom w:val="none" w:sz="0" w:space="0" w:color="auto"/>
        <w:right w:val="none" w:sz="0" w:space="0" w:color="auto"/>
      </w:divBdr>
    </w:div>
    <w:div w:id="199442718">
      <w:bodyDiv w:val="1"/>
      <w:marLeft w:val="0"/>
      <w:marRight w:val="0"/>
      <w:marTop w:val="0"/>
      <w:marBottom w:val="0"/>
      <w:divBdr>
        <w:top w:val="none" w:sz="0" w:space="0" w:color="auto"/>
        <w:left w:val="none" w:sz="0" w:space="0" w:color="auto"/>
        <w:bottom w:val="none" w:sz="0" w:space="0" w:color="auto"/>
        <w:right w:val="none" w:sz="0" w:space="0" w:color="auto"/>
      </w:divBdr>
    </w:div>
    <w:div w:id="210464700">
      <w:bodyDiv w:val="1"/>
      <w:marLeft w:val="0"/>
      <w:marRight w:val="0"/>
      <w:marTop w:val="0"/>
      <w:marBottom w:val="0"/>
      <w:divBdr>
        <w:top w:val="none" w:sz="0" w:space="0" w:color="auto"/>
        <w:left w:val="none" w:sz="0" w:space="0" w:color="auto"/>
        <w:bottom w:val="none" w:sz="0" w:space="0" w:color="auto"/>
        <w:right w:val="none" w:sz="0" w:space="0" w:color="auto"/>
      </w:divBdr>
    </w:div>
    <w:div w:id="252475884">
      <w:bodyDiv w:val="1"/>
      <w:marLeft w:val="0"/>
      <w:marRight w:val="0"/>
      <w:marTop w:val="0"/>
      <w:marBottom w:val="0"/>
      <w:divBdr>
        <w:top w:val="none" w:sz="0" w:space="0" w:color="auto"/>
        <w:left w:val="none" w:sz="0" w:space="0" w:color="auto"/>
        <w:bottom w:val="none" w:sz="0" w:space="0" w:color="auto"/>
        <w:right w:val="none" w:sz="0" w:space="0" w:color="auto"/>
      </w:divBdr>
    </w:div>
    <w:div w:id="266935742">
      <w:bodyDiv w:val="1"/>
      <w:marLeft w:val="0"/>
      <w:marRight w:val="0"/>
      <w:marTop w:val="0"/>
      <w:marBottom w:val="0"/>
      <w:divBdr>
        <w:top w:val="none" w:sz="0" w:space="0" w:color="auto"/>
        <w:left w:val="none" w:sz="0" w:space="0" w:color="auto"/>
        <w:bottom w:val="none" w:sz="0" w:space="0" w:color="auto"/>
        <w:right w:val="none" w:sz="0" w:space="0" w:color="auto"/>
      </w:divBdr>
    </w:div>
    <w:div w:id="303584442">
      <w:bodyDiv w:val="1"/>
      <w:marLeft w:val="0"/>
      <w:marRight w:val="0"/>
      <w:marTop w:val="0"/>
      <w:marBottom w:val="0"/>
      <w:divBdr>
        <w:top w:val="none" w:sz="0" w:space="0" w:color="auto"/>
        <w:left w:val="none" w:sz="0" w:space="0" w:color="auto"/>
        <w:bottom w:val="none" w:sz="0" w:space="0" w:color="auto"/>
        <w:right w:val="none" w:sz="0" w:space="0" w:color="auto"/>
      </w:divBdr>
    </w:div>
    <w:div w:id="310133990">
      <w:bodyDiv w:val="1"/>
      <w:marLeft w:val="0"/>
      <w:marRight w:val="0"/>
      <w:marTop w:val="0"/>
      <w:marBottom w:val="0"/>
      <w:divBdr>
        <w:top w:val="none" w:sz="0" w:space="0" w:color="auto"/>
        <w:left w:val="none" w:sz="0" w:space="0" w:color="auto"/>
        <w:bottom w:val="none" w:sz="0" w:space="0" w:color="auto"/>
        <w:right w:val="none" w:sz="0" w:space="0" w:color="auto"/>
      </w:divBdr>
    </w:div>
    <w:div w:id="310257998">
      <w:bodyDiv w:val="1"/>
      <w:marLeft w:val="0"/>
      <w:marRight w:val="0"/>
      <w:marTop w:val="0"/>
      <w:marBottom w:val="0"/>
      <w:divBdr>
        <w:top w:val="none" w:sz="0" w:space="0" w:color="auto"/>
        <w:left w:val="none" w:sz="0" w:space="0" w:color="auto"/>
        <w:bottom w:val="none" w:sz="0" w:space="0" w:color="auto"/>
        <w:right w:val="none" w:sz="0" w:space="0" w:color="auto"/>
      </w:divBdr>
    </w:div>
    <w:div w:id="325012461">
      <w:bodyDiv w:val="1"/>
      <w:marLeft w:val="0"/>
      <w:marRight w:val="0"/>
      <w:marTop w:val="0"/>
      <w:marBottom w:val="0"/>
      <w:divBdr>
        <w:top w:val="none" w:sz="0" w:space="0" w:color="auto"/>
        <w:left w:val="none" w:sz="0" w:space="0" w:color="auto"/>
        <w:bottom w:val="none" w:sz="0" w:space="0" w:color="auto"/>
        <w:right w:val="none" w:sz="0" w:space="0" w:color="auto"/>
      </w:divBdr>
    </w:div>
    <w:div w:id="327177314">
      <w:bodyDiv w:val="1"/>
      <w:marLeft w:val="0"/>
      <w:marRight w:val="0"/>
      <w:marTop w:val="0"/>
      <w:marBottom w:val="0"/>
      <w:divBdr>
        <w:top w:val="none" w:sz="0" w:space="0" w:color="auto"/>
        <w:left w:val="none" w:sz="0" w:space="0" w:color="auto"/>
        <w:bottom w:val="none" w:sz="0" w:space="0" w:color="auto"/>
        <w:right w:val="none" w:sz="0" w:space="0" w:color="auto"/>
      </w:divBdr>
    </w:div>
    <w:div w:id="332490115">
      <w:bodyDiv w:val="1"/>
      <w:marLeft w:val="0"/>
      <w:marRight w:val="0"/>
      <w:marTop w:val="0"/>
      <w:marBottom w:val="0"/>
      <w:divBdr>
        <w:top w:val="none" w:sz="0" w:space="0" w:color="auto"/>
        <w:left w:val="none" w:sz="0" w:space="0" w:color="auto"/>
        <w:bottom w:val="none" w:sz="0" w:space="0" w:color="auto"/>
        <w:right w:val="none" w:sz="0" w:space="0" w:color="auto"/>
      </w:divBdr>
    </w:div>
    <w:div w:id="344870105">
      <w:bodyDiv w:val="1"/>
      <w:marLeft w:val="0"/>
      <w:marRight w:val="0"/>
      <w:marTop w:val="0"/>
      <w:marBottom w:val="0"/>
      <w:divBdr>
        <w:top w:val="none" w:sz="0" w:space="0" w:color="auto"/>
        <w:left w:val="none" w:sz="0" w:space="0" w:color="auto"/>
        <w:bottom w:val="none" w:sz="0" w:space="0" w:color="auto"/>
        <w:right w:val="none" w:sz="0" w:space="0" w:color="auto"/>
      </w:divBdr>
    </w:div>
    <w:div w:id="357587883">
      <w:bodyDiv w:val="1"/>
      <w:marLeft w:val="0"/>
      <w:marRight w:val="0"/>
      <w:marTop w:val="0"/>
      <w:marBottom w:val="0"/>
      <w:divBdr>
        <w:top w:val="none" w:sz="0" w:space="0" w:color="auto"/>
        <w:left w:val="none" w:sz="0" w:space="0" w:color="auto"/>
        <w:bottom w:val="none" w:sz="0" w:space="0" w:color="auto"/>
        <w:right w:val="none" w:sz="0" w:space="0" w:color="auto"/>
      </w:divBdr>
      <w:divsChild>
        <w:div w:id="1688092837">
          <w:marLeft w:val="403"/>
          <w:marRight w:val="0"/>
          <w:marTop w:val="150"/>
          <w:marBottom w:val="0"/>
          <w:divBdr>
            <w:top w:val="none" w:sz="0" w:space="0" w:color="auto"/>
            <w:left w:val="none" w:sz="0" w:space="0" w:color="auto"/>
            <w:bottom w:val="none" w:sz="0" w:space="0" w:color="auto"/>
            <w:right w:val="none" w:sz="0" w:space="0" w:color="auto"/>
          </w:divBdr>
        </w:div>
      </w:divsChild>
    </w:div>
    <w:div w:id="366881415">
      <w:bodyDiv w:val="1"/>
      <w:marLeft w:val="0"/>
      <w:marRight w:val="0"/>
      <w:marTop w:val="0"/>
      <w:marBottom w:val="0"/>
      <w:divBdr>
        <w:top w:val="none" w:sz="0" w:space="0" w:color="auto"/>
        <w:left w:val="none" w:sz="0" w:space="0" w:color="auto"/>
        <w:bottom w:val="none" w:sz="0" w:space="0" w:color="auto"/>
        <w:right w:val="none" w:sz="0" w:space="0" w:color="auto"/>
      </w:divBdr>
    </w:div>
    <w:div w:id="370232549">
      <w:bodyDiv w:val="1"/>
      <w:marLeft w:val="0"/>
      <w:marRight w:val="0"/>
      <w:marTop w:val="0"/>
      <w:marBottom w:val="0"/>
      <w:divBdr>
        <w:top w:val="none" w:sz="0" w:space="0" w:color="auto"/>
        <w:left w:val="none" w:sz="0" w:space="0" w:color="auto"/>
        <w:bottom w:val="none" w:sz="0" w:space="0" w:color="auto"/>
        <w:right w:val="none" w:sz="0" w:space="0" w:color="auto"/>
      </w:divBdr>
    </w:div>
    <w:div w:id="381560842">
      <w:bodyDiv w:val="1"/>
      <w:marLeft w:val="0"/>
      <w:marRight w:val="0"/>
      <w:marTop w:val="0"/>
      <w:marBottom w:val="0"/>
      <w:divBdr>
        <w:top w:val="none" w:sz="0" w:space="0" w:color="auto"/>
        <w:left w:val="none" w:sz="0" w:space="0" w:color="auto"/>
        <w:bottom w:val="none" w:sz="0" w:space="0" w:color="auto"/>
        <w:right w:val="none" w:sz="0" w:space="0" w:color="auto"/>
      </w:divBdr>
    </w:div>
    <w:div w:id="395056630">
      <w:bodyDiv w:val="1"/>
      <w:marLeft w:val="0"/>
      <w:marRight w:val="0"/>
      <w:marTop w:val="0"/>
      <w:marBottom w:val="0"/>
      <w:divBdr>
        <w:top w:val="none" w:sz="0" w:space="0" w:color="auto"/>
        <w:left w:val="none" w:sz="0" w:space="0" w:color="auto"/>
        <w:bottom w:val="none" w:sz="0" w:space="0" w:color="auto"/>
        <w:right w:val="none" w:sz="0" w:space="0" w:color="auto"/>
      </w:divBdr>
    </w:div>
    <w:div w:id="431124297">
      <w:bodyDiv w:val="1"/>
      <w:marLeft w:val="0"/>
      <w:marRight w:val="0"/>
      <w:marTop w:val="0"/>
      <w:marBottom w:val="0"/>
      <w:divBdr>
        <w:top w:val="none" w:sz="0" w:space="0" w:color="auto"/>
        <w:left w:val="none" w:sz="0" w:space="0" w:color="auto"/>
        <w:bottom w:val="none" w:sz="0" w:space="0" w:color="auto"/>
        <w:right w:val="none" w:sz="0" w:space="0" w:color="auto"/>
      </w:divBdr>
    </w:div>
    <w:div w:id="455955630">
      <w:bodyDiv w:val="1"/>
      <w:marLeft w:val="0"/>
      <w:marRight w:val="0"/>
      <w:marTop w:val="0"/>
      <w:marBottom w:val="0"/>
      <w:divBdr>
        <w:top w:val="none" w:sz="0" w:space="0" w:color="auto"/>
        <w:left w:val="none" w:sz="0" w:space="0" w:color="auto"/>
        <w:bottom w:val="none" w:sz="0" w:space="0" w:color="auto"/>
        <w:right w:val="none" w:sz="0" w:space="0" w:color="auto"/>
      </w:divBdr>
    </w:div>
    <w:div w:id="500511649">
      <w:bodyDiv w:val="1"/>
      <w:marLeft w:val="0"/>
      <w:marRight w:val="0"/>
      <w:marTop w:val="0"/>
      <w:marBottom w:val="0"/>
      <w:divBdr>
        <w:top w:val="none" w:sz="0" w:space="0" w:color="auto"/>
        <w:left w:val="none" w:sz="0" w:space="0" w:color="auto"/>
        <w:bottom w:val="none" w:sz="0" w:space="0" w:color="auto"/>
        <w:right w:val="none" w:sz="0" w:space="0" w:color="auto"/>
      </w:divBdr>
    </w:div>
    <w:div w:id="516770449">
      <w:bodyDiv w:val="1"/>
      <w:marLeft w:val="0"/>
      <w:marRight w:val="0"/>
      <w:marTop w:val="0"/>
      <w:marBottom w:val="0"/>
      <w:divBdr>
        <w:top w:val="none" w:sz="0" w:space="0" w:color="auto"/>
        <w:left w:val="none" w:sz="0" w:space="0" w:color="auto"/>
        <w:bottom w:val="none" w:sz="0" w:space="0" w:color="auto"/>
        <w:right w:val="none" w:sz="0" w:space="0" w:color="auto"/>
      </w:divBdr>
    </w:div>
    <w:div w:id="546181560">
      <w:bodyDiv w:val="1"/>
      <w:marLeft w:val="0"/>
      <w:marRight w:val="0"/>
      <w:marTop w:val="0"/>
      <w:marBottom w:val="0"/>
      <w:divBdr>
        <w:top w:val="none" w:sz="0" w:space="0" w:color="auto"/>
        <w:left w:val="none" w:sz="0" w:space="0" w:color="auto"/>
        <w:bottom w:val="none" w:sz="0" w:space="0" w:color="auto"/>
        <w:right w:val="none" w:sz="0" w:space="0" w:color="auto"/>
      </w:divBdr>
    </w:div>
    <w:div w:id="550268991">
      <w:bodyDiv w:val="1"/>
      <w:marLeft w:val="0"/>
      <w:marRight w:val="0"/>
      <w:marTop w:val="0"/>
      <w:marBottom w:val="0"/>
      <w:divBdr>
        <w:top w:val="none" w:sz="0" w:space="0" w:color="auto"/>
        <w:left w:val="none" w:sz="0" w:space="0" w:color="auto"/>
        <w:bottom w:val="none" w:sz="0" w:space="0" w:color="auto"/>
        <w:right w:val="none" w:sz="0" w:space="0" w:color="auto"/>
      </w:divBdr>
    </w:div>
    <w:div w:id="574779004">
      <w:bodyDiv w:val="1"/>
      <w:marLeft w:val="0"/>
      <w:marRight w:val="0"/>
      <w:marTop w:val="0"/>
      <w:marBottom w:val="0"/>
      <w:divBdr>
        <w:top w:val="none" w:sz="0" w:space="0" w:color="auto"/>
        <w:left w:val="none" w:sz="0" w:space="0" w:color="auto"/>
        <w:bottom w:val="none" w:sz="0" w:space="0" w:color="auto"/>
        <w:right w:val="none" w:sz="0" w:space="0" w:color="auto"/>
      </w:divBdr>
    </w:div>
    <w:div w:id="615989162">
      <w:bodyDiv w:val="1"/>
      <w:marLeft w:val="0"/>
      <w:marRight w:val="0"/>
      <w:marTop w:val="0"/>
      <w:marBottom w:val="0"/>
      <w:divBdr>
        <w:top w:val="none" w:sz="0" w:space="0" w:color="auto"/>
        <w:left w:val="none" w:sz="0" w:space="0" w:color="auto"/>
        <w:bottom w:val="none" w:sz="0" w:space="0" w:color="auto"/>
        <w:right w:val="none" w:sz="0" w:space="0" w:color="auto"/>
      </w:divBdr>
    </w:div>
    <w:div w:id="639503391">
      <w:bodyDiv w:val="1"/>
      <w:marLeft w:val="0"/>
      <w:marRight w:val="0"/>
      <w:marTop w:val="0"/>
      <w:marBottom w:val="0"/>
      <w:divBdr>
        <w:top w:val="none" w:sz="0" w:space="0" w:color="auto"/>
        <w:left w:val="none" w:sz="0" w:space="0" w:color="auto"/>
        <w:bottom w:val="none" w:sz="0" w:space="0" w:color="auto"/>
        <w:right w:val="none" w:sz="0" w:space="0" w:color="auto"/>
      </w:divBdr>
    </w:div>
    <w:div w:id="657882197">
      <w:bodyDiv w:val="1"/>
      <w:marLeft w:val="0"/>
      <w:marRight w:val="0"/>
      <w:marTop w:val="0"/>
      <w:marBottom w:val="0"/>
      <w:divBdr>
        <w:top w:val="none" w:sz="0" w:space="0" w:color="auto"/>
        <w:left w:val="none" w:sz="0" w:space="0" w:color="auto"/>
        <w:bottom w:val="none" w:sz="0" w:space="0" w:color="auto"/>
        <w:right w:val="none" w:sz="0" w:space="0" w:color="auto"/>
      </w:divBdr>
    </w:div>
    <w:div w:id="660163743">
      <w:bodyDiv w:val="1"/>
      <w:marLeft w:val="0"/>
      <w:marRight w:val="0"/>
      <w:marTop w:val="0"/>
      <w:marBottom w:val="0"/>
      <w:divBdr>
        <w:top w:val="none" w:sz="0" w:space="0" w:color="auto"/>
        <w:left w:val="none" w:sz="0" w:space="0" w:color="auto"/>
        <w:bottom w:val="none" w:sz="0" w:space="0" w:color="auto"/>
        <w:right w:val="none" w:sz="0" w:space="0" w:color="auto"/>
      </w:divBdr>
    </w:div>
    <w:div w:id="665937843">
      <w:bodyDiv w:val="1"/>
      <w:marLeft w:val="0"/>
      <w:marRight w:val="0"/>
      <w:marTop w:val="0"/>
      <w:marBottom w:val="0"/>
      <w:divBdr>
        <w:top w:val="none" w:sz="0" w:space="0" w:color="auto"/>
        <w:left w:val="none" w:sz="0" w:space="0" w:color="auto"/>
        <w:bottom w:val="none" w:sz="0" w:space="0" w:color="auto"/>
        <w:right w:val="none" w:sz="0" w:space="0" w:color="auto"/>
      </w:divBdr>
    </w:div>
    <w:div w:id="676159268">
      <w:bodyDiv w:val="1"/>
      <w:marLeft w:val="0"/>
      <w:marRight w:val="0"/>
      <w:marTop w:val="0"/>
      <w:marBottom w:val="0"/>
      <w:divBdr>
        <w:top w:val="none" w:sz="0" w:space="0" w:color="auto"/>
        <w:left w:val="none" w:sz="0" w:space="0" w:color="auto"/>
        <w:bottom w:val="none" w:sz="0" w:space="0" w:color="auto"/>
        <w:right w:val="none" w:sz="0" w:space="0" w:color="auto"/>
      </w:divBdr>
      <w:divsChild>
        <w:div w:id="1638955775">
          <w:marLeft w:val="0"/>
          <w:marRight w:val="0"/>
          <w:marTop w:val="0"/>
          <w:marBottom w:val="0"/>
          <w:divBdr>
            <w:top w:val="none" w:sz="0" w:space="0" w:color="auto"/>
            <w:left w:val="none" w:sz="0" w:space="0" w:color="auto"/>
            <w:bottom w:val="none" w:sz="0" w:space="0" w:color="auto"/>
            <w:right w:val="none" w:sz="0" w:space="0" w:color="auto"/>
          </w:divBdr>
        </w:div>
      </w:divsChild>
    </w:div>
    <w:div w:id="685325739">
      <w:bodyDiv w:val="1"/>
      <w:marLeft w:val="0"/>
      <w:marRight w:val="0"/>
      <w:marTop w:val="0"/>
      <w:marBottom w:val="0"/>
      <w:divBdr>
        <w:top w:val="none" w:sz="0" w:space="0" w:color="auto"/>
        <w:left w:val="none" w:sz="0" w:space="0" w:color="auto"/>
        <w:bottom w:val="none" w:sz="0" w:space="0" w:color="auto"/>
        <w:right w:val="none" w:sz="0" w:space="0" w:color="auto"/>
      </w:divBdr>
    </w:div>
    <w:div w:id="688799095">
      <w:bodyDiv w:val="1"/>
      <w:marLeft w:val="0"/>
      <w:marRight w:val="0"/>
      <w:marTop w:val="0"/>
      <w:marBottom w:val="0"/>
      <w:divBdr>
        <w:top w:val="none" w:sz="0" w:space="0" w:color="auto"/>
        <w:left w:val="none" w:sz="0" w:space="0" w:color="auto"/>
        <w:bottom w:val="none" w:sz="0" w:space="0" w:color="auto"/>
        <w:right w:val="none" w:sz="0" w:space="0" w:color="auto"/>
      </w:divBdr>
    </w:div>
    <w:div w:id="701130704">
      <w:bodyDiv w:val="1"/>
      <w:marLeft w:val="0"/>
      <w:marRight w:val="0"/>
      <w:marTop w:val="0"/>
      <w:marBottom w:val="0"/>
      <w:divBdr>
        <w:top w:val="none" w:sz="0" w:space="0" w:color="auto"/>
        <w:left w:val="none" w:sz="0" w:space="0" w:color="auto"/>
        <w:bottom w:val="none" w:sz="0" w:space="0" w:color="auto"/>
        <w:right w:val="none" w:sz="0" w:space="0" w:color="auto"/>
      </w:divBdr>
    </w:div>
    <w:div w:id="702175183">
      <w:bodyDiv w:val="1"/>
      <w:marLeft w:val="0"/>
      <w:marRight w:val="0"/>
      <w:marTop w:val="0"/>
      <w:marBottom w:val="0"/>
      <w:divBdr>
        <w:top w:val="none" w:sz="0" w:space="0" w:color="auto"/>
        <w:left w:val="none" w:sz="0" w:space="0" w:color="auto"/>
        <w:bottom w:val="none" w:sz="0" w:space="0" w:color="auto"/>
        <w:right w:val="none" w:sz="0" w:space="0" w:color="auto"/>
      </w:divBdr>
    </w:div>
    <w:div w:id="712386045">
      <w:bodyDiv w:val="1"/>
      <w:marLeft w:val="0"/>
      <w:marRight w:val="0"/>
      <w:marTop w:val="0"/>
      <w:marBottom w:val="0"/>
      <w:divBdr>
        <w:top w:val="none" w:sz="0" w:space="0" w:color="auto"/>
        <w:left w:val="none" w:sz="0" w:space="0" w:color="auto"/>
        <w:bottom w:val="none" w:sz="0" w:space="0" w:color="auto"/>
        <w:right w:val="none" w:sz="0" w:space="0" w:color="auto"/>
      </w:divBdr>
    </w:div>
    <w:div w:id="723215302">
      <w:bodyDiv w:val="1"/>
      <w:marLeft w:val="0"/>
      <w:marRight w:val="0"/>
      <w:marTop w:val="0"/>
      <w:marBottom w:val="0"/>
      <w:divBdr>
        <w:top w:val="none" w:sz="0" w:space="0" w:color="auto"/>
        <w:left w:val="none" w:sz="0" w:space="0" w:color="auto"/>
        <w:bottom w:val="none" w:sz="0" w:space="0" w:color="auto"/>
        <w:right w:val="none" w:sz="0" w:space="0" w:color="auto"/>
      </w:divBdr>
    </w:div>
    <w:div w:id="724645716">
      <w:bodyDiv w:val="1"/>
      <w:marLeft w:val="0"/>
      <w:marRight w:val="0"/>
      <w:marTop w:val="0"/>
      <w:marBottom w:val="0"/>
      <w:divBdr>
        <w:top w:val="none" w:sz="0" w:space="0" w:color="auto"/>
        <w:left w:val="none" w:sz="0" w:space="0" w:color="auto"/>
        <w:bottom w:val="none" w:sz="0" w:space="0" w:color="auto"/>
        <w:right w:val="none" w:sz="0" w:space="0" w:color="auto"/>
      </w:divBdr>
    </w:div>
    <w:div w:id="735856351">
      <w:bodyDiv w:val="1"/>
      <w:marLeft w:val="0"/>
      <w:marRight w:val="0"/>
      <w:marTop w:val="0"/>
      <w:marBottom w:val="0"/>
      <w:divBdr>
        <w:top w:val="none" w:sz="0" w:space="0" w:color="auto"/>
        <w:left w:val="none" w:sz="0" w:space="0" w:color="auto"/>
        <w:bottom w:val="none" w:sz="0" w:space="0" w:color="auto"/>
        <w:right w:val="none" w:sz="0" w:space="0" w:color="auto"/>
      </w:divBdr>
    </w:div>
    <w:div w:id="742142768">
      <w:bodyDiv w:val="1"/>
      <w:marLeft w:val="0"/>
      <w:marRight w:val="0"/>
      <w:marTop w:val="0"/>
      <w:marBottom w:val="0"/>
      <w:divBdr>
        <w:top w:val="none" w:sz="0" w:space="0" w:color="auto"/>
        <w:left w:val="none" w:sz="0" w:space="0" w:color="auto"/>
        <w:bottom w:val="none" w:sz="0" w:space="0" w:color="auto"/>
        <w:right w:val="none" w:sz="0" w:space="0" w:color="auto"/>
      </w:divBdr>
    </w:div>
    <w:div w:id="764420317">
      <w:bodyDiv w:val="1"/>
      <w:marLeft w:val="0"/>
      <w:marRight w:val="0"/>
      <w:marTop w:val="0"/>
      <w:marBottom w:val="0"/>
      <w:divBdr>
        <w:top w:val="none" w:sz="0" w:space="0" w:color="auto"/>
        <w:left w:val="none" w:sz="0" w:space="0" w:color="auto"/>
        <w:bottom w:val="none" w:sz="0" w:space="0" w:color="auto"/>
        <w:right w:val="none" w:sz="0" w:space="0" w:color="auto"/>
      </w:divBdr>
    </w:div>
    <w:div w:id="767653363">
      <w:bodyDiv w:val="1"/>
      <w:marLeft w:val="0"/>
      <w:marRight w:val="0"/>
      <w:marTop w:val="0"/>
      <w:marBottom w:val="0"/>
      <w:divBdr>
        <w:top w:val="none" w:sz="0" w:space="0" w:color="auto"/>
        <w:left w:val="none" w:sz="0" w:space="0" w:color="auto"/>
        <w:bottom w:val="none" w:sz="0" w:space="0" w:color="auto"/>
        <w:right w:val="none" w:sz="0" w:space="0" w:color="auto"/>
      </w:divBdr>
    </w:div>
    <w:div w:id="779304939">
      <w:bodyDiv w:val="1"/>
      <w:marLeft w:val="0"/>
      <w:marRight w:val="0"/>
      <w:marTop w:val="0"/>
      <w:marBottom w:val="0"/>
      <w:divBdr>
        <w:top w:val="none" w:sz="0" w:space="0" w:color="auto"/>
        <w:left w:val="none" w:sz="0" w:space="0" w:color="auto"/>
        <w:bottom w:val="none" w:sz="0" w:space="0" w:color="auto"/>
        <w:right w:val="none" w:sz="0" w:space="0" w:color="auto"/>
      </w:divBdr>
    </w:div>
    <w:div w:id="786775354">
      <w:bodyDiv w:val="1"/>
      <w:marLeft w:val="0"/>
      <w:marRight w:val="0"/>
      <w:marTop w:val="0"/>
      <w:marBottom w:val="0"/>
      <w:divBdr>
        <w:top w:val="none" w:sz="0" w:space="0" w:color="auto"/>
        <w:left w:val="none" w:sz="0" w:space="0" w:color="auto"/>
        <w:bottom w:val="none" w:sz="0" w:space="0" w:color="auto"/>
        <w:right w:val="none" w:sz="0" w:space="0" w:color="auto"/>
      </w:divBdr>
    </w:div>
    <w:div w:id="797917547">
      <w:bodyDiv w:val="1"/>
      <w:marLeft w:val="0"/>
      <w:marRight w:val="0"/>
      <w:marTop w:val="0"/>
      <w:marBottom w:val="0"/>
      <w:divBdr>
        <w:top w:val="none" w:sz="0" w:space="0" w:color="auto"/>
        <w:left w:val="none" w:sz="0" w:space="0" w:color="auto"/>
        <w:bottom w:val="none" w:sz="0" w:space="0" w:color="auto"/>
        <w:right w:val="none" w:sz="0" w:space="0" w:color="auto"/>
      </w:divBdr>
    </w:div>
    <w:div w:id="799999261">
      <w:bodyDiv w:val="1"/>
      <w:marLeft w:val="0"/>
      <w:marRight w:val="0"/>
      <w:marTop w:val="0"/>
      <w:marBottom w:val="0"/>
      <w:divBdr>
        <w:top w:val="none" w:sz="0" w:space="0" w:color="auto"/>
        <w:left w:val="none" w:sz="0" w:space="0" w:color="auto"/>
        <w:bottom w:val="none" w:sz="0" w:space="0" w:color="auto"/>
        <w:right w:val="none" w:sz="0" w:space="0" w:color="auto"/>
      </w:divBdr>
    </w:div>
    <w:div w:id="800264705">
      <w:bodyDiv w:val="1"/>
      <w:marLeft w:val="0"/>
      <w:marRight w:val="0"/>
      <w:marTop w:val="0"/>
      <w:marBottom w:val="0"/>
      <w:divBdr>
        <w:top w:val="none" w:sz="0" w:space="0" w:color="auto"/>
        <w:left w:val="none" w:sz="0" w:space="0" w:color="auto"/>
        <w:bottom w:val="none" w:sz="0" w:space="0" w:color="auto"/>
        <w:right w:val="none" w:sz="0" w:space="0" w:color="auto"/>
      </w:divBdr>
    </w:div>
    <w:div w:id="848178325">
      <w:bodyDiv w:val="1"/>
      <w:marLeft w:val="0"/>
      <w:marRight w:val="0"/>
      <w:marTop w:val="0"/>
      <w:marBottom w:val="0"/>
      <w:divBdr>
        <w:top w:val="none" w:sz="0" w:space="0" w:color="auto"/>
        <w:left w:val="none" w:sz="0" w:space="0" w:color="auto"/>
        <w:bottom w:val="none" w:sz="0" w:space="0" w:color="auto"/>
        <w:right w:val="none" w:sz="0" w:space="0" w:color="auto"/>
      </w:divBdr>
      <w:divsChild>
        <w:div w:id="986084432">
          <w:marLeft w:val="360"/>
          <w:marRight w:val="0"/>
          <w:marTop w:val="200"/>
          <w:marBottom w:val="0"/>
          <w:divBdr>
            <w:top w:val="none" w:sz="0" w:space="0" w:color="auto"/>
            <w:left w:val="none" w:sz="0" w:space="0" w:color="auto"/>
            <w:bottom w:val="none" w:sz="0" w:space="0" w:color="auto"/>
            <w:right w:val="none" w:sz="0" w:space="0" w:color="auto"/>
          </w:divBdr>
        </w:div>
        <w:div w:id="1888637445">
          <w:marLeft w:val="360"/>
          <w:marRight w:val="0"/>
          <w:marTop w:val="200"/>
          <w:marBottom w:val="0"/>
          <w:divBdr>
            <w:top w:val="none" w:sz="0" w:space="0" w:color="auto"/>
            <w:left w:val="none" w:sz="0" w:space="0" w:color="auto"/>
            <w:bottom w:val="none" w:sz="0" w:space="0" w:color="auto"/>
            <w:right w:val="none" w:sz="0" w:space="0" w:color="auto"/>
          </w:divBdr>
        </w:div>
      </w:divsChild>
    </w:div>
    <w:div w:id="848907639">
      <w:bodyDiv w:val="1"/>
      <w:marLeft w:val="0"/>
      <w:marRight w:val="0"/>
      <w:marTop w:val="0"/>
      <w:marBottom w:val="0"/>
      <w:divBdr>
        <w:top w:val="none" w:sz="0" w:space="0" w:color="auto"/>
        <w:left w:val="none" w:sz="0" w:space="0" w:color="auto"/>
        <w:bottom w:val="none" w:sz="0" w:space="0" w:color="auto"/>
        <w:right w:val="none" w:sz="0" w:space="0" w:color="auto"/>
      </w:divBdr>
    </w:div>
    <w:div w:id="856432373">
      <w:bodyDiv w:val="1"/>
      <w:marLeft w:val="0"/>
      <w:marRight w:val="0"/>
      <w:marTop w:val="0"/>
      <w:marBottom w:val="0"/>
      <w:divBdr>
        <w:top w:val="none" w:sz="0" w:space="0" w:color="auto"/>
        <w:left w:val="none" w:sz="0" w:space="0" w:color="auto"/>
        <w:bottom w:val="none" w:sz="0" w:space="0" w:color="auto"/>
        <w:right w:val="none" w:sz="0" w:space="0" w:color="auto"/>
      </w:divBdr>
    </w:div>
    <w:div w:id="858933997">
      <w:bodyDiv w:val="1"/>
      <w:marLeft w:val="0"/>
      <w:marRight w:val="0"/>
      <w:marTop w:val="0"/>
      <w:marBottom w:val="0"/>
      <w:divBdr>
        <w:top w:val="none" w:sz="0" w:space="0" w:color="auto"/>
        <w:left w:val="none" w:sz="0" w:space="0" w:color="auto"/>
        <w:bottom w:val="none" w:sz="0" w:space="0" w:color="auto"/>
        <w:right w:val="none" w:sz="0" w:space="0" w:color="auto"/>
      </w:divBdr>
    </w:div>
    <w:div w:id="866407426">
      <w:bodyDiv w:val="1"/>
      <w:marLeft w:val="0"/>
      <w:marRight w:val="0"/>
      <w:marTop w:val="0"/>
      <w:marBottom w:val="0"/>
      <w:divBdr>
        <w:top w:val="none" w:sz="0" w:space="0" w:color="auto"/>
        <w:left w:val="none" w:sz="0" w:space="0" w:color="auto"/>
        <w:bottom w:val="none" w:sz="0" w:space="0" w:color="auto"/>
        <w:right w:val="none" w:sz="0" w:space="0" w:color="auto"/>
      </w:divBdr>
    </w:div>
    <w:div w:id="872034017">
      <w:bodyDiv w:val="1"/>
      <w:marLeft w:val="0"/>
      <w:marRight w:val="0"/>
      <w:marTop w:val="0"/>
      <w:marBottom w:val="0"/>
      <w:divBdr>
        <w:top w:val="none" w:sz="0" w:space="0" w:color="auto"/>
        <w:left w:val="none" w:sz="0" w:space="0" w:color="auto"/>
        <w:bottom w:val="none" w:sz="0" w:space="0" w:color="auto"/>
        <w:right w:val="none" w:sz="0" w:space="0" w:color="auto"/>
      </w:divBdr>
    </w:div>
    <w:div w:id="883835902">
      <w:bodyDiv w:val="1"/>
      <w:marLeft w:val="0"/>
      <w:marRight w:val="0"/>
      <w:marTop w:val="0"/>
      <w:marBottom w:val="0"/>
      <w:divBdr>
        <w:top w:val="none" w:sz="0" w:space="0" w:color="auto"/>
        <w:left w:val="none" w:sz="0" w:space="0" w:color="auto"/>
        <w:bottom w:val="none" w:sz="0" w:space="0" w:color="auto"/>
        <w:right w:val="none" w:sz="0" w:space="0" w:color="auto"/>
      </w:divBdr>
    </w:div>
    <w:div w:id="886448639">
      <w:bodyDiv w:val="1"/>
      <w:marLeft w:val="0"/>
      <w:marRight w:val="0"/>
      <w:marTop w:val="0"/>
      <w:marBottom w:val="0"/>
      <w:divBdr>
        <w:top w:val="none" w:sz="0" w:space="0" w:color="auto"/>
        <w:left w:val="none" w:sz="0" w:space="0" w:color="auto"/>
        <w:bottom w:val="none" w:sz="0" w:space="0" w:color="auto"/>
        <w:right w:val="none" w:sz="0" w:space="0" w:color="auto"/>
      </w:divBdr>
    </w:div>
    <w:div w:id="891964056">
      <w:bodyDiv w:val="1"/>
      <w:marLeft w:val="0"/>
      <w:marRight w:val="0"/>
      <w:marTop w:val="0"/>
      <w:marBottom w:val="0"/>
      <w:divBdr>
        <w:top w:val="none" w:sz="0" w:space="0" w:color="auto"/>
        <w:left w:val="none" w:sz="0" w:space="0" w:color="auto"/>
        <w:bottom w:val="none" w:sz="0" w:space="0" w:color="auto"/>
        <w:right w:val="none" w:sz="0" w:space="0" w:color="auto"/>
      </w:divBdr>
    </w:div>
    <w:div w:id="894976315">
      <w:bodyDiv w:val="1"/>
      <w:marLeft w:val="0"/>
      <w:marRight w:val="0"/>
      <w:marTop w:val="0"/>
      <w:marBottom w:val="0"/>
      <w:divBdr>
        <w:top w:val="none" w:sz="0" w:space="0" w:color="auto"/>
        <w:left w:val="none" w:sz="0" w:space="0" w:color="auto"/>
        <w:bottom w:val="none" w:sz="0" w:space="0" w:color="auto"/>
        <w:right w:val="none" w:sz="0" w:space="0" w:color="auto"/>
      </w:divBdr>
    </w:div>
    <w:div w:id="898713417">
      <w:bodyDiv w:val="1"/>
      <w:marLeft w:val="0"/>
      <w:marRight w:val="0"/>
      <w:marTop w:val="0"/>
      <w:marBottom w:val="0"/>
      <w:divBdr>
        <w:top w:val="none" w:sz="0" w:space="0" w:color="auto"/>
        <w:left w:val="none" w:sz="0" w:space="0" w:color="auto"/>
        <w:bottom w:val="none" w:sz="0" w:space="0" w:color="auto"/>
        <w:right w:val="none" w:sz="0" w:space="0" w:color="auto"/>
      </w:divBdr>
    </w:div>
    <w:div w:id="925109663">
      <w:bodyDiv w:val="1"/>
      <w:marLeft w:val="0"/>
      <w:marRight w:val="0"/>
      <w:marTop w:val="0"/>
      <w:marBottom w:val="0"/>
      <w:divBdr>
        <w:top w:val="none" w:sz="0" w:space="0" w:color="auto"/>
        <w:left w:val="none" w:sz="0" w:space="0" w:color="auto"/>
        <w:bottom w:val="none" w:sz="0" w:space="0" w:color="auto"/>
        <w:right w:val="none" w:sz="0" w:space="0" w:color="auto"/>
      </w:divBdr>
    </w:div>
    <w:div w:id="941689946">
      <w:bodyDiv w:val="1"/>
      <w:marLeft w:val="0"/>
      <w:marRight w:val="0"/>
      <w:marTop w:val="0"/>
      <w:marBottom w:val="0"/>
      <w:divBdr>
        <w:top w:val="none" w:sz="0" w:space="0" w:color="auto"/>
        <w:left w:val="none" w:sz="0" w:space="0" w:color="auto"/>
        <w:bottom w:val="none" w:sz="0" w:space="0" w:color="auto"/>
        <w:right w:val="none" w:sz="0" w:space="0" w:color="auto"/>
      </w:divBdr>
    </w:div>
    <w:div w:id="953319002">
      <w:bodyDiv w:val="1"/>
      <w:marLeft w:val="0"/>
      <w:marRight w:val="0"/>
      <w:marTop w:val="0"/>
      <w:marBottom w:val="0"/>
      <w:divBdr>
        <w:top w:val="none" w:sz="0" w:space="0" w:color="auto"/>
        <w:left w:val="none" w:sz="0" w:space="0" w:color="auto"/>
        <w:bottom w:val="none" w:sz="0" w:space="0" w:color="auto"/>
        <w:right w:val="none" w:sz="0" w:space="0" w:color="auto"/>
      </w:divBdr>
    </w:div>
    <w:div w:id="970750384">
      <w:bodyDiv w:val="1"/>
      <w:marLeft w:val="0"/>
      <w:marRight w:val="0"/>
      <w:marTop w:val="0"/>
      <w:marBottom w:val="0"/>
      <w:divBdr>
        <w:top w:val="none" w:sz="0" w:space="0" w:color="auto"/>
        <w:left w:val="none" w:sz="0" w:space="0" w:color="auto"/>
        <w:bottom w:val="none" w:sz="0" w:space="0" w:color="auto"/>
        <w:right w:val="none" w:sz="0" w:space="0" w:color="auto"/>
      </w:divBdr>
    </w:div>
    <w:div w:id="974867301">
      <w:bodyDiv w:val="1"/>
      <w:marLeft w:val="0"/>
      <w:marRight w:val="0"/>
      <w:marTop w:val="0"/>
      <w:marBottom w:val="0"/>
      <w:divBdr>
        <w:top w:val="none" w:sz="0" w:space="0" w:color="auto"/>
        <w:left w:val="none" w:sz="0" w:space="0" w:color="auto"/>
        <w:bottom w:val="none" w:sz="0" w:space="0" w:color="auto"/>
        <w:right w:val="none" w:sz="0" w:space="0" w:color="auto"/>
      </w:divBdr>
      <w:divsChild>
        <w:div w:id="96408252">
          <w:marLeft w:val="0"/>
          <w:marRight w:val="0"/>
          <w:marTop w:val="0"/>
          <w:marBottom w:val="0"/>
          <w:divBdr>
            <w:top w:val="none" w:sz="0" w:space="0" w:color="auto"/>
            <w:left w:val="none" w:sz="0" w:space="0" w:color="auto"/>
            <w:bottom w:val="none" w:sz="0" w:space="0" w:color="auto"/>
            <w:right w:val="none" w:sz="0" w:space="0" w:color="auto"/>
          </w:divBdr>
        </w:div>
        <w:div w:id="218639641">
          <w:marLeft w:val="0"/>
          <w:marRight w:val="0"/>
          <w:marTop w:val="0"/>
          <w:marBottom w:val="0"/>
          <w:divBdr>
            <w:top w:val="none" w:sz="0" w:space="0" w:color="auto"/>
            <w:left w:val="none" w:sz="0" w:space="0" w:color="auto"/>
            <w:bottom w:val="none" w:sz="0" w:space="0" w:color="auto"/>
            <w:right w:val="none" w:sz="0" w:space="0" w:color="auto"/>
          </w:divBdr>
        </w:div>
        <w:div w:id="445005210">
          <w:marLeft w:val="0"/>
          <w:marRight w:val="0"/>
          <w:marTop w:val="0"/>
          <w:marBottom w:val="0"/>
          <w:divBdr>
            <w:top w:val="none" w:sz="0" w:space="0" w:color="auto"/>
            <w:left w:val="none" w:sz="0" w:space="0" w:color="auto"/>
            <w:bottom w:val="none" w:sz="0" w:space="0" w:color="auto"/>
            <w:right w:val="none" w:sz="0" w:space="0" w:color="auto"/>
          </w:divBdr>
        </w:div>
        <w:div w:id="723679225">
          <w:marLeft w:val="0"/>
          <w:marRight w:val="0"/>
          <w:marTop w:val="0"/>
          <w:marBottom w:val="0"/>
          <w:divBdr>
            <w:top w:val="none" w:sz="0" w:space="0" w:color="auto"/>
            <w:left w:val="none" w:sz="0" w:space="0" w:color="auto"/>
            <w:bottom w:val="none" w:sz="0" w:space="0" w:color="auto"/>
            <w:right w:val="none" w:sz="0" w:space="0" w:color="auto"/>
          </w:divBdr>
        </w:div>
        <w:div w:id="741678886">
          <w:marLeft w:val="0"/>
          <w:marRight w:val="0"/>
          <w:marTop w:val="0"/>
          <w:marBottom w:val="0"/>
          <w:divBdr>
            <w:top w:val="none" w:sz="0" w:space="0" w:color="auto"/>
            <w:left w:val="none" w:sz="0" w:space="0" w:color="auto"/>
            <w:bottom w:val="none" w:sz="0" w:space="0" w:color="auto"/>
            <w:right w:val="none" w:sz="0" w:space="0" w:color="auto"/>
          </w:divBdr>
        </w:div>
        <w:div w:id="1100678900">
          <w:marLeft w:val="0"/>
          <w:marRight w:val="0"/>
          <w:marTop w:val="0"/>
          <w:marBottom w:val="0"/>
          <w:divBdr>
            <w:top w:val="none" w:sz="0" w:space="0" w:color="auto"/>
            <w:left w:val="none" w:sz="0" w:space="0" w:color="auto"/>
            <w:bottom w:val="none" w:sz="0" w:space="0" w:color="auto"/>
            <w:right w:val="none" w:sz="0" w:space="0" w:color="auto"/>
          </w:divBdr>
        </w:div>
        <w:div w:id="1470902662">
          <w:marLeft w:val="0"/>
          <w:marRight w:val="0"/>
          <w:marTop w:val="0"/>
          <w:marBottom w:val="0"/>
          <w:divBdr>
            <w:top w:val="none" w:sz="0" w:space="0" w:color="auto"/>
            <w:left w:val="none" w:sz="0" w:space="0" w:color="auto"/>
            <w:bottom w:val="none" w:sz="0" w:space="0" w:color="auto"/>
            <w:right w:val="none" w:sz="0" w:space="0" w:color="auto"/>
          </w:divBdr>
        </w:div>
        <w:div w:id="1682007208">
          <w:marLeft w:val="0"/>
          <w:marRight w:val="0"/>
          <w:marTop w:val="0"/>
          <w:marBottom w:val="0"/>
          <w:divBdr>
            <w:top w:val="none" w:sz="0" w:space="0" w:color="auto"/>
            <w:left w:val="none" w:sz="0" w:space="0" w:color="auto"/>
            <w:bottom w:val="none" w:sz="0" w:space="0" w:color="auto"/>
            <w:right w:val="none" w:sz="0" w:space="0" w:color="auto"/>
          </w:divBdr>
        </w:div>
        <w:div w:id="1684362290">
          <w:marLeft w:val="0"/>
          <w:marRight w:val="0"/>
          <w:marTop w:val="0"/>
          <w:marBottom w:val="0"/>
          <w:divBdr>
            <w:top w:val="none" w:sz="0" w:space="0" w:color="auto"/>
            <w:left w:val="none" w:sz="0" w:space="0" w:color="auto"/>
            <w:bottom w:val="none" w:sz="0" w:space="0" w:color="auto"/>
            <w:right w:val="none" w:sz="0" w:space="0" w:color="auto"/>
          </w:divBdr>
        </w:div>
        <w:div w:id="1975719203">
          <w:marLeft w:val="0"/>
          <w:marRight w:val="0"/>
          <w:marTop w:val="0"/>
          <w:marBottom w:val="0"/>
          <w:divBdr>
            <w:top w:val="none" w:sz="0" w:space="0" w:color="auto"/>
            <w:left w:val="none" w:sz="0" w:space="0" w:color="auto"/>
            <w:bottom w:val="none" w:sz="0" w:space="0" w:color="auto"/>
            <w:right w:val="none" w:sz="0" w:space="0" w:color="auto"/>
          </w:divBdr>
        </w:div>
        <w:div w:id="1994017136">
          <w:marLeft w:val="0"/>
          <w:marRight w:val="0"/>
          <w:marTop w:val="0"/>
          <w:marBottom w:val="0"/>
          <w:divBdr>
            <w:top w:val="none" w:sz="0" w:space="0" w:color="auto"/>
            <w:left w:val="none" w:sz="0" w:space="0" w:color="auto"/>
            <w:bottom w:val="none" w:sz="0" w:space="0" w:color="auto"/>
            <w:right w:val="none" w:sz="0" w:space="0" w:color="auto"/>
          </w:divBdr>
        </w:div>
      </w:divsChild>
    </w:div>
    <w:div w:id="979379296">
      <w:bodyDiv w:val="1"/>
      <w:marLeft w:val="0"/>
      <w:marRight w:val="0"/>
      <w:marTop w:val="0"/>
      <w:marBottom w:val="0"/>
      <w:divBdr>
        <w:top w:val="none" w:sz="0" w:space="0" w:color="auto"/>
        <w:left w:val="none" w:sz="0" w:space="0" w:color="auto"/>
        <w:bottom w:val="none" w:sz="0" w:space="0" w:color="auto"/>
        <w:right w:val="none" w:sz="0" w:space="0" w:color="auto"/>
      </w:divBdr>
    </w:div>
    <w:div w:id="999189167">
      <w:bodyDiv w:val="1"/>
      <w:marLeft w:val="0"/>
      <w:marRight w:val="0"/>
      <w:marTop w:val="0"/>
      <w:marBottom w:val="0"/>
      <w:divBdr>
        <w:top w:val="none" w:sz="0" w:space="0" w:color="auto"/>
        <w:left w:val="none" w:sz="0" w:space="0" w:color="auto"/>
        <w:bottom w:val="none" w:sz="0" w:space="0" w:color="auto"/>
        <w:right w:val="none" w:sz="0" w:space="0" w:color="auto"/>
      </w:divBdr>
    </w:div>
    <w:div w:id="1044254860">
      <w:bodyDiv w:val="1"/>
      <w:marLeft w:val="0"/>
      <w:marRight w:val="0"/>
      <w:marTop w:val="0"/>
      <w:marBottom w:val="0"/>
      <w:divBdr>
        <w:top w:val="none" w:sz="0" w:space="0" w:color="auto"/>
        <w:left w:val="none" w:sz="0" w:space="0" w:color="auto"/>
        <w:bottom w:val="none" w:sz="0" w:space="0" w:color="auto"/>
        <w:right w:val="none" w:sz="0" w:space="0" w:color="auto"/>
      </w:divBdr>
    </w:div>
    <w:div w:id="1048451194">
      <w:bodyDiv w:val="1"/>
      <w:marLeft w:val="0"/>
      <w:marRight w:val="0"/>
      <w:marTop w:val="0"/>
      <w:marBottom w:val="0"/>
      <w:divBdr>
        <w:top w:val="none" w:sz="0" w:space="0" w:color="auto"/>
        <w:left w:val="none" w:sz="0" w:space="0" w:color="auto"/>
        <w:bottom w:val="none" w:sz="0" w:space="0" w:color="auto"/>
        <w:right w:val="none" w:sz="0" w:space="0" w:color="auto"/>
      </w:divBdr>
    </w:div>
    <w:div w:id="1055004851">
      <w:bodyDiv w:val="1"/>
      <w:marLeft w:val="0"/>
      <w:marRight w:val="0"/>
      <w:marTop w:val="0"/>
      <w:marBottom w:val="0"/>
      <w:divBdr>
        <w:top w:val="none" w:sz="0" w:space="0" w:color="auto"/>
        <w:left w:val="none" w:sz="0" w:space="0" w:color="auto"/>
        <w:bottom w:val="none" w:sz="0" w:space="0" w:color="auto"/>
        <w:right w:val="none" w:sz="0" w:space="0" w:color="auto"/>
      </w:divBdr>
    </w:div>
    <w:div w:id="1059747694">
      <w:bodyDiv w:val="1"/>
      <w:marLeft w:val="0"/>
      <w:marRight w:val="0"/>
      <w:marTop w:val="0"/>
      <w:marBottom w:val="0"/>
      <w:divBdr>
        <w:top w:val="none" w:sz="0" w:space="0" w:color="auto"/>
        <w:left w:val="none" w:sz="0" w:space="0" w:color="auto"/>
        <w:bottom w:val="none" w:sz="0" w:space="0" w:color="auto"/>
        <w:right w:val="none" w:sz="0" w:space="0" w:color="auto"/>
      </w:divBdr>
    </w:div>
    <w:div w:id="1068461078">
      <w:bodyDiv w:val="1"/>
      <w:marLeft w:val="0"/>
      <w:marRight w:val="0"/>
      <w:marTop w:val="0"/>
      <w:marBottom w:val="0"/>
      <w:divBdr>
        <w:top w:val="none" w:sz="0" w:space="0" w:color="auto"/>
        <w:left w:val="none" w:sz="0" w:space="0" w:color="auto"/>
        <w:bottom w:val="none" w:sz="0" w:space="0" w:color="auto"/>
        <w:right w:val="none" w:sz="0" w:space="0" w:color="auto"/>
      </w:divBdr>
    </w:div>
    <w:div w:id="1073550196">
      <w:bodyDiv w:val="1"/>
      <w:marLeft w:val="0"/>
      <w:marRight w:val="0"/>
      <w:marTop w:val="0"/>
      <w:marBottom w:val="0"/>
      <w:divBdr>
        <w:top w:val="none" w:sz="0" w:space="0" w:color="auto"/>
        <w:left w:val="none" w:sz="0" w:space="0" w:color="auto"/>
        <w:bottom w:val="none" w:sz="0" w:space="0" w:color="auto"/>
        <w:right w:val="none" w:sz="0" w:space="0" w:color="auto"/>
      </w:divBdr>
    </w:div>
    <w:div w:id="1096101207">
      <w:bodyDiv w:val="1"/>
      <w:marLeft w:val="0"/>
      <w:marRight w:val="0"/>
      <w:marTop w:val="0"/>
      <w:marBottom w:val="0"/>
      <w:divBdr>
        <w:top w:val="none" w:sz="0" w:space="0" w:color="auto"/>
        <w:left w:val="none" w:sz="0" w:space="0" w:color="auto"/>
        <w:bottom w:val="none" w:sz="0" w:space="0" w:color="auto"/>
        <w:right w:val="none" w:sz="0" w:space="0" w:color="auto"/>
      </w:divBdr>
    </w:div>
    <w:div w:id="1114053559">
      <w:bodyDiv w:val="1"/>
      <w:marLeft w:val="0"/>
      <w:marRight w:val="0"/>
      <w:marTop w:val="0"/>
      <w:marBottom w:val="0"/>
      <w:divBdr>
        <w:top w:val="none" w:sz="0" w:space="0" w:color="auto"/>
        <w:left w:val="none" w:sz="0" w:space="0" w:color="auto"/>
        <w:bottom w:val="none" w:sz="0" w:space="0" w:color="auto"/>
        <w:right w:val="none" w:sz="0" w:space="0" w:color="auto"/>
      </w:divBdr>
      <w:divsChild>
        <w:div w:id="58601849">
          <w:marLeft w:val="0"/>
          <w:marRight w:val="0"/>
          <w:marTop w:val="0"/>
          <w:marBottom w:val="0"/>
          <w:divBdr>
            <w:top w:val="none" w:sz="0" w:space="0" w:color="auto"/>
            <w:left w:val="none" w:sz="0" w:space="0" w:color="auto"/>
            <w:bottom w:val="none" w:sz="0" w:space="0" w:color="auto"/>
            <w:right w:val="none" w:sz="0" w:space="0" w:color="auto"/>
          </w:divBdr>
        </w:div>
        <w:div w:id="63069012">
          <w:marLeft w:val="0"/>
          <w:marRight w:val="0"/>
          <w:marTop w:val="0"/>
          <w:marBottom w:val="0"/>
          <w:divBdr>
            <w:top w:val="none" w:sz="0" w:space="0" w:color="auto"/>
            <w:left w:val="none" w:sz="0" w:space="0" w:color="auto"/>
            <w:bottom w:val="none" w:sz="0" w:space="0" w:color="auto"/>
            <w:right w:val="none" w:sz="0" w:space="0" w:color="auto"/>
          </w:divBdr>
        </w:div>
        <w:div w:id="465124191">
          <w:marLeft w:val="0"/>
          <w:marRight w:val="0"/>
          <w:marTop w:val="0"/>
          <w:marBottom w:val="0"/>
          <w:divBdr>
            <w:top w:val="none" w:sz="0" w:space="0" w:color="auto"/>
            <w:left w:val="none" w:sz="0" w:space="0" w:color="auto"/>
            <w:bottom w:val="none" w:sz="0" w:space="0" w:color="auto"/>
            <w:right w:val="none" w:sz="0" w:space="0" w:color="auto"/>
          </w:divBdr>
        </w:div>
        <w:div w:id="599141235">
          <w:marLeft w:val="0"/>
          <w:marRight w:val="0"/>
          <w:marTop w:val="0"/>
          <w:marBottom w:val="0"/>
          <w:divBdr>
            <w:top w:val="none" w:sz="0" w:space="0" w:color="auto"/>
            <w:left w:val="none" w:sz="0" w:space="0" w:color="auto"/>
            <w:bottom w:val="none" w:sz="0" w:space="0" w:color="auto"/>
            <w:right w:val="none" w:sz="0" w:space="0" w:color="auto"/>
          </w:divBdr>
        </w:div>
        <w:div w:id="985934181">
          <w:marLeft w:val="0"/>
          <w:marRight w:val="0"/>
          <w:marTop w:val="0"/>
          <w:marBottom w:val="0"/>
          <w:divBdr>
            <w:top w:val="none" w:sz="0" w:space="0" w:color="auto"/>
            <w:left w:val="none" w:sz="0" w:space="0" w:color="auto"/>
            <w:bottom w:val="none" w:sz="0" w:space="0" w:color="auto"/>
            <w:right w:val="none" w:sz="0" w:space="0" w:color="auto"/>
          </w:divBdr>
        </w:div>
        <w:div w:id="1207987948">
          <w:marLeft w:val="0"/>
          <w:marRight w:val="0"/>
          <w:marTop w:val="0"/>
          <w:marBottom w:val="0"/>
          <w:divBdr>
            <w:top w:val="none" w:sz="0" w:space="0" w:color="auto"/>
            <w:left w:val="none" w:sz="0" w:space="0" w:color="auto"/>
            <w:bottom w:val="none" w:sz="0" w:space="0" w:color="auto"/>
            <w:right w:val="none" w:sz="0" w:space="0" w:color="auto"/>
          </w:divBdr>
        </w:div>
        <w:div w:id="1289241137">
          <w:marLeft w:val="0"/>
          <w:marRight w:val="0"/>
          <w:marTop w:val="0"/>
          <w:marBottom w:val="0"/>
          <w:divBdr>
            <w:top w:val="none" w:sz="0" w:space="0" w:color="auto"/>
            <w:left w:val="none" w:sz="0" w:space="0" w:color="auto"/>
            <w:bottom w:val="none" w:sz="0" w:space="0" w:color="auto"/>
            <w:right w:val="none" w:sz="0" w:space="0" w:color="auto"/>
          </w:divBdr>
        </w:div>
        <w:div w:id="1445533958">
          <w:marLeft w:val="0"/>
          <w:marRight w:val="0"/>
          <w:marTop w:val="0"/>
          <w:marBottom w:val="0"/>
          <w:divBdr>
            <w:top w:val="none" w:sz="0" w:space="0" w:color="auto"/>
            <w:left w:val="none" w:sz="0" w:space="0" w:color="auto"/>
            <w:bottom w:val="none" w:sz="0" w:space="0" w:color="auto"/>
            <w:right w:val="none" w:sz="0" w:space="0" w:color="auto"/>
          </w:divBdr>
        </w:div>
        <w:div w:id="1450592103">
          <w:marLeft w:val="0"/>
          <w:marRight w:val="0"/>
          <w:marTop w:val="0"/>
          <w:marBottom w:val="0"/>
          <w:divBdr>
            <w:top w:val="none" w:sz="0" w:space="0" w:color="auto"/>
            <w:left w:val="none" w:sz="0" w:space="0" w:color="auto"/>
            <w:bottom w:val="none" w:sz="0" w:space="0" w:color="auto"/>
            <w:right w:val="none" w:sz="0" w:space="0" w:color="auto"/>
          </w:divBdr>
        </w:div>
        <w:div w:id="1721436958">
          <w:marLeft w:val="0"/>
          <w:marRight w:val="0"/>
          <w:marTop w:val="0"/>
          <w:marBottom w:val="0"/>
          <w:divBdr>
            <w:top w:val="none" w:sz="0" w:space="0" w:color="auto"/>
            <w:left w:val="none" w:sz="0" w:space="0" w:color="auto"/>
            <w:bottom w:val="none" w:sz="0" w:space="0" w:color="auto"/>
            <w:right w:val="none" w:sz="0" w:space="0" w:color="auto"/>
          </w:divBdr>
        </w:div>
        <w:div w:id="1984046306">
          <w:marLeft w:val="0"/>
          <w:marRight w:val="0"/>
          <w:marTop w:val="0"/>
          <w:marBottom w:val="0"/>
          <w:divBdr>
            <w:top w:val="none" w:sz="0" w:space="0" w:color="auto"/>
            <w:left w:val="none" w:sz="0" w:space="0" w:color="auto"/>
            <w:bottom w:val="none" w:sz="0" w:space="0" w:color="auto"/>
            <w:right w:val="none" w:sz="0" w:space="0" w:color="auto"/>
          </w:divBdr>
        </w:div>
        <w:div w:id="1998655921">
          <w:marLeft w:val="0"/>
          <w:marRight w:val="0"/>
          <w:marTop w:val="0"/>
          <w:marBottom w:val="0"/>
          <w:divBdr>
            <w:top w:val="none" w:sz="0" w:space="0" w:color="auto"/>
            <w:left w:val="none" w:sz="0" w:space="0" w:color="auto"/>
            <w:bottom w:val="none" w:sz="0" w:space="0" w:color="auto"/>
            <w:right w:val="none" w:sz="0" w:space="0" w:color="auto"/>
          </w:divBdr>
        </w:div>
        <w:div w:id="2089843583">
          <w:marLeft w:val="0"/>
          <w:marRight w:val="0"/>
          <w:marTop w:val="0"/>
          <w:marBottom w:val="0"/>
          <w:divBdr>
            <w:top w:val="none" w:sz="0" w:space="0" w:color="auto"/>
            <w:left w:val="none" w:sz="0" w:space="0" w:color="auto"/>
            <w:bottom w:val="none" w:sz="0" w:space="0" w:color="auto"/>
            <w:right w:val="none" w:sz="0" w:space="0" w:color="auto"/>
          </w:divBdr>
        </w:div>
        <w:div w:id="2103790882">
          <w:marLeft w:val="0"/>
          <w:marRight w:val="0"/>
          <w:marTop w:val="0"/>
          <w:marBottom w:val="0"/>
          <w:divBdr>
            <w:top w:val="none" w:sz="0" w:space="0" w:color="auto"/>
            <w:left w:val="none" w:sz="0" w:space="0" w:color="auto"/>
            <w:bottom w:val="none" w:sz="0" w:space="0" w:color="auto"/>
            <w:right w:val="none" w:sz="0" w:space="0" w:color="auto"/>
          </w:divBdr>
        </w:div>
      </w:divsChild>
    </w:div>
    <w:div w:id="1120077550">
      <w:bodyDiv w:val="1"/>
      <w:marLeft w:val="0"/>
      <w:marRight w:val="0"/>
      <w:marTop w:val="0"/>
      <w:marBottom w:val="0"/>
      <w:divBdr>
        <w:top w:val="none" w:sz="0" w:space="0" w:color="auto"/>
        <w:left w:val="none" w:sz="0" w:space="0" w:color="auto"/>
        <w:bottom w:val="none" w:sz="0" w:space="0" w:color="auto"/>
        <w:right w:val="none" w:sz="0" w:space="0" w:color="auto"/>
      </w:divBdr>
    </w:div>
    <w:div w:id="1130709759">
      <w:bodyDiv w:val="1"/>
      <w:marLeft w:val="0"/>
      <w:marRight w:val="0"/>
      <w:marTop w:val="0"/>
      <w:marBottom w:val="0"/>
      <w:divBdr>
        <w:top w:val="none" w:sz="0" w:space="0" w:color="auto"/>
        <w:left w:val="none" w:sz="0" w:space="0" w:color="auto"/>
        <w:bottom w:val="none" w:sz="0" w:space="0" w:color="auto"/>
        <w:right w:val="none" w:sz="0" w:space="0" w:color="auto"/>
      </w:divBdr>
      <w:divsChild>
        <w:div w:id="781535702">
          <w:marLeft w:val="1800"/>
          <w:marRight w:val="0"/>
          <w:marTop w:val="0"/>
          <w:marBottom w:val="0"/>
          <w:divBdr>
            <w:top w:val="none" w:sz="0" w:space="0" w:color="auto"/>
            <w:left w:val="none" w:sz="0" w:space="0" w:color="auto"/>
            <w:bottom w:val="none" w:sz="0" w:space="0" w:color="auto"/>
            <w:right w:val="none" w:sz="0" w:space="0" w:color="auto"/>
          </w:divBdr>
        </w:div>
        <w:div w:id="1210141477">
          <w:marLeft w:val="1800"/>
          <w:marRight w:val="0"/>
          <w:marTop w:val="0"/>
          <w:marBottom w:val="0"/>
          <w:divBdr>
            <w:top w:val="none" w:sz="0" w:space="0" w:color="auto"/>
            <w:left w:val="none" w:sz="0" w:space="0" w:color="auto"/>
            <w:bottom w:val="none" w:sz="0" w:space="0" w:color="auto"/>
            <w:right w:val="none" w:sz="0" w:space="0" w:color="auto"/>
          </w:divBdr>
        </w:div>
      </w:divsChild>
    </w:div>
    <w:div w:id="1133058291">
      <w:bodyDiv w:val="1"/>
      <w:marLeft w:val="0"/>
      <w:marRight w:val="0"/>
      <w:marTop w:val="0"/>
      <w:marBottom w:val="0"/>
      <w:divBdr>
        <w:top w:val="none" w:sz="0" w:space="0" w:color="auto"/>
        <w:left w:val="none" w:sz="0" w:space="0" w:color="auto"/>
        <w:bottom w:val="none" w:sz="0" w:space="0" w:color="auto"/>
        <w:right w:val="none" w:sz="0" w:space="0" w:color="auto"/>
      </w:divBdr>
    </w:div>
    <w:div w:id="1134057337">
      <w:bodyDiv w:val="1"/>
      <w:marLeft w:val="0"/>
      <w:marRight w:val="0"/>
      <w:marTop w:val="0"/>
      <w:marBottom w:val="0"/>
      <w:divBdr>
        <w:top w:val="none" w:sz="0" w:space="0" w:color="auto"/>
        <w:left w:val="none" w:sz="0" w:space="0" w:color="auto"/>
        <w:bottom w:val="none" w:sz="0" w:space="0" w:color="auto"/>
        <w:right w:val="none" w:sz="0" w:space="0" w:color="auto"/>
      </w:divBdr>
    </w:div>
    <w:div w:id="1139877834">
      <w:bodyDiv w:val="1"/>
      <w:marLeft w:val="0"/>
      <w:marRight w:val="0"/>
      <w:marTop w:val="0"/>
      <w:marBottom w:val="0"/>
      <w:divBdr>
        <w:top w:val="none" w:sz="0" w:space="0" w:color="auto"/>
        <w:left w:val="none" w:sz="0" w:space="0" w:color="auto"/>
        <w:bottom w:val="none" w:sz="0" w:space="0" w:color="auto"/>
        <w:right w:val="none" w:sz="0" w:space="0" w:color="auto"/>
      </w:divBdr>
    </w:div>
    <w:div w:id="1153957933">
      <w:bodyDiv w:val="1"/>
      <w:marLeft w:val="0"/>
      <w:marRight w:val="0"/>
      <w:marTop w:val="0"/>
      <w:marBottom w:val="0"/>
      <w:divBdr>
        <w:top w:val="none" w:sz="0" w:space="0" w:color="auto"/>
        <w:left w:val="none" w:sz="0" w:space="0" w:color="auto"/>
        <w:bottom w:val="none" w:sz="0" w:space="0" w:color="auto"/>
        <w:right w:val="none" w:sz="0" w:space="0" w:color="auto"/>
      </w:divBdr>
    </w:div>
    <w:div w:id="1168130727">
      <w:bodyDiv w:val="1"/>
      <w:marLeft w:val="0"/>
      <w:marRight w:val="0"/>
      <w:marTop w:val="0"/>
      <w:marBottom w:val="0"/>
      <w:divBdr>
        <w:top w:val="none" w:sz="0" w:space="0" w:color="auto"/>
        <w:left w:val="none" w:sz="0" w:space="0" w:color="auto"/>
        <w:bottom w:val="none" w:sz="0" w:space="0" w:color="auto"/>
        <w:right w:val="none" w:sz="0" w:space="0" w:color="auto"/>
      </w:divBdr>
    </w:div>
    <w:div w:id="1175800712">
      <w:bodyDiv w:val="1"/>
      <w:marLeft w:val="0"/>
      <w:marRight w:val="0"/>
      <w:marTop w:val="0"/>
      <w:marBottom w:val="0"/>
      <w:divBdr>
        <w:top w:val="none" w:sz="0" w:space="0" w:color="auto"/>
        <w:left w:val="none" w:sz="0" w:space="0" w:color="auto"/>
        <w:bottom w:val="none" w:sz="0" w:space="0" w:color="auto"/>
        <w:right w:val="none" w:sz="0" w:space="0" w:color="auto"/>
      </w:divBdr>
    </w:div>
    <w:div w:id="1179462635">
      <w:bodyDiv w:val="1"/>
      <w:marLeft w:val="0"/>
      <w:marRight w:val="0"/>
      <w:marTop w:val="0"/>
      <w:marBottom w:val="0"/>
      <w:divBdr>
        <w:top w:val="none" w:sz="0" w:space="0" w:color="auto"/>
        <w:left w:val="none" w:sz="0" w:space="0" w:color="auto"/>
        <w:bottom w:val="none" w:sz="0" w:space="0" w:color="auto"/>
        <w:right w:val="none" w:sz="0" w:space="0" w:color="auto"/>
      </w:divBdr>
      <w:divsChild>
        <w:div w:id="1673484339">
          <w:marLeft w:val="0"/>
          <w:marRight w:val="0"/>
          <w:marTop w:val="0"/>
          <w:marBottom w:val="0"/>
          <w:divBdr>
            <w:top w:val="none" w:sz="0" w:space="0" w:color="auto"/>
            <w:left w:val="none" w:sz="0" w:space="0" w:color="auto"/>
            <w:bottom w:val="none" w:sz="0" w:space="0" w:color="auto"/>
            <w:right w:val="none" w:sz="0" w:space="0" w:color="auto"/>
          </w:divBdr>
          <w:divsChild>
            <w:div w:id="219756580">
              <w:marLeft w:val="0"/>
              <w:marRight w:val="0"/>
              <w:marTop w:val="0"/>
              <w:marBottom w:val="0"/>
              <w:divBdr>
                <w:top w:val="none" w:sz="0" w:space="0" w:color="auto"/>
                <w:left w:val="none" w:sz="0" w:space="0" w:color="auto"/>
                <w:bottom w:val="none" w:sz="0" w:space="0" w:color="auto"/>
                <w:right w:val="none" w:sz="0" w:space="0" w:color="auto"/>
              </w:divBdr>
              <w:divsChild>
                <w:div w:id="172047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810385">
      <w:bodyDiv w:val="1"/>
      <w:marLeft w:val="0"/>
      <w:marRight w:val="0"/>
      <w:marTop w:val="0"/>
      <w:marBottom w:val="0"/>
      <w:divBdr>
        <w:top w:val="none" w:sz="0" w:space="0" w:color="auto"/>
        <w:left w:val="none" w:sz="0" w:space="0" w:color="auto"/>
        <w:bottom w:val="none" w:sz="0" w:space="0" w:color="auto"/>
        <w:right w:val="none" w:sz="0" w:space="0" w:color="auto"/>
      </w:divBdr>
    </w:div>
    <w:div w:id="1195461993">
      <w:bodyDiv w:val="1"/>
      <w:marLeft w:val="0"/>
      <w:marRight w:val="0"/>
      <w:marTop w:val="0"/>
      <w:marBottom w:val="0"/>
      <w:divBdr>
        <w:top w:val="none" w:sz="0" w:space="0" w:color="auto"/>
        <w:left w:val="none" w:sz="0" w:space="0" w:color="auto"/>
        <w:bottom w:val="none" w:sz="0" w:space="0" w:color="auto"/>
        <w:right w:val="none" w:sz="0" w:space="0" w:color="auto"/>
      </w:divBdr>
    </w:div>
    <w:div w:id="1201630919">
      <w:bodyDiv w:val="1"/>
      <w:marLeft w:val="0"/>
      <w:marRight w:val="0"/>
      <w:marTop w:val="0"/>
      <w:marBottom w:val="0"/>
      <w:divBdr>
        <w:top w:val="none" w:sz="0" w:space="0" w:color="auto"/>
        <w:left w:val="none" w:sz="0" w:space="0" w:color="auto"/>
        <w:bottom w:val="none" w:sz="0" w:space="0" w:color="auto"/>
        <w:right w:val="none" w:sz="0" w:space="0" w:color="auto"/>
      </w:divBdr>
    </w:div>
    <w:div w:id="1204754311">
      <w:bodyDiv w:val="1"/>
      <w:marLeft w:val="0"/>
      <w:marRight w:val="0"/>
      <w:marTop w:val="0"/>
      <w:marBottom w:val="0"/>
      <w:divBdr>
        <w:top w:val="none" w:sz="0" w:space="0" w:color="auto"/>
        <w:left w:val="none" w:sz="0" w:space="0" w:color="auto"/>
        <w:bottom w:val="none" w:sz="0" w:space="0" w:color="auto"/>
        <w:right w:val="none" w:sz="0" w:space="0" w:color="auto"/>
      </w:divBdr>
    </w:div>
    <w:div w:id="1205101062">
      <w:bodyDiv w:val="1"/>
      <w:marLeft w:val="0"/>
      <w:marRight w:val="0"/>
      <w:marTop w:val="0"/>
      <w:marBottom w:val="0"/>
      <w:divBdr>
        <w:top w:val="none" w:sz="0" w:space="0" w:color="auto"/>
        <w:left w:val="none" w:sz="0" w:space="0" w:color="auto"/>
        <w:bottom w:val="none" w:sz="0" w:space="0" w:color="auto"/>
        <w:right w:val="none" w:sz="0" w:space="0" w:color="auto"/>
      </w:divBdr>
    </w:div>
    <w:div w:id="1206335831">
      <w:bodyDiv w:val="1"/>
      <w:marLeft w:val="0"/>
      <w:marRight w:val="0"/>
      <w:marTop w:val="0"/>
      <w:marBottom w:val="0"/>
      <w:divBdr>
        <w:top w:val="none" w:sz="0" w:space="0" w:color="auto"/>
        <w:left w:val="none" w:sz="0" w:space="0" w:color="auto"/>
        <w:bottom w:val="none" w:sz="0" w:space="0" w:color="auto"/>
        <w:right w:val="none" w:sz="0" w:space="0" w:color="auto"/>
      </w:divBdr>
    </w:div>
    <w:div w:id="1239559480">
      <w:bodyDiv w:val="1"/>
      <w:marLeft w:val="0"/>
      <w:marRight w:val="0"/>
      <w:marTop w:val="0"/>
      <w:marBottom w:val="0"/>
      <w:divBdr>
        <w:top w:val="none" w:sz="0" w:space="0" w:color="auto"/>
        <w:left w:val="none" w:sz="0" w:space="0" w:color="auto"/>
        <w:bottom w:val="none" w:sz="0" w:space="0" w:color="auto"/>
        <w:right w:val="none" w:sz="0" w:space="0" w:color="auto"/>
      </w:divBdr>
    </w:div>
    <w:div w:id="1248616252">
      <w:bodyDiv w:val="1"/>
      <w:marLeft w:val="0"/>
      <w:marRight w:val="0"/>
      <w:marTop w:val="0"/>
      <w:marBottom w:val="0"/>
      <w:divBdr>
        <w:top w:val="none" w:sz="0" w:space="0" w:color="auto"/>
        <w:left w:val="none" w:sz="0" w:space="0" w:color="auto"/>
        <w:bottom w:val="none" w:sz="0" w:space="0" w:color="auto"/>
        <w:right w:val="none" w:sz="0" w:space="0" w:color="auto"/>
      </w:divBdr>
    </w:div>
    <w:div w:id="1290165373">
      <w:bodyDiv w:val="1"/>
      <w:marLeft w:val="0"/>
      <w:marRight w:val="0"/>
      <w:marTop w:val="0"/>
      <w:marBottom w:val="0"/>
      <w:divBdr>
        <w:top w:val="none" w:sz="0" w:space="0" w:color="auto"/>
        <w:left w:val="none" w:sz="0" w:space="0" w:color="auto"/>
        <w:bottom w:val="none" w:sz="0" w:space="0" w:color="auto"/>
        <w:right w:val="none" w:sz="0" w:space="0" w:color="auto"/>
      </w:divBdr>
    </w:div>
    <w:div w:id="1315988448">
      <w:bodyDiv w:val="1"/>
      <w:marLeft w:val="0"/>
      <w:marRight w:val="0"/>
      <w:marTop w:val="0"/>
      <w:marBottom w:val="0"/>
      <w:divBdr>
        <w:top w:val="none" w:sz="0" w:space="0" w:color="auto"/>
        <w:left w:val="none" w:sz="0" w:space="0" w:color="auto"/>
        <w:bottom w:val="none" w:sz="0" w:space="0" w:color="auto"/>
        <w:right w:val="none" w:sz="0" w:space="0" w:color="auto"/>
      </w:divBdr>
    </w:div>
    <w:div w:id="1316108147">
      <w:bodyDiv w:val="1"/>
      <w:marLeft w:val="0"/>
      <w:marRight w:val="0"/>
      <w:marTop w:val="0"/>
      <w:marBottom w:val="0"/>
      <w:divBdr>
        <w:top w:val="none" w:sz="0" w:space="0" w:color="auto"/>
        <w:left w:val="none" w:sz="0" w:space="0" w:color="auto"/>
        <w:bottom w:val="none" w:sz="0" w:space="0" w:color="auto"/>
        <w:right w:val="none" w:sz="0" w:space="0" w:color="auto"/>
      </w:divBdr>
      <w:divsChild>
        <w:div w:id="102582229">
          <w:marLeft w:val="547"/>
          <w:marRight w:val="0"/>
          <w:marTop w:val="67"/>
          <w:marBottom w:val="0"/>
          <w:divBdr>
            <w:top w:val="none" w:sz="0" w:space="0" w:color="auto"/>
            <w:left w:val="none" w:sz="0" w:space="0" w:color="auto"/>
            <w:bottom w:val="none" w:sz="0" w:space="0" w:color="auto"/>
            <w:right w:val="none" w:sz="0" w:space="0" w:color="auto"/>
          </w:divBdr>
        </w:div>
      </w:divsChild>
    </w:div>
    <w:div w:id="1317034898">
      <w:bodyDiv w:val="1"/>
      <w:marLeft w:val="0"/>
      <w:marRight w:val="0"/>
      <w:marTop w:val="0"/>
      <w:marBottom w:val="0"/>
      <w:divBdr>
        <w:top w:val="none" w:sz="0" w:space="0" w:color="auto"/>
        <w:left w:val="none" w:sz="0" w:space="0" w:color="auto"/>
        <w:bottom w:val="none" w:sz="0" w:space="0" w:color="auto"/>
        <w:right w:val="none" w:sz="0" w:space="0" w:color="auto"/>
      </w:divBdr>
    </w:div>
    <w:div w:id="1352683487">
      <w:bodyDiv w:val="1"/>
      <w:marLeft w:val="0"/>
      <w:marRight w:val="0"/>
      <w:marTop w:val="0"/>
      <w:marBottom w:val="0"/>
      <w:divBdr>
        <w:top w:val="none" w:sz="0" w:space="0" w:color="auto"/>
        <w:left w:val="none" w:sz="0" w:space="0" w:color="auto"/>
        <w:bottom w:val="none" w:sz="0" w:space="0" w:color="auto"/>
        <w:right w:val="none" w:sz="0" w:space="0" w:color="auto"/>
      </w:divBdr>
    </w:div>
    <w:div w:id="1361929548">
      <w:bodyDiv w:val="1"/>
      <w:marLeft w:val="0"/>
      <w:marRight w:val="0"/>
      <w:marTop w:val="0"/>
      <w:marBottom w:val="0"/>
      <w:divBdr>
        <w:top w:val="none" w:sz="0" w:space="0" w:color="auto"/>
        <w:left w:val="none" w:sz="0" w:space="0" w:color="auto"/>
        <w:bottom w:val="none" w:sz="0" w:space="0" w:color="auto"/>
        <w:right w:val="none" w:sz="0" w:space="0" w:color="auto"/>
      </w:divBdr>
    </w:div>
    <w:div w:id="1381595237">
      <w:bodyDiv w:val="1"/>
      <w:marLeft w:val="0"/>
      <w:marRight w:val="0"/>
      <w:marTop w:val="0"/>
      <w:marBottom w:val="0"/>
      <w:divBdr>
        <w:top w:val="none" w:sz="0" w:space="0" w:color="auto"/>
        <w:left w:val="none" w:sz="0" w:space="0" w:color="auto"/>
        <w:bottom w:val="none" w:sz="0" w:space="0" w:color="auto"/>
        <w:right w:val="none" w:sz="0" w:space="0" w:color="auto"/>
      </w:divBdr>
    </w:div>
    <w:div w:id="1384594903">
      <w:bodyDiv w:val="1"/>
      <w:marLeft w:val="0"/>
      <w:marRight w:val="0"/>
      <w:marTop w:val="0"/>
      <w:marBottom w:val="0"/>
      <w:divBdr>
        <w:top w:val="none" w:sz="0" w:space="0" w:color="auto"/>
        <w:left w:val="none" w:sz="0" w:space="0" w:color="auto"/>
        <w:bottom w:val="none" w:sz="0" w:space="0" w:color="auto"/>
        <w:right w:val="none" w:sz="0" w:space="0" w:color="auto"/>
      </w:divBdr>
    </w:div>
    <w:div w:id="1396707501">
      <w:bodyDiv w:val="1"/>
      <w:marLeft w:val="0"/>
      <w:marRight w:val="0"/>
      <w:marTop w:val="0"/>
      <w:marBottom w:val="0"/>
      <w:divBdr>
        <w:top w:val="none" w:sz="0" w:space="0" w:color="auto"/>
        <w:left w:val="none" w:sz="0" w:space="0" w:color="auto"/>
        <w:bottom w:val="none" w:sz="0" w:space="0" w:color="auto"/>
        <w:right w:val="none" w:sz="0" w:space="0" w:color="auto"/>
      </w:divBdr>
    </w:div>
    <w:div w:id="1411928119">
      <w:bodyDiv w:val="1"/>
      <w:marLeft w:val="0"/>
      <w:marRight w:val="0"/>
      <w:marTop w:val="0"/>
      <w:marBottom w:val="0"/>
      <w:divBdr>
        <w:top w:val="none" w:sz="0" w:space="0" w:color="auto"/>
        <w:left w:val="none" w:sz="0" w:space="0" w:color="auto"/>
        <w:bottom w:val="none" w:sz="0" w:space="0" w:color="auto"/>
        <w:right w:val="none" w:sz="0" w:space="0" w:color="auto"/>
      </w:divBdr>
    </w:div>
    <w:div w:id="1414283744">
      <w:bodyDiv w:val="1"/>
      <w:marLeft w:val="0"/>
      <w:marRight w:val="0"/>
      <w:marTop w:val="0"/>
      <w:marBottom w:val="0"/>
      <w:divBdr>
        <w:top w:val="none" w:sz="0" w:space="0" w:color="auto"/>
        <w:left w:val="none" w:sz="0" w:space="0" w:color="auto"/>
        <w:bottom w:val="none" w:sz="0" w:space="0" w:color="auto"/>
        <w:right w:val="none" w:sz="0" w:space="0" w:color="auto"/>
      </w:divBdr>
    </w:div>
    <w:div w:id="1474446591">
      <w:bodyDiv w:val="1"/>
      <w:marLeft w:val="0"/>
      <w:marRight w:val="0"/>
      <w:marTop w:val="0"/>
      <w:marBottom w:val="0"/>
      <w:divBdr>
        <w:top w:val="none" w:sz="0" w:space="0" w:color="auto"/>
        <w:left w:val="none" w:sz="0" w:space="0" w:color="auto"/>
        <w:bottom w:val="none" w:sz="0" w:space="0" w:color="auto"/>
        <w:right w:val="none" w:sz="0" w:space="0" w:color="auto"/>
      </w:divBdr>
      <w:divsChild>
        <w:div w:id="283846938">
          <w:marLeft w:val="547"/>
          <w:marRight w:val="0"/>
          <w:marTop w:val="67"/>
          <w:marBottom w:val="0"/>
          <w:divBdr>
            <w:top w:val="none" w:sz="0" w:space="0" w:color="auto"/>
            <w:left w:val="none" w:sz="0" w:space="0" w:color="auto"/>
            <w:bottom w:val="none" w:sz="0" w:space="0" w:color="auto"/>
            <w:right w:val="none" w:sz="0" w:space="0" w:color="auto"/>
          </w:divBdr>
        </w:div>
        <w:div w:id="965309289">
          <w:marLeft w:val="547"/>
          <w:marRight w:val="0"/>
          <w:marTop w:val="67"/>
          <w:marBottom w:val="0"/>
          <w:divBdr>
            <w:top w:val="none" w:sz="0" w:space="0" w:color="auto"/>
            <w:left w:val="none" w:sz="0" w:space="0" w:color="auto"/>
            <w:bottom w:val="none" w:sz="0" w:space="0" w:color="auto"/>
            <w:right w:val="none" w:sz="0" w:space="0" w:color="auto"/>
          </w:divBdr>
        </w:div>
        <w:div w:id="2110923799">
          <w:marLeft w:val="547"/>
          <w:marRight w:val="0"/>
          <w:marTop w:val="67"/>
          <w:marBottom w:val="0"/>
          <w:divBdr>
            <w:top w:val="none" w:sz="0" w:space="0" w:color="auto"/>
            <w:left w:val="none" w:sz="0" w:space="0" w:color="auto"/>
            <w:bottom w:val="none" w:sz="0" w:space="0" w:color="auto"/>
            <w:right w:val="none" w:sz="0" w:space="0" w:color="auto"/>
          </w:divBdr>
        </w:div>
      </w:divsChild>
    </w:div>
    <w:div w:id="1481775152">
      <w:bodyDiv w:val="1"/>
      <w:marLeft w:val="0"/>
      <w:marRight w:val="0"/>
      <w:marTop w:val="0"/>
      <w:marBottom w:val="0"/>
      <w:divBdr>
        <w:top w:val="none" w:sz="0" w:space="0" w:color="auto"/>
        <w:left w:val="none" w:sz="0" w:space="0" w:color="auto"/>
        <w:bottom w:val="none" w:sz="0" w:space="0" w:color="auto"/>
        <w:right w:val="none" w:sz="0" w:space="0" w:color="auto"/>
      </w:divBdr>
    </w:div>
    <w:div w:id="1515068440">
      <w:bodyDiv w:val="1"/>
      <w:marLeft w:val="0"/>
      <w:marRight w:val="0"/>
      <w:marTop w:val="0"/>
      <w:marBottom w:val="0"/>
      <w:divBdr>
        <w:top w:val="none" w:sz="0" w:space="0" w:color="auto"/>
        <w:left w:val="none" w:sz="0" w:space="0" w:color="auto"/>
        <w:bottom w:val="none" w:sz="0" w:space="0" w:color="auto"/>
        <w:right w:val="none" w:sz="0" w:space="0" w:color="auto"/>
      </w:divBdr>
    </w:div>
    <w:div w:id="1527793003">
      <w:bodyDiv w:val="1"/>
      <w:marLeft w:val="0"/>
      <w:marRight w:val="0"/>
      <w:marTop w:val="0"/>
      <w:marBottom w:val="0"/>
      <w:divBdr>
        <w:top w:val="none" w:sz="0" w:space="0" w:color="auto"/>
        <w:left w:val="none" w:sz="0" w:space="0" w:color="auto"/>
        <w:bottom w:val="none" w:sz="0" w:space="0" w:color="auto"/>
        <w:right w:val="none" w:sz="0" w:space="0" w:color="auto"/>
      </w:divBdr>
    </w:div>
    <w:div w:id="1529179885">
      <w:bodyDiv w:val="1"/>
      <w:marLeft w:val="0"/>
      <w:marRight w:val="0"/>
      <w:marTop w:val="0"/>
      <w:marBottom w:val="0"/>
      <w:divBdr>
        <w:top w:val="none" w:sz="0" w:space="0" w:color="auto"/>
        <w:left w:val="none" w:sz="0" w:space="0" w:color="auto"/>
        <w:bottom w:val="none" w:sz="0" w:space="0" w:color="auto"/>
        <w:right w:val="none" w:sz="0" w:space="0" w:color="auto"/>
      </w:divBdr>
    </w:div>
    <w:div w:id="1532261324">
      <w:bodyDiv w:val="1"/>
      <w:marLeft w:val="0"/>
      <w:marRight w:val="0"/>
      <w:marTop w:val="0"/>
      <w:marBottom w:val="0"/>
      <w:divBdr>
        <w:top w:val="none" w:sz="0" w:space="0" w:color="auto"/>
        <w:left w:val="none" w:sz="0" w:space="0" w:color="auto"/>
        <w:bottom w:val="none" w:sz="0" w:space="0" w:color="auto"/>
        <w:right w:val="none" w:sz="0" w:space="0" w:color="auto"/>
      </w:divBdr>
    </w:div>
    <w:div w:id="1532841932">
      <w:bodyDiv w:val="1"/>
      <w:marLeft w:val="0"/>
      <w:marRight w:val="0"/>
      <w:marTop w:val="0"/>
      <w:marBottom w:val="0"/>
      <w:divBdr>
        <w:top w:val="none" w:sz="0" w:space="0" w:color="auto"/>
        <w:left w:val="none" w:sz="0" w:space="0" w:color="auto"/>
        <w:bottom w:val="none" w:sz="0" w:space="0" w:color="auto"/>
        <w:right w:val="none" w:sz="0" w:space="0" w:color="auto"/>
      </w:divBdr>
    </w:div>
    <w:div w:id="1555041935">
      <w:bodyDiv w:val="1"/>
      <w:marLeft w:val="0"/>
      <w:marRight w:val="0"/>
      <w:marTop w:val="0"/>
      <w:marBottom w:val="0"/>
      <w:divBdr>
        <w:top w:val="none" w:sz="0" w:space="0" w:color="auto"/>
        <w:left w:val="none" w:sz="0" w:space="0" w:color="auto"/>
        <w:bottom w:val="none" w:sz="0" w:space="0" w:color="auto"/>
        <w:right w:val="none" w:sz="0" w:space="0" w:color="auto"/>
      </w:divBdr>
    </w:div>
    <w:div w:id="1559901041">
      <w:bodyDiv w:val="1"/>
      <w:marLeft w:val="0"/>
      <w:marRight w:val="0"/>
      <w:marTop w:val="0"/>
      <w:marBottom w:val="0"/>
      <w:divBdr>
        <w:top w:val="none" w:sz="0" w:space="0" w:color="auto"/>
        <w:left w:val="none" w:sz="0" w:space="0" w:color="auto"/>
        <w:bottom w:val="none" w:sz="0" w:space="0" w:color="auto"/>
        <w:right w:val="none" w:sz="0" w:space="0" w:color="auto"/>
      </w:divBdr>
    </w:div>
    <w:div w:id="1560823650">
      <w:bodyDiv w:val="1"/>
      <w:marLeft w:val="0"/>
      <w:marRight w:val="0"/>
      <w:marTop w:val="0"/>
      <w:marBottom w:val="0"/>
      <w:divBdr>
        <w:top w:val="none" w:sz="0" w:space="0" w:color="auto"/>
        <w:left w:val="none" w:sz="0" w:space="0" w:color="auto"/>
        <w:bottom w:val="none" w:sz="0" w:space="0" w:color="auto"/>
        <w:right w:val="none" w:sz="0" w:space="0" w:color="auto"/>
      </w:divBdr>
    </w:div>
    <w:div w:id="1567959372">
      <w:bodyDiv w:val="1"/>
      <w:marLeft w:val="0"/>
      <w:marRight w:val="0"/>
      <w:marTop w:val="0"/>
      <w:marBottom w:val="0"/>
      <w:divBdr>
        <w:top w:val="none" w:sz="0" w:space="0" w:color="auto"/>
        <w:left w:val="none" w:sz="0" w:space="0" w:color="auto"/>
        <w:bottom w:val="none" w:sz="0" w:space="0" w:color="auto"/>
        <w:right w:val="none" w:sz="0" w:space="0" w:color="auto"/>
      </w:divBdr>
    </w:div>
    <w:div w:id="1591543983">
      <w:bodyDiv w:val="1"/>
      <w:marLeft w:val="0"/>
      <w:marRight w:val="0"/>
      <w:marTop w:val="0"/>
      <w:marBottom w:val="0"/>
      <w:divBdr>
        <w:top w:val="none" w:sz="0" w:space="0" w:color="auto"/>
        <w:left w:val="none" w:sz="0" w:space="0" w:color="auto"/>
        <w:bottom w:val="none" w:sz="0" w:space="0" w:color="auto"/>
        <w:right w:val="none" w:sz="0" w:space="0" w:color="auto"/>
      </w:divBdr>
      <w:divsChild>
        <w:div w:id="374162108">
          <w:marLeft w:val="0"/>
          <w:marRight w:val="0"/>
          <w:marTop w:val="0"/>
          <w:marBottom w:val="120"/>
          <w:divBdr>
            <w:top w:val="none" w:sz="0" w:space="0" w:color="auto"/>
            <w:left w:val="none" w:sz="0" w:space="0" w:color="auto"/>
            <w:bottom w:val="none" w:sz="0" w:space="0" w:color="auto"/>
            <w:right w:val="none" w:sz="0" w:space="0" w:color="auto"/>
          </w:divBdr>
        </w:div>
        <w:div w:id="1369643936">
          <w:marLeft w:val="0"/>
          <w:marRight w:val="0"/>
          <w:marTop w:val="0"/>
          <w:marBottom w:val="120"/>
          <w:divBdr>
            <w:top w:val="none" w:sz="0" w:space="0" w:color="auto"/>
            <w:left w:val="none" w:sz="0" w:space="0" w:color="auto"/>
            <w:bottom w:val="none" w:sz="0" w:space="0" w:color="auto"/>
            <w:right w:val="none" w:sz="0" w:space="0" w:color="auto"/>
          </w:divBdr>
        </w:div>
        <w:div w:id="1549607222">
          <w:marLeft w:val="0"/>
          <w:marRight w:val="0"/>
          <w:marTop w:val="0"/>
          <w:marBottom w:val="120"/>
          <w:divBdr>
            <w:top w:val="none" w:sz="0" w:space="0" w:color="auto"/>
            <w:left w:val="none" w:sz="0" w:space="0" w:color="auto"/>
            <w:bottom w:val="none" w:sz="0" w:space="0" w:color="auto"/>
            <w:right w:val="none" w:sz="0" w:space="0" w:color="auto"/>
          </w:divBdr>
        </w:div>
        <w:div w:id="2123956393">
          <w:marLeft w:val="0"/>
          <w:marRight w:val="0"/>
          <w:marTop w:val="240"/>
          <w:marBottom w:val="120"/>
          <w:divBdr>
            <w:top w:val="none" w:sz="0" w:space="0" w:color="auto"/>
            <w:left w:val="none" w:sz="0" w:space="0" w:color="auto"/>
            <w:bottom w:val="none" w:sz="0" w:space="0" w:color="auto"/>
            <w:right w:val="none" w:sz="0" w:space="0" w:color="auto"/>
          </w:divBdr>
        </w:div>
      </w:divsChild>
    </w:div>
    <w:div w:id="1594893798">
      <w:bodyDiv w:val="1"/>
      <w:marLeft w:val="0"/>
      <w:marRight w:val="0"/>
      <w:marTop w:val="0"/>
      <w:marBottom w:val="0"/>
      <w:divBdr>
        <w:top w:val="none" w:sz="0" w:space="0" w:color="auto"/>
        <w:left w:val="none" w:sz="0" w:space="0" w:color="auto"/>
        <w:bottom w:val="none" w:sz="0" w:space="0" w:color="auto"/>
        <w:right w:val="none" w:sz="0" w:space="0" w:color="auto"/>
      </w:divBdr>
    </w:div>
    <w:div w:id="1624460749">
      <w:bodyDiv w:val="1"/>
      <w:marLeft w:val="0"/>
      <w:marRight w:val="0"/>
      <w:marTop w:val="0"/>
      <w:marBottom w:val="0"/>
      <w:divBdr>
        <w:top w:val="none" w:sz="0" w:space="0" w:color="auto"/>
        <w:left w:val="none" w:sz="0" w:space="0" w:color="auto"/>
        <w:bottom w:val="none" w:sz="0" w:space="0" w:color="auto"/>
        <w:right w:val="none" w:sz="0" w:space="0" w:color="auto"/>
      </w:divBdr>
      <w:divsChild>
        <w:div w:id="258106811">
          <w:marLeft w:val="0"/>
          <w:marRight w:val="0"/>
          <w:marTop w:val="0"/>
          <w:marBottom w:val="0"/>
          <w:divBdr>
            <w:top w:val="none" w:sz="0" w:space="0" w:color="auto"/>
            <w:left w:val="none" w:sz="0" w:space="0" w:color="auto"/>
            <w:bottom w:val="none" w:sz="0" w:space="0" w:color="auto"/>
            <w:right w:val="none" w:sz="0" w:space="0" w:color="auto"/>
          </w:divBdr>
        </w:div>
        <w:div w:id="1846556369">
          <w:marLeft w:val="0"/>
          <w:marRight w:val="0"/>
          <w:marTop w:val="0"/>
          <w:marBottom w:val="0"/>
          <w:divBdr>
            <w:top w:val="none" w:sz="0" w:space="0" w:color="auto"/>
            <w:left w:val="none" w:sz="0" w:space="0" w:color="auto"/>
            <w:bottom w:val="none" w:sz="0" w:space="0" w:color="auto"/>
            <w:right w:val="none" w:sz="0" w:space="0" w:color="auto"/>
          </w:divBdr>
        </w:div>
      </w:divsChild>
    </w:div>
    <w:div w:id="1639532742">
      <w:bodyDiv w:val="1"/>
      <w:marLeft w:val="0"/>
      <w:marRight w:val="0"/>
      <w:marTop w:val="0"/>
      <w:marBottom w:val="0"/>
      <w:divBdr>
        <w:top w:val="none" w:sz="0" w:space="0" w:color="auto"/>
        <w:left w:val="none" w:sz="0" w:space="0" w:color="auto"/>
        <w:bottom w:val="none" w:sz="0" w:space="0" w:color="auto"/>
        <w:right w:val="none" w:sz="0" w:space="0" w:color="auto"/>
      </w:divBdr>
    </w:div>
    <w:div w:id="1685863189">
      <w:bodyDiv w:val="1"/>
      <w:marLeft w:val="0"/>
      <w:marRight w:val="0"/>
      <w:marTop w:val="0"/>
      <w:marBottom w:val="0"/>
      <w:divBdr>
        <w:top w:val="none" w:sz="0" w:space="0" w:color="auto"/>
        <w:left w:val="none" w:sz="0" w:space="0" w:color="auto"/>
        <w:bottom w:val="none" w:sz="0" w:space="0" w:color="auto"/>
        <w:right w:val="none" w:sz="0" w:space="0" w:color="auto"/>
      </w:divBdr>
    </w:div>
    <w:div w:id="1688023229">
      <w:bodyDiv w:val="1"/>
      <w:marLeft w:val="0"/>
      <w:marRight w:val="0"/>
      <w:marTop w:val="0"/>
      <w:marBottom w:val="0"/>
      <w:divBdr>
        <w:top w:val="none" w:sz="0" w:space="0" w:color="auto"/>
        <w:left w:val="none" w:sz="0" w:space="0" w:color="auto"/>
        <w:bottom w:val="none" w:sz="0" w:space="0" w:color="auto"/>
        <w:right w:val="none" w:sz="0" w:space="0" w:color="auto"/>
      </w:divBdr>
    </w:div>
    <w:div w:id="1701977961">
      <w:bodyDiv w:val="1"/>
      <w:marLeft w:val="0"/>
      <w:marRight w:val="0"/>
      <w:marTop w:val="0"/>
      <w:marBottom w:val="0"/>
      <w:divBdr>
        <w:top w:val="none" w:sz="0" w:space="0" w:color="auto"/>
        <w:left w:val="none" w:sz="0" w:space="0" w:color="auto"/>
        <w:bottom w:val="none" w:sz="0" w:space="0" w:color="auto"/>
        <w:right w:val="none" w:sz="0" w:space="0" w:color="auto"/>
      </w:divBdr>
    </w:div>
    <w:div w:id="1713072081">
      <w:bodyDiv w:val="1"/>
      <w:marLeft w:val="0"/>
      <w:marRight w:val="0"/>
      <w:marTop w:val="0"/>
      <w:marBottom w:val="0"/>
      <w:divBdr>
        <w:top w:val="none" w:sz="0" w:space="0" w:color="auto"/>
        <w:left w:val="none" w:sz="0" w:space="0" w:color="auto"/>
        <w:bottom w:val="none" w:sz="0" w:space="0" w:color="auto"/>
        <w:right w:val="none" w:sz="0" w:space="0" w:color="auto"/>
      </w:divBdr>
    </w:div>
    <w:div w:id="1713456579">
      <w:bodyDiv w:val="1"/>
      <w:marLeft w:val="0"/>
      <w:marRight w:val="0"/>
      <w:marTop w:val="0"/>
      <w:marBottom w:val="0"/>
      <w:divBdr>
        <w:top w:val="none" w:sz="0" w:space="0" w:color="auto"/>
        <w:left w:val="none" w:sz="0" w:space="0" w:color="auto"/>
        <w:bottom w:val="none" w:sz="0" w:space="0" w:color="auto"/>
        <w:right w:val="none" w:sz="0" w:space="0" w:color="auto"/>
      </w:divBdr>
    </w:div>
    <w:div w:id="1733578063">
      <w:bodyDiv w:val="1"/>
      <w:marLeft w:val="0"/>
      <w:marRight w:val="0"/>
      <w:marTop w:val="0"/>
      <w:marBottom w:val="0"/>
      <w:divBdr>
        <w:top w:val="none" w:sz="0" w:space="0" w:color="auto"/>
        <w:left w:val="none" w:sz="0" w:space="0" w:color="auto"/>
        <w:bottom w:val="none" w:sz="0" w:space="0" w:color="auto"/>
        <w:right w:val="none" w:sz="0" w:space="0" w:color="auto"/>
      </w:divBdr>
    </w:div>
    <w:div w:id="1741051989">
      <w:bodyDiv w:val="1"/>
      <w:marLeft w:val="0"/>
      <w:marRight w:val="0"/>
      <w:marTop w:val="0"/>
      <w:marBottom w:val="0"/>
      <w:divBdr>
        <w:top w:val="none" w:sz="0" w:space="0" w:color="auto"/>
        <w:left w:val="none" w:sz="0" w:space="0" w:color="auto"/>
        <w:bottom w:val="none" w:sz="0" w:space="0" w:color="auto"/>
        <w:right w:val="none" w:sz="0" w:space="0" w:color="auto"/>
      </w:divBdr>
    </w:div>
    <w:div w:id="1746223798">
      <w:bodyDiv w:val="1"/>
      <w:marLeft w:val="0"/>
      <w:marRight w:val="0"/>
      <w:marTop w:val="0"/>
      <w:marBottom w:val="0"/>
      <w:divBdr>
        <w:top w:val="none" w:sz="0" w:space="0" w:color="auto"/>
        <w:left w:val="none" w:sz="0" w:space="0" w:color="auto"/>
        <w:bottom w:val="none" w:sz="0" w:space="0" w:color="auto"/>
        <w:right w:val="none" w:sz="0" w:space="0" w:color="auto"/>
      </w:divBdr>
    </w:div>
    <w:div w:id="1757634388">
      <w:bodyDiv w:val="1"/>
      <w:marLeft w:val="0"/>
      <w:marRight w:val="0"/>
      <w:marTop w:val="0"/>
      <w:marBottom w:val="0"/>
      <w:divBdr>
        <w:top w:val="none" w:sz="0" w:space="0" w:color="auto"/>
        <w:left w:val="none" w:sz="0" w:space="0" w:color="auto"/>
        <w:bottom w:val="none" w:sz="0" w:space="0" w:color="auto"/>
        <w:right w:val="none" w:sz="0" w:space="0" w:color="auto"/>
      </w:divBdr>
    </w:div>
    <w:div w:id="1771704754">
      <w:bodyDiv w:val="1"/>
      <w:marLeft w:val="0"/>
      <w:marRight w:val="0"/>
      <w:marTop w:val="0"/>
      <w:marBottom w:val="0"/>
      <w:divBdr>
        <w:top w:val="none" w:sz="0" w:space="0" w:color="auto"/>
        <w:left w:val="none" w:sz="0" w:space="0" w:color="auto"/>
        <w:bottom w:val="none" w:sz="0" w:space="0" w:color="auto"/>
        <w:right w:val="none" w:sz="0" w:space="0" w:color="auto"/>
      </w:divBdr>
    </w:div>
    <w:div w:id="1788886346">
      <w:bodyDiv w:val="1"/>
      <w:marLeft w:val="0"/>
      <w:marRight w:val="0"/>
      <w:marTop w:val="0"/>
      <w:marBottom w:val="0"/>
      <w:divBdr>
        <w:top w:val="none" w:sz="0" w:space="0" w:color="auto"/>
        <w:left w:val="none" w:sz="0" w:space="0" w:color="auto"/>
        <w:bottom w:val="none" w:sz="0" w:space="0" w:color="auto"/>
        <w:right w:val="none" w:sz="0" w:space="0" w:color="auto"/>
      </w:divBdr>
    </w:div>
    <w:div w:id="1814179608">
      <w:bodyDiv w:val="1"/>
      <w:marLeft w:val="0"/>
      <w:marRight w:val="0"/>
      <w:marTop w:val="0"/>
      <w:marBottom w:val="0"/>
      <w:divBdr>
        <w:top w:val="none" w:sz="0" w:space="0" w:color="auto"/>
        <w:left w:val="none" w:sz="0" w:space="0" w:color="auto"/>
        <w:bottom w:val="none" w:sz="0" w:space="0" w:color="auto"/>
        <w:right w:val="none" w:sz="0" w:space="0" w:color="auto"/>
      </w:divBdr>
    </w:div>
    <w:div w:id="1821577757">
      <w:bodyDiv w:val="1"/>
      <w:marLeft w:val="0"/>
      <w:marRight w:val="0"/>
      <w:marTop w:val="0"/>
      <w:marBottom w:val="0"/>
      <w:divBdr>
        <w:top w:val="none" w:sz="0" w:space="0" w:color="auto"/>
        <w:left w:val="none" w:sz="0" w:space="0" w:color="auto"/>
        <w:bottom w:val="none" w:sz="0" w:space="0" w:color="auto"/>
        <w:right w:val="none" w:sz="0" w:space="0" w:color="auto"/>
      </w:divBdr>
    </w:div>
    <w:div w:id="1829901916">
      <w:bodyDiv w:val="1"/>
      <w:marLeft w:val="0"/>
      <w:marRight w:val="0"/>
      <w:marTop w:val="0"/>
      <w:marBottom w:val="0"/>
      <w:divBdr>
        <w:top w:val="none" w:sz="0" w:space="0" w:color="auto"/>
        <w:left w:val="none" w:sz="0" w:space="0" w:color="auto"/>
        <w:bottom w:val="none" w:sz="0" w:space="0" w:color="auto"/>
        <w:right w:val="none" w:sz="0" w:space="0" w:color="auto"/>
      </w:divBdr>
    </w:div>
    <w:div w:id="1847094631">
      <w:bodyDiv w:val="1"/>
      <w:marLeft w:val="0"/>
      <w:marRight w:val="0"/>
      <w:marTop w:val="0"/>
      <w:marBottom w:val="0"/>
      <w:divBdr>
        <w:top w:val="none" w:sz="0" w:space="0" w:color="auto"/>
        <w:left w:val="none" w:sz="0" w:space="0" w:color="auto"/>
        <w:bottom w:val="none" w:sz="0" w:space="0" w:color="auto"/>
        <w:right w:val="none" w:sz="0" w:space="0" w:color="auto"/>
      </w:divBdr>
    </w:div>
    <w:div w:id="1892886841">
      <w:bodyDiv w:val="1"/>
      <w:marLeft w:val="0"/>
      <w:marRight w:val="0"/>
      <w:marTop w:val="0"/>
      <w:marBottom w:val="0"/>
      <w:divBdr>
        <w:top w:val="none" w:sz="0" w:space="0" w:color="auto"/>
        <w:left w:val="none" w:sz="0" w:space="0" w:color="auto"/>
        <w:bottom w:val="none" w:sz="0" w:space="0" w:color="auto"/>
        <w:right w:val="none" w:sz="0" w:space="0" w:color="auto"/>
      </w:divBdr>
    </w:div>
    <w:div w:id="1917744129">
      <w:bodyDiv w:val="1"/>
      <w:marLeft w:val="0"/>
      <w:marRight w:val="0"/>
      <w:marTop w:val="0"/>
      <w:marBottom w:val="0"/>
      <w:divBdr>
        <w:top w:val="none" w:sz="0" w:space="0" w:color="auto"/>
        <w:left w:val="none" w:sz="0" w:space="0" w:color="auto"/>
        <w:bottom w:val="none" w:sz="0" w:space="0" w:color="auto"/>
        <w:right w:val="none" w:sz="0" w:space="0" w:color="auto"/>
      </w:divBdr>
    </w:div>
    <w:div w:id="1934702543">
      <w:bodyDiv w:val="1"/>
      <w:marLeft w:val="0"/>
      <w:marRight w:val="0"/>
      <w:marTop w:val="0"/>
      <w:marBottom w:val="0"/>
      <w:divBdr>
        <w:top w:val="none" w:sz="0" w:space="0" w:color="auto"/>
        <w:left w:val="none" w:sz="0" w:space="0" w:color="auto"/>
        <w:bottom w:val="none" w:sz="0" w:space="0" w:color="auto"/>
        <w:right w:val="none" w:sz="0" w:space="0" w:color="auto"/>
      </w:divBdr>
    </w:div>
    <w:div w:id="1962101938">
      <w:bodyDiv w:val="1"/>
      <w:marLeft w:val="0"/>
      <w:marRight w:val="0"/>
      <w:marTop w:val="0"/>
      <w:marBottom w:val="0"/>
      <w:divBdr>
        <w:top w:val="none" w:sz="0" w:space="0" w:color="auto"/>
        <w:left w:val="none" w:sz="0" w:space="0" w:color="auto"/>
        <w:bottom w:val="none" w:sz="0" w:space="0" w:color="auto"/>
        <w:right w:val="none" w:sz="0" w:space="0" w:color="auto"/>
      </w:divBdr>
    </w:div>
    <w:div w:id="1967151854">
      <w:bodyDiv w:val="1"/>
      <w:marLeft w:val="0"/>
      <w:marRight w:val="0"/>
      <w:marTop w:val="0"/>
      <w:marBottom w:val="0"/>
      <w:divBdr>
        <w:top w:val="none" w:sz="0" w:space="0" w:color="auto"/>
        <w:left w:val="none" w:sz="0" w:space="0" w:color="auto"/>
        <w:bottom w:val="none" w:sz="0" w:space="0" w:color="auto"/>
        <w:right w:val="none" w:sz="0" w:space="0" w:color="auto"/>
      </w:divBdr>
    </w:div>
    <w:div w:id="1977027592">
      <w:bodyDiv w:val="1"/>
      <w:marLeft w:val="0"/>
      <w:marRight w:val="0"/>
      <w:marTop w:val="0"/>
      <w:marBottom w:val="0"/>
      <w:divBdr>
        <w:top w:val="none" w:sz="0" w:space="0" w:color="auto"/>
        <w:left w:val="none" w:sz="0" w:space="0" w:color="auto"/>
        <w:bottom w:val="none" w:sz="0" w:space="0" w:color="auto"/>
        <w:right w:val="none" w:sz="0" w:space="0" w:color="auto"/>
      </w:divBdr>
    </w:div>
    <w:div w:id="1981764370">
      <w:bodyDiv w:val="1"/>
      <w:marLeft w:val="0"/>
      <w:marRight w:val="0"/>
      <w:marTop w:val="0"/>
      <w:marBottom w:val="0"/>
      <w:divBdr>
        <w:top w:val="none" w:sz="0" w:space="0" w:color="auto"/>
        <w:left w:val="none" w:sz="0" w:space="0" w:color="auto"/>
        <w:bottom w:val="none" w:sz="0" w:space="0" w:color="auto"/>
        <w:right w:val="none" w:sz="0" w:space="0" w:color="auto"/>
      </w:divBdr>
    </w:div>
    <w:div w:id="2003199383">
      <w:bodyDiv w:val="1"/>
      <w:marLeft w:val="0"/>
      <w:marRight w:val="0"/>
      <w:marTop w:val="0"/>
      <w:marBottom w:val="0"/>
      <w:divBdr>
        <w:top w:val="none" w:sz="0" w:space="0" w:color="auto"/>
        <w:left w:val="none" w:sz="0" w:space="0" w:color="auto"/>
        <w:bottom w:val="none" w:sz="0" w:space="0" w:color="auto"/>
        <w:right w:val="none" w:sz="0" w:space="0" w:color="auto"/>
      </w:divBdr>
      <w:divsChild>
        <w:div w:id="380447116">
          <w:marLeft w:val="403"/>
          <w:marRight w:val="0"/>
          <w:marTop w:val="150"/>
          <w:marBottom w:val="0"/>
          <w:divBdr>
            <w:top w:val="none" w:sz="0" w:space="0" w:color="auto"/>
            <w:left w:val="none" w:sz="0" w:space="0" w:color="auto"/>
            <w:bottom w:val="none" w:sz="0" w:space="0" w:color="auto"/>
            <w:right w:val="none" w:sz="0" w:space="0" w:color="auto"/>
          </w:divBdr>
        </w:div>
      </w:divsChild>
    </w:div>
    <w:div w:id="2028754049">
      <w:bodyDiv w:val="1"/>
      <w:marLeft w:val="0"/>
      <w:marRight w:val="0"/>
      <w:marTop w:val="0"/>
      <w:marBottom w:val="0"/>
      <w:divBdr>
        <w:top w:val="none" w:sz="0" w:space="0" w:color="auto"/>
        <w:left w:val="none" w:sz="0" w:space="0" w:color="auto"/>
        <w:bottom w:val="none" w:sz="0" w:space="0" w:color="auto"/>
        <w:right w:val="none" w:sz="0" w:space="0" w:color="auto"/>
      </w:divBdr>
    </w:div>
    <w:div w:id="2048337153">
      <w:bodyDiv w:val="1"/>
      <w:marLeft w:val="0"/>
      <w:marRight w:val="0"/>
      <w:marTop w:val="0"/>
      <w:marBottom w:val="0"/>
      <w:divBdr>
        <w:top w:val="none" w:sz="0" w:space="0" w:color="auto"/>
        <w:left w:val="none" w:sz="0" w:space="0" w:color="auto"/>
        <w:bottom w:val="none" w:sz="0" w:space="0" w:color="auto"/>
        <w:right w:val="none" w:sz="0" w:space="0" w:color="auto"/>
      </w:divBdr>
    </w:div>
    <w:div w:id="2067944742">
      <w:bodyDiv w:val="1"/>
      <w:marLeft w:val="0"/>
      <w:marRight w:val="0"/>
      <w:marTop w:val="0"/>
      <w:marBottom w:val="0"/>
      <w:divBdr>
        <w:top w:val="none" w:sz="0" w:space="0" w:color="auto"/>
        <w:left w:val="none" w:sz="0" w:space="0" w:color="auto"/>
        <w:bottom w:val="none" w:sz="0" w:space="0" w:color="auto"/>
        <w:right w:val="none" w:sz="0" w:space="0" w:color="auto"/>
      </w:divBdr>
    </w:div>
    <w:div w:id="2113546048">
      <w:bodyDiv w:val="1"/>
      <w:marLeft w:val="0"/>
      <w:marRight w:val="0"/>
      <w:marTop w:val="0"/>
      <w:marBottom w:val="0"/>
      <w:divBdr>
        <w:top w:val="none" w:sz="0" w:space="0" w:color="auto"/>
        <w:left w:val="none" w:sz="0" w:space="0" w:color="auto"/>
        <w:bottom w:val="none" w:sz="0" w:space="0" w:color="auto"/>
        <w:right w:val="none" w:sz="0" w:space="0" w:color="auto"/>
      </w:divBdr>
    </w:div>
    <w:div w:id="2119375579">
      <w:bodyDiv w:val="1"/>
      <w:marLeft w:val="0"/>
      <w:marRight w:val="0"/>
      <w:marTop w:val="0"/>
      <w:marBottom w:val="0"/>
      <w:divBdr>
        <w:top w:val="none" w:sz="0" w:space="0" w:color="auto"/>
        <w:left w:val="none" w:sz="0" w:space="0" w:color="auto"/>
        <w:bottom w:val="none" w:sz="0" w:space="0" w:color="auto"/>
        <w:right w:val="none" w:sz="0" w:space="0" w:color="auto"/>
      </w:divBdr>
      <w:divsChild>
        <w:div w:id="33238747">
          <w:marLeft w:val="0"/>
          <w:marRight w:val="0"/>
          <w:marTop w:val="0"/>
          <w:marBottom w:val="0"/>
          <w:divBdr>
            <w:top w:val="none" w:sz="0" w:space="0" w:color="auto"/>
            <w:left w:val="none" w:sz="0" w:space="0" w:color="auto"/>
            <w:bottom w:val="none" w:sz="0" w:space="0" w:color="auto"/>
            <w:right w:val="none" w:sz="0" w:space="0" w:color="auto"/>
          </w:divBdr>
        </w:div>
        <w:div w:id="55592692">
          <w:marLeft w:val="0"/>
          <w:marRight w:val="0"/>
          <w:marTop w:val="0"/>
          <w:marBottom w:val="0"/>
          <w:divBdr>
            <w:top w:val="none" w:sz="0" w:space="0" w:color="auto"/>
            <w:left w:val="none" w:sz="0" w:space="0" w:color="auto"/>
            <w:bottom w:val="none" w:sz="0" w:space="0" w:color="auto"/>
            <w:right w:val="none" w:sz="0" w:space="0" w:color="auto"/>
          </w:divBdr>
        </w:div>
        <w:div w:id="157577799">
          <w:marLeft w:val="0"/>
          <w:marRight w:val="0"/>
          <w:marTop w:val="0"/>
          <w:marBottom w:val="0"/>
          <w:divBdr>
            <w:top w:val="none" w:sz="0" w:space="0" w:color="auto"/>
            <w:left w:val="none" w:sz="0" w:space="0" w:color="auto"/>
            <w:bottom w:val="none" w:sz="0" w:space="0" w:color="auto"/>
            <w:right w:val="none" w:sz="0" w:space="0" w:color="auto"/>
          </w:divBdr>
        </w:div>
        <w:div w:id="198589246">
          <w:marLeft w:val="0"/>
          <w:marRight w:val="0"/>
          <w:marTop w:val="0"/>
          <w:marBottom w:val="0"/>
          <w:divBdr>
            <w:top w:val="none" w:sz="0" w:space="0" w:color="auto"/>
            <w:left w:val="none" w:sz="0" w:space="0" w:color="auto"/>
            <w:bottom w:val="none" w:sz="0" w:space="0" w:color="auto"/>
            <w:right w:val="none" w:sz="0" w:space="0" w:color="auto"/>
          </w:divBdr>
        </w:div>
        <w:div w:id="213395309">
          <w:marLeft w:val="0"/>
          <w:marRight w:val="0"/>
          <w:marTop w:val="0"/>
          <w:marBottom w:val="0"/>
          <w:divBdr>
            <w:top w:val="none" w:sz="0" w:space="0" w:color="auto"/>
            <w:left w:val="none" w:sz="0" w:space="0" w:color="auto"/>
            <w:bottom w:val="none" w:sz="0" w:space="0" w:color="auto"/>
            <w:right w:val="none" w:sz="0" w:space="0" w:color="auto"/>
          </w:divBdr>
        </w:div>
        <w:div w:id="239485991">
          <w:marLeft w:val="0"/>
          <w:marRight w:val="0"/>
          <w:marTop w:val="0"/>
          <w:marBottom w:val="0"/>
          <w:divBdr>
            <w:top w:val="none" w:sz="0" w:space="0" w:color="auto"/>
            <w:left w:val="none" w:sz="0" w:space="0" w:color="auto"/>
            <w:bottom w:val="none" w:sz="0" w:space="0" w:color="auto"/>
            <w:right w:val="none" w:sz="0" w:space="0" w:color="auto"/>
          </w:divBdr>
        </w:div>
        <w:div w:id="240602302">
          <w:marLeft w:val="0"/>
          <w:marRight w:val="0"/>
          <w:marTop w:val="0"/>
          <w:marBottom w:val="0"/>
          <w:divBdr>
            <w:top w:val="none" w:sz="0" w:space="0" w:color="auto"/>
            <w:left w:val="none" w:sz="0" w:space="0" w:color="auto"/>
            <w:bottom w:val="none" w:sz="0" w:space="0" w:color="auto"/>
            <w:right w:val="none" w:sz="0" w:space="0" w:color="auto"/>
          </w:divBdr>
        </w:div>
        <w:div w:id="300968250">
          <w:marLeft w:val="0"/>
          <w:marRight w:val="0"/>
          <w:marTop w:val="0"/>
          <w:marBottom w:val="0"/>
          <w:divBdr>
            <w:top w:val="none" w:sz="0" w:space="0" w:color="auto"/>
            <w:left w:val="none" w:sz="0" w:space="0" w:color="auto"/>
            <w:bottom w:val="none" w:sz="0" w:space="0" w:color="auto"/>
            <w:right w:val="none" w:sz="0" w:space="0" w:color="auto"/>
          </w:divBdr>
        </w:div>
        <w:div w:id="352731833">
          <w:marLeft w:val="0"/>
          <w:marRight w:val="0"/>
          <w:marTop w:val="0"/>
          <w:marBottom w:val="0"/>
          <w:divBdr>
            <w:top w:val="none" w:sz="0" w:space="0" w:color="auto"/>
            <w:left w:val="none" w:sz="0" w:space="0" w:color="auto"/>
            <w:bottom w:val="none" w:sz="0" w:space="0" w:color="auto"/>
            <w:right w:val="none" w:sz="0" w:space="0" w:color="auto"/>
          </w:divBdr>
        </w:div>
        <w:div w:id="491723409">
          <w:marLeft w:val="0"/>
          <w:marRight w:val="0"/>
          <w:marTop w:val="0"/>
          <w:marBottom w:val="0"/>
          <w:divBdr>
            <w:top w:val="none" w:sz="0" w:space="0" w:color="auto"/>
            <w:left w:val="none" w:sz="0" w:space="0" w:color="auto"/>
            <w:bottom w:val="none" w:sz="0" w:space="0" w:color="auto"/>
            <w:right w:val="none" w:sz="0" w:space="0" w:color="auto"/>
          </w:divBdr>
        </w:div>
        <w:div w:id="548415780">
          <w:marLeft w:val="0"/>
          <w:marRight w:val="0"/>
          <w:marTop w:val="0"/>
          <w:marBottom w:val="0"/>
          <w:divBdr>
            <w:top w:val="none" w:sz="0" w:space="0" w:color="auto"/>
            <w:left w:val="none" w:sz="0" w:space="0" w:color="auto"/>
            <w:bottom w:val="none" w:sz="0" w:space="0" w:color="auto"/>
            <w:right w:val="none" w:sz="0" w:space="0" w:color="auto"/>
          </w:divBdr>
        </w:div>
        <w:div w:id="553935072">
          <w:marLeft w:val="0"/>
          <w:marRight w:val="0"/>
          <w:marTop w:val="0"/>
          <w:marBottom w:val="0"/>
          <w:divBdr>
            <w:top w:val="none" w:sz="0" w:space="0" w:color="auto"/>
            <w:left w:val="none" w:sz="0" w:space="0" w:color="auto"/>
            <w:bottom w:val="none" w:sz="0" w:space="0" w:color="auto"/>
            <w:right w:val="none" w:sz="0" w:space="0" w:color="auto"/>
          </w:divBdr>
        </w:div>
        <w:div w:id="588972522">
          <w:marLeft w:val="0"/>
          <w:marRight w:val="0"/>
          <w:marTop w:val="0"/>
          <w:marBottom w:val="0"/>
          <w:divBdr>
            <w:top w:val="none" w:sz="0" w:space="0" w:color="auto"/>
            <w:left w:val="none" w:sz="0" w:space="0" w:color="auto"/>
            <w:bottom w:val="none" w:sz="0" w:space="0" w:color="auto"/>
            <w:right w:val="none" w:sz="0" w:space="0" w:color="auto"/>
          </w:divBdr>
        </w:div>
        <w:div w:id="668751593">
          <w:marLeft w:val="0"/>
          <w:marRight w:val="0"/>
          <w:marTop w:val="0"/>
          <w:marBottom w:val="0"/>
          <w:divBdr>
            <w:top w:val="none" w:sz="0" w:space="0" w:color="auto"/>
            <w:left w:val="none" w:sz="0" w:space="0" w:color="auto"/>
            <w:bottom w:val="none" w:sz="0" w:space="0" w:color="auto"/>
            <w:right w:val="none" w:sz="0" w:space="0" w:color="auto"/>
          </w:divBdr>
        </w:div>
        <w:div w:id="743527918">
          <w:marLeft w:val="0"/>
          <w:marRight w:val="0"/>
          <w:marTop w:val="0"/>
          <w:marBottom w:val="0"/>
          <w:divBdr>
            <w:top w:val="none" w:sz="0" w:space="0" w:color="auto"/>
            <w:left w:val="none" w:sz="0" w:space="0" w:color="auto"/>
            <w:bottom w:val="none" w:sz="0" w:space="0" w:color="auto"/>
            <w:right w:val="none" w:sz="0" w:space="0" w:color="auto"/>
          </w:divBdr>
        </w:div>
        <w:div w:id="769816218">
          <w:marLeft w:val="0"/>
          <w:marRight w:val="0"/>
          <w:marTop w:val="0"/>
          <w:marBottom w:val="0"/>
          <w:divBdr>
            <w:top w:val="none" w:sz="0" w:space="0" w:color="auto"/>
            <w:left w:val="none" w:sz="0" w:space="0" w:color="auto"/>
            <w:bottom w:val="none" w:sz="0" w:space="0" w:color="auto"/>
            <w:right w:val="none" w:sz="0" w:space="0" w:color="auto"/>
          </w:divBdr>
        </w:div>
        <w:div w:id="815538159">
          <w:marLeft w:val="0"/>
          <w:marRight w:val="0"/>
          <w:marTop w:val="0"/>
          <w:marBottom w:val="0"/>
          <w:divBdr>
            <w:top w:val="none" w:sz="0" w:space="0" w:color="auto"/>
            <w:left w:val="none" w:sz="0" w:space="0" w:color="auto"/>
            <w:bottom w:val="none" w:sz="0" w:space="0" w:color="auto"/>
            <w:right w:val="none" w:sz="0" w:space="0" w:color="auto"/>
          </w:divBdr>
        </w:div>
        <w:div w:id="860515687">
          <w:marLeft w:val="0"/>
          <w:marRight w:val="0"/>
          <w:marTop w:val="0"/>
          <w:marBottom w:val="0"/>
          <w:divBdr>
            <w:top w:val="none" w:sz="0" w:space="0" w:color="auto"/>
            <w:left w:val="none" w:sz="0" w:space="0" w:color="auto"/>
            <w:bottom w:val="none" w:sz="0" w:space="0" w:color="auto"/>
            <w:right w:val="none" w:sz="0" w:space="0" w:color="auto"/>
          </w:divBdr>
        </w:div>
        <w:div w:id="894512605">
          <w:marLeft w:val="0"/>
          <w:marRight w:val="0"/>
          <w:marTop w:val="0"/>
          <w:marBottom w:val="0"/>
          <w:divBdr>
            <w:top w:val="none" w:sz="0" w:space="0" w:color="auto"/>
            <w:left w:val="none" w:sz="0" w:space="0" w:color="auto"/>
            <w:bottom w:val="none" w:sz="0" w:space="0" w:color="auto"/>
            <w:right w:val="none" w:sz="0" w:space="0" w:color="auto"/>
          </w:divBdr>
        </w:div>
        <w:div w:id="944844616">
          <w:marLeft w:val="0"/>
          <w:marRight w:val="0"/>
          <w:marTop w:val="0"/>
          <w:marBottom w:val="0"/>
          <w:divBdr>
            <w:top w:val="none" w:sz="0" w:space="0" w:color="auto"/>
            <w:left w:val="none" w:sz="0" w:space="0" w:color="auto"/>
            <w:bottom w:val="none" w:sz="0" w:space="0" w:color="auto"/>
            <w:right w:val="none" w:sz="0" w:space="0" w:color="auto"/>
          </w:divBdr>
        </w:div>
        <w:div w:id="1027489564">
          <w:marLeft w:val="0"/>
          <w:marRight w:val="0"/>
          <w:marTop w:val="0"/>
          <w:marBottom w:val="0"/>
          <w:divBdr>
            <w:top w:val="none" w:sz="0" w:space="0" w:color="auto"/>
            <w:left w:val="none" w:sz="0" w:space="0" w:color="auto"/>
            <w:bottom w:val="none" w:sz="0" w:space="0" w:color="auto"/>
            <w:right w:val="none" w:sz="0" w:space="0" w:color="auto"/>
          </w:divBdr>
        </w:div>
        <w:div w:id="1057513149">
          <w:marLeft w:val="0"/>
          <w:marRight w:val="0"/>
          <w:marTop w:val="0"/>
          <w:marBottom w:val="0"/>
          <w:divBdr>
            <w:top w:val="none" w:sz="0" w:space="0" w:color="auto"/>
            <w:left w:val="none" w:sz="0" w:space="0" w:color="auto"/>
            <w:bottom w:val="none" w:sz="0" w:space="0" w:color="auto"/>
            <w:right w:val="none" w:sz="0" w:space="0" w:color="auto"/>
          </w:divBdr>
        </w:div>
        <w:div w:id="1071082640">
          <w:marLeft w:val="0"/>
          <w:marRight w:val="0"/>
          <w:marTop w:val="0"/>
          <w:marBottom w:val="0"/>
          <w:divBdr>
            <w:top w:val="none" w:sz="0" w:space="0" w:color="auto"/>
            <w:left w:val="none" w:sz="0" w:space="0" w:color="auto"/>
            <w:bottom w:val="none" w:sz="0" w:space="0" w:color="auto"/>
            <w:right w:val="none" w:sz="0" w:space="0" w:color="auto"/>
          </w:divBdr>
        </w:div>
        <w:div w:id="1098520386">
          <w:marLeft w:val="0"/>
          <w:marRight w:val="0"/>
          <w:marTop w:val="0"/>
          <w:marBottom w:val="0"/>
          <w:divBdr>
            <w:top w:val="none" w:sz="0" w:space="0" w:color="auto"/>
            <w:left w:val="none" w:sz="0" w:space="0" w:color="auto"/>
            <w:bottom w:val="none" w:sz="0" w:space="0" w:color="auto"/>
            <w:right w:val="none" w:sz="0" w:space="0" w:color="auto"/>
          </w:divBdr>
        </w:div>
        <w:div w:id="1158107608">
          <w:marLeft w:val="0"/>
          <w:marRight w:val="0"/>
          <w:marTop w:val="0"/>
          <w:marBottom w:val="0"/>
          <w:divBdr>
            <w:top w:val="none" w:sz="0" w:space="0" w:color="auto"/>
            <w:left w:val="none" w:sz="0" w:space="0" w:color="auto"/>
            <w:bottom w:val="none" w:sz="0" w:space="0" w:color="auto"/>
            <w:right w:val="none" w:sz="0" w:space="0" w:color="auto"/>
          </w:divBdr>
        </w:div>
        <w:div w:id="1204094611">
          <w:marLeft w:val="0"/>
          <w:marRight w:val="0"/>
          <w:marTop w:val="0"/>
          <w:marBottom w:val="0"/>
          <w:divBdr>
            <w:top w:val="none" w:sz="0" w:space="0" w:color="auto"/>
            <w:left w:val="none" w:sz="0" w:space="0" w:color="auto"/>
            <w:bottom w:val="none" w:sz="0" w:space="0" w:color="auto"/>
            <w:right w:val="none" w:sz="0" w:space="0" w:color="auto"/>
          </w:divBdr>
        </w:div>
        <w:div w:id="1214655541">
          <w:marLeft w:val="0"/>
          <w:marRight w:val="0"/>
          <w:marTop w:val="0"/>
          <w:marBottom w:val="0"/>
          <w:divBdr>
            <w:top w:val="none" w:sz="0" w:space="0" w:color="auto"/>
            <w:left w:val="none" w:sz="0" w:space="0" w:color="auto"/>
            <w:bottom w:val="none" w:sz="0" w:space="0" w:color="auto"/>
            <w:right w:val="none" w:sz="0" w:space="0" w:color="auto"/>
          </w:divBdr>
        </w:div>
        <w:div w:id="1324620208">
          <w:marLeft w:val="0"/>
          <w:marRight w:val="0"/>
          <w:marTop w:val="0"/>
          <w:marBottom w:val="0"/>
          <w:divBdr>
            <w:top w:val="none" w:sz="0" w:space="0" w:color="auto"/>
            <w:left w:val="none" w:sz="0" w:space="0" w:color="auto"/>
            <w:bottom w:val="none" w:sz="0" w:space="0" w:color="auto"/>
            <w:right w:val="none" w:sz="0" w:space="0" w:color="auto"/>
          </w:divBdr>
        </w:div>
        <w:div w:id="1434786236">
          <w:marLeft w:val="0"/>
          <w:marRight w:val="0"/>
          <w:marTop w:val="0"/>
          <w:marBottom w:val="0"/>
          <w:divBdr>
            <w:top w:val="none" w:sz="0" w:space="0" w:color="auto"/>
            <w:left w:val="none" w:sz="0" w:space="0" w:color="auto"/>
            <w:bottom w:val="none" w:sz="0" w:space="0" w:color="auto"/>
            <w:right w:val="none" w:sz="0" w:space="0" w:color="auto"/>
          </w:divBdr>
        </w:div>
        <w:div w:id="1453210738">
          <w:marLeft w:val="0"/>
          <w:marRight w:val="0"/>
          <w:marTop w:val="0"/>
          <w:marBottom w:val="0"/>
          <w:divBdr>
            <w:top w:val="none" w:sz="0" w:space="0" w:color="auto"/>
            <w:left w:val="none" w:sz="0" w:space="0" w:color="auto"/>
            <w:bottom w:val="none" w:sz="0" w:space="0" w:color="auto"/>
            <w:right w:val="none" w:sz="0" w:space="0" w:color="auto"/>
          </w:divBdr>
        </w:div>
        <w:div w:id="1461611208">
          <w:marLeft w:val="0"/>
          <w:marRight w:val="0"/>
          <w:marTop w:val="0"/>
          <w:marBottom w:val="0"/>
          <w:divBdr>
            <w:top w:val="none" w:sz="0" w:space="0" w:color="auto"/>
            <w:left w:val="none" w:sz="0" w:space="0" w:color="auto"/>
            <w:bottom w:val="none" w:sz="0" w:space="0" w:color="auto"/>
            <w:right w:val="none" w:sz="0" w:space="0" w:color="auto"/>
          </w:divBdr>
        </w:div>
        <w:div w:id="1514342795">
          <w:marLeft w:val="0"/>
          <w:marRight w:val="0"/>
          <w:marTop w:val="0"/>
          <w:marBottom w:val="0"/>
          <w:divBdr>
            <w:top w:val="none" w:sz="0" w:space="0" w:color="auto"/>
            <w:left w:val="none" w:sz="0" w:space="0" w:color="auto"/>
            <w:bottom w:val="none" w:sz="0" w:space="0" w:color="auto"/>
            <w:right w:val="none" w:sz="0" w:space="0" w:color="auto"/>
          </w:divBdr>
        </w:div>
        <w:div w:id="1524399928">
          <w:marLeft w:val="0"/>
          <w:marRight w:val="0"/>
          <w:marTop w:val="0"/>
          <w:marBottom w:val="0"/>
          <w:divBdr>
            <w:top w:val="none" w:sz="0" w:space="0" w:color="auto"/>
            <w:left w:val="none" w:sz="0" w:space="0" w:color="auto"/>
            <w:bottom w:val="none" w:sz="0" w:space="0" w:color="auto"/>
            <w:right w:val="none" w:sz="0" w:space="0" w:color="auto"/>
          </w:divBdr>
        </w:div>
        <w:div w:id="1567497208">
          <w:marLeft w:val="0"/>
          <w:marRight w:val="0"/>
          <w:marTop w:val="0"/>
          <w:marBottom w:val="0"/>
          <w:divBdr>
            <w:top w:val="none" w:sz="0" w:space="0" w:color="auto"/>
            <w:left w:val="none" w:sz="0" w:space="0" w:color="auto"/>
            <w:bottom w:val="none" w:sz="0" w:space="0" w:color="auto"/>
            <w:right w:val="none" w:sz="0" w:space="0" w:color="auto"/>
          </w:divBdr>
        </w:div>
        <w:div w:id="1620868444">
          <w:marLeft w:val="0"/>
          <w:marRight w:val="0"/>
          <w:marTop w:val="0"/>
          <w:marBottom w:val="0"/>
          <w:divBdr>
            <w:top w:val="none" w:sz="0" w:space="0" w:color="auto"/>
            <w:left w:val="none" w:sz="0" w:space="0" w:color="auto"/>
            <w:bottom w:val="none" w:sz="0" w:space="0" w:color="auto"/>
            <w:right w:val="none" w:sz="0" w:space="0" w:color="auto"/>
          </w:divBdr>
        </w:div>
        <w:div w:id="1624924342">
          <w:marLeft w:val="0"/>
          <w:marRight w:val="0"/>
          <w:marTop w:val="0"/>
          <w:marBottom w:val="0"/>
          <w:divBdr>
            <w:top w:val="none" w:sz="0" w:space="0" w:color="auto"/>
            <w:left w:val="none" w:sz="0" w:space="0" w:color="auto"/>
            <w:bottom w:val="none" w:sz="0" w:space="0" w:color="auto"/>
            <w:right w:val="none" w:sz="0" w:space="0" w:color="auto"/>
          </w:divBdr>
        </w:div>
        <w:div w:id="1736976239">
          <w:marLeft w:val="0"/>
          <w:marRight w:val="0"/>
          <w:marTop w:val="0"/>
          <w:marBottom w:val="0"/>
          <w:divBdr>
            <w:top w:val="none" w:sz="0" w:space="0" w:color="auto"/>
            <w:left w:val="none" w:sz="0" w:space="0" w:color="auto"/>
            <w:bottom w:val="none" w:sz="0" w:space="0" w:color="auto"/>
            <w:right w:val="none" w:sz="0" w:space="0" w:color="auto"/>
          </w:divBdr>
        </w:div>
        <w:div w:id="1969044426">
          <w:marLeft w:val="0"/>
          <w:marRight w:val="0"/>
          <w:marTop w:val="0"/>
          <w:marBottom w:val="0"/>
          <w:divBdr>
            <w:top w:val="none" w:sz="0" w:space="0" w:color="auto"/>
            <w:left w:val="none" w:sz="0" w:space="0" w:color="auto"/>
            <w:bottom w:val="none" w:sz="0" w:space="0" w:color="auto"/>
            <w:right w:val="none" w:sz="0" w:space="0" w:color="auto"/>
          </w:divBdr>
        </w:div>
        <w:div w:id="2014258426">
          <w:marLeft w:val="0"/>
          <w:marRight w:val="0"/>
          <w:marTop w:val="0"/>
          <w:marBottom w:val="0"/>
          <w:divBdr>
            <w:top w:val="none" w:sz="0" w:space="0" w:color="auto"/>
            <w:left w:val="none" w:sz="0" w:space="0" w:color="auto"/>
            <w:bottom w:val="none" w:sz="0" w:space="0" w:color="auto"/>
            <w:right w:val="none" w:sz="0" w:space="0" w:color="auto"/>
          </w:divBdr>
        </w:div>
      </w:divsChild>
    </w:div>
    <w:div w:id="2121683124">
      <w:bodyDiv w:val="1"/>
      <w:marLeft w:val="0"/>
      <w:marRight w:val="0"/>
      <w:marTop w:val="0"/>
      <w:marBottom w:val="0"/>
      <w:divBdr>
        <w:top w:val="none" w:sz="0" w:space="0" w:color="auto"/>
        <w:left w:val="none" w:sz="0" w:space="0" w:color="auto"/>
        <w:bottom w:val="none" w:sz="0" w:space="0" w:color="auto"/>
        <w:right w:val="none" w:sz="0" w:space="0" w:color="auto"/>
      </w:divBdr>
    </w:div>
    <w:div w:id="2135175419">
      <w:bodyDiv w:val="1"/>
      <w:marLeft w:val="0"/>
      <w:marRight w:val="0"/>
      <w:marTop w:val="0"/>
      <w:marBottom w:val="0"/>
      <w:divBdr>
        <w:top w:val="none" w:sz="0" w:space="0" w:color="auto"/>
        <w:left w:val="none" w:sz="0" w:space="0" w:color="auto"/>
        <w:bottom w:val="none" w:sz="0" w:space="0" w:color="auto"/>
        <w:right w:val="none" w:sz="0" w:space="0" w:color="auto"/>
      </w:divBdr>
    </w:div>
    <w:div w:id="2136945901">
      <w:bodyDiv w:val="1"/>
      <w:marLeft w:val="0"/>
      <w:marRight w:val="0"/>
      <w:marTop w:val="0"/>
      <w:marBottom w:val="0"/>
      <w:divBdr>
        <w:top w:val="none" w:sz="0" w:space="0" w:color="auto"/>
        <w:left w:val="none" w:sz="0" w:space="0" w:color="auto"/>
        <w:bottom w:val="none" w:sz="0" w:space="0" w:color="auto"/>
        <w:right w:val="none" w:sz="0" w:space="0" w:color="auto"/>
      </w:divBdr>
    </w:div>
    <w:div w:id="2141341549">
      <w:bodyDiv w:val="1"/>
      <w:marLeft w:val="0"/>
      <w:marRight w:val="0"/>
      <w:marTop w:val="0"/>
      <w:marBottom w:val="0"/>
      <w:divBdr>
        <w:top w:val="none" w:sz="0" w:space="0" w:color="auto"/>
        <w:left w:val="none" w:sz="0" w:space="0" w:color="auto"/>
        <w:bottom w:val="none" w:sz="0" w:space="0" w:color="auto"/>
        <w:right w:val="none" w:sz="0" w:space="0" w:color="auto"/>
      </w:divBdr>
    </w:div>
    <w:div w:id="2142455216">
      <w:bodyDiv w:val="1"/>
      <w:marLeft w:val="0"/>
      <w:marRight w:val="0"/>
      <w:marTop w:val="0"/>
      <w:marBottom w:val="0"/>
      <w:divBdr>
        <w:top w:val="none" w:sz="0" w:space="0" w:color="auto"/>
        <w:left w:val="none" w:sz="0" w:space="0" w:color="auto"/>
        <w:bottom w:val="none" w:sz="0" w:space="0" w:color="auto"/>
        <w:right w:val="none" w:sz="0" w:space="0" w:color="auto"/>
      </w:divBdr>
    </w:div>
    <w:div w:id="2143111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25345F4-E21E-40D7-9B2A-A02CD1311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56</Pages>
  <Words>30976</Words>
  <Characters>176568</Characters>
  <Application>Microsoft Office Word</Application>
  <DocSecurity>0</DocSecurity>
  <Lines>1471</Lines>
  <Paragraphs>414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207130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Marjetka Kovšca</cp:lastModifiedBy>
  <cp:revision>4</cp:revision>
  <cp:lastPrinted>2018-10-03T06:40:00Z</cp:lastPrinted>
  <dcterms:created xsi:type="dcterms:W3CDTF">2021-05-31T11:15:00Z</dcterms:created>
  <dcterms:modified xsi:type="dcterms:W3CDTF">2021-05-31T11:18:00Z</dcterms:modified>
</cp:coreProperties>
</file>