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8C5672" w14:textId="77777777" w:rsidR="00AE1F83" w:rsidRPr="0043789E" w:rsidRDefault="00AE1F83" w:rsidP="00AE1F83">
      <w:pPr>
        <w:spacing w:after="0" w:line="260" w:lineRule="exact"/>
        <w:contextualSpacing/>
        <w:rPr>
          <w:rFonts w:ascii="Arial" w:eastAsia="Times New Roman" w:hAnsi="Arial" w:cs="Arial"/>
          <w:b/>
          <w:sz w:val="20"/>
          <w:szCs w:val="20"/>
          <w:lang w:eastAsia="sl-SI"/>
        </w:rPr>
      </w:pPr>
      <w:r w:rsidRPr="0043789E">
        <w:rPr>
          <w:rFonts w:ascii="Arial" w:eastAsia="Times New Roman" w:hAnsi="Arial" w:cs="Arial"/>
          <w:b/>
          <w:sz w:val="20"/>
          <w:szCs w:val="20"/>
          <w:lang w:eastAsia="sl-SI"/>
        </w:rPr>
        <w:t xml:space="preserve">PRILOGA 1 </w:t>
      </w:r>
    </w:p>
    <w:p w14:paraId="72DD1C17" w14:textId="77777777" w:rsidR="00AE1F83" w:rsidRPr="0043789E"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85880" w:rsidRPr="0043789E" w14:paraId="13E742C2" w14:textId="77777777" w:rsidTr="002F5984">
        <w:trPr>
          <w:gridAfter w:val="2"/>
          <w:wAfter w:w="3067" w:type="dxa"/>
        </w:trPr>
        <w:tc>
          <w:tcPr>
            <w:tcW w:w="6096" w:type="dxa"/>
            <w:gridSpan w:val="2"/>
          </w:tcPr>
          <w:p w14:paraId="278BA5E7" w14:textId="77777777" w:rsidR="00185880" w:rsidRPr="0043789E" w:rsidRDefault="00185880" w:rsidP="00185880">
            <w:pPr>
              <w:spacing w:before="120" w:after="120" w:line="240" w:lineRule="auto"/>
              <w:ind w:left="888"/>
              <w:rPr>
                <w:rFonts w:ascii="Arial" w:hAnsi="Arial" w:cs="Arial"/>
              </w:rPr>
            </w:pPr>
            <w:r w:rsidRPr="0043789E">
              <w:rPr>
                <w:rFonts w:ascii="Arial" w:hAnsi="Arial" w:cs="Arial"/>
                <w:noProof/>
                <w:sz w:val="60"/>
                <w:szCs w:val="60"/>
                <w:lang w:eastAsia="sl-SI"/>
              </w:rPr>
              <w:drawing>
                <wp:anchor distT="0" distB="0" distL="114300" distR="114300" simplePos="0" relativeHeight="251658240" behindDoc="0" locked="0" layoutInCell="1" allowOverlap="1" wp14:anchorId="6D05C944" wp14:editId="1207262C">
                  <wp:simplePos x="0" y="0"/>
                  <wp:positionH relativeFrom="column">
                    <wp:posOffset>12700</wp:posOffset>
                  </wp:positionH>
                  <wp:positionV relativeFrom="paragraph">
                    <wp:posOffset>20955</wp:posOffset>
                  </wp:positionV>
                  <wp:extent cx="388620" cy="437198"/>
                  <wp:effectExtent l="0" t="0" r="0" b="1270"/>
                  <wp:wrapNone/>
                  <wp:docPr id="21" name="Slika 2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 cy="437198"/>
                          </a:xfrm>
                          <a:prstGeom prst="rect">
                            <a:avLst/>
                          </a:prstGeom>
                          <a:noFill/>
                          <a:ln>
                            <a:noFill/>
                          </a:ln>
                        </pic:spPr>
                      </pic:pic>
                    </a:graphicData>
                  </a:graphic>
                  <wp14:sizeRelH relativeFrom="page">
                    <wp14:pctWidth>0</wp14:pctWidth>
                  </wp14:sizeRelH>
                  <wp14:sizeRelV relativeFrom="page">
                    <wp14:pctHeight>0</wp14:pctHeight>
                  </wp14:sizeRelV>
                </wp:anchor>
              </w:drawing>
            </w:r>
            <w:r w:rsidRPr="0043789E">
              <w:rPr>
                <w:rFonts w:ascii="Arial" w:hAnsi="Arial" w:cs="Arial"/>
              </w:rPr>
              <w:t>REPUBLIKA SLOVENIJA</w:t>
            </w:r>
          </w:p>
          <w:p w14:paraId="33685906" w14:textId="77777777" w:rsidR="00185880" w:rsidRPr="0043789E" w:rsidRDefault="00185880" w:rsidP="00185880">
            <w:pPr>
              <w:pStyle w:val="Glava"/>
              <w:tabs>
                <w:tab w:val="clear" w:pos="4320"/>
                <w:tab w:val="clear" w:pos="8640"/>
                <w:tab w:val="left" w:pos="5112"/>
              </w:tabs>
              <w:spacing w:after="120" w:line="240" w:lineRule="exact"/>
              <w:ind w:left="888"/>
              <w:rPr>
                <w:rFonts w:cs="Arial"/>
                <w:b/>
                <w:caps/>
              </w:rPr>
            </w:pPr>
            <w:r w:rsidRPr="0043789E">
              <w:rPr>
                <w:rFonts w:cs="Arial"/>
                <w:b/>
                <w:caps/>
              </w:rPr>
              <w:t>Ministrstvo za gospodarsKI RAZVOJ IN TEHNOLOGIJO</w:t>
            </w:r>
          </w:p>
          <w:p w14:paraId="452C074F" w14:textId="77777777" w:rsidR="00185880" w:rsidRPr="0043789E" w:rsidRDefault="00A050FE" w:rsidP="00185880">
            <w:pPr>
              <w:spacing w:after="120" w:line="240" w:lineRule="auto"/>
              <w:ind w:left="888"/>
              <w:rPr>
                <w:rFonts w:ascii="Arial" w:eastAsia="Times New Roman" w:hAnsi="Arial" w:cs="Arial"/>
                <w:sz w:val="20"/>
                <w:szCs w:val="20"/>
                <w:lang w:eastAsia="sl-SI"/>
              </w:rPr>
            </w:pPr>
            <w:r>
              <w:rPr>
                <w:rFonts w:ascii="Arial" w:hAnsi="Arial" w:cs="Arial"/>
                <w:sz w:val="16"/>
              </w:rPr>
              <w:t xml:space="preserve">Kotnikova ulica 5, </w:t>
            </w:r>
            <w:r w:rsidR="00185880" w:rsidRPr="0043789E">
              <w:rPr>
                <w:rFonts w:ascii="Arial" w:hAnsi="Arial" w:cs="Arial"/>
                <w:sz w:val="16"/>
              </w:rPr>
              <w:t>1000 Ljubljana</w:t>
            </w:r>
          </w:p>
          <w:p w14:paraId="45212A28" w14:textId="77777777" w:rsidR="00185880" w:rsidRPr="0043789E" w:rsidRDefault="00185880" w:rsidP="00185880">
            <w:pPr>
              <w:pStyle w:val="Glava"/>
              <w:tabs>
                <w:tab w:val="clear" w:pos="4320"/>
                <w:tab w:val="clear" w:pos="8640"/>
                <w:tab w:val="left" w:pos="5112"/>
              </w:tabs>
              <w:spacing w:line="240" w:lineRule="exact"/>
              <w:ind w:left="888"/>
              <w:rPr>
                <w:rFonts w:cs="Arial"/>
                <w:sz w:val="16"/>
              </w:rPr>
            </w:pPr>
            <w:r w:rsidRPr="0043789E">
              <w:rPr>
                <w:rFonts w:cs="Arial"/>
                <w:sz w:val="16"/>
              </w:rPr>
              <w:t>T: 01 400 36 00</w:t>
            </w:r>
          </w:p>
          <w:p w14:paraId="245B0CCF" w14:textId="77777777" w:rsidR="00185880" w:rsidRDefault="00185880" w:rsidP="00185880">
            <w:pPr>
              <w:pStyle w:val="Glava"/>
              <w:tabs>
                <w:tab w:val="clear" w:pos="4320"/>
                <w:tab w:val="clear" w:pos="8640"/>
                <w:tab w:val="left" w:pos="5112"/>
              </w:tabs>
              <w:spacing w:line="240" w:lineRule="exact"/>
              <w:ind w:left="888"/>
              <w:rPr>
                <w:rFonts w:cs="Arial"/>
                <w:sz w:val="16"/>
              </w:rPr>
            </w:pPr>
            <w:r w:rsidRPr="0043789E">
              <w:rPr>
                <w:rFonts w:cs="Arial"/>
                <w:sz w:val="16"/>
              </w:rPr>
              <w:t xml:space="preserve">E: </w:t>
            </w:r>
            <w:r w:rsidR="00A050FE" w:rsidRPr="00A050FE">
              <w:rPr>
                <w:rFonts w:cs="Arial"/>
                <w:sz w:val="16"/>
              </w:rPr>
              <w:t>gp.mg@gov.si</w:t>
            </w:r>
            <w:r w:rsidRPr="0043789E">
              <w:rPr>
                <w:rFonts w:cs="Arial"/>
                <w:sz w:val="16"/>
              </w:rPr>
              <w:t xml:space="preserve"> </w:t>
            </w:r>
          </w:p>
          <w:p w14:paraId="54073797" w14:textId="77777777" w:rsidR="00A050FE" w:rsidRPr="0043789E" w:rsidRDefault="00A050FE" w:rsidP="00185880">
            <w:pPr>
              <w:pStyle w:val="Glava"/>
              <w:tabs>
                <w:tab w:val="clear" w:pos="4320"/>
                <w:tab w:val="clear" w:pos="8640"/>
                <w:tab w:val="left" w:pos="5112"/>
              </w:tabs>
              <w:spacing w:line="240" w:lineRule="exact"/>
              <w:ind w:left="888"/>
              <w:rPr>
                <w:rFonts w:cs="Arial"/>
                <w:sz w:val="16"/>
              </w:rPr>
            </w:pPr>
            <w:r w:rsidRPr="00A050FE">
              <w:rPr>
                <w:rFonts w:cs="Arial"/>
                <w:sz w:val="16"/>
              </w:rPr>
              <w:t>www.gov.si</w:t>
            </w:r>
            <w:r>
              <w:rPr>
                <w:rFonts w:cs="Arial"/>
                <w:sz w:val="16"/>
              </w:rPr>
              <w:t xml:space="preserve"> </w:t>
            </w:r>
          </w:p>
          <w:p w14:paraId="33EC8641" w14:textId="77777777" w:rsidR="00185880" w:rsidRPr="0043789E" w:rsidRDefault="00185880" w:rsidP="00185880">
            <w:pPr>
              <w:spacing w:after="0" w:line="240" w:lineRule="auto"/>
              <w:rPr>
                <w:rFonts w:ascii="Arial" w:eastAsia="Times New Roman" w:hAnsi="Arial" w:cs="Arial"/>
                <w:sz w:val="20"/>
                <w:szCs w:val="20"/>
                <w:lang w:eastAsia="sl-SI"/>
              </w:rPr>
            </w:pPr>
          </w:p>
        </w:tc>
      </w:tr>
      <w:tr w:rsidR="00185880" w:rsidRPr="0043789E" w14:paraId="4855D4E3" w14:textId="77777777" w:rsidTr="002F5984">
        <w:trPr>
          <w:gridAfter w:val="2"/>
          <w:wAfter w:w="3067" w:type="dxa"/>
        </w:trPr>
        <w:tc>
          <w:tcPr>
            <w:tcW w:w="6096" w:type="dxa"/>
            <w:gridSpan w:val="2"/>
          </w:tcPr>
          <w:p w14:paraId="29F8C978" w14:textId="718D477A" w:rsidR="00185880" w:rsidRPr="00197CBB" w:rsidRDefault="00197CBB" w:rsidP="0018588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97CBB">
              <w:rPr>
                <w:rFonts w:ascii="Arial" w:eastAsia="Times New Roman" w:hAnsi="Arial" w:cs="Arial"/>
                <w:sz w:val="20"/>
                <w:szCs w:val="20"/>
                <w:lang w:eastAsia="sl-SI"/>
              </w:rPr>
              <w:t xml:space="preserve">IPP </w:t>
            </w:r>
            <w:r w:rsidRPr="00197CBB">
              <w:rPr>
                <w:rFonts w:ascii="Arial" w:hAnsi="Arial" w:cs="Arial"/>
                <w:sz w:val="20"/>
                <w:szCs w:val="20"/>
              </w:rPr>
              <w:t>š</w:t>
            </w:r>
            <w:r w:rsidR="00185880" w:rsidRPr="00197CBB">
              <w:rPr>
                <w:rFonts w:ascii="Arial" w:eastAsia="Times New Roman" w:hAnsi="Arial" w:cs="Arial"/>
                <w:sz w:val="20"/>
                <w:szCs w:val="20"/>
                <w:lang w:eastAsia="sl-SI"/>
              </w:rPr>
              <w:t xml:space="preserve">tevilka: </w:t>
            </w:r>
            <w:r w:rsidR="00D2476D" w:rsidRPr="00D2476D">
              <w:rPr>
                <w:rFonts w:ascii="Arial" w:eastAsia="Times New Roman" w:hAnsi="Arial" w:cs="Arial"/>
                <w:sz w:val="20"/>
                <w:szCs w:val="20"/>
                <w:lang w:eastAsia="sl-SI"/>
              </w:rPr>
              <w:t>007-234/2021/1</w:t>
            </w:r>
          </w:p>
        </w:tc>
      </w:tr>
      <w:tr w:rsidR="00185880" w:rsidRPr="0043789E" w14:paraId="46F7651E" w14:textId="77777777" w:rsidTr="00185880">
        <w:trPr>
          <w:gridAfter w:val="2"/>
          <w:wAfter w:w="3067" w:type="dxa"/>
          <w:trHeight w:val="151"/>
        </w:trPr>
        <w:tc>
          <w:tcPr>
            <w:tcW w:w="6096" w:type="dxa"/>
            <w:gridSpan w:val="2"/>
          </w:tcPr>
          <w:p w14:paraId="1FD4EF92" w14:textId="1E421698" w:rsidR="00185880" w:rsidRPr="00197CBB" w:rsidRDefault="00A21655" w:rsidP="00D2476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97CBB">
              <w:rPr>
                <w:rFonts w:ascii="Arial" w:eastAsia="Times New Roman" w:hAnsi="Arial" w:cs="Arial"/>
                <w:sz w:val="20"/>
                <w:szCs w:val="20"/>
                <w:lang w:eastAsia="sl-SI"/>
              </w:rPr>
              <w:t xml:space="preserve">Ljubljana, </w:t>
            </w:r>
            <w:r w:rsidR="00897EE4">
              <w:rPr>
                <w:rFonts w:ascii="Arial" w:eastAsia="Times New Roman" w:hAnsi="Arial" w:cs="Arial"/>
                <w:sz w:val="20"/>
                <w:szCs w:val="20"/>
                <w:lang w:eastAsia="sl-SI"/>
              </w:rPr>
              <w:t>19</w:t>
            </w:r>
            <w:r w:rsidR="00D2476D">
              <w:rPr>
                <w:rFonts w:ascii="Arial" w:eastAsia="Times New Roman" w:hAnsi="Arial" w:cs="Arial"/>
                <w:sz w:val="20"/>
                <w:szCs w:val="20"/>
                <w:lang w:eastAsia="sl-SI"/>
              </w:rPr>
              <w:t>. 4. 2021</w:t>
            </w:r>
          </w:p>
        </w:tc>
      </w:tr>
      <w:tr w:rsidR="00185880" w:rsidRPr="0043789E" w14:paraId="3C300B04" w14:textId="77777777" w:rsidTr="002F5984">
        <w:trPr>
          <w:gridAfter w:val="2"/>
          <w:wAfter w:w="3067" w:type="dxa"/>
        </w:trPr>
        <w:tc>
          <w:tcPr>
            <w:tcW w:w="6096" w:type="dxa"/>
            <w:gridSpan w:val="2"/>
          </w:tcPr>
          <w:p w14:paraId="1BEF08C4" w14:textId="1888A6F4" w:rsidR="00185880" w:rsidRPr="00197CBB" w:rsidRDefault="00A21655" w:rsidP="00185880">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197CBB">
              <w:rPr>
                <w:rFonts w:ascii="Arial" w:eastAsia="Times New Roman" w:hAnsi="Arial" w:cs="Arial"/>
                <w:sz w:val="20"/>
                <w:szCs w:val="20"/>
                <w:lang w:eastAsia="sl-SI"/>
              </w:rPr>
              <w:t>EVA</w:t>
            </w:r>
            <w:r w:rsidR="00D32CEB">
              <w:rPr>
                <w:rFonts w:ascii="Arial" w:eastAsia="Times New Roman" w:hAnsi="Arial" w:cs="Arial"/>
                <w:sz w:val="20"/>
                <w:szCs w:val="20"/>
                <w:lang w:eastAsia="sl-SI"/>
              </w:rPr>
              <w:t xml:space="preserve"> </w:t>
            </w:r>
            <w:r w:rsidR="00D32CEB" w:rsidRPr="00D32CEB">
              <w:rPr>
                <w:rFonts w:ascii="Arial" w:eastAsia="Times New Roman" w:hAnsi="Arial" w:cs="Arial"/>
                <w:sz w:val="20"/>
                <w:szCs w:val="20"/>
                <w:lang w:eastAsia="sl-SI"/>
              </w:rPr>
              <w:t>2021-2130-0024</w:t>
            </w:r>
          </w:p>
        </w:tc>
      </w:tr>
      <w:tr w:rsidR="00185880" w:rsidRPr="0043789E" w14:paraId="0937C9B3" w14:textId="77777777" w:rsidTr="002F5984">
        <w:trPr>
          <w:gridAfter w:val="2"/>
          <w:wAfter w:w="3067" w:type="dxa"/>
        </w:trPr>
        <w:tc>
          <w:tcPr>
            <w:tcW w:w="6096" w:type="dxa"/>
            <w:gridSpan w:val="2"/>
          </w:tcPr>
          <w:p w14:paraId="1A235AB1" w14:textId="77777777" w:rsidR="00185880" w:rsidRPr="0043789E" w:rsidRDefault="00185880" w:rsidP="00185880">
            <w:pPr>
              <w:spacing w:after="0" w:line="260" w:lineRule="exact"/>
              <w:rPr>
                <w:rFonts w:ascii="Arial" w:eastAsia="Times New Roman" w:hAnsi="Arial" w:cs="Arial"/>
                <w:sz w:val="20"/>
                <w:szCs w:val="20"/>
              </w:rPr>
            </w:pPr>
          </w:p>
          <w:p w14:paraId="595B01A8" w14:textId="77777777" w:rsidR="00185880" w:rsidRPr="0043789E" w:rsidRDefault="00185880" w:rsidP="00185880">
            <w:pPr>
              <w:spacing w:after="0" w:line="260" w:lineRule="exact"/>
              <w:rPr>
                <w:rFonts w:ascii="Arial" w:eastAsia="Times New Roman" w:hAnsi="Arial" w:cs="Arial"/>
                <w:sz w:val="20"/>
                <w:szCs w:val="20"/>
              </w:rPr>
            </w:pPr>
            <w:r w:rsidRPr="0043789E">
              <w:rPr>
                <w:rFonts w:ascii="Arial" w:eastAsia="Times New Roman" w:hAnsi="Arial" w:cs="Arial"/>
                <w:sz w:val="20"/>
                <w:szCs w:val="20"/>
              </w:rPr>
              <w:t>GENERALNI SEKRETARIAT VLADE REPUBLIKE SLOVENIJE</w:t>
            </w:r>
          </w:p>
          <w:p w14:paraId="135B5D34" w14:textId="77777777" w:rsidR="00185880" w:rsidRPr="00C46345" w:rsidRDefault="00185880" w:rsidP="00185880">
            <w:pPr>
              <w:spacing w:after="0" w:line="260" w:lineRule="exact"/>
              <w:rPr>
                <w:rFonts w:ascii="Arial" w:eastAsia="Times New Roman" w:hAnsi="Arial" w:cs="Arial"/>
                <w:sz w:val="20"/>
                <w:szCs w:val="20"/>
              </w:rPr>
            </w:pPr>
            <w:r w:rsidRPr="00C46345">
              <w:rPr>
                <w:rFonts w:ascii="Arial" w:eastAsia="Times New Roman" w:hAnsi="Arial" w:cs="Arial"/>
                <w:sz w:val="20"/>
                <w:szCs w:val="20"/>
                <w:u w:val="single"/>
              </w:rPr>
              <w:t>Gp.gs@gov.si</w:t>
            </w:r>
          </w:p>
          <w:p w14:paraId="33135F32" w14:textId="77777777" w:rsidR="00185880" w:rsidRPr="0043789E" w:rsidRDefault="00185880" w:rsidP="00185880">
            <w:pPr>
              <w:spacing w:after="0" w:line="260" w:lineRule="exact"/>
              <w:rPr>
                <w:rFonts w:ascii="Arial" w:eastAsia="Times New Roman" w:hAnsi="Arial" w:cs="Arial"/>
                <w:sz w:val="20"/>
                <w:szCs w:val="20"/>
              </w:rPr>
            </w:pPr>
          </w:p>
        </w:tc>
      </w:tr>
      <w:tr w:rsidR="00185880" w:rsidRPr="0043789E" w14:paraId="1D892B47" w14:textId="77777777" w:rsidTr="002F5984">
        <w:tc>
          <w:tcPr>
            <w:tcW w:w="9163" w:type="dxa"/>
            <w:gridSpan w:val="4"/>
          </w:tcPr>
          <w:p w14:paraId="3C4184E9" w14:textId="77777777" w:rsidR="00A050FE" w:rsidRDefault="00A050FE"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3894B0EB" w14:textId="77777777" w:rsidR="00185880" w:rsidRDefault="00185880"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3789E">
              <w:rPr>
                <w:rFonts w:ascii="Arial" w:eastAsia="Times New Roman" w:hAnsi="Arial" w:cs="Arial"/>
                <w:b/>
                <w:sz w:val="20"/>
                <w:szCs w:val="20"/>
                <w:lang w:eastAsia="sl-SI"/>
              </w:rPr>
              <w:t xml:space="preserve">ZADEVA: Uredba o izvajanju Uredbe (EU) o nadzoru trga in skladnosti proizvodov – predlog za obravnavo </w:t>
            </w:r>
          </w:p>
          <w:p w14:paraId="3B53EBC8" w14:textId="77777777" w:rsidR="00A050FE" w:rsidRPr="0043789E" w:rsidRDefault="00A050FE" w:rsidP="00185880">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185880" w:rsidRPr="0043789E" w14:paraId="7803D7A9" w14:textId="77777777" w:rsidTr="002F5984">
        <w:tc>
          <w:tcPr>
            <w:tcW w:w="9163" w:type="dxa"/>
            <w:gridSpan w:val="4"/>
          </w:tcPr>
          <w:p w14:paraId="324E118B" w14:textId="77777777" w:rsidR="00185880" w:rsidRPr="0043789E"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3789E">
              <w:rPr>
                <w:rFonts w:ascii="Arial" w:eastAsia="Times New Roman" w:hAnsi="Arial" w:cs="Arial"/>
                <w:b/>
                <w:sz w:val="20"/>
                <w:szCs w:val="20"/>
                <w:lang w:eastAsia="sl-SI"/>
              </w:rPr>
              <w:t>1. Predlog sklepov vlade:</w:t>
            </w:r>
          </w:p>
        </w:tc>
      </w:tr>
      <w:tr w:rsidR="00185880" w:rsidRPr="0043789E" w14:paraId="5D92DFB7" w14:textId="77777777" w:rsidTr="002F5984">
        <w:tc>
          <w:tcPr>
            <w:tcW w:w="9163" w:type="dxa"/>
            <w:gridSpan w:val="4"/>
          </w:tcPr>
          <w:p w14:paraId="46756A40" w14:textId="77777777" w:rsidR="00185880" w:rsidRPr="0043789E" w:rsidRDefault="00185880" w:rsidP="00185880">
            <w:pPr>
              <w:spacing w:after="0" w:line="240" w:lineRule="auto"/>
              <w:jc w:val="both"/>
              <w:rPr>
                <w:rFonts w:ascii="Arial" w:hAnsi="Arial" w:cs="Arial"/>
                <w:sz w:val="20"/>
                <w:szCs w:val="20"/>
              </w:rPr>
            </w:pPr>
          </w:p>
          <w:p w14:paraId="2179FCD5" w14:textId="77777777" w:rsidR="00185880" w:rsidRPr="0043789E" w:rsidRDefault="00185880" w:rsidP="00185880">
            <w:pPr>
              <w:spacing w:after="0" w:line="240" w:lineRule="auto"/>
              <w:jc w:val="both"/>
              <w:rPr>
                <w:rFonts w:ascii="Arial" w:hAnsi="Arial" w:cs="Arial"/>
                <w:sz w:val="20"/>
                <w:szCs w:val="20"/>
              </w:rPr>
            </w:pPr>
            <w:r w:rsidRPr="0043789E">
              <w:rPr>
                <w:rFonts w:ascii="Arial" w:hAnsi="Arial" w:cs="Arial"/>
                <w:sz w:val="20"/>
                <w:szCs w:val="20"/>
              </w:rPr>
              <w:t>Na podlagi sedmega odstavka 21. člena</w:t>
            </w:r>
            <w:r w:rsidR="0064317C">
              <w:rPr>
                <w:rFonts w:ascii="Arial" w:hAnsi="Arial" w:cs="Arial"/>
                <w:sz w:val="20"/>
                <w:szCs w:val="20"/>
              </w:rPr>
              <w:t xml:space="preserve"> </w:t>
            </w:r>
            <w:r w:rsidR="0064317C" w:rsidRPr="00D41088">
              <w:rPr>
                <w:rFonts w:ascii="Arial" w:hAnsi="Arial" w:cs="Arial"/>
                <w:sz w:val="20"/>
                <w:szCs w:val="20"/>
              </w:rPr>
              <w:t>Zakona o Vladi Republike Slovenije (Uradni list RS, št. 24/05 – uradno prečiščeno besedilo, 109/08, 38/10 – ZUKN, 8/12, 21/13, 47/13 – ZDU-1G, 65/14 in 55/17</w:t>
            </w:r>
            <w:r w:rsidR="0064317C">
              <w:rPr>
                <w:rFonts w:ascii="Arial" w:hAnsi="Arial" w:cs="Arial"/>
                <w:sz w:val="20"/>
                <w:szCs w:val="20"/>
              </w:rPr>
              <w:t>)</w:t>
            </w:r>
            <w:r w:rsidRPr="0043789E">
              <w:rPr>
                <w:rFonts w:ascii="Arial" w:hAnsi="Arial" w:cs="Arial"/>
                <w:bCs/>
                <w:sz w:val="20"/>
                <w:szCs w:val="20"/>
                <w:shd w:val="clear" w:color="auto" w:fill="FFFFFF"/>
              </w:rPr>
              <w:t xml:space="preserve"> je Vlada Republike Sl</w:t>
            </w:r>
            <w:r w:rsidR="00A050FE">
              <w:rPr>
                <w:rFonts w:ascii="Arial" w:hAnsi="Arial" w:cs="Arial"/>
                <w:bCs/>
                <w:sz w:val="20"/>
                <w:szCs w:val="20"/>
                <w:shd w:val="clear" w:color="auto" w:fill="FFFFFF"/>
              </w:rPr>
              <w:t>ovenije na … seji dne, …</w:t>
            </w:r>
            <w:r w:rsidRPr="0043789E">
              <w:rPr>
                <w:rFonts w:ascii="Arial" w:hAnsi="Arial" w:cs="Arial"/>
                <w:bCs/>
                <w:sz w:val="20"/>
                <w:szCs w:val="20"/>
                <w:shd w:val="clear" w:color="auto" w:fill="FFFFFF"/>
              </w:rPr>
              <w:t xml:space="preserve"> izdala naslednji </w:t>
            </w:r>
          </w:p>
          <w:p w14:paraId="5FE53A37" w14:textId="77777777" w:rsidR="00185880" w:rsidRPr="0043789E" w:rsidRDefault="00185880" w:rsidP="00185880">
            <w:pPr>
              <w:spacing w:after="0" w:line="240" w:lineRule="auto"/>
              <w:jc w:val="center"/>
              <w:rPr>
                <w:rFonts w:ascii="Arial" w:hAnsi="Arial" w:cs="Arial"/>
                <w:sz w:val="20"/>
                <w:szCs w:val="20"/>
              </w:rPr>
            </w:pPr>
          </w:p>
          <w:p w14:paraId="77F72AB7" w14:textId="77777777" w:rsidR="00185880" w:rsidRPr="0043789E" w:rsidRDefault="00185880" w:rsidP="00185880">
            <w:pPr>
              <w:spacing w:after="0" w:line="240" w:lineRule="auto"/>
              <w:jc w:val="center"/>
              <w:rPr>
                <w:rFonts w:ascii="Arial" w:hAnsi="Arial" w:cs="Arial"/>
                <w:sz w:val="20"/>
                <w:szCs w:val="20"/>
              </w:rPr>
            </w:pPr>
          </w:p>
          <w:p w14:paraId="602EAD68" w14:textId="77777777" w:rsidR="00185880" w:rsidRPr="0043789E" w:rsidRDefault="00185880" w:rsidP="00185880">
            <w:pPr>
              <w:spacing w:after="0" w:line="240" w:lineRule="auto"/>
              <w:jc w:val="center"/>
              <w:rPr>
                <w:rFonts w:ascii="Arial" w:hAnsi="Arial" w:cs="Arial"/>
                <w:b/>
                <w:sz w:val="20"/>
                <w:szCs w:val="20"/>
              </w:rPr>
            </w:pPr>
            <w:r w:rsidRPr="0043789E">
              <w:rPr>
                <w:rFonts w:ascii="Arial" w:hAnsi="Arial" w:cs="Arial"/>
                <w:b/>
                <w:sz w:val="20"/>
                <w:szCs w:val="20"/>
              </w:rPr>
              <w:t>SKLEP</w:t>
            </w:r>
            <w:r w:rsidR="00A050FE">
              <w:rPr>
                <w:rFonts w:ascii="Arial" w:hAnsi="Arial" w:cs="Arial"/>
                <w:b/>
                <w:sz w:val="20"/>
                <w:szCs w:val="20"/>
              </w:rPr>
              <w:t>:</w:t>
            </w:r>
          </w:p>
          <w:p w14:paraId="79BF6397" w14:textId="77777777" w:rsidR="00185880" w:rsidRPr="0043789E" w:rsidRDefault="00185880" w:rsidP="00185880">
            <w:pPr>
              <w:spacing w:after="0" w:line="240" w:lineRule="auto"/>
              <w:jc w:val="center"/>
              <w:rPr>
                <w:rFonts w:ascii="Arial" w:hAnsi="Arial" w:cs="Arial"/>
                <w:b/>
                <w:sz w:val="20"/>
                <w:szCs w:val="20"/>
              </w:rPr>
            </w:pPr>
          </w:p>
          <w:p w14:paraId="3E5C9EE0" w14:textId="77777777" w:rsidR="00185880" w:rsidRPr="0043789E" w:rsidRDefault="00185880" w:rsidP="00185880">
            <w:pPr>
              <w:spacing w:after="0" w:line="240" w:lineRule="auto"/>
              <w:jc w:val="both"/>
              <w:rPr>
                <w:rFonts w:ascii="Arial" w:hAnsi="Arial" w:cs="Arial"/>
                <w:sz w:val="20"/>
                <w:szCs w:val="20"/>
              </w:rPr>
            </w:pPr>
            <w:r w:rsidRPr="0043789E">
              <w:rPr>
                <w:rFonts w:ascii="Arial" w:hAnsi="Arial" w:cs="Arial"/>
                <w:sz w:val="20"/>
                <w:szCs w:val="20"/>
              </w:rPr>
              <w:t>Vlada Republike Slovenije je izdala Uredbo o izvajanju Uredbe (EU) o nadzoru trga in skladnosti proizvodov in jo objavi v Uradnem listu Republike Slovenije.</w:t>
            </w:r>
          </w:p>
          <w:p w14:paraId="0247DD82" w14:textId="77777777" w:rsidR="00185880" w:rsidRPr="0043789E" w:rsidRDefault="00185880" w:rsidP="00185880">
            <w:pPr>
              <w:spacing w:after="0"/>
              <w:jc w:val="both"/>
              <w:rPr>
                <w:rFonts w:ascii="Arial" w:hAnsi="Arial" w:cs="Arial"/>
                <w:sz w:val="20"/>
                <w:szCs w:val="20"/>
                <w:highlight w:val="magenta"/>
              </w:rPr>
            </w:pPr>
          </w:p>
          <w:p w14:paraId="1A096772" w14:textId="77777777" w:rsidR="00185880" w:rsidRPr="0043789E" w:rsidRDefault="0043789E" w:rsidP="0043789E">
            <w:pPr>
              <w:tabs>
                <w:tab w:val="left" w:pos="6521"/>
              </w:tabs>
              <w:spacing w:after="0" w:line="240" w:lineRule="auto"/>
              <w:rPr>
                <w:rFonts w:ascii="Arial" w:hAnsi="Arial" w:cs="Arial"/>
                <w:b/>
                <w:sz w:val="20"/>
                <w:szCs w:val="20"/>
              </w:rPr>
            </w:pPr>
            <w:r w:rsidRPr="0043789E">
              <w:rPr>
                <w:rFonts w:ascii="Arial" w:hAnsi="Arial" w:cs="Arial"/>
                <w:b/>
                <w:sz w:val="20"/>
                <w:szCs w:val="20"/>
              </w:rPr>
              <w:t xml:space="preserve">                                                                                </w:t>
            </w:r>
            <w:r w:rsidR="00A050FE">
              <w:rPr>
                <w:rFonts w:ascii="Arial" w:hAnsi="Arial" w:cs="Arial"/>
                <w:b/>
                <w:sz w:val="20"/>
                <w:szCs w:val="20"/>
              </w:rPr>
              <w:t xml:space="preserve">                              M</w:t>
            </w:r>
            <w:r w:rsidRPr="0043789E">
              <w:rPr>
                <w:rFonts w:ascii="Arial" w:hAnsi="Arial" w:cs="Arial"/>
                <w:b/>
                <w:sz w:val="20"/>
                <w:szCs w:val="20"/>
              </w:rPr>
              <w:t xml:space="preserve">ag. </w:t>
            </w:r>
            <w:r w:rsidRPr="0043789E">
              <w:rPr>
                <w:rFonts w:ascii="Arial" w:hAnsi="Arial" w:cs="Arial"/>
                <w:b/>
                <w:bCs/>
                <w:sz w:val="20"/>
                <w:szCs w:val="20"/>
              </w:rPr>
              <w:t>Janja Garvas Hočevar</w:t>
            </w:r>
          </w:p>
          <w:p w14:paraId="75D24220" w14:textId="77777777" w:rsidR="00A050FE" w:rsidRPr="00361533" w:rsidRDefault="0043789E" w:rsidP="00361533">
            <w:pPr>
              <w:tabs>
                <w:tab w:val="left" w:pos="6379"/>
              </w:tabs>
              <w:spacing w:after="120" w:line="240" w:lineRule="auto"/>
              <w:rPr>
                <w:rFonts w:ascii="Arial" w:hAnsi="Arial" w:cs="Arial"/>
                <w:b/>
                <w:sz w:val="20"/>
                <w:szCs w:val="20"/>
              </w:rPr>
            </w:pPr>
            <w:r w:rsidRPr="0043789E">
              <w:rPr>
                <w:rFonts w:ascii="Arial" w:hAnsi="Arial" w:cs="Arial"/>
                <w:b/>
                <w:sz w:val="20"/>
                <w:szCs w:val="20"/>
              </w:rPr>
              <w:t xml:space="preserve">                                                                                                             </w:t>
            </w:r>
            <w:r w:rsidR="00185880" w:rsidRPr="0043789E">
              <w:rPr>
                <w:rFonts w:ascii="Arial" w:hAnsi="Arial" w:cs="Arial"/>
                <w:b/>
                <w:sz w:val="20"/>
                <w:szCs w:val="20"/>
              </w:rPr>
              <w:t xml:space="preserve"> </w:t>
            </w:r>
            <w:r w:rsidRPr="0043789E">
              <w:rPr>
                <w:rFonts w:ascii="Arial" w:hAnsi="Arial" w:cs="Arial"/>
                <w:b/>
                <w:sz w:val="20"/>
                <w:szCs w:val="20"/>
              </w:rPr>
              <w:t>v.</w:t>
            </w:r>
            <w:r w:rsidR="00A050FE">
              <w:rPr>
                <w:rFonts w:ascii="Arial" w:hAnsi="Arial" w:cs="Arial"/>
                <w:b/>
                <w:sz w:val="20"/>
                <w:szCs w:val="20"/>
              </w:rPr>
              <w:t xml:space="preserve"> </w:t>
            </w:r>
            <w:r w:rsidRPr="0043789E">
              <w:rPr>
                <w:rFonts w:ascii="Arial" w:hAnsi="Arial" w:cs="Arial"/>
                <w:b/>
                <w:sz w:val="20"/>
                <w:szCs w:val="20"/>
              </w:rPr>
              <w:t>d. generalnega</w:t>
            </w:r>
            <w:r w:rsidR="00185880" w:rsidRPr="0043789E">
              <w:rPr>
                <w:rFonts w:ascii="Arial" w:hAnsi="Arial" w:cs="Arial"/>
                <w:b/>
                <w:sz w:val="20"/>
                <w:szCs w:val="20"/>
              </w:rPr>
              <w:t xml:space="preserve"> sekretar</w:t>
            </w:r>
            <w:r w:rsidRPr="0043789E">
              <w:rPr>
                <w:rFonts w:ascii="Arial" w:hAnsi="Arial" w:cs="Arial"/>
                <w:b/>
                <w:sz w:val="20"/>
                <w:szCs w:val="20"/>
              </w:rPr>
              <w:t>ja</w:t>
            </w:r>
          </w:p>
          <w:p w14:paraId="1E3FC1EF" w14:textId="77777777" w:rsidR="00361533" w:rsidRPr="00773D41" w:rsidRDefault="00361533" w:rsidP="00361533">
            <w:pPr>
              <w:spacing w:after="0" w:line="240" w:lineRule="auto"/>
              <w:contextualSpacing/>
              <w:jc w:val="both"/>
              <w:rPr>
                <w:rFonts w:ascii="Arial" w:hAnsi="Arial" w:cs="Arial"/>
                <w:sz w:val="20"/>
                <w:szCs w:val="20"/>
              </w:rPr>
            </w:pPr>
          </w:p>
          <w:p w14:paraId="0EFFAE7E" w14:textId="77777777" w:rsidR="00361533" w:rsidRPr="00773D41" w:rsidRDefault="00361533" w:rsidP="00361533">
            <w:pPr>
              <w:spacing w:after="0"/>
              <w:contextualSpacing/>
              <w:jc w:val="both"/>
              <w:rPr>
                <w:rFonts w:ascii="Arial" w:hAnsi="Arial" w:cs="Arial"/>
                <w:sz w:val="20"/>
                <w:szCs w:val="20"/>
              </w:rPr>
            </w:pPr>
            <w:r w:rsidRPr="00773D41">
              <w:rPr>
                <w:rFonts w:ascii="Arial" w:hAnsi="Arial" w:cs="Arial"/>
                <w:sz w:val="20"/>
                <w:szCs w:val="20"/>
              </w:rPr>
              <w:t xml:space="preserve">Priloga: </w:t>
            </w:r>
          </w:p>
          <w:p w14:paraId="01D5C1E3" w14:textId="77777777" w:rsidR="00361533" w:rsidRPr="00773D41" w:rsidRDefault="00361533" w:rsidP="00361533">
            <w:pPr>
              <w:numPr>
                <w:ilvl w:val="0"/>
                <w:numId w:val="9"/>
              </w:numPr>
              <w:spacing w:after="0" w:line="240" w:lineRule="auto"/>
              <w:ind w:left="284" w:hanging="284"/>
              <w:contextualSpacing/>
              <w:rPr>
                <w:rFonts w:ascii="Arial" w:hAnsi="Arial" w:cs="Arial"/>
                <w:sz w:val="20"/>
                <w:szCs w:val="20"/>
              </w:rPr>
            </w:pPr>
            <w:r w:rsidRPr="00773D41">
              <w:rPr>
                <w:rFonts w:ascii="Arial" w:hAnsi="Arial" w:cs="Arial"/>
                <w:sz w:val="20"/>
                <w:szCs w:val="20"/>
              </w:rPr>
              <w:t>Uredba o izvajanju Uredbe (EU) o nadzoru trga in skladnosti proizvodov.</w:t>
            </w:r>
          </w:p>
          <w:p w14:paraId="007BD817" w14:textId="77777777" w:rsidR="00361533" w:rsidRDefault="00361533" w:rsidP="00A050FE">
            <w:pPr>
              <w:tabs>
                <w:tab w:val="left" w:pos="6379"/>
              </w:tabs>
              <w:spacing w:after="120" w:line="240" w:lineRule="auto"/>
              <w:ind w:left="322" w:hanging="321"/>
              <w:rPr>
                <w:rFonts w:ascii="Arial" w:hAnsi="Arial" w:cs="Arial"/>
                <w:sz w:val="20"/>
                <w:szCs w:val="20"/>
              </w:rPr>
            </w:pPr>
          </w:p>
          <w:p w14:paraId="2A1DADCC" w14:textId="77777777" w:rsidR="0043789E" w:rsidRPr="0043789E" w:rsidRDefault="0043789E" w:rsidP="00A050FE">
            <w:pPr>
              <w:tabs>
                <w:tab w:val="left" w:pos="6379"/>
              </w:tabs>
              <w:spacing w:after="120" w:line="240" w:lineRule="auto"/>
              <w:ind w:left="322" w:hanging="321"/>
              <w:rPr>
                <w:rFonts w:ascii="Arial" w:hAnsi="Arial" w:cs="Arial"/>
                <w:sz w:val="20"/>
                <w:szCs w:val="20"/>
              </w:rPr>
            </w:pPr>
            <w:r w:rsidRPr="0043789E">
              <w:rPr>
                <w:rFonts w:ascii="Arial" w:hAnsi="Arial" w:cs="Arial"/>
                <w:sz w:val="20"/>
                <w:szCs w:val="20"/>
              </w:rPr>
              <w:t>Sklep prejmejo:</w:t>
            </w:r>
          </w:p>
          <w:p w14:paraId="39F16183" w14:textId="15D7D9A1" w:rsidR="0071482C" w:rsidRPr="00B52912" w:rsidRDefault="0071482C" w:rsidP="0071482C">
            <w:pPr>
              <w:pStyle w:val="Vsebinaokvira"/>
              <w:numPr>
                <w:ilvl w:val="0"/>
                <w:numId w:val="21"/>
              </w:numPr>
              <w:rPr>
                <w:rFonts w:cs="Arial"/>
                <w:szCs w:val="20"/>
                <w:lang w:eastAsia="sl-SI"/>
              </w:rPr>
            </w:pPr>
            <w:r w:rsidRPr="00B52912">
              <w:rPr>
                <w:rFonts w:cs="Arial"/>
                <w:szCs w:val="20"/>
                <w:lang w:eastAsia="sl-SI"/>
              </w:rPr>
              <w:t>Ministrstvo za finance</w:t>
            </w:r>
            <w:r>
              <w:rPr>
                <w:rFonts w:cs="Arial"/>
                <w:szCs w:val="20"/>
                <w:lang w:eastAsia="sl-SI"/>
              </w:rPr>
              <w:t>;</w:t>
            </w:r>
          </w:p>
          <w:p w14:paraId="7C36A6D1" w14:textId="712AC3CC" w:rsidR="0071482C" w:rsidRPr="00B52912" w:rsidRDefault="0071482C" w:rsidP="0071482C">
            <w:pPr>
              <w:pStyle w:val="Vsebinaokvira"/>
              <w:numPr>
                <w:ilvl w:val="0"/>
                <w:numId w:val="21"/>
              </w:numPr>
              <w:rPr>
                <w:rFonts w:cs="Arial"/>
                <w:szCs w:val="20"/>
                <w:lang w:eastAsia="sl-SI"/>
              </w:rPr>
            </w:pPr>
            <w:r w:rsidRPr="00B52912">
              <w:rPr>
                <w:rFonts w:cs="Arial"/>
                <w:szCs w:val="20"/>
                <w:lang w:eastAsia="sl-SI"/>
              </w:rPr>
              <w:t>Ministrstvo za javno upravo</w:t>
            </w:r>
            <w:r>
              <w:rPr>
                <w:rFonts w:cs="Arial"/>
                <w:szCs w:val="20"/>
                <w:lang w:eastAsia="sl-SI"/>
              </w:rPr>
              <w:t>;</w:t>
            </w:r>
          </w:p>
          <w:p w14:paraId="57AAA406" w14:textId="79BFA0FB" w:rsidR="0071482C" w:rsidRDefault="0071482C" w:rsidP="0071482C">
            <w:pPr>
              <w:pStyle w:val="Vsebinaokvira"/>
              <w:numPr>
                <w:ilvl w:val="0"/>
                <w:numId w:val="21"/>
              </w:numPr>
              <w:rPr>
                <w:rFonts w:cs="Arial"/>
                <w:szCs w:val="20"/>
                <w:lang w:eastAsia="sl-SI"/>
              </w:rPr>
            </w:pPr>
            <w:r w:rsidRPr="00B52912">
              <w:rPr>
                <w:rFonts w:cs="Arial"/>
                <w:szCs w:val="20"/>
                <w:lang w:eastAsia="sl-SI"/>
              </w:rPr>
              <w:t>Ministrstvo za pravosodje</w:t>
            </w:r>
            <w:r>
              <w:rPr>
                <w:rFonts w:cs="Arial"/>
                <w:szCs w:val="20"/>
                <w:lang w:eastAsia="sl-SI"/>
              </w:rPr>
              <w:t>;</w:t>
            </w:r>
          </w:p>
          <w:p w14:paraId="48635D03" w14:textId="36E84D7D" w:rsidR="0071482C" w:rsidRDefault="0071482C" w:rsidP="0071482C">
            <w:pPr>
              <w:pStyle w:val="Vsebinaokvira"/>
              <w:numPr>
                <w:ilvl w:val="0"/>
                <w:numId w:val="21"/>
              </w:numPr>
              <w:rPr>
                <w:rFonts w:cs="Arial"/>
                <w:szCs w:val="20"/>
                <w:lang w:eastAsia="sl-SI"/>
              </w:rPr>
            </w:pPr>
            <w:r>
              <w:rPr>
                <w:rFonts w:cs="Arial"/>
                <w:szCs w:val="20"/>
                <w:lang w:eastAsia="sl-SI"/>
              </w:rPr>
              <w:t>Ministrstvo za zdravje;</w:t>
            </w:r>
          </w:p>
          <w:p w14:paraId="26F405F9" w14:textId="1833EF5D" w:rsidR="0071482C" w:rsidRDefault="0071482C" w:rsidP="0071482C">
            <w:pPr>
              <w:pStyle w:val="Vsebinaokvira"/>
              <w:numPr>
                <w:ilvl w:val="0"/>
                <w:numId w:val="21"/>
              </w:numPr>
              <w:rPr>
                <w:rFonts w:cs="Arial"/>
                <w:szCs w:val="20"/>
                <w:lang w:eastAsia="sl-SI"/>
              </w:rPr>
            </w:pPr>
            <w:r>
              <w:rPr>
                <w:rFonts w:cs="Arial"/>
                <w:szCs w:val="20"/>
                <w:lang w:eastAsia="sl-SI"/>
              </w:rPr>
              <w:t xml:space="preserve">Ministrstvo za </w:t>
            </w:r>
            <w:r w:rsidRPr="00652B41">
              <w:rPr>
                <w:rFonts w:cs="Arial"/>
                <w:szCs w:val="20"/>
                <w:lang w:eastAsia="sl-SI"/>
              </w:rPr>
              <w:t xml:space="preserve"> delo, družino, socialne zadeve in enake možnosti</w:t>
            </w:r>
            <w:r>
              <w:rPr>
                <w:rFonts w:cs="Arial"/>
                <w:szCs w:val="20"/>
                <w:lang w:eastAsia="sl-SI"/>
              </w:rPr>
              <w:t>;</w:t>
            </w:r>
          </w:p>
          <w:p w14:paraId="7A95D8AD" w14:textId="00A911CC" w:rsidR="0071482C" w:rsidRDefault="0071482C" w:rsidP="0071482C">
            <w:pPr>
              <w:pStyle w:val="Vsebinaokvira"/>
              <w:numPr>
                <w:ilvl w:val="0"/>
                <w:numId w:val="21"/>
              </w:numPr>
              <w:rPr>
                <w:rFonts w:cs="Arial"/>
                <w:szCs w:val="20"/>
                <w:lang w:eastAsia="sl-SI"/>
              </w:rPr>
            </w:pPr>
            <w:r>
              <w:rPr>
                <w:rFonts w:cs="Arial"/>
                <w:szCs w:val="20"/>
                <w:lang w:eastAsia="sl-SI"/>
              </w:rPr>
              <w:t>Ministrstvo za infrastrukturo;</w:t>
            </w:r>
          </w:p>
          <w:p w14:paraId="61A66007" w14:textId="3BD2CDAE" w:rsidR="0071482C" w:rsidRDefault="0071482C" w:rsidP="0071482C">
            <w:pPr>
              <w:pStyle w:val="Vsebinaokvira"/>
              <w:numPr>
                <w:ilvl w:val="0"/>
                <w:numId w:val="21"/>
              </w:numPr>
              <w:rPr>
                <w:rFonts w:cs="Arial"/>
                <w:szCs w:val="20"/>
                <w:lang w:eastAsia="sl-SI"/>
              </w:rPr>
            </w:pPr>
            <w:r>
              <w:rPr>
                <w:rFonts w:cs="Arial"/>
                <w:szCs w:val="20"/>
                <w:lang w:eastAsia="sl-SI"/>
              </w:rPr>
              <w:t>Ministrstvo za kmetijstvo, gozdarstvo in prehrano;</w:t>
            </w:r>
          </w:p>
          <w:p w14:paraId="46BEDE0F" w14:textId="4B648257" w:rsidR="0071482C" w:rsidRDefault="0071482C" w:rsidP="0071482C">
            <w:pPr>
              <w:pStyle w:val="Vsebinaokvira"/>
              <w:numPr>
                <w:ilvl w:val="0"/>
                <w:numId w:val="21"/>
              </w:numPr>
              <w:rPr>
                <w:rFonts w:cs="Arial"/>
                <w:szCs w:val="20"/>
                <w:lang w:eastAsia="sl-SI"/>
              </w:rPr>
            </w:pPr>
            <w:r>
              <w:rPr>
                <w:rFonts w:cs="Arial"/>
                <w:szCs w:val="20"/>
                <w:lang w:eastAsia="sl-SI"/>
              </w:rPr>
              <w:t>Ministrstvo za notranje zadeve;</w:t>
            </w:r>
          </w:p>
          <w:p w14:paraId="2359C669" w14:textId="492B8207" w:rsidR="0071482C" w:rsidRPr="00336FA8" w:rsidRDefault="0071482C" w:rsidP="0071482C">
            <w:pPr>
              <w:pStyle w:val="Vsebinaokvira"/>
              <w:numPr>
                <w:ilvl w:val="0"/>
                <w:numId w:val="21"/>
              </w:numPr>
              <w:rPr>
                <w:rFonts w:cs="Arial"/>
                <w:szCs w:val="20"/>
                <w:lang w:eastAsia="sl-SI"/>
              </w:rPr>
            </w:pPr>
            <w:r>
              <w:rPr>
                <w:rFonts w:cs="Arial"/>
                <w:szCs w:val="20"/>
                <w:lang w:eastAsia="sl-SI"/>
              </w:rPr>
              <w:t>Ministrstvo za okolje in prostor;</w:t>
            </w:r>
          </w:p>
          <w:p w14:paraId="4C0587B9" w14:textId="77777777" w:rsidR="0043789E" w:rsidRPr="0043789E" w:rsidRDefault="0043789E" w:rsidP="0071482C">
            <w:pPr>
              <w:pStyle w:val="Odstavekseznama"/>
              <w:numPr>
                <w:ilvl w:val="0"/>
                <w:numId w:val="21"/>
              </w:numPr>
              <w:jc w:val="both"/>
              <w:rPr>
                <w:rFonts w:ascii="Arial" w:hAnsi="Arial" w:cs="Arial"/>
                <w:sz w:val="20"/>
                <w:szCs w:val="20"/>
              </w:rPr>
            </w:pPr>
            <w:r w:rsidRPr="0043789E">
              <w:rPr>
                <w:rFonts w:ascii="Arial" w:hAnsi="Arial" w:cs="Arial"/>
                <w:sz w:val="20"/>
                <w:szCs w:val="20"/>
              </w:rPr>
              <w:t>Služba Vlade RS za zakonodajo;</w:t>
            </w:r>
          </w:p>
          <w:p w14:paraId="07BFA112" w14:textId="10CF57DB" w:rsidR="00824CB6" w:rsidRPr="0071482C" w:rsidRDefault="0071482C" w:rsidP="0071482C">
            <w:pPr>
              <w:pStyle w:val="Odstavekseznama"/>
              <w:numPr>
                <w:ilvl w:val="0"/>
                <w:numId w:val="21"/>
              </w:numPr>
              <w:jc w:val="both"/>
              <w:rPr>
                <w:rFonts w:ascii="Arial" w:hAnsi="Arial" w:cs="Arial"/>
                <w:sz w:val="20"/>
                <w:szCs w:val="20"/>
              </w:rPr>
            </w:pPr>
            <w:r>
              <w:rPr>
                <w:rFonts w:ascii="Arial" w:hAnsi="Arial" w:cs="Arial"/>
                <w:sz w:val="20"/>
                <w:szCs w:val="20"/>
              </w:rPr>
              <w:t>Generalni sekretariat Vlade RS.</w:t>
            </w:r>
          </w:p>
        </w:tc>
      </w:tr>
      <w:tr w:rsidR="00185880" w:rsidRPr="0043789E" w14:paraId="3FA48BD3" w14:textId="77777777" w:rsidTr="002F5984">
        <w:tc>
          <w:tcPr>
            <w:tcW w:w="9163" w:type="dxa"/>
            <w:gridSpan w:val="4"/>
          </w:tcPr>
          <w:p w14:paraId="669D67D0"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3789E">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185880" w:rsidRPr="0043789E" w14:paraId="3D713CBA" w14:textId="77777777" w:rsidTr="002F5984">
        <w:tc>
          <w:tcPr>
            <w:tcW w:w="9163" w:type="dxa"/>
            <w:gridSpan w:val="4"/>
          </w:tcPr>
          <w:p w14:paraId="269501C2" w14:textId="77777777" w:rsidR="00185880" w:rsidRPr="0043789E" w:rsidRDefault="00A050FE"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w:t>
            </w:r>
          </w:p>
        </w:tc>
      </w:tr>
      <w:tr w:rsidR="00185880" w:rsidRPr="0043789E" w14:paraId="21216CD8" w14:textId="77777777" w:rsidTr="002F5984">
        <w:tc>
          <w:tcPr>
            <w:tcW w:w="9163" w:type="dxa"/>
            <w:gridSpan w:val="4"/>
          </w:tcPr>
          <w:p w14:paraId="3C338FD3"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3789E">
              <w:rPr>
                <w:rFonts w:ascii="Arial" w:eastAsia="Times New Roman" w:hAnsi="Arial" w:cs="Arial"/>
                <w:b/>
                <w:sz w:val="20"/>
                <w:szCs w:val="20"/>
                <w:lang w:eastAsia="sl-SI"/>
              </w:rPr>
              <w:t>3.a Osebe, odgovorne za strokovno pripravo in usklajenost gradiva:</w:t>
            </w:r>
          </w:p>
        </w:tc>
      </w:tr>
      <w:tr w:rsidR="00185880" w:rsidRPr="0043789E" w14:paraId="540668B6" w14:textId="77777777" w:rsidTr="002F5984">
        <w:tc>
          <w:tcPr>
            <w:tcW w:w="9163" w:type="dxa"/>
            <w:gridSpan w:val="4"/>
          </w:tcPr>
          <w:p w14:paraId="1A59501F" w14:textId="77777777" w:rsidR="00824CB6" w:rsidRDefault="00F76764" w:rsidP="00824CB6">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Mag. </w:t>
            </w:r>
            <w:r w:rsidR="00824CB6">
              <w:rPr>
                <w:rFonts w:ascii="Arial" w:eastAsia="Times New Roman" w:hAnsi="Arial" w:cs="Arial"/>
                <w:iCs/>
                <w:sz w:val="20"/>
                <w:szCs w:val="20"/>
                <w:lang w:eastAsia="sl-SI"/>
              </w:rPr>
              <w:t>Karla Pinter</w:t>
            </w:r>
            <w:r w:rsidR="00824CB6" w:rsidRPr="000F2B19">
              <w:rPr>
                <w:rFonts w:ascii="Arial" w:eastAsia="Times New Roman" w:hAnsi="Arial" w:cs="Arial"/>
                <w:iCs/>
                <w:sz w:val="20"/>
                <w:szCs w:val="20"/>
                <w:lang w:eastAsia="sl-SI"/>
              </w:rPr>
              <w:t xml:space="preserve">, </w:t>
            </w:r>
            <w:r w:rsidR="00824CB6">
              <w:rPr>
                <w:rFonts w:ascii="Arial" w:eastAsia="Times New Roman" w:hAnsi="Arial" w:cs="Arial"/>
                <w:iCs/>
                <w:sz w:val="20"/>
                <w:szCs w:val="20"/>
                <w:lang w:eastAsia="sl-SI"/>
              </w:rPr>
              <w:t xml:space="preserve">generalna </w:t>
            </w:r>
            <w:r w:rsidR="00824CB6" w:rsidRPr="000F2B19">
              <w:rPr>
                <w:rFonts w:ascii="Arial" w:eastAsia="Times New Roman" w:hAnsi="Arial" w:cs="Arial"/>
                <w:iCs/>
                <w:sz w:val="20"/>
                <w:szCs w:val="20"/>
                <w:lang w:eastAsia="sl-SI"/>
              </w:rPr>
              <w:t>direktor</w:t>
            </w:r>
            <w:r w:rsidR="00824CB6">
              <w:rPr>
                <w:rFonts w:ascii="Arial" w:eastAsia="Times New Roman" w:hAnsi="Arial" w:cs="Arial"/>
                <w:iCs/>
                <w:sz w:val="20"/>
                <w:szCs w:val="20"/>
                <w:lang w:eastAsia="sl-SI"/>
              </w:rPr>
              <w:t>ica</w:t>
            </w:r>
            <w:r w:rsidR="00824CB6" w:rsidRPr="000F2B19">
              <w:rPr>
                <w:rFonts w:ascii="Arial" w:eastAsia="Times New Roman" w:hAnsi="Arial" w:cs="Arial"/>
                <w:iCs/>
                <w:sz w:val="20"/>
                <w:szCs w:val="20"/>
                <w:lang w:eastAsia="sl-SI"/>
              </w:rPr>
              <w:t xml:space="preserve"> </w:t>
            </w:r>
            <w:r w:rsidR="00824CB6">
              <w:rPr>
                <w:rFonts w:ascii="Arial" w:eastAsia="Times New Roman" w:hAnsi="Arial" w:cs="Arial"/>
                <w:iCs/>
                <w:sz w:val="20"/>
                <w:szCs w:val="20"/>
                <w:lang w:eastAsia="sl-SI"/>
              </w:rPr>
              <w:t>D</w:t>
            </w:r>
            <w:r w:rsidR="00824CB6" w:rsidRPr="000F2B19">
              <w:rPr>
                <w:rFonts w:ascii="Arial" w:eastAsia="Times New Roman" w:hAnsi="Arial" w:cs="Arial"/>
                <w:iCs/>
                <w:sz w:val="20"/>
                <w:szCs w:val="20"/>
                <w:lang w:eastAsia="sl-SI"/>
              </w:rPr>
              <w:t>irektorata za notranji trg</w:t>
            </w:r>
            <w:r w:rsidR="00824CB6">
              <w:rPr>
                <w:rFonts w:ascii="Arial" w:eastAsia="Times New Roman" w:hAnsi="Arial" w:cs="Arial"/>
                <w:iCs/>
                <w:sz w:val="20"/>
                <w:szCs w:val="20"/>
                <w:lang w:eastAsia="sl-SI"/>
              </w:rPr>
              <w:t>, MGRT.</w:t>
            </w:r>
          </w:p>
          <w:p w14:paraId="6F636AD5" w14:textId="77777777" w:rsidR="00185880" w:rsidRPr="00824CB6" w:rsidRDefault="00824CB6" w:rsidP="00185880">
            <w:pPr>
              <w:pStyle w:val="Odstavekseznama"/>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Breda Goršek, sekretarka, vodja Sektorja za prost pretok blaga in storitev, MGRT.</w:t>
            </w:r>
          </w:p>
        </w:tc>
      </w:tr>
      <w:tr w:rsidR="00185880" w:rsidRPr="0043789E" w14:paraId="391774B6" w14:textId="77777777" w:rsidTr="002F5984">
        <w:tc>
          <w:tcPr>
            <w:tcW w:w="9163" w:type="dxa"/>
            <w:gridSpan w:val="4"/>
          </w:tcPr>
          <w:p w14:paraId="14EBE75C"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3789E">
              <w:rPr>
                <w:rFonts w:ascii="Arial" w:eastAsia="Times New Roman" w:hAnsi="Arial" w:cs="Arial"/>
                <w:b/>
                <w:iCs/>
                <w:sz w:val="20"/>
                <w:szCs w:val="20"/>
                <w:lang w:eastAsia="sl-SI"/>
              </w:rPr>
              <w:t xml:space="preserve">3.b Zunanji strokovnjaki, ki so </w:t>
            </w:r>
            <w:r w:rsidRPr="0043789E">
              <w:rPr>
                <w:rFonts w:ascii="Arial" w:eastAsia="Times New Roman" w:hAnsi="Arial" w:cs="Arial"/>
                <w:b/>
                <w:sz w:val="20"/>
                <w:szCs w:val="20"/>
                <w:lang w:eastAsia="sl-SI"/>
              </w:rPr>
              <w:t>sodelovali pri pripravi dela ali celotnega gradiva:</w:t>
            </w:r>
          </w:p>
        </w:tc>
      </w:tr>
      <w:tr w:rsidR="00185880" w:rsidRPr="0043789E" w14:paraId="1C8CA9C4" w14:textId="77777777" w:rsidTr="002F5984">
        <w:tc>
          <w:tcPr>
            <w:tcW w:w="9163" w:type="dxa"/>
            <w:gridSpan w:val="4"/>
          </w:tcPr>
          <w:p w14:paraId="53E53E1C" w14:textId="77777777" w:rsidR="00185880" w:rsidRPr="0043789E" w:rsidRDefault="00A050FE"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sz w:val="20"/>
                <w:szCs w:val="20"/>
              </w:rPr>
              <w:t>/</w:t>
            </w:r>
          </w:p>
        </w:tc>
      </w:tr>
      <w:tr w:rsidR="00185880" w:rsidRPr="0043789E" w14:paraId="146D8793" w14:textId="77777777" w:rsidTr="002F5984">
        <w:tc>
          <w:tcPr>
            <w:tcW w:w="9163" w:type="dxa"/>
            <w:gridSpan w:val="4"/>
          </w:tcPr>
          <w:p w14:paraId="5B5985C4"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3789E">
              <w:rPr>
                <w:rFonts w:ascii="Arial" w:eastAsia="Times New Roman" w:hAnsi="Arial" w:cs="Arial"/>
                <w:b/>
                <w:sz w:val="20"/>
                <w:szCs w:val="20"/>
                <w:lang w:eastAsia="sl-SI"/>
              </w:rPr>
              <w:t>4. Predstavniki vlade, ki bodo sodelovali pri delu državnega zbora:</w:t>
            </w:r>
          </w:p>
        </w:tc>
      </w:tr>
      <w:tr w:rsidR="00185880" w:rsidRPr="0043789E" w14:paraId="3CE1681F" w14:textId="77777777" w:rsidTr="002F5984">
        <w:tc>
          <w:tcPr>
            <w:tcW w:w="9163" w:type="dxa"/>
            <w:gridSpan w:val="4"/>
          </w:tcPr>
          <w:p w14:paraId="48F6BDEF" w14:textId="77777777" w:rsidR="00185880" w:rsidRPr="0043789E" w:rsidRDefault="00A050FE" w:rsidP="00185880">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sz w:val="20"/>
                <w:szCs w:val="20"/>
              </w:rPr>
              <w:t>/</w:t>
            </w:r>
          </w:p>
        </w:tc>
      </w:tr>
      <w:tr w:rsidR="00185880" w:rsidRPr="0043789E" w14:paraId="5470AB80" w14:textId="77777777" w:rsidTr="002F5984">
        <w:tc>
          <w:tcPr>
            <w:tcW w:w="9163" w:type="dxa"/>
            <w:gridSpan w:val="4"/>
          </w:tcPr>
          <w:p w14:paraId="2E642F20" w14:textId="77777777" w:rsidR="00185880" w:rsidRPr="0043789E"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3789E">
              <w:rPr>
                <w:rFonts w:ascii="Arial" w:eastAsia="Times New Roman" w:hAnsi="Arial" w:cs="Arial"/>
                <w:b/>
                <w:sz w:val="20"/>
                <w:szCs w:val="20"/>
                <w:lang w:eastAsia="sl-SI"/>
              </w:rPr>
              <w:t>5. Kratek povzetek gradiva:</w:t>
            </w:r>
          </w:p>
        </w:tc>
      </w:tr>
      <w:tr w:rsidR="00185880" w:rsidRPr="0043789E" w14:paraId="6241497A" w14:textId="77777777" w:rsidTr="002F5984">
        <w:tc>
          <w:tcPr>
            <w:tcW w:w="9163" w:type="dxa"/>
            <w:gridSpan w:val="4"/>
          </w:tcPr>
          <w:p w14:paraId="01703548" w14:textId="77777777" w:rsidR="00185880" w:rsidRDefault="005362D8"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 predlagano</w:t>
            </w:r>
            <w:r w:rsidR="00824CB6">
              <w:rPr>
                <w:rFonts w:ascii="Arial" w:eastAsia="Times New Roman" w:hAnsi="Arial" w:cs="Arial"/>
                <w:iCs/>
                <w:sz w:val="20"/>
                <w:szCs w:val="20"/>
                <w:lang w:eastAsia="sl-SI"/>
              </w:rPr>
              <w:t xml:space="preserve"> Uredbo o izvajanju Uredbe (EU) o nadzoru trga in zah</w:t>
            </w:r>
            <w:r>
              <w:rPr>
                <w:rFonts w:ascii="Arial" w:eastAsia="Times New Roman" w:hAnsi="Arial" w:cs="Arial"/>
                <w:iCs/>
                <w:sz w:val="20"/>
                <w:szCs w:val="20"/>
                <w:lang w:eastAsia="sl-SI"/>
              </w:rPr>
              <w:t xml:space="preserve">tevah za proizvode (v nadaljevanju: </w:t>
            </w:r>
            <w:r w:rsidR="00D40D09">
              <w:rPr>
                <w:rFonts w:ascii="Arial" w:eastAsia="Times New Roman" w:hAnsi="Arial" w:cs="Arial"/>
                <w:iCs/>
                <w:sz w:val="20"/>
                <w:szCs w:val="20"/>
                <w:lang w:eastAsia="sl-SI"/>
              </w:rPr>
              <w:t>uredba</w:t>
            </w:r>
            <w:r w:rsidR="00824CB6">
              <w:rPr>
                <w:rFonts w:ascii="Arial" w:eastAsia="Times New Roman" w:hAnsi="Arial" w:cs="Arial"/>
                <w:iCs/>
                <w:sz w:val="20"/>
                <w:szCs w:val="20"/>
                <w:lang w:eastAsia="sl-SI"/>
              </w:rPr>
              <w:t xml:space="preserve">) </w:t>
            </w:r>
            <w:r w:rsidR="006D2355">
              <w:rPr>
                <w:rFonts w:ascii="Arial" w:eastAsia="Times New Roman" w:hAnsi="Arial" w:cs="Arial"/>
                <w:iCs/>
                <w:sz w:val="20"/>
                <w:szCs w:val="20"/>
                <w:lang w:eastAsia="sl-SI"/>
              </w:rPr>
              <w:t>bo v</w:t>
            </w:r>
            <w:r w:rsidR="00824CB6" w:rsidRPr="006770C7">
              <w:rPr>
                <w:rFonts w:ascii="Arial" w:eastAsia="Times New Roman" w:hAnsi="Arial" w:cs="Arial"/>
                <w:iCs/>
                <w:sz w:val="20"/>
                <w:szCs w:val="20"/>
                <w:lang w:eastAsia="sl-SI"/>
              </w:rPr>
              <w:t xml:space="preserve"> slovenski pravni red prenesena </w:t>
            </w:r>
            <w:r w:rsidR="00824CB6" w:rsidRPr="00824CB6">
              <w:rPr>
                <w:rFonts w:ascii="Arial" w:eastAsia="Times New Roman" w:hAnsi="Arial" w:cs="Arial"/>
                <w:iCs/>
                <w:sz w:val="20"/>
                <w:szCs w:val="20"/>
                <w:lang w:eastAsia="sl-SI"/>
              </w:rPr>
              <w:t>Uredba (EU) 2019/1020 Evropskega parlamenta in Sveta z dne 20. junija 2019 o nadzoru trga in skladnosti proizvodov ter spremembi Direktive 2004/42/ES in uredb (ES) št. 765/2008 in (EU) št. 305/2011</w:t>
            </w:r>
            <w:r w:rsidR="00824CB6">
              <w:rPr>
                <w:rFonts w:ascii="Arial" w:eastAsia="Times New Roman" w:hAnsi="Arial" w:cs="Arial"/>
                <w:iCs/>
                <w:sz w:val="20"/>
                <w:szCs w:val="20"/>
                <w:lang w:eastAsia="sl-SI"/>
              </w:rPr>
              <w:t xml:space="preserve"> (</w:t>
            </w:r>
            <w:r w:rsidR="006D2355">
              <w:rPr>
                <w:rFonts w:ascii="Arial" w:eastAsia="Times New Roman" w:hAnsi="Arial" w:cs="Arial"/>
                <w:iCs/>
                <w:sz w:val="20"/>
                <w:szCs w:val="20"/>
                <w:lang w:eastAsia="sl-SI"/>
              </w:rPr>
              <w:t>UL L št. 169 z dne 25. 6. 2019, str. 1; v nadaljnjem besedilu: Uredba 2019/1020/EU).</w:t>
            </w:r>
          </w:p>
          <w:p w14:paraId="48B8AE39" w14:textId="77777777" w:rsidR="006D2355" w:rsidRDefault="006D2355"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0009AD8" w14:textId="77777777" w:rsidR="006D2355" w:rsidRPr="0043789E" w:rsidRDefault="005362D8" w:rsidP="00D40D0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S predlagano </w:t>
            </w:r>
            <w:r w:rsidR="00D40D09">
              <w:rPr>
                <w:rFonts w:ascii="Arial" w:eastAsia="Times New Roman" w:hAnsi="Arial" w:cs="Arial"/>
                <w:iCs/>
                <w:sz w:val="20"/>
                <w:szCs w:val="20"/>
                <w:lang w:eastAsia="sl-SI"/>
              </w:rPr>
              <w:t>uredbo</w:t>
            </w:r>
            <w:r w:rsidR="006D2355">
              <w:rPr>
                <w:rFonts w:ascii="Arial" w:eastAsia="Times New Roman" w:hAnsi="Arial" w:cs="Arial"/>
                <w:iCs/>
                <w:sz w:val="20"/>
                <w:szCs w:val="20"/>
                <w:lang w:eastAsia="sl-SI"/>
              </w:rPr>
              <w:t xml:space="preserve"> se za izvajanje Uredbe 2019/1020/EU </w:t>
            </w:r>
            <w:r w:rsidRPr="005362D8">
              <w:rPr>
                <w:rFonts w:ascii="Arial" w:eastAsia="Times New Roman" w:hAnsi="Arial" w:cs="Arial"/>
                <w:iCs/>
                <w:sz w:val="20"/>
                <w:szCs w:val="20"/>
                <w:lang w:eastAsia="sl-SI"/>
              </w:rPr>
              <w:t>določajo pristojni organi in urejajo pravila in postopki za gospodarske subjekte.</w:t>
            </w:r>
          </w:p>
        </w:tc>
      </w:tr>
      <w:tr w:rsidR="00185880" w:rsidRPr="0043789E" w14:paraId="659B0A49" w14:textId="77777777" w:rsidTr="002F5984">
        <w:tc>
          <w:tcPr>
            <w:tcW w:w="9163" w:type="dxa"/>
            <w:gridSpan w:val="4"/>
          </w:tcPr>
          <w:p w14:paraId="7DACB4A5" w14:textId="77777777" w:rsidR="00185880" w:rsidRPr="0043789E" w:rsidRDefault="00185880" w:rsidP="001858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3789E">
              <w:rPr>
                <w:rFonts w:ascii="Arial" w:eastAsia="Times New Roman" w:hAnsi="Arial" w:cs="Arial"/>
                <w:b/>
                <w:sz w:val="20"/>
                <w:szCs w:val="20"/>
                <w:lang w:eastAsia="sl-SI"/>
              </w:rPr>
              <w:t>6. Presoja posledic za:</w:t>
            </w:r>
          </w:p>
        </w:tc>
      </w:tr>
      <w:tr w:rsidR="00185880" w:rsidRPr="0043789E" w14:paraId="76527D86" w14:textId="77777777" w:rsidTr="002F5984">
        <w:tc>
          <w:tcPr>
            <w:tcW w:w="1448" w:type="dxa"/>
          </w:tcPr>
          <w:p w14:paraId="07E6858A"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a)</w:t>
            </w:r>
          </w:p>
        </w:tc>
        <w:tc>
          <w:tcPr>
            <w:tcW w:w="5444" w:type="dxa"/>
            <w:gridSpan w:val="2"/>
          </w:tcPr>
          <w:p w14:paraId="319DABA4"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3789E">
              <w:rPr>
                <w:rFonts w:ascii="Arial" w:eastAsia="Times New Roman" w:hAnsi="Arial" w:cs="Arial"/>
                <w:sz w:val="20"/>
                <w:szCs w:val="20"/>
                <w:lang w:eastAsia="sl-SI"/>
              </w:rPr>
              <w:t>javnofinančna sredstva nad 40.000 EUR v tekočem in naslednjih treh letih</w:t>
            </w:r>
          </w:p>
        </w:tc>
        <w:tc>
          <w:tcPr>
            <w:tcW w:w="2271" w:type="dxa"/>
            <w:vAlign w:val="center"/>
          </w:tcPr>
          <w:p w14:paraId="08CE8860"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NE</w:t>
            </w:r>
          </w:p>
        </w:tc>
      </w:tr>
      <w:tr w:rsidR="00185880" w:rsidRPr="0043789E" w14:paraId="7820D527" w14:textId="77777777" w:rsidTr="002F5984">
        <w:tc>
          <w:tcPr>
            <w:tcW w:w="1448" w:type="dxa"/>
          </w:tcPr>
          <w:p w14:paraId="55A675CA"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b)</w:t>
            </w:r>
          </w:p>
        </w:tc>
        <w:tc>
          <w:tcPr>
            <w:tcW w:w="5444" w:type="dxa"/>
            <w:gridSpan w:val="2"/>
          </w:tcPr>
          <w:p w14:paraId="6E01A6D0"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bCs/>
                <w:sz w:val="20"/>
                <w:szCs w:val="20"/>
                <w:lang w:eastAsia="sl-SI"/>
              </w:rPr>
              <w:t>usklajenost slovenskega pravnega reda s pravnim redom Evropske unije</w:t>
            </w:r>
          </w:p>
        </w:tc>
        <w:tc>
          <w:tcPr>
            <w:tcW w:w="2271" w:type="dxa"/>
            <w:vAlign w:val="center"/>
          </w:tcPr>
          <w:p w14:paraId="506970FF" w14:textId="77777777" w:rsidR="00185880" w:rsidRPr="004B3638" w:rsidRDefault="00185880" w:rsidP="006D235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DA</w:t>
            </w:r>
          </w:p>
        </w:tc>
      </w:tr>
      <w:tr w:rsidR="00185880" w:rsidRPr="0043789E" w14:paraId="1EB78DED" w14:textId="77777777" w:rsidTr="002F5984">
        <w:tc>
          <w:tcPr>
            <w:tcW w:w="1448" w:type="dxa"/>
          </w:tcPr>
          <w:p w14:paraId="1E9E364D"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c)</w:t>
            </w:r>
          </w:p>
        </w:tc>
        <w:tc>
          <w:tcPr>
            <w:tcW w:w="5444" w:type="dxa"/>
            <w:gridSpan w:val="2"/>
          </w:tcPr>
          <w:p w14:paraId="3695E8A3"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sz w:val="20"/>
                <w:szCs w:val="20"/>
                <w:lang w:eastAsia="sl-SI"/>
              </w:rPr>
              <w:t>administrativne posledice</w:t>
            </w:r>
          </w:p>
        </w:tc>
        <w:tc>
          <w:tcPr>
            <w:tcW w:w="2271" w:type="dxa"/>
            <w:vAlign w:val="center"/>
          </w:tcPr>
          <w:p w14:paraId="300A85B0"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3638">
              <w:rPr>
                <w:rFonts w:ascii="Arial" w:eastAsia="Times New Roman" w:hAnsi="Arial" w:cs="Arial"/>
                <w:sz w:val="20"/>
                <w:szCs w:val="20"/>
                <w:lang w:eastAsia="sl-SI"/>
              </w:rPr>
              <w:t>NE</w:t>
            </w:r>
          </w:p>
        </w:tc>
      </w:tr>
      <w:tr w:rsidR="00185880" w:rsidRPr="0043789E" w14:paraId="07C618BE" w14:textId="77777777" w:rsidTr="002F5984">
        <w:tc>
          <w:tcPr>
            <w:tcW w:w="1448" w:type="dxa"/>
          </w:tcPr>
          <w:p w14:paraId="02CC808A"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č)</w:t>
            </w:r>
          </w:p>
        </w:tc>
        <w:tc>
          <w:tcPr>
            <w:tcW w:w="5444" w:type="dxa"/>
            <w:gridSpan w:val="2"/>
          </w:tcPr>
          <w:p w14:paraId="7A6BCD86"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sz w:val="20"/>
                <w:szCs w:val="20"/>
                <w:lang w:eastAsia="sl-SI"/>
              </w:rPr>
              <w:t>gospodarstvo, zlasti</w:t>
            </w:r>
            <w:r w:rsidRPr="0043789E">
              <w:rPr>
                <w:rFonts w:ascii="Arial" w:eastAsia="Times New Roman" w:hAnsi="Arial" w:cs="Arial"/>
                <w:bCs/>
                <w:sz w:val="20"/>
                <w:szCs w:val="20"/>
                <w:lang w:eastAsia="sl-SI"/>
              </w:rPr>
              <w:t xml:space="preserve"> mala in srednja podjetja ter konkurenčnost podjetij</w:t>
            </w:r>
          </w:p>
        </w:tc>
        <w:tc>
          <w:tcPr>
            <w:tcW w:w="2271" w:type="dxa"/>
            <w:vAlign w:val="center"/>
          </w:tcPr>
          <w:p w14:paraId="14B89202"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NE</w:t>
            </w:r>
          </w:p>
        </w:tc>
      </w:tr>
      <w:tr w:rsidR="00185880" w:rsidRPr="0043789E" w14:paraId="6D80C4BC" w14:textId="77777777" w:rsidTr="002F5984">
        <w:tc>
          <w:tcPr>
            <w:tcW w:w="1448" w:type="dxa"/>
          </w:tcPr>
          <w:p w14:paraId="55AFE579"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d)</w:t>
            </w:r>
          </w:p>
        </w:tc>
        <w:tc>
          <w:tcPr>
            <w:tcW w:w="5444" w:type="dxa"/>
            <w:gridSpan w:val="2"/>
          </w:tcPr>
          <w:p w14:paraId="5803327D"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okolje, vključno s prostorskimi in varstvenimi vidiki</w:t>
            </w:r>
          </w:p>
        </w:tc>
        <w:tc>
          <w:tcPr>
            <w:tcW w:w="2271" w:type="dxa"/>
            <w:vAlign w:val="center"/>
          </w:tcPr>
          <w:p w14:paraId="0DB4D5F5"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NE</w:t>
            </w:r>
          </w:p>
        </w:tc>
      </w:tr>
      <w:tr w:rsidR="00185880" w:rsidRPr="0043789E" w14:paraId="38AD418B" w14:textId="77777777" w:rsidTr="002F5984">
        <w:tc>
          <w:tcPr>
            <w:tcW w:w="1448" w:type="dxa"/>
          </w:tcPr>
          <w:p w14:paraId="00084B00"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e)</w:t>
            </w:r>
          </w:p>
        </w:tc>
        <w:tc>
          <w:tcPr>
            <w:tcW w:w="5444" w:type="dxa"/>
            <w:gridSpan w:val="2"/>
          </w:tcPr>
          <w:p w14:paraId="5931E54A"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socialno področje</w:t>
            </w:r>
          </w:p>
        </w:tc>
        <w:tc>
          <w:tcPr>
            <w:tcW w:w="2271" w:type="dxa"/>
            <w:vAlign w:val="center"/>
          </w:tcPr>
          <w:p w14:paraId="6A361AC1"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NE</w:t>
            </w:r>
          </w:p>
        </w:tc>
      </w:tr>
      <w:tr w:rsidR="00185880" w:rsidRPr="0043789E" w14:paraId="7886F077" w14:textId="77777777" w:rsidTr="002F5984">
        <w:tc>
          <w:tcPr>
            <w:tcW w:w="1448" w:type="dxa"/>
            <w:tcBorders>
              <w:bottom w:val="single" w:sz="4" w:space="0" w:color="auto"/>
            </w:tcBorders>
          </w:tcPr>
          <w:p w14:paraId="69B84CC2" w14:textId="77777777" w:rsidR="00185880" w:rsidRPr="0043789E" w:rsidRDefault="00185880" w:rsidP="00185880">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f)</w:t>
            </w:r>
          </w:p>
        </w:tc>
        <w:tc>
          <w:tcPr>
            <w:tcW w:w="5444" w:type="dxa"/>
            <w:gridSpan w:val="2"/>
            <w:tcBorders>
              <w:bottom w:val="single" w:sz="4" w:space="0" w:color="auto"/>
            </w:tcBorders>
          </w:tcPr>
          <w:p w14:paraId="5E659175" w14:textId="77777777" w:rsidR="00185880" w:rsidRPr="0043789E" w:rsidRDefault="00185880" w:rsidP="00185880">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dokumente razvojnega načrtovanja:</w:t>
            </w:r>
          </w:p>
          <w:p w14:paraId="798A0D51" w14:textId="77777777" w:rsidR="00185880" w:rsidRPr="0043789E"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nacionalne dokumente razvojnega načrtovanja</w:t>
            </w:r>
          </w:p>
          <w:p w14:paraId="402DD822" w14:textId="77777777" w:rsidR="00185880" w:rsidRPr="0043789E"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razvojne politike na ravni programov po strukturi razvojne klasifikacije programskega proračuna</w:t>
            </w:r>
          </w:p>
          <w:p w14:paraId="39C965FF" w14:textId="77777777" w:rsidR="00185880" w:rsidRPr="0043789E" w:rsidRDefault="00185880" w:rsidP="00185880">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3789E">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7E5AB2B6" w14:textId="77777777" w:rsidR="00185880" w:rsidRPr="004B3638" w:rsidRDefault="00185880" w:rsidP="001858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3638">
              <w:rPr>
                <w:rFonts w:ascii="Arial" w:eastAsia="Times New Roman" w:hAnsi="Arial" w:cs="Arial"/>
                <w:sz w:val="20"/>
                <w:szCs w:val="20"/>
                <w:lang w:eastAsia="sl-SI"/>
              </w:rPr>
              <w:t>NE</w:t>
            </w:r>
          </w:p>
        </w:tc>
      </w:tr>
      <w:tr w:rsidR="00185880" w:rsidRPr="0043789E" w14:paraId="7D07E771" w14:textId="77777777" w:rsidTr="002F5984">
        <w:tc>
          <w:tcPr>
            <w:tcW w:w="9163" w:type="dxa"/>
            <w:gridSpan w:val="4"/>
            <w:tcBorders>
              <w:top w:val="single" w:sz="4" w:space="0" w:color="auto"/>
              <w:left w:val="single" w:sz="4" w:space="0" w:color="auto"/>
              <w:bottom w:val="single" w:sz="4" w:space="0" w:color="auto"/>
              <w:right w:val="single" w:sz="4" w:space="0" w:color="auto"/>
            </w:tcBorders>
          </w:tcPr>
          <w:p w14:paraId="6BC40B46" w14:textId="77777777" w:rsidR="00185880" w:rsidRPr="0043789E" w:rsidRDefault="00185880" w:rsidP="00185880">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3789E">
              <w:rPr>
                <w:rFonts w:ascii="Arial" w:eastAsia="Times New Roman" w:hAnsi="Arial" w:cs="Arial"/>
                <w:b/>
                <w:sz w:val="20"/>
                <w:szCs w:val="20"/>
                <w:lang w:eastAsia="sl-SI"/>
              </w:rPr>
              <w:t>7.a Predstavitev ocene finančnih posledic nad 40.000 EUR:</w:t>
            </w:r>
            <w:r w:rsidR="00D31687">
              <w:rPr>
                <w:rFonts w:ascii="Arial" w:eastAsia="Times New Roman" w:hAnsi="Arial" w:cs="Arial"/>
                <w:b/>
                <w:sz w:val="20"/>
                <w:szCs w:val="20"/>
                <w:lang w:eastAsia="sl-SI"/>
              </w:rPr>
              <w:t xml:space="preserve"> </w:t>
            </w:r>
            <w:r w:rsidR="004B3638">
              <w:rPr>
                <w:rFonts w:ascii="Arial" w:eastAsia="Times New Roman" w:hAnsi="Arial" w:cs="Arial"/>
                <w:sz w:val="20"/>
                <w:szCs w:val="20"/>
                <w:lang w:eastAsia="sl-SI"/>
              </w:rPr>
              <w:t>/</w:t>
            </w:r>
          </w:p>
          <w:p w14:paraId="5AF17AFB" w14:textId="77777777" w:rsidR="00185880" w:rsidRPr="0043789E" w:rsidRDefault="00185880" w:rsidP="00185880">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43789E">
              <w:rPr>
                <w:rFonts w:ascii="Arial" w:eastAsia="Times New Roman" w:hAnsi="Arial" w:cs="Arial"/>
                <w:sz w:val="20"/>
                <w:szCs w:val="20"/>
                <w:lang w:eastAsia="sl-SI"/>
              </w:rPr>
              <w:t>(Samo če izberete DA pod točko 6.a.)</w:t>
            </w:r>
          </w:p>
        </w:tc>
      </w:tr>
    </w:tbl>
    <w:p w14:paraId="3346C859" w14:textId="77777777" w:rsidR="00AE1F83" w:rsidRPr="0043789E"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43789E" w14:paraId="0F5A0B0B" w14:textId="77777777" w:rsidTr="002F5984">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80C032" w14:textId="77777777" w:rsidR="00AE1F83" w:rsidRPr="0043789E"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43789E">
              <w:rPr>
                <w:rFonts w:ascii="Arial" w:eastAsia="Times New Roman" w:hAnsi="Arial" w:cs="Arial"/>
                <w:b/>
                <w:kern w:val="32"/>
                <w:sz w:val="20"/>
                <w:szCs w:val="20"/>
                <w:lang w:eastAsia="sl-SI"/>
              </w:rPr>
              <w:lastRenderedPageBreak/>
              <w:t>I. Ocena finančnih posledic, ki niso načrtovane v sprejetem proračunu</w:t>
            </w:r>
          </w:p>
        </w:tc>
      </w:tr>
      <w:tr w:rsidR="00AE1F83" w:rsidRPr="0043789E" w14:paraId="769F559E" w14:textId="77777777" w:rsidTr="002F5984">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C666669" w14:textId="77777777" w:rsidR="00AE1F83" w:rsidRPr="0043789E"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739393"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FF1488B"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78C3AF"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1F7B31D"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t + 3</w:t>
            </w:r>
          </w:p>
        </w:tc>
      </w:tr>
      <w:tr w:rsidR="00AE1F83" w:rsidRPr="0043789E" w14:paraId="370D7439"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9A498CA" w14:textId="77777777" w:rsidR="00AE1F83" w:rsidRPr="0043789E" w:rsidRDefault="00AE1F83" w:rsidP="00AE1F83">
            <w:pPr>
              <w:widowControl w:val="0"/>
              <w:spacing w:after="0" w:line="260" w:lineRule="exact"/>
              <w:rPr>
                <w:rFonts w:ascii="Arial" w:eastAsia="Times New Roman" w:hAnsi="Arial" w:cs="Arial"/>
                <w:bCs/>
                <w:sz w:val="20"/>
                <w:szCs w:val="20"/>
              </w:rPr>
            </w:pPr>
            <w:r w:rsidRPr="0043789E">
              <w:rPr>
                <w:rFonts w:ascii="Arial" w:eastAsia="Times New Roman" w:hAnsi="Arial" w:cs="Arial"/>
                <w:bCs/>
                <w:sz w:val="20"/>
                <w:szCs w:val="20"/>
              </w:rPr>
              <w:t>Predvideno povečanje (+) ali zmanjšanje (</w:t>
            </w:r>
            <w:r w:rsidRPr="0043789E">
              <w:rPr>
                <w:rFonts w:ascii="Arial" w:eastAsia="Times New Roman" w:hAnsi="Arial" w:cs="Arial"/>
                <w:b/>
                <w:sz w:val="20"/>
                <w:szCs w:val="20"/>
              </w:rPr>
              <w:t>–</w:t>
            </w:r>
            <w:r w:rsidRPr="0043789E">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866A1B"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1A156CA"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8B5A14"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E0B6AD0"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3789E" w14:paraId="61EBC9C3"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306D33" w14:textId="77777777" w:rsidR="00AE1F83" w:rsidRPr="0043789E" w:rsidRDefault="00AE1F83" w:rsidP="00AE1F83">
            <w:pPr>
              <w:widowControl w:val="0"/>
              <w:spacing w:after="0" w:line="260" w:lineRule="exact"/>
              <w:rPr>
                <w:rFonts w:ascii="Arial" w:eastAsia="Times New Roman" w:hAnsi="Arial" w:cs="Arial"/>
                <w:bCs/>
                <w:sz w:val="20"/>
                <w:szCs w:val="20"/>
              </w:rPr>
            </w:pPr>
            <w:r w:rsidRPr="0043789E">
              <w:rPr>
                <w:rFonts w:ascii="Arial" w:eastAsia="Times New Roman" w:hAnsi="Arial" w:cs="Arial"/>
                <w:bCs/>
                <w:sz w:val="20"/>
                <w:szCs w:val="20"/>
              </w:rPr>
              <w:t>Predvideno povečanje (+) ali zmanjšanje (</w:t>
            </w:r>
            <w:r w:rsidRPr="0043789E">
              <w:rPr>
                <w:rFonts w:ascii="Arial" w:eastAsia="Times New Roman" w:hAnsi="Arial" w:cs="Arial"/>
                <w:b/>
                <w:sz w:val="20"/>
                <w:szCs w:val="20"/>
              </w:rPr>
              <w:t>–</w:t>
            </w:r>
            <w:r w:rsidRPr="0043789E">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EDA03BC"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CCE24B5"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62EC54"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D110B51"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3789E" w14:paraId="2B8802C9"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DA8258B" w14:textId="77777777" w:rsidR="00AE1F83" w:rsidRPr="0043789E" w:rsidRDefault="00AE1F83" w:rsidP="00AE1F83">
            <w:pPr>
              <w:widowControl w:val="0"/>
              <w:spacing w:after="0" w:line="260" w:lineRule="exact"/>
              <w:rPr>
                <w:rFonts w:ascii="Arial" w:eastAsia="Times New Roman" w:hAnsi="Arial" w:cs="Arial"/>
                <w:bCs/>
                <w:sz w:val="20"/>
                <w:szCs w:val="20"/>
              </w:rPr>
            </w:pPr>
            <w:r w:rsidRPr="0043789E">
              <w:rPr>
                <w:rFonts w:ascii="Arial" w:eastAsia="Times New Roman" w:hAnsi="Arial" w:cs="Arial"/>
                <w:bCs/>
                <w:sz w:val="20"/>
                <w:szCs w:val="20"/>
              </w:rPr>
              <w:t>Predvideno povečanje (+) ali zmanjšanje (</w:t>
            </w:r>
            <w:r w:rsidRPr="0043789E">
              <w:rPr>
                <w:rFonts w:ascii="Arial" w:eastAsia="Times New Roman" w:hAnsi="Arial" w:cs="Arial"/>
                <w:b/>
                <w:sz w:val="20"/>
                <w:szCs w:val="20"/>
              </w:rPr>
              <w:t>–</w:t>
            </w:r>
            <w:r w:rsidRPr="0043789E">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6B507F6"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9FF2044"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859783"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F124904"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r>
      <w:tr w:rsidR="00AE1F83" w:rsidRPr="0043789E" w14:paraId="2ED3F9FE" w14:textId="77777777" w:rsidTr="002F5984">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BDF94E4" w14:textId="77777777" w:rsidR="00AE1F83" w:rsidRPr="0043789E" w:rsidRDefault="00AE1F83" w:rsidP="00AE1F83">
            <w:pPr>
              <w:widowControl w:val="0"/>
              <w:spacing w:after="0" w:line="260" w:lineRule="exact"/>
              <w:rPr>
                <w:rFonts w:ascii="Arial" w:eastAsia="Times New Roman" w:hAnsi="Arial" w:cs="Arial"/>
                <w:bCs/>
                <w:sz w:val="20"/>
                <w:szCs w:val="20"/>
              </w:rPr>
            </w:pPr>
            <w:r w:rsidRPr="0043789E">
              <w:rPr>
                <w:rFonts w:ascii="Arial" w:eastAsia="Times New Roman" w:hAnsi="Arial" w:cs="Arial"/>
                <w:bCs/>
                <w:sz w:val="20"/>
                <w:szCs w:val="20"/>
              </w:rPr>
              <w:t>Predvideno povečanje (+) ali zmanjšanje (</w:t>
            </w:r>
            <w:r w:rsidRPr="0043789E">
              <w:rPr>
                <w:rFonts w:ascii="Arial" w:eastAsia="Times New Roman" w:hAnsi="Arial" w:cs="Arial"/>
                <w:b/>
                <w:sz w:val="20"/>
                <w:szCs w:val="20"/>
              </w:rPr>
              <w:t>–</w:t>
            </w:r>
            <w:r w:rsidRPr="0043789E">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B5FA752"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FA2F358"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5E48DE"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11E3494" w14:textId="77777777" w:rsidR="00AE1F83" w:rsidRPr="0043789E" w:rsidRDefault="00AE1F83" w:rsidP="00AE1F83">
            <w:pPr>
              <w:widowControl w:val="0"/>
              <w:spacing w:after="0" w:line="260" w:lineRule="exact"/>
              <w:jc w:val="center"/>
              <w:rPr>
                <w:rFonts w:ascii="Arial" w:eastAsia="Times New Roman" w:hAnsi="Arial" w:cs="Arial"/>
                <w:sz w:val="20"/>
                <w:szCs w:val="20"/>
              </w:rPr>
            </w:pPr>
          </w:p>
        </w:tc>
      </w:tr>
      <w:tr w:rsidR="00AE1F83" w:rsidRPr="0043789E" w14:paraId="71705AF1" w14:textId="77777777" w:rsidTr="002F5984">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52A523A" w14:textId="77777777" w:rsidR="00AE1F83" w:rsidRPr="0043789E" w:rsidRDefault="00AE1F83" w:rsidP="00AE1F83">
            <w:pPr>
              <w:widowControl w:val="0"/>
              <w:spacing w:after="0" w:line="260" w:lineRule="exact"/>
              <w:rPr>
                <w:rFonts w:ascii="Arial" w:eastAsia="Times New Roman" w:hAnsi="Arial" w:cs="Arial"/>
                <w:bCs/>
                <w:sz w:val="20"/>
                <w:szCs w:val="20"/>
              </w:rPr>
            </w:pPr>
            <w:r w:rsidRPr="0043789E">
              <w:rPr>
                <w:rFonts w:ascii="Arial" w:eastAsia="Times New Roman" w:hAnsi="Arial" w:cs="Arial"/>
                <w:bCs/>
                <w:sz w:val="20"/>
                <w:szCs w:val="20"/>
              </w:rPr>
              <w:t>Predvideno povečanje (+) ali zmanjšanje (</w:t>
            </w:r>
            <w:r w:rsidRPr="0043789E">
              <w:rPr>
                <w:rFonts w:ascii="Arial" w:eastAsia="Times New Roman" w:hAnsi="Arial" w:cs="Arial"/>
                <w:b/>
                <w:sz w:val="20"/>
                <w:szCs w:val="20"/>
              </w:rPr>
              <w:t>–</w:t>
            </w:r>
            <w:r w:rsidRPr="0043789E">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3A14374"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CA57E73"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F0DC4A"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3FECE8" w14:textId="77777777" w:rsidR="00AE1F83" w:rsidRPr="0043789E"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3789E" w14:paraId="6EBBBF15" w14:textId="77777777" w:rsidTr="002F598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E5DC782" w14:textId="77777777" w:rsidR="00AE1F83" w:rsidRPr="0043789E"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43789E">
              <w:rPr>
                <w:rFonts w:ascii="Arial" w:eastAsia="Times New Roman" w:hAnsi="Arial" w:cs="Arial"/>
                <w:b/>
                <w:kern w:val="32"/>
                <w:sz w:val="20"/>
                <w:szCs w:val="20"/>
                <w:lang w:eastAsia="sl-SI"/>
              </w:rPr>
              <w:t>II. Finančne posledice za državni proračun</w:t>
            </w:r>
          </w:p>
        </w:tc>
      </w:tr>
      <w:tr w:rsidR="00AE1F83" w:rsidRPr="0043789E" w14:paraId="63E2E5E6" w14:textId="77777777" w:rsidTr="002F598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9E8862" w14:textId="77777777" w:rsidR="00AE1F83" w:rsidRPr="0043789E"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43789E">
              <w:rPr>
                <w:rFonts w:ascii="Arial" w:eastAsia="Times New Roman" w:hAnsi="Arial" w:cs="Arial"/>
                <w:b/>
                <w:kern w:val="32"/>
                <w:sz w:val="20"/>
                <w:szCs w:val="20"/>
                <w:lang w:eastAsia="sl-SI"/>
              </w:rPr>
              <w:t>II.a</w:t>
            </w:r>
            <w:proofErr w:type="spellEnd"/>
            <w:r w:rsidRPr="0043789E">
              <w:rPr>
                <w:rFonts w:ascii="Arial" w:eastAsia="Times New Roman" w:hAnsi="Arial" w:cs="Arial"/>
                <w:b/>
                <w:kern w:val="32"/>
                <w:sz w:val="20"/>
                <w:szCs w:val="20"/>
                <w:lang w:eastAsia="sl-SI"/>
              </w:rPr>
              <w:t xml:space="preserve"> Pravice porabe za izvedbo predlaganih rešitev so zagotovljene:</w:t>
            </w:r>
          </w:p>
        </w:tc>
      </w:tr>
      <w:tr w:rsidR="00AE1F83" w:rsidRPr="0043789E" w14:paraId="4261D47F" w14:textId="77777777" w:rsidTr="002F5984">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29AA1A4"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137D86F"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676FB94"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9E541F"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E0E3707"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Znesek za t + 1</w:t>
            </w:r>
          </w:p>
        </w:tc>
      </w:tr>
      <w:tr w:rsidR="00AE1F83" w:rsidRPr="0043789E" w14:paraId="2C7A9040" w14:textId="77777777" w:rsidTr="002F5984">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E21D485"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2E2B7A0"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EAB4FA4"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1B0A3D"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164A0D3"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618A0BC3"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4FCB9AB"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6BCDD5"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C42FD5"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6BD4DA"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8D153D7"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097ADED8" w14:textId="77777777" w:rsidTr="002F5984">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7F21B93"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3789E">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1880CF" w14:textId="77777777" w:rsidR="00AE1F83" w:rsidRPr="0043789E"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127E0F"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3789E" w14:paraId="72B704A1" w14:textId="77777777" w:rsidTr="002F5984">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9C3AC55" w14:textId="77777777" w:rsidR="00AE1F83" w:rsidRPr="0043789E"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43789E">
              <w:rPr>
                <w:rFonts w:ascii="Arial" w:eastAsia="Times New Roman" w:hAnsi="Arial" w:cs="Arial"/>
                <w:b/>
                <w:kern w:val="32"/>
                <w:sz w:val="20"/>
                <w:szCs w:val="20"/>
                <w:lang w:eastAsia="sl-SI"/>
              </w:rPr>
              <w:t>II.b</w:t>
            </w:r>
            <w:proofErr w:type="spellEnd"/>
            <w:r w:rsidRPr="0043789E">
              <w:rPr>
                <w:rFonts w:ascii="Arial" w:eastAsia="Times New Roman" w:hAnsi="Arial" w:cs="Arial"/>
                <w:b/>
                <w:kern w:val="32"/>
                <w:sz w:val="20"/>
                <w:szCs w:val="20"/>
                <w:lang w:eastAsia="sl-SI"/>
              </w:rPr>
              <w:t xml:space="preserve"> Manjkajoče pravice porabe bodo zagotovljene s prerazporeditvijo:</w:t>
            </w:r>
          </w:p>
        </w:tc>
      </w:tr>
      <w:tr w:rsidR="00AE1F83" w:rsidRPr="0043789E" w14:paraId="25D23E1E" w14:textId="77777777" w:rsidTr="002F5984">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23986D3"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3F6540D"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C0332E4"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C42932"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D6D513C" w14:textId="77777777" w:rsidR="00AE1F83" w:rsidRPr="0043789E" w:rsidRDefault="00AE1F83" w:rsidP="00AE1F83">
            <w:pPr>
              <w:widowControl w:val="0"/>
              <w:spacing w:after="0" w:line="260" w:lineRule="exact"/>
              <w:jc w:val="center"/>
              <w:rPr>
                <w:rFonts w:ascii="Arial" w:eastAsia="Times New Roman" w:hAnsi="Arial" w:cs="Arial"/>
                <w:sz w:val="20"/>
                <w:szCs w:val="20"/>
              </w:rPr>
            </w:pPr>
            <w:r w:rsidRPr="0043789E">
              <w:rPr>
                <w:rFonts w:ascii="Arial" w:eastAsia="Times New Roman" w:hAnsi="Arial" w:cs="Arial"/>
                <w:sz w:val="20"/>
                <w:szCs w:val="20"/>
              </w:rPr>
              <w:t xml:space="preserve">Znesek za t + 1 </w:t>
            </w:r>
          </w:p>
        </w:tc>
      </w:tr>
      <w:tr w:rsidR="00AE1F83" w:rsidRPr="0043789E" w14:paraId="6DC1DEB9"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DA5DE24"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F47CB5E"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051A924"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D2BBAC"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A76770C"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372E8880" w14:textId="77777777" w:rsidTr="002F5984">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18A5778"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34A5E99"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71C02C8"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A3550C"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D029583"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1FF27E5A" w14:textId="77777777" w:rsidTr="002F5984">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F375C09"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3789E">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D28E53"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DAAE3CF"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3789E" w14:paraId="7812E5C5" w14:textId="77777777" w:rsidTr="002F5984">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4E609CE" w14:textId="77777777" w:rsidR="00AE1F83" w:rsidRPr="0043789E"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43789E">
              <w:rPr>
                <w:rFonts w:ascii="Arial" w:eastAsia="Times New Roman" w:hAnsi="Arial" w:cs="Arial"/>
                <w:b/>
                <w:kern w:val="32"/>
                <w:sz w:val="20"/>
                <w:szCs w:val="20"/>
                <w:lang w:eastAsia="sl-SI"/>
              </w:rPr>
              <w:t>II.c</w:t>
            </w:r>
            <w:proofErr w:type="spellEnd"/>
            <w:r w:rsidRPr="0043789E">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43789E" w14:paraId="3BE00F1E" w14:textId="77777777" w:rsidTr="002F5984">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805B0C7" w14:textId="77777777" w:rsidR="00AE1F83" w:rsidRPr="0043789E" w:rsidRDefault="00AE1F83" w:rsidP="00AE1F83">
            <w:pPr>
              <w:widowControl w:val="0"/>
              <w:spacing w:after="0" w:line="260" w:lineRule="exact"/>
              <w:ind w:left="-122" w:right="-112"/>
              <w:jc w:val="center"/>
              <w:rPr>
                <w:rFonts w:ascii="Arial" w:eastAsia="Times New Roman" w:hAnsi="Arial" w:cs="Arial"/>
                <w:sz w:val="20"/>
                <w:szCs w:val="20"/>
              </w:rPr>
            </w:pPr>
            <w:r w:rsidRPr="0043789E">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D5B7FA8" w14:textId="77777777" w:rsidR="00AE1F83" w:rsidRPr="0043789E" w:rsidRDefault="00AE1F83" w:rsidP="00AE1F83">
            <w:pPr>
              <w:widowControl w:val="0"/>
              <w:spacing w:after="0" w:line="260" w:lineRule="exact"/>
              <w:ind w:left="-122" w:right="-112"/>
              <w:jc w:val="center"/>
              <w:rPr>
                <w:rFonts w:ascii="Arial" w:eastAsia="Times New Roman" w:hAnsi="Arial" w:cs="Arial"/>
                <w:sz w:val="20"/>
                <w:szCs w:val="20"/>
              </w:rPr>
            </w:pPr>
            <w:r w:rsidRPr="0043789E">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A3D472B" w14:textId="77777777" w:rsidR="00AE1F83" w:rsidRPr="0043789E" w:rsidRDefault="00AE1F83" w:rsidP="00AE1F83">
            <w:pPr>
              <w:widowControl w:val="0"/>
              <w:spacing w:after="0" w:line="260" w:lineRule="exact"/>
              <w:ind w:left="-122" w:right="-112"/>
              <w:jc w:val="center"/>
              <w:rPr>
                <w:rFonts w:ascii="Arial" w:eastAsia="Times New Roman" w:hAnsi="Arial" w:cs="Arial"/>
                <w:sz w:val="20"/>
                <w:szCs w:val="20"/>
              </w:rPr>
            </w:pPr>
            <w:r w:rsidRPr="0043789E">
              <w:rPr>
                <w:rFonts w:ascii="Arial" w:eastAsia="Times New Roman" w:hAnsi="Arial" w:cs="Arial"/>
                <w:sz w:val="20"/>
                <w:szCs w:val="20"/>
              </w:rPr>
              <w:t>Znesek za t + 1</w:t>
            </w:r>
          </w:p>
        </w:tc>
      </w:tr>
      <w:tr w:rsidR="00AE1F83" w:rsidRPr="0043789E" w14:paraId="3B7DACDF"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DB0CB37"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270C43D"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B252808"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6E627C72"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F5DCB6A"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518AA2"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F403C9F"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49C68372"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34D15B4"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F4670A2"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C5BD350" w14:textId="77777777" w:rsidR="00AE1F83" w:rsidRPr="0043789E"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3789E" w14:paraId="7AE74A97" w14:textId="77777777" w:rsidTr="002F5984">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FAD8F05"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3789E">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0548E28"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6DE581D" w14:textId="77777777" w:rsidR="00AE1F83" w:rsidRPr="0043789E"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3789E" w14:paraId="37343F1F"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6257EF1" w14:textId="77777777" w:rsidR="00AE1F83" w:rsidRPr="0043789E" w:rsidRDefault="00AE1F83" w:rsidP="00AE1F83">
            <w:pPr>
              <w:widowControl w:val="0"/>
              <w:spacing w:after="0" w:line="260" w:lineRule="exact"/>
              <w:rPr>
                <w:rFonts w:ascii="Arial" w:eastAsia="Times New Roman" w:hAnsi="Arial" w:cs="Arial"/>
                <w:b/>
                <w:sz w:val="20"/>
                <w:szCs w:val="20"/>
              </w:rPr>
            </w:pPr>
          </w:p>
          <w:p w14:paraId="37838F3C" w14:textId="77777777" w:rsidR="00AE1F83" w:rsidRPr="0043789E" w:rsidRDefault="00AE1F83" w:rsidP="00AE1F83">
            <w:pPr>
              <w:widowControl w:val="0"/>
              <w:spacing w:after="0" w:line="260" w:lineRule="exact"/>
              <w:rPr>
                <w:rFonts w:ascii="Arial" w:eastAsia="Times New Roman" w:hAnsi="Arial" w:cs="Arial"/>
                <w:b/>
                <w:sz w:val="20"/>
                <w:szCs w:val="20"/>
              </w:rPr>
            </w:pPr>
            <w:r w:rsidRPr="0043789E">
              <w:rPr>
                <w:rFonts w:ascii="Arial" w:eastAsia="Times New Roman" w:hAnsi="Arial" w:cs="Arial"/>
                <w:b/>
                <w:sz w:val="20"/>
                <w:szCs w:val="20"/>
              </w:rPr>
              <w:t>OBRAZLOŽITEV:</w:t>
            </w:r>
          </w:p>
          <w:p w14:paraId="4D1AC6AA" w14:textId="77777777" w:rsidR="00AE1F83" w:rsidRPr="0043789E"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43789E">
              <w:rPr>
                <w:rFonts w:ascii="Arial" w:eastAsia="Times New Roman" w:hAnsi="Arial" w:cs="Arial"/>
                <w:b/>
                <w:sz w:val="20"/>
                <w:szCs w:val="20"/>
                <w:lang w:eastAsia="sl-SI"/>
              </w:rPr>
              <w:t>Ocena finančnih posledic, ki niso načrtovane v sprejetem proračunu</w:t>
            </w:r>
          </w:p>
          <w:p w14:paraId="174447BE" w14:textId="77777777" w:rsidR="00AE1F83" w:rsidRPr="0043789E"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V zvezi s predlaganim vladnim gradivom se navedejo predvidene spremembe (povečanje, zmanjšanje):</w:t>
            </w:r>
          </w:p>
          <w:p w14:paraId="318111A6" w14:textId="77777777" w:rsidR="00AE1F83" w:rsidRPr="0043789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43789E">
              <w:rPr>
                <w:rFonts w:ascii="Arial" w:eastAsia="Times New Roman" w:hAnsi="Arial" w:cs="Arial"/>
                <w:sz w:val="20"/>
                <w:szCs w:val="20"/>
                <w:lang w:eastAsia="sl-SI"/>
              </w:rPr>
              <w:t>prihodkov državnega proračuna in občinskih proračunov,</w:t>
            </w:r>
          </w:p>
          <w:p w14:paraId="3F8EEE0A" w14:textId="77777777" w:rsidR="00AE1F83" w:rsidRPr="0043789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43789E">
              <w:rPr>
                <w:rFonts w:ascii="Arial" w:eastAsia="Times New Roman" w:hAnsi="Arial" w:cs="Arial"/>
                <w:sz w:val="20"/>
                <w:szCs w:val="20"/>
                <w:lang w:eastAsia="sl-SI"/>
              </w:rPr>
              <w:t>odhodkov državnega proračuna, ki niso načrtovani na ukrepih oziroma projektih sprejetih proračunov,</w:t>
            </w:r>
          </w:p>
          <w:p w14:paraId="694EBC37" w14:textId="77777777" w:rsidR="00AE1F83" w:rsidRPr="0043789E"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43789E">
              <w:rPr>
                <w:rFonts w:ascii="Arial" w:eastAsia="Times New Roman" w:hAnsi="Arial" w:cs="Arial"/>
                <w:sz w:val="20"/>
                <w:szCs w:val="20"/>
                <w:lang w:eastAsia="sl-SI"/>
              </w:rPr>
              <w:t xml:space="preserve">obveznosti za druga javnofinančna sredstva (drugi viri), ki niso načrtovana na ukrepih oziroma </w:t>
            </w:r>
            <w:r w:rsidRPr="0043789E">
              <w:rPr>
                <w:rFonts w:ascii="Arial" w:eastAsia="Times New Roman" w:hAnsi="Arial" w:cs="Arial"/>
                <w:sz w:val="20"/>
                <w:szCs w:val="20"/>
                <w:lang w:eastAsia="sl-SI"/>
              </w:rPr>
              <w:lastRenderedPageBreak/>
              <w:t>projektih sprejetih proračunov.</w:t>
            </w:r>
          </w:p>
          <w:p w14:paraId="0C9767DE" w14:textId="77777777" w:rsidR="00AE1F83" w:rsidRPr="0043789E" w:rsidRDefault="00AE1F83" w:rsidP="00AE1F83">
            <w:pPr>
              <w:widowControl w:val="0"/>
              <w:spacing w:after="0" w:line="260" w:lineRule="exact"/>
              <w:ind w:left="284"/>
              <w:rPr>
                <w:rFonts w:ascii="Arial" w:eastAsia="Times New Roman" w:hAnsi="Arial" w:cs="Arial"/>
                <w:sz w:val="20"/>
                <w:szCs w:val="20"/>
                <w:lang w:eastAsia="sl-SI"/>
              </w:rPr>
            </w:pPr>
          </w:p>
          <w:p w14:paraId="277879FB" w14:textId="77777777" w:rsidR="00AE1F83" w:rsidRPr="0043789E"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43789E">
              <w:rPr>
                <w:rFonts w:ascii="Arial" w:eastAsia="Times New Roman" w:hAnsi="Arial" w:cs="Arial"/>
                <w:b/>
                <w:sz w:val="20"/>
                <w:szCs w:val="20"/>
                <w:lang w:eastAsia="sl-SI"/>
              </w:rPr>
              <w:t>Finančne posledice za državni proračun</w:t>
            </w:r>
          </w:p>
          <w:p w14:paraId="53EC4CDA" w14:textId="77777777" w:rsidR="00AE1F83" w:rsidRPr="0043789E" w:rsidRDefault="00AE1F83" w:rsidP="00AE1F83">
            <w:pPr>
              <w:widowControl w:val="0"/>
              <w:spacing w:after="0" w:line="260" w:lineRule="exact"/>
              <w:ind w:left="284"/>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2B4D29A7" w14:textId="77777777" w:rsidR="00AE1F83" w:rsidRPr="0043789E"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43789E">
              <w:rPr>
                <w:rFonts w:ascii="Arial" w:eastAsia="Times New Roman" w:hAnsi="Arial" w:cs="Arial"/>
                <w:b/>
                <w:sz w:val="20"/>
                <w:szCs w:val="20"/>
                <w:lang w:eastAsia="sl-SI"/>
              </w:rPr>
              <w:t>II.a</w:t>
            </w:r>
            <w:proofErr w:type="spellEnd"/>
            <w:r w:rsidRPr="0043789E">
              <w:rPr>
                <w:rFonts w:ascii="Arial" w:eastAsia="Times New Roman" w:hAnsi="Arial" w:cs="Arial"/>
                <w:b/>
                <w:sz w:val="20"/>
                <w:szCs w:val="20"/>
                <w:lang w:eastAsia="sl-SI"/>
              </w:rPr>
              <w:t xml:space="preserve"> Pravice porabe za izvedbo predlaganih rešitev so zagotovljene:</w:t>
            </w:r>
          </w:p>
          <w:p w14:paraId="4A43B912" w14:textId="77777777" w:rsidR="00AE1F83" w:rsidRPr="0043789E" w:rsidRDefault="00AE1F83" w:rsidP="00AE1F83">
            <w:pPr>
              <w:widowControl w:val="0"/>
              <w:spacing w:after="0" w:line="260" w:lineRule="exact"/>
              <w:ind w:left="284"/>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3789E">
              <w:rPr>
                <w:rFonts w:ascii="Arial" w:eastAsia="Times New Roman" w:hAnsi="Arial" w:cs="Arial"/>
                <w:sz w:val="20"/>
                <w:szCs w:val="20"/>
                <w:lang w:eastAsia="sl-SI"/>
              </w:rPr>
              <w:t>II.b</w:t>
            </w:r>
            <w:proofErr w:type="spellEnd"/>
            <w:r w:rsidRPr="0043789E">
              <w:rPr>
                <w:rFonts w:ascii="Arial" w:eastAsia="Times New Roman" w:hAnsi="Arial" w:cs="Arial"/>
                <w:sz w:val="20"/>
                <w:szCs w:val="20"/>
                <w:lang w:eastAsia="sl-SI"/>
              </w:rPr>
              <w:t>). Pri uvrstitvi novega projekta oziroma ukrepa v načrt razvojnih programov se navedejo:</w:t>
            </w:r>
          </w:p>
          <w:p w14:paraId="231FB35E" w14:textId="77777777" w:rsidR="00AE1F83" w:rsidRPr="0043789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proračunski uporabnik, ki bo financiral novi projekt oziroma ukrep,</w:t>
            </w:r>
          </w:p>
          <w:p w14:paraId="1230F019" w14:textId="77777777" w:rsidR="00AE1F83" w:rsidRPr="0043789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 xml:space="preserve">projekt oziroma ukrep, s katerim se bodo dosegli cilji vladnega gradiva, in </w:t>
            </w:r>
          </w:p>
          <w:p w14:paraId="7A77A57A" w14:textId="77777777" w:rsidR="00AE1F83" w:rsidRPr="0043789E"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proračunske postavke.</w:t>
            </w:r>
          </w:p>
          <w:p w14:paraId="5B143493" w14:textId="77777777" w:rsidR="00AE1F83" w:rsidRPr="0043789E" w:rsidRDefault="00AE1F83" w:rsidP="00AE1F83">
            <w:pPr>
              <w:widowControl w:val="0"/>
              <w:spacing w:after="0" w:line="260" w:lineRule="exact"/>
              <w:ind w:left="284"/>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43789E">
              <w:rPr>
                <w:rFonts w:ascii="Arial" w:eastAsia="Times New Roman" w:hAnsi="Arial" w:cs="Arial"/>
                <w:sz w:val="20"/>
                <w:szCs w:val="20"/>
                <w:lang w:eastAsia="sl-SI"/>
              </w:rPr>
              <w:t>II.b</w:t>
            </w:r>
            <w:proofErr w:type="spellEnd"/>
            <w:r w:rsidRPr="0043789E">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3131E3F7" w14:textId="77777777" w:rsidR="00AE1F83" w:rsidRPr="0043789E"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43789E">
              <w:rPr>
                <w:rFonts w:ascii="Arial" w:eastAsia="Times New Roman" w:hAnsi="Arial" w:cs="Arial"/>
                <w:b/>
                <w:sz w:val="20"/>
                <w:szCs w:val="20"/>
                <w:lang w:eastAsia="sl-SI"/>
              </w:rPr>
              <w:t>II.b</w:t>
            </w:r>
            <w:proofErr w:type="spellEnd"/>
            <w:r w:rsidRPr="0043789E">
              <w:rPr>
                <w:rFonts w:ascii="Arial" w:eastAsia="Times New Roman" w:hAnsi="Arial" w:cs="Arial"/>
                <w:b/>
                <w:sz w:val="20"/>
                <w:szCs w:val="20"/>
                <w:lang w:eastAsia="sl-SI"/>
              </w:rPr>
              <w:t xml:space="preserve"> Manjkajoče pravice porabe bodo zagotovljene s prerazporeditvijo:</w:t>
            </w:r>
          </w:p>
          <w:p w14:paraId="6203382B" w14:textId="77777777" w:rsidR="00AE1F83" w:rsidRPr="0043789E" w:rsidRDefault="00AE1F83" w:rsidP="00AE1F83">
            <w:pPr>
              <w:widowControl w:val="0"/>
              <w:spacing w:after="0" w:line="260" w:lineRule="exact"/>
              <w:ind w:left="284"/>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43789E">
              <w:rPr>
                <w:rFonts w:ascii="Arial" w:eastAsia="Times New Roman" w:hAnsi="Arial" w:cs="Arial"/>
                <w:sz w:val="20"/>
                <w:szCs w:val="20"/>
                <w:lang w:eastAsia="sl-SI"/>
              </w:rPr>
              <w:t>II.a</w:t>
            </w:r>
            <w:proofErr w:type="spellEnd"/>
            <w:r w:rsidRPr="0043789E">
              <w:rPr>
                <w:rFonts w:ascii="Arial" w:eastAsia="Times New Roman" w:hAnsi="Arial" w:cs="Arial"/>
                <w:sz w:val="20"/>
                <w:szCs w:val="20"/>
                <w:lang w:eastAsia="sl-SI"/>
              </w:rPr>
              <w:t>.</w:t>
            </w:r>
          </w:p>
          <w:p w14:paraId="308EC7BA" w14:textId="77777777" w:rsidR="00AE1F83" w:rsidRPr="0043789E"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43789E">
              <w:rPr>
                <w:rFonts w:ascii="Arial" w:eastAsia="Times New Roman" w:hAnsi="Arial" w:cs="Arial"/>
                <w:b/>
                <w:sz w:val="20"/>
                <w:szCs w:val="20"/>
                <w:lang w:eastAsia="sl-SI"/>
              </w:rPr>
              <w:t>II.c</w:t>
            </w:r>
            <w:proofErr w:type="spellEnd"/>
            <w:r w:rsidRPr="0043789E">
              <w:rPr>
                <w:rFonts w:ascii="Arial" w:eastAsia="Times New Roman" w:hAnsi="Arial" w:cs="Arial"/>
                <w:b/>
                <w:sz w:val="20"/>
                <w:szCs w:val="20"/>
                <w:lang w:eastAsia="sl-SI"/>
              </w:rPr>
              <w:t xml:space="preserve"> Načrtovana nadomestitev zmanjšanih prihodkov in povečanih odhodkov proračuna:</w:t>
            </w:r>
          </w:p>
          <w:p w14:paraId="7090F8F1" w14:textId="77777777" w:rsidR="00AE1F83" w:rsidRPr="0043789E" w:rsidRDefault="00AE1F83" w:rsidP="00AE1F83">
            <w:pPr>
              <w:widowControl w:val="0"/>
              <w:spacing w:after="0" w:line="260" w:lineRule="exact"/>
              <w:ind w:left="284"/>
              <w:jc w:val="both"/>
              <w:rPr>
                <w:rFonts w:ascii="Arial" w:eastAsia="Times New Roman" w:hAnsi="Arial" w:cs="Arial"/>
                <w:sz w:val="20"/>
                <w:szCs w:val="20"/>
                <w:lang w:eastAsia="sl-SI"/>
              </w:rPr>
            </w:pPr>
            <w:r w:rsidRPr="0043789E">
              <w:rPr>
                <w:rFonts w:ascii="Arial" w:eastAsia="Times New Roman" w:hAnsi="Arial" w:cs="Arial"/>
                <w:sz w:val="20"/>
                <w:szCs w:val="20"/>
                <w:lang w:eastAsia="sl-SI"/>
              </w:rPr>
              <w:t xml:space="preserve">Če se povečani odhodki (pravice porabe) ne bodo zagotovili tako, kot je določeno v točkah </w:t>
            </w:r>
            <w:proofErr w:type="spellStart"/>
            <w:r w:rsidRPr="0043789E">
              <w:rPr>
                <w:rFonts w:ascii="Arial" w:eastAsia="Times New Roman" w:hAnsi="Arial" w:cs="Arial"/>
                <w:sz w:val="20"/>
                <w:szCs w:val="20"/>
                <w:lang w:eastAsia="sl-SI"/>
              </w:rPr>
              <w:t>II.a</w:t>
            </w:r>
            <w:proofErr w:type="spellEnd"/>
            <w:r w:rsidRPr="0043789E">
              <w:rPr>
                <w:rFonts w:ascii="Arial" w:eastAsia="Times New Roman" w:hAnsi="Arial" w:cs="Arial"/>
                <w:sz w:val="20"/>
                <w:szCs w:val="20"/>
                <w:lang w:eastAsia="sl-SI"/>
              </w:rPr>
              <w:t xml:space="preserve"> in </w:t>
            </w:r>
            <w:proofErr w:type="spellStart"/>
            <w:r w:rsidRPr="0043789E">
              <w:rPr>
                <w:rFonts w:ascii="Arial" w:eastAsia="Times New Roman" w:hAnsi="Arial" w:cs="Arial"/>
                <w:sz w:val="20"/>
                <w:szCs w:val="20"/>
                <w:lang w:eastAsia="sl-SI"/>
              </w:rPr>
              <w:t>II.b</w:t>
            </w:r>
            <w:proofErr w:type="spellEnd"/>
            <w:r w:rsidRPr="0043789E">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4AB359B" w14:textId="77777777" w:rsidR="00AE1F83" w:rsidRPr="0043789E"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43789E" w14:paraId="47BF9A82"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A664A7F" w14:textId="77777777" w:rsidR="00AE1F83" w:rsidRPr="0043789E" w:rsidRDefault="00AE1F83" w:rsidP="00AE1F83">
            <w:pPr>
              <w:spacing w:after="0" w:line="260" w:lineRule="exact"/>
              <w:rPr>
                <w:rFonts w:ascii="Arial" w:eastAsia="Times New Roman" w:hAnsi="Arial" w:cs="Arial"/>
                <w:b/>
                <w:sz w:val="20"/>
                <w:szCs w:val="20"/>
              </w:rPr>
            </w:pPr>
            <w:r w:rsidRPr="0043789E">
              <w:rPr>
                <w:rFonts w:ascii="Arial" w:eastAsia="Times New Roman" w:hAnsi="Arial" w:cs="Arial"/>
                <w:b/>
                <w:sz w:val="20"/>
                <w:szCs w:val="20"/>
              </w:rPr>
              <w:lastRenderedPageBreak/>
              <w:t>7.b Predstavitev ocene finančnih posledic pod 40.000 EUR:</w:t>
            </w:r>
            <w:r w:rsidR="00D31687">
              <w:rPr>
                <w:rFonts w:ascii="Arial" w:eastAsia="Times New Roman" w:hAnsi="Arial" w:cs="Arial"/>
                <w:b/>
                <w:sz w:val="20"/>
                <w:szCs w:val="20"/>
              </w:rPr>
              <w:t xml:space="preserve"> </w:t>
            </w:r>
            <w:r w:rsidR="004B3638">
              <w:rPr>
                <w:rFonts w:ascii="Arial" w:eastAsia="Times New Roman" w:hAnsi="Arial" w:cs="Arial"/>
                <w:sz w:val="20"/>
                <w:szCs w:val="20"/>
                <w:lang w:eastAsia="sl-SI"/>
              </w:rPr>
              <w:t>/</w:t>
            </w:r>
          </w:p>
          <w:p w14:paraId="7144D9DA" w14:textId="77777777" w:rsidR="00AE1F83" w:rsidRPr="0043789E" w:rsidRDefault="00AE1F83" w:rsidP="00AE1F83">
            <w:pPr>
              <w:spacing w:after="0" w:line="260" w:lineRule="exact"/>
              <w:rPr>
                <w:rFonts w:ascii="Arial" w:eastAsia="Times New Roman" w:hAnsi="Arial" w:cs="Arial"/>
                <w:sz w:val="20"/>
                <w:szCs w:val="20"/>
              </w:rPr>
            </w:pPr>
            <w:r w:rsidRPr="0043789E">
              <w:rPr>
                <w:rFonts w:ascii="Arial" w:eastAsia="Times New Roman" w:hAnsi="Arial" w:cs="Arial"/>
                <w:sz w:val="20"/>
                <w:szCs w:val="20"/>
              </w:rPr>
              <w:t>(Samo če izberete NE pod točko 6.a.)</w:t>
            </w:r>
          </w:p>
          <w:p w14:paraId="796679BA" w14:textId="77777777" w:rsidR="00AE1F83" w:rsidRPr="0043789E" w:rsidRDefault="00AE1F83" w:rsidP="00AE1F83">
            <w:pPr>
              <w:spacing w:after="0" w:line="260" w:lineRule="exact"/>
              <w:rPr>
                <w:rFonts w:ascii="Arial" w:eastAsia="Times New Roman" w:hAnsi="Arial" w:cs="Arial"/>
                <w:b/>
                <w:sz w:val="20"/>
                <w:szCs w:val="20"/>
              </w:rPr>
            </w:pPr>
            <w:r w:rsidRPr="0043789E">
              <w:rPr>
                <w:rFonts w:ascii="Arial" w:eastAsia="Times New Roman" w:hAnsi="Arial" w:cs="Arial"/>
                <w:b/>
                <w:sz w:val="20"/>
                <w:szCs w:val="20"/>
              </w:rPr>
              <w:t>Kratka obrazložitev</w:t>
            </w:r>
          </w:p>
          <w:p w14:paraId="6B58C662" w14:textId="77777777" w:rsidR="00AE1F83" w:rsidRPr="0043789E" w:rsidRDefault="00AE1F83" w:rsidP="00AE1F83">
            <w:pPr>
              <w:spacing w:after="0" w:line="260" w:lineRule="exact"/>
              <w:rPr>
                <w:rFonts w:ascii="Arial" w:eastAsia="Times New Roman" w:hAnsi="Arial" w:cs="Arial"/>
                <w:b/>
                <w:sz w:val="20"/>
                <w:szCs w:val="20"/>
              </w:rPr>
            </w:pPr>
          </w:p>
        </w:tc>
      </w:tr>
      <w:tr w:rsidR="00AE1F83" w:rsidRPr="0043789E" w14:paraId="7163364B"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C973F47" w14:textId="77777777" w:rsidR="00AE1F83" w:rsidRPr="0043789E" w:rsidRDefault="00AE1F83" w:rsidP="00AE1F83">
            <w:pPr>
              <w:spacing w:after="0" w:line="260" w:lineRule="exact"/>
              <w:rPr>
                <w:rFonts w:ascii="Arial" w:eastAsia="Times New Roman" w:hAnsi="Arial" w:cs="Arial"/>
                <w:b/>
                <w:sz w:val="20"/>
                <w:szCs w:val="20"/>
              </w:rPr>
            </w:pPr>
            <w:r w:rsidRPr="0043789E">
              <w:rPr>
                <w:rFonts w:ascii="Arial" w:eastAsia="Times New Roman" w:hAnsi="Arial" w:cs="Arial"/>
                <w:b/>
                <w:sz w:val="20"/>
                <w:szCs w:val="20"/>
              </w:rPr>
              <w:t>8. Predstavitev sodelovanja z združenji občin:</w:t>
            </w:r>
          </w:p>
        </w:tc>
      </w:tr>
      <w:tr w:rsidR="00AE1F83" w:rsidRPr="0043789E" w14:paraId="33B6B60D"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626E199"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Vsebina predloženega gradiva (predpisa) vpliva na:</w:t>
            </w:r>
          </w:p>
          <w:p w14:paraId="1CA951EC" w14:textId="77777777" w:rsidR="00AE1F83" w:rsidRPr="0043789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pristojnosti občin,</w:t>
            </w:r>
          </w:p>
          <w:p w14:paraId="26B88C13" w14:textId="77777777" w:rsidR="00AE1F83" w:rsidRPr="0043789E"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delovanje občin,</w:t>
            </w:r>
          </w:p>
          <w:p w14:paraId="10E2775E" w14:textId="77777777" w:rsidR="00AE1F83" w:rsidRPr="0043789E"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financiranje občin.</w:t>
            </w:r>
          </w:p>
          <w:p w14:paraId="5B0A090B" w14:textId="77777777" w:rsidR="00AE1F83" w:rsidRPr="0043789E"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2B09D82B" w14:textId="77777777" w:rsidR="00AE1F83" w:rsidRPr="0043789E"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3789E">
              <w:rPr>
                <w:rFonts w:ascii="Arial" w:eastAsia="Times New Roman" w:hAnsi="Arial" w:cs="Arial"/>
                <w:sz w:val="20"/>
                <w:szCs w:val="20"/>
                <w:lang w:eastAsia="sl-SI"/>
              </w:rPr>
              <w:t>NE</w:t>
            </w:r>
          </w:p>
        </w:tc>
      </w:tr>
      <w:tr w:rsidR="00AE1F83" w:rsidRPr="0043789E" w14:paraId="3C27CA91"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372CEB1"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 xml:space="preserve">Gradivo (predpis) je bilo poslano v mnenje: </w:t>
            </w:r>
          </w:p>
          <w:p w14:paraId="66701817" w14:textId="77777777" w:rsidR="00AE1F83" w:rsidRPr="0043789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Skupnosti občin Slovenije SOS: NE</w:t>
            </w:r>
          </w:p>
          <w:p w14:paraId="7559289B" w14:textId="77777777" w:rsidR="00AE1F83" w:rsidRPr="0043789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Združenju občin Slovenije ZOS: NE</w:t>
            </w:r>
          </w:p>
          <w:p w14:paraId="7877C4FB" w14:textId="77777777" w:rsidR="00AE1F83" w:rsidRPr="0043789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Združenju mestnih občin Slovenije ZMOS: NE</w:t>
            </w:r>
          </w:p>
          <w:p w14:paraId="25CCC8FF"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C47A332"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Predlogi in pripombe združenj so bili upoštevani:</w:t>
            </w:r>
          </w:p>
          <w:p w14:paraId="234C96B9"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v celoti,</w:t>
            </w:r>
          </w:p>
          <w:p w14:paraId="4C3EFDB7"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večinoma,</w:t>
            </w:r>
          </w:p>
          <w:p w14:paraId="27982C66"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delno,</w:t>
            </w:r>
          </w:p>
          <w:p w14:paraId="13EC1382"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niso bili upoštevani.</w:t>
            </w:r>
          </w:p>
          <w:p w14:paraId="62B51C85" w14:textId="77777777" w:rsidR="00AE1F83" w:rsidRPr="0043789E"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5914004B"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lastRenderedPageBreak/>
              <w:t>Bistveni predlogi in pripombe, ki niso bili upoštevani.</w:t>
            </w:r>
          </w:p>
          <w:p w14:paraId="6F5C1F40"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3789E" w14:paraId="6BA5E500"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D93014E" w14:textId="77777777" w:rsidR="00AE1F83" w:rsidRPr="0043789E"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3789E">
              <w:rPr>
                <w:rFonts w:ascii="Arial" w:eastAsia="Times New Roman" w:hAnsi="Arial" w:cs="Arial"/>
                <w:b/>
                <w:sz w:val="20"/>
                <w:szCs w:val="20"/>
                <w:lang w:eastAsia="sl-SI"/>
              </w:rPr>
              <w:lastRenderedPageBreak/>
              <w:t>9. Predstavitev sodelovanja javnosti:</w:t>
            </w:r>
          </w:p>
        </w:tc>
      </w:tr>
      <w:tr w:rsidR="00AE1F83" w:rsidRPr="0043789E" w14:paraId="537AB178"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64F1EC5"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3789E">
              <w:rPr>
                <w:rFonts w:ascii="Arial" w:eastAsia="Times New Roman" w:hAnsi="Arial" w:cs="Arial"/>
                <w:iCs/>
                <w:sz w:val="20"/>
                <w:szCs w:val="20"/>
                <w:lang w:eastAsia="sl-SI"/>
              </w:rPr>
              <w:t>Gradivo je bilo predhodno objavljeno na spletni strani predlagatelja:</w:t>
            </w:r>
          </w:p>
        </w:tc>
        <w:tc>
          <w:tcPr>
            <w:tcW w:w="2431" w:type="dxa"/>
            <w:gridSpan w:val="2"/>
          </w:tcPr>
          <w:p w14:paraId="345C4974" w14:textId="77777777" w:rsidR="00AE1F83" w:rsidRPr="0043789E" w:rsidRDefault="00AE1F83" w:rsidP="004F141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3789E">
              <w:rPr>
                <w:rFonts w:ascii="Arial" w:eastAsia="Times New Roman" w:hAnsi="Arial" w:cs="Arial"/>
                <w:sz w:val="20"/>
                <w:szCs w:val="20"/>
                <w:lang w:eastAsia="sl-SI"/>
              </w:rPr>
              <w:t>DA</w:t>
            </w:r>
          </w:p>
        </w:tc>
      </w:tr>
      <w:tr w:rsidR="00AE1F83" w:rsidRPr="0043789E" w14:paraId="3904C195"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4F729A1"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(Če je odgovor NE, navedite, zakaj ni bilo objavljeno.)</w:t>
            </w:r>
          </w:p>
        </w:tc>
      </w:tr>
      <w:tr w:rsidR="00AE1F83" w:rsidRPr="0043789E" w14:paraId="06D23410"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6833E89"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w:t>
            </w:r>
            <w:r w:rsidRPr="00773D41">
              <w:rPr>
                <w:rFonts w:ascii="Arial" w:eastAsia="Times New Roman" w:hAnsi="Arial" w:cs="Arial"/>
                <w:iCs/>
                <w:sz w:val="20"/>
                <w:szCs w:val="20"/>
                <w:lang w:eastAsia="sl-SI"/>
              </w:rPr>
              <w:t>Če je odgovor DA</w:t>
            </w:r>
            <w:r w:rsidRPr="0064317C">
              <w:rPr>
                <w:rFonts w:ascii="Arial" w:eastAsia="Times New Roman" w:hAnsi="Arial" w:cs="Arial"/>
                <w:iCs/>
                <w:sz w:val="20"/>
                <w:szCs w:val="20"/>
                <w:lang w:eastAsia="sl-SI"/>
              </w:rPr>
              <w:t xml:space="preserve">, </w:t>
            </w:r>
            <w:r w:rsidRPr="0043789E">
              <w:rPr>
                <w:rFonts w:ascii="Arial" w:eastAsia="Times New Roman" w:hAnsi="Arial" w:cs="Arial"/>
                <w:iCs/>
                <w:sz w:val="20"/>
                <w:szCs w:val="20"/>
                <w:lang w:eastAsia="sl-SI"/>
              </w:rPr>
              <w:t>navedite:</w:t>
            </w:r>
          </w:p>
          <w:p w14:paraId="7402B33B" w14:textId="77777777" w:rsidR="00AE1F83" w:rsidRPr="004B3638" w:rsidRDefault="004B3638"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3638">
              <w:rPr>
                <w:rFonts w:ascii="Arial" w:eastAsia="Times New Roman" w:hAnsi="Arial" w:cs="Arial"/>
                <w:iCs/>
                <w:sz w:val="20"/>
                <w:szCs w:val="20"/>
                <w:lang w:eastAsia="sl-SI"/>
              </w:rPr>
              <w:t>Datum objave: …</w:t>
            </w:r>
          </w:p>
          <w:p w14:paraId="26A2D7BF"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 xml:space="preserve">V razpravo so bili vključeni: </w:t>
            </w:r>
          </w:p>
          <w:p w14:paraId="503B70DC" w14:textId="77777777" w:rsidR="00AE1F83" w:rsidRPr="0043789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predstavniki zainteresirane javnosti,</w:t>
            </w:r>
          </w:p>
          <w:p w14:paraId="136583C9" w14:textId="77777777" w:rsidR="00AE1F83" w:rsidRPr="0043789E"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predstavniki strokovne javnosti.</w:t>
            </w:r>
          </w:p>
          <w:p w14:paraId="387D8405" w14:textId="77777777" w:rsidR="00AE1F83" w:rsidRPr="0043789E" w:rsidRDefault="00AE1F83" w:rsidP="00773D4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423E9107"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 xml:space="preserve">Mnenja, predlogi in pripombe z navedbo predlagateljev </w:t>
            </w:r>
            <w:r w:rsidRPr="0043789E">
              <w:rPr>
                <w:rFonts w:ascii="Arial" w:eastAsia="Times New Roman" w:hAnsi="Arial" w:cs="Arial"/>
                <w:color w:val="000000"/>
                <w:sz w:val="20"/>
                <w:szCs w:val="20"/>
                <w:lang w:eastAsia="sl-SI"/>
              </w:rPr>
              <w:t>(imen in priimkov fizičnih oseb, ki niso poslovni subjekti, ne navajajte</w:t>
            </w:r>
            <w:r w:rsidRPr="0043789E">
              <w:rPr>
                <w:rFonts w:ascii="Arial" w:eastAsia="Times New Roman" w:hAnsi="Arial" w:cs="Arial"/>
                <w:iCs/>
                <w:sz w:val="20"/>
                <w:szCs w:val="20"/>
                <w:lang w:eastAsia="sl-SI"/>
              </w:rPr>
              <w:t>):</w:t>
            </w:r>
          </w:p>
          <w:p w14:paraId="754E91E1"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23F6ADC"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5F35928"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Upoštevani so bili:</w:t>
            </w:r>
          </w:p>
          <w:p w14:paraId="53B02833"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v celoti,</w:t>
            </w:r>
          </w:p>
          <w:p w14:paraId="2803101C"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večinoma,</w:t>
            </w:r>
          </w:p>
          <w:p w14:paraId="188DC503"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delno,</w:t>
            </w:r>
          </w:p>
          <w:p w14:paraId="11CBB878" w14:textId="77777777" w:rsidR="00AE1F83" w:rsidRPr="0043789E"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niso bili upoštevani.</w:t>
            </w:r>
          </w:p>
          <w:p w14:paraId="4F7085CC"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AC9B169"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Bistvena mnenja, predlogi in pripombe, ki niso bili upoštevani, ter razlogi za neupoštevanje:</w:t>
            </w:r>
          </w:p>
          <w:p w14:paraId="16A7DBDE"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0AA9B81"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Poročilo je bilo dano ……………..</w:t>
            </w:r>
          </w:p>
          <w:p w14:paraId="6C1C851E"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D2BC743"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789E">
              <w:rPr>
                <w:rFonts w:ascii="Arial" w:eastAsia="Times New Roman" w:hAnsi="Arial" w:cs="Arial"/>
                <w:iCs/>
                <w:sz w:val="20"/>
                <w:szCs w:val="20"/>
                <w:lang w:eastAsia="sl-SI"/>
              </w:rPr>
              <w:t>Javnost je bila vključena v pripravo gradiva v skladu z Zakonom o …, kar je navedeno v predlogu predpisa.)</w:t>
            </w:r>
          </w:p>
          <w:p w14:paraId="33881674" w14:textId="77777777" w:rsidR="00AE1F83" w:rsidRPr="0043789E"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3789E" w14:paraId="3EE8B57C"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9240E12" w14:textId="77777777" w:rsidR="00AE1F83" w:rsidRPr="0043789E"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3789E">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073CB497" w14:textId="77777777" w:rsidR="00AE1F83" w:rsidRPr="0043789E" w:rsidRDefault="004B3638"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43789E" w14:paraId="4D76558E"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0872B78" w14:textId="77777777" w:rsidR="00AE1F83" w:rsidRPr="0043789E"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3789E">
              <w:rPr>
                <w:rFonts w:ascii="Arial" w:eastAsia="Times New Roman" w:hAnsi="Arial" w:cs="Arial"/>
                <w:b/>
                <w:sz w:val="20"/>
                <w:szCs w:val="20"/>
                <w:lang w:eastAsia="sl-SI"/>
              </w:rPr>
              <w:t>11. Gradivo je uvrščeno v delovni program vlade:</w:t>
            </w:r>
          </w:p>
        </w:tc>
        <w:tc>
          <w:tcPr>
            <w:tcW w:w="2431" w:type="dxa"/>
            <w:gridSpan w:val="2"/>
            <w:vAlign w:val="center"/>
          </w:tcPr>
          <w:p w14:paraId="5C9B50C4" w14:textId="77777777" w:rsidR="00AE1F83" w:rsidRPr="0043789E" w:rsidRDefault="004B3638" w:rsidP="00773D4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43789E" w14:paraId="0454F5D8" w14:textId="77777777" w:rsidTr="002F59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FBD1289" w14:textId="77777777" w:rsidR="00AE1F83" w:rsidRPr="0043789E"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237CE577" w14:textId="77777777" w:rsidR="004F1416" w:rsidRDefault="004F1416" w:rsidP="004F1416">
            <w:pPr>
              <w:widowControl w:val="0"/>
              <w:tabs>
                <w:tab w:val="left" w:pos="6760"/>
              </w:tabs>
              <w:suppressAutoHyphens/>
              <w:overflowPunct w:val="0"/>
              <w:autoSpaceDE w:val="0"/>
              <w:autoSpaceDN w:val="0"/>
              <w:adjustRightInd w:val="0"/>
              <w:spacing w:before="120" w:after="0" w:line="260" w:lineRule="exact"/>
              <w:ind w:left="6513"/>
              <w:textAlignment w:val="baseline"/>
              <w:outlineLvl w:val="3"/>
              <w:rPr>
                <w:rFonts w:ascii="Arial" w:eastAsia="Times New Roman" w:hAnsi="Arial" w:cs="Arial"/>
                <w:b/>
                <w:sz w:val="20"/>
                <w:szCs w:val="20"/>
              </w:rPr>
            </w:pPr>
            <w:r>
              <w:rPr>
                <w:rFonts w:ascii="Arial" w:eastAsia="Times New Roman" w:hAnsi="Arial" w:cs="Arial"/>
                <w:b/>
                <w:sz w:val="20"/>
                <w:szCs w:val="20"/>
              </w:rPr>
              <w:t xml:space="preserve">Zdravko Počivalšek </w:t>
            </w:r>
          </w:p>
          <w:p w14:paraId="097BDBF4" w14:textId="77777777" w:rsidR="004F1416" w:rsidRDefault="004F1416"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r>
              <w:rPr>
                <w:rFonts w:ascii="Arial" w:eastAsia="Times New Roman" w:hAnsi="Arial" w:cs="Arial"/>
                <w:b/>
                <w:sz w:val="20"/>
                <w:szCs w:val="20"/>
              </w:rPr>
              <w:t xml:space="preserve">           minister</w:t>
            </w:r>
          </w:p>
          <w:p w14:paraId="6FB1CB52" w14:textId="77777777" w:rsidR="004B3638" w:rsidRDefault="004B3638"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p>
          <w:p w14:paraId="12D20506" w14:textId="77777777" w:rsidR="004B3638" w:rsidRPr="00AE1F83" w:rsidRDefault="004B3638" w:rsidP="004F1416">
            <w:pPr>
              <w:widowControl w:val="0"/>
              <w:suppressAutoHyphens/>
              <w:overflowPunct w:val="0"/>
              <w:autoSpaceDE w:val="0"/>
              <w:autoSpaceDN w:val="0"/>
              <w:adjustRightInd w:val="0"/>
              <w:spacing w:after="0" w:line="260" w:lineRule="exact"/>
              <w:ind w:left="6513"/>
              <w:textAlignment w:val="baseline"/>
              <w:outlineLvl w:val="3"/>
              <w:rPr>
                <w:rFonts w:ascii="Arial" w:eastAsia="Times New Roman" w:hAnsi="Arial" w:cs="Arial"/>
                <w:b/>
                <w:sz w:val="20"/>
                <w:szCs w:val="20"/>
              </w:rPr>
            </w:pPr>
          </w:p>
          <w:p w14:paraId="1E1770F4" w14:textId="77777777" w:rsidR="00AE1F83" w:rsidRPr="0043789E"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4A681198" w14:textId="77777777" w:rsidR="00FB397B" w:rsidRDefault="00FB397B">
      <w:pPr>
        <w:rPr>
          <w:rFonts w:ascii="Arial" w:hAnsi="Arial" w:cs="Arial"/>
        </w:rPr>
      </w:pPr>
    </w:p>
    <w:p w14:paraId="1577E1EB" w14:textId="77777777" w:rsidR="004F1416" w:rsidRDefault="004F1416" w:rsidP="005A6199">
      <w:pPr>
        <w:spacing w:after="0"/>
        <w:contextualSpacing/>
        <w:rPr>
          <w:rFonts w:ascii="Arial" w:hAnsi="Arial" w:cs="Arial"/>
        </w:rPr>
      </w:pPr>
    </w:p>
    <w:p w14:paraId="3322A4DA" w14:textId="77777777" w:rsidR="00361533" w:rsidRPr="004D4C0F" w:rsidRDefault="00361533" w:rsidP="005A6199">
      <w:pPr>
        <w:spacing w:after="0"/>
        <w:contextualSpacing/>
        <w:rPr>
          <w:rFonts w:ascii="Arial" w:hAnsi="Arial" w:cs="Arial"/>
          <w:sz w:val="20"/>
          <w:szCs w:val="20"/>
        </w:rPr>
      </w:pPr>
    </w:p>
    <w:p w14:paraId="531B06AD" w14:textId="77777777" w:rsidR="004D4C0F" w:rsidRPr="004D4C0F" w:rsidRDefault="004D4C0F" w:rsidP="005A6199">
      <w:pPr>
        <w:spacing w:after="0"/>
        <w:contextualSpacing/>
        <w:rPr>
          <w:rFonts w:ascii="Arial" w:hAnsi="Arial" w:cs="Arial"/>
          <w:sz w:val="20"/>
          <w:szCs w:val="20"/>
        </w:rPr>
      </w:pPr>
    </w:p>
    <w:p w14:paraId="4EDBFFA0" w14:textId="77777777" w:rsidR="004F1416" w:rsidRPr="004D4C0F" w:rsidRDefault="00361533" w:rsidP="005A6199">
      <w:pPr>
        <w:spacing w:after="0"/>
        <w:contextualSpacing/>
        <w:rPr>
          <w:rFonts w:ascii="Arial" w:hAnsi="Arial" w:cs="Arial"/>
          <w:sz w:val="20"/>
          <w:szCs w:val="20"/>
        </w:rPr>
      </w:pPr>
      <w:r w:rsidRPr="004D4C0F">
        <w:rPr>
          <w:rFonts w:ascii="Arial" w:hAnsi="Arial" w:cs="Arial"/>
          <w:sz w:val="20"/>
          <w:szCs w:val="20"/>
        </w:rPr>
        <w:t>Priloge:</w:t>
      </w:r>
    </w:p>
    <w:p w14:paraId="68EA82BA" w14:textId="77777777" w:rsidR="00361533" w:rsidRPr="004D4C0F" w:rsidRDefault="004D4C0F" w:rsidP="005A6199">
      <w:pPr>
        <w:spacing w:after="0"/>
        <w:contextualSpacing/>
        <w:rPr>
          <w:rFonts w:ascii="Arial" w:hAnsi="Arial" w:cs="Arial"/>
          <w:sz w:val="20"/>
          <w:szCs w:val="20"/>
        </w:rPr>
      </w:pPr>
      <w:r>
        <w:rPr>
          <w:rFonts w:ascii="Arial" w:hAnsi="Arial" w:cs="Arial"/>
          <w:sz w:val="20"/>
          <w:szCs w:val="20"/>
        </w:rPr>
        <w:t>- P</w:t>
      </w:r>
      <w:r w:rsidR="00361533" w:rsidRPr="004D4C0F">
        <w:rPr>
          <w:rFonts w:ascii="Arial" w:hAnsi="Arial" w:cs="Arial"/>
          <w:sz w:val="20"/>
          <w:szCs w:val="20"/>
        </w:rPr>
        <w:t>redlog sklepa</w:t>
      </w:r>
    </w:p>
    <w:p w14:paraId="07A5FF1A" w14:textId="77777777" w:rsidR="00361533" w:rsidRPr="004D4C0F" w:rsidRDefault="00361533" w:rsidP="005A6199">
      <w:pPr>
        <w:spacing w:after="0"/>
        <w:contextualSpacing/>
        <w:rPr>
          <w:rFonts w:ascii="Arial" w:hAnsi="Arial" w:cs="Arial"/>
          <w:sz w:val="20"/>
          <w:szCs w:val="20"/>
        </w:rPr>
      </w:pPr>
      <w:r w:rsidRPr="004D4C0F">
        <w:rPr>
          <w:rFonts w:ascii="Arial" w:hAnsi="Arial" w:cs="Arial"/>
          <w:sz w:val="20"/>
          <w:szCs w:val="20"/>
        </w:rPr>
        <w:t xml:space="preserve">- </w:t>
      </w:r>
      <w:r w:rsidR="004D4C0F">
        <w:rPr>
          <w:rFonts w:ascii="Arial" w:hAnsi="Arial" w:cs="Arial"/>
          <w:sz w:val="20"/>
          <w:szCs w:val="20"/>
        </w:rPr>
        <w:t>P</w:t>
      </w:r>
      <w:r w:rsidRPr="004D4C0F">
        <w:rPr>
          <w:rFonts w:ascii="Arial" w:hAnsi="Arial" w:cs="Arial"/>
          <w:sz w:val="20"/>
          <w:szCs w:val="20"/>
        </w:rPr>
        <w:t>redlog Uredbe o izvajanju Uredbe (EU) o nadzoru trga in skladnosti proizvodov</w:t>
      </w:r>
    </w:p>
    <w:p w14:paraId="063840A5" w14:textId="77777777" w:rsidR="00361533" w:rsidRDefault="00361533" w:rsidP="005A6199">
      <w:pPr>
        <w:spacing w:after="0"/>
        <w:contextualSpacing/>
        <w:rPr>
          <w:rFonts w:ascii="Arial" w:hAnsi="Arial" w:cs="Arial"/>
          <w:sz w:val="20"/>
          <w:szCs w:val="20"/>
        </w:rPr>
      </w:pPr>
      <w:r w:rsidRPr="004D4C0F">
        <w:rPr>
          <w:rFonts w:ascii="Arial" w:hAnsi="Arial" w:cs="Arial"/>
          <w:sz w:val="20"/>
          <w:szCs w:val="20"/>
        </w:rPr>
        <w:t xml:space="preserve">- </w:t>
      </w:r>
      <w:r w:rsidR="004D4C0F">
        <w:rPr>
          <w:rFonts w:ascii="Arial" w:hAnsi="Arial" w:cs="Arial"/>
          <w:sz w:val="20"/>
          <w:szCs w:val="20"/>
        </w:rPr>
        <w:t>O</w:t>
      </w:r>
      <w:r w:rsidRPr="004D4C0F">
        <w:rPr>
          <w:rFonts w:ascii="Arial" w:hAnsi="Arial" w:cs="Arial"/>
          <w:sz w:val="20"/>
          <w:szCs w:val="20"/>
        </w:rPr>
        <w:t>brazložitev</w:t>
      </w:r>
    </w:p>
    <w:p w14:paraId="30A0E449" w14:textId="77777777" w:rsidR="004F1416" w:rsidRPr="004D4C0F" w:rsidRDefault="004F1416" w:rsidP="005A6199">
      <w:pPr>
        <w:spacing w:after="0"/>
        <w:contextualSpacing/>
        <w:rPr>
          <w:rFonts w:ascii="Arial" w:hAnsi="Arial" w:cs="Arial"/>
          <w:sz w:val="20"/>
          <w:szCs w:val="20"/>
        </w:rPr>
      </w:pPr>
      <w:r w:rsidRPr="004D4C0F">
        <w:rPr>
          <w:rFonts w:ascii="Arial" w:hAnsi="Arial" w:cs="Arial"/>
          <w:sz w:val="20"/>
          <w:szCs w:val="20"/>
        </w:rPr>
        <w:br w:type="page"/>
      </w:r>
    </w:p>
    <w:p w14:paraId="276283FC" w14:textId="77777777" w:rsidR="004F1416" w:rsidRPr="004D4C0F" w:rsidRDefault="004F1416" w:rsidP="005A6199">
      <w:pPr>
        <w:spacing w:after="0"/>
        <w:contextualSpacing/>
        <w:rPr>
          <w:rFonts w:ascii="Arial" w:hAnsi="Arial" w:cs="Arial"/>
          <w:sz w:val="20"/>
          <w:szCs w:val="20"/>
        </w:rPr>
      </w:pPr>
      <w:r w:rsidRPr="004D4C0F">
        <w:rPr>
          <w:rFonts w:ascii="Arial" w:hAnsi="Arial" w:cs="Arial"/>
          <w:b/>
          <w:sz w:val="20"/>
          <w:szCs w:val="20"/>
        </w:rPr>
        <w:lastRenderedPageBreak/>
        <w:t>PREDLOG SKLEPA</w:t>
      </w:r>
    </w:p>
    <w:p w14:paraId="096E2E9F" w14:textId="77777777" w:rsidR="004F1416" w:rsidRPr="004D4C0F" w:rsidRDefault="004F1416" w:rsidP="005A6199">
      <w:pPr>
        <w:spacing w:after="0" w:line="240" w:lineRule="auto"/>
        <w:contextualSpacing/>
        <w:rPr>
          <w:rFonts w:ascii="Arial" w:hAnsi="Arial" w:cs="Arial"/>
          <w:b/>
          <w:sz w:val="20"/>
          <w:szCs w:val="20"/>
        </w:rPr>
      </w:pPr>
      <w:r w:rsidRPr="004D4C0F">
        <w:rPr>
          <w:rFonts w:ascii="Arial" w:hAnsi="Arial" w:cs="Arial"/>
          <w:b/>
          <w:sz w:val="20"/>
          <w:szCs w:val="20"/>
        </w:rPr>
        <w:t>VLADA REPUBLIKE SLOVENIJE</w:t>
      </w:r>
    </w:p>
    <w:p w14:paraId="62FF3598" w14:textId="77777777" w:rsidR="004F1416" w:rsidRPr="004D4C0F" w:rsidRDefault="004F1416" w:rsidP="005A6199">
      <w:pPr>
        <w:spacing w:after="0"/>
        <w:contextualSpacing/>
        <w:rPr>
          <w:rFonts w:ascii="Arial" w:hAnsi="Arial" w:cs="Arial"/>
          <w:sz w:val="20"/>
          <w:szCs w:val="20"/>
        </w:rPr>
      </w:pPr>
    </w:p>
    <w:p w14:paraId="73B7EC05" w14:textId="77777777" w:rsidR="004F1416" w:rsidRPr="004D4C0F" w:rsidRDefault="004F1416" w:rsidP="005A6199">
      <w:pPr>
        <w:spacing w:after="0"/>
        <w:contextualSpacing/>
        <w:rPr>
          <w:rFonts w:ascii="Arial" w:hAnsi="Arial" w:cs="Arial"/>
          <w:sz w:val="20"/>
          <w:szCs w:val="20"/>
        </w:rPr>
      </w:pPr>
    </w:p>
    <w:p w14:paraId="71E679EB" w14:textId="77777777" w:rsidR="004F1416" w:rsidRPr="004D4C0F" w:rsidRDefault="005672D0" w:rsidP="005A6199">
      <w:pPr>
        <w:spacing w:after="0"/>
        <w:contextualSpacing/>
        <w:rPr>
          <w:rFonts w:ascii="Arial" w:hAnsi="Arial" w:cs="Arial"/>
          <w:sz w:val="20"/>
          <w:szCs w:val="20"/>
        </w:rPr>
      </w:pPr>
      <w:r w:rsidRPr="004D4C0F">
        <w:rPr>
          <w:rFonts w:ascii="Arial" w:hAnsi="Arial" w:cs="Arial"/>
          <w:sz w:val="20"/>
          <w:szCs w:val="20"/>
        </w:rPr>
        <w:t>Št.</w:t>
      </w:r>
      <w:r w:rsidR="004F1416" w:rsidRPr="004D4C0F">
        <w:rPr>
          <w:rFonts w:ascii="Arial" w:hAnsi="Arial" w:cs="Arial"/>
          <w:sz w:val="20"/>
          <w:szCs w:val="20"/>
        </w:rPr>
        <w:t>:</w:t>
      </w:r>
    </w:p>
    <w:p w14:paraId="31E0212F" w14:textId="77777777" w:rsidR="004F1416" w:rsidRPr="004D4C0F" w:rsidRDefault="004F1416" w:rsidP="005A6199">
      <w:pPr>
        <w:spacing w:after="0"/>
        <w:contextualSpacing/>
        <w:rPr>
          <w:rFonts w:ascii="Arial" w:hAnsi="Arial" w:cs="Arial"/>
          <w:sz w:val="20"/>
          <w:szCs w:val="20"/>
        </w:rPr>
      </w:pPr>
      <w:r w:rsidRPr="004D4C0F">
        <w:rPr>
          <w:rFonts w:ascii="Arial" w:hAnsi="Arial" w:cs="Arial"/>
          <w:sz w:val="20"/>
          <w:szCs w:val="20"/>
        </w:rPr>
        <w:t xml:space="preserve">Ljubljana, </w:t>
      </w:r>
    </w:p>
    <w:p w14:paraId="7E65E8CE" w14:textId="77777777" w:rsidR="004F1416" w:rsidRPr="004D4C0F" w:rsidRDefault="004F1416" w:rsidP="005A6199">
      <w:pPr>
        <w:spacing w:after="0"/>
        <w:contextualSpacing/>
        <w:rPr>
          <w:rFonts w:ascii="Arial" w:hAnsi="Arial" w:cs="Arial"/>
          <w:sz w:val="20"/>
          <w:szCs w:val="20"/>
        </w:rPr>
      </w:pPr>
    </w:p>
    <w:p w14:paraId="26A113C9" w14:textId="77777777" w:rsidR="004F1416" w:rsidRPr="004D4C0F" w:rsidRDefault="004F1416" w:rsidP="005A6199">
      <w:pPr>
        <w:spacing w:after="0"/>
        <w:contextualSpacing/>
        <w:rPr>
          <w:rFonts w:ascii="Arial" w:hAnsi="Arial" w:cs="Arial"/>
          <w:sz w:val="20"/>
          <w:szCs w:val="20"/>
        </w:rPr>
      </w:pPr>
    </w:p>
    <w:p w14:paraId="0C80BDB2" w14:textId="77777777" w:rsidR="004F1416" w:rsidRPr="004D4C0F" w:rsidRDefault="004F1416" w:rsidP="005A6199">
      <w:pPr>
        <w:spacing w:after="0" w:line="240" w:lineRule="auto"/>
        <w:contextualSpacing/>
        <w:jc w:val="both"/>
        <w:rPr>
          <w:rFonts w:ascii="Arial" w:hAnsi="Arial" w:cs="Arial"/>
          <w:sz w:val="20"/>
          <w:szCs w:val="20"/>
        </w:rPr>
      </w:pPr>
      <w:r w:rsidRPr="004D4C0F">
        <w:rPr>
          <w:rFonts w:ascii="Arial" w:hAnsi="Arial" w:cs="Arial"/>
          <w:sz w:val="20"/>
          <w:szCs w:val="20"/>
        </w:rPr>
        <w:t xml:space="preserve">Na podlagi sedmega odstavka 21. člena </w:t>
      </w:r>
      <w:r w:rsidR="0064317C" w:rsidRPr="004D4C0F">
        <w:rPr>
          <w:rFonts w:ascii="Arial" w:hAnsi="Arial" w:cs="Arial"/>
          <w:sz w:val="20"/>
          <w:szCs w:val="20"/>
        </w:rPr>
        <w:t xml:space="preserve">Zakona o Vladi Republike Slovenije (Uradni list RS, št. 24/05 – uradno prečiščeno besedilo, 109/08, 38/10 – ZUKN, 8/12, 21/13, 47/13 – ZDU-1G, 65/14 in 55/17) </w:t>
      </w:r>
      <w:r w:rsidRPr="004D4C0F">
        <w:rPr>
          <w:rFonts w:ascii="Arial" w:hAnsi="Arial" w:cs="Arial"/>
          <w:bCs/>
          <w:sz w:val="20"/>
          <w:szCs w:val="20"/>
          <w:shd w:val="clear" w:color="auto" w:fill="FFFFFF"/>
        </w:rPr>
        <w:t>je Vlada Republike S</w:t>
      </w:r>
      <w:r w:rsidR="005672D0" w:rsidRPr="004D4C0F">
        <w:rPr>
          <w:rFonts w:ascii="Arial" w:hAnsi="Arial" w:cs="Arial"/>
          <w:bCs/>
          <w:sz w:val="20"/>
          <w:szCs w:val="20"/>
          <w:shd w:val="clear" w:color="auto" w:fill="FFFFFF"/>
        </w:rPr>
        <w:t xml:space="preserve">lovenije na … seji dne, … </w:t>
      </w:r>
      <w:r w:rsidRPr="004D4C0F">
        <w:rPr>
          <w:rFonts w:ascii="Arial" w:hAnsi="Arial" w:cs="Arial"/>
          <w:bCs/>
          <w:sz w:val="20"/>
          <w:szCs w:val="20"/>
          <w:shd w:val="clear" w:color="auto" w:fill="FFFFFF"/>
        </w:rPr>
        <w:t xml:space="preserve">izdala naslednji </w:t>
      </w:r>
    </w:p>
    <w:p w14:paraId="41FA0791" w14:textId="77777777" w:rsidR="004F1416" w:rsidRPr="004D4C0F" w:rsidRDefault="004F1416" w:rsidP="005A6199">
      <w:pPr>
        <w:spacing w:after="0" w:line="240" w:lineRule="auto"/>
        <w:contextualSpacing/>
        <w:jc w:val="center"/>
        <w:rPr>
          <w:rFonts w:ascii="Arial" w:hAnsi="Arial" w:cs="Arial"/>
          <w:sz w:val="20"/>
          <w:szCs w:val="20"/>
        </w:rPr>
      </w:pPr>
    </w:p>
    <w:p w14:paraId="30011E78" w14:textId="77777777" w:rsidR="004F1416" w:rsidRPr="004D4C0F" w:rsidRDefault="004F1416" w:rsidP="005A6199">
      <w:pPr>
        <w:spacing w:after="0" w:line="240" w:lineRule="auto"/>
        <w:contextualSpacing/>
        <w:jc w:val="center"/>
        <w:rPr>
          <w:rFonts w:ascii="Arial" w:hAnsi="Arial" w:cs="Arial"/>
          <w:sz w:val="20"/>
          <w:szCs w:val="20"/>
        </w:rPr>
      </w:pPr>
    </w:p>
    <w:p w14:paraId="35FA9E70" w14:textId="77777777" w:rsidR="004F1416" w:rsidRPr="004D4C0F" w:rsidRDefault="004F1416" w:rsidP="005A6199">
      <w:pPr>
        <w:spacing w:after="0" w:line="240" w:lineRule="auto"/>
        <w:contextualSpacing/>
        <w:jc w:val="center"/>
        <w:rPr>
          <w:rFonts w:ascii="Arial" w:hAnsi="Arial" w:cs="Arial"/>
          <w:b/>
          <w:sz w:val="20"/>
          <w:szCs w:val="20"/>
        </w:rPr>
      </w:pPr>
      <w:r w:rsidRPr="004D4C0F">
        <w:rPr>
          <w:rFonts w:ascii="Arial" w:hAnsi="Arial" w:cs="Arial"/>
          <w:b/>
          <w:sz w:val="20"/>
          <w:szCs w:val="20"/>
        </w:rPr>
        <w:t>SKLEP</w:t>
      </w:r>
      <w:r w:rsidR="005672D0" w:rsidRPr="004D4C0F">
        <w:rPr>
          <w:rFonts w:ascii="Arial" w:hAnsi="Arial" w:cs="Arial"/>
          <w:b/>
          <w:sz w:val="20"/>
          <w:szCs w:val="20"/>
        </w:rPr>
        <w:t>:</w:t>
      </w:r>
    </w:p>
    <w:p w14:paraId="6A9CF50B" w14:textId="77777777" w:rsidR="004F1416" w:rsidRPr="004D4C0F" w:rsidRDefault="004F1416" w:rsidP="005A6199">
      <w:pPr>
        <w:spacing w:after="0" w:line="240" w:lineRule="auto"/>
        <w:contextualSpacing/>
        <w:jc w:val="center"/>
        <w:rPr>
          <w:rFonts w:ascii="Arial" w:hAnsi="Arial" w:cs="Arial"/>
          <w:b/>
          <w:sz w:val="20"/>
          <w:szCs w:val="20"/>
        </w:rPr>
      </w:pPr>
    </w:p>
    <w:p w14:paraId="22719657" w14:textId="77777777" w:rsidR="004F1416" w:rsidRPr="004D4C0F" w:rsidRDefault="004F1416" w:rsidP="005A6199">
      <w:pPr>
        <w:spacing w:after="0" w:line="240" w:lineRule="auto"/>
        <w:contextualSpacing/>
        <w:jc w:val="both"/>
        <w:rPr>
          <w:rFonts w:ascii="Arial" w:hAnsi="Arial" w:cs="Arial"/>
          <w:sz w:val="20"/>
          <w:szCs w:val="20"/>
        </w:rPr>
      </w:pPr>
      <w:r w:rsidRPr="004D4C0F">
        <w:rPr>
          <w:rFonts w:ascii="Arial" w:hAnsi="Arial" w:cs="Arial"/>
          <w:sz w:val="20"/>
          <w:szCs w:val="20"/>
        </w:rPr>
        <w:t>Vlada Republike Slovenije je izdala Uredbo o izvajanju Uredbe (EU) o nadzoru trga in skladnosti proizvodov in jo objavi v Uradnem listu Republike Slovenije.</w:t>
      </w:r>
    </w:p>
    <w:p w14:paraId="7AA15E4B" w14:textId="77777777" w:rsidR="004F1416" w:rsidRPr="004D4C0F" w:rsidRDefault="004F1416" w:rsidP="005A6199">
      <w:pPr>
        <w:spacing w:after="0" w:line="240" w:lineRule="auto"/>
        <w:contextualSpacing/>
        <w:jc w:val="both"/>
        <w:rPr>
          <w:rFonts w:ascii="Arial" w:hAnsi="Arial" w:cs="Arial"/>
          <w:sz w:val="20"/>
          <w:szCs w:val="20"/>
        </w:rPr>
      </w:pPr>
    </w:p>
    <w:p w14:paraId="1BAB6985" w14:textId="77777777" w:rsidR="004F1416" w:rsidRPr="004D4C0F" w:rsidRDefault="004F1416" w:rsidP="005A6199">
      <w:pPr>
        <w:spacing w:after="0"/>
        <w:contextualSpacing/>
        <w:jc w:val="both"/>
        <w:rPr>
          <w:rFonts w:ascii="Arial" w:hAnsi="Arial" w:cs="Arial"/>
          <w:sz w:val="20"/>
          <w:szCs w:val="20"/>
          <w:highlight w:val="magenta"/>
        </w:rPr>
      </w:pPr>
    </w:p>
    <w:p w14:paraId="19FBD9FA" w14:textId="77777777" w:rsidR="004F1416" w:rsidRPr="004D4C0F" w:rsidRDefault="004F1416" w:rsidP="005A6199">
      <w:pPr>
        <w:tabs>
          <w:tab w:val="left" w:pos="6521"/>
        </w:tabs>
        <w:spacing w:after="0" w:line="240" w:lineRule="auto"/>
        <w:contextualSpacing/>
        <w:rPr>
          <w:rFonts w:ascii="Arial" w:hAnsi="Arial" w:cs="Arial"/>
          <w:b/>
          <w:sz w:val="20"/>
          <w:szCs w:val="20"/>
        </w:rPr>
      </w:pPr>
      <w:r w:rsidRPr="004D4C0F">
        <w:rPr>
          <w:rFonts w:ascii="Arial" w:hAnsi="Arial" w:cs="Arial"/>
          <w:b/>
          <w:sz w:val="20"/>
          <w:szCs w:val="20"/>
        </w:rPr>
        <w:t xml:space="preserve">                                                                                </w:t>
      </w:r>
      <w:r w:rsidR="005672D0" w:rsidRPr="004D4C0F">
        <w:rPr>
          <w:rFonts w:ascii="Arial" w:hAnsi="Arial" w:cs="Arial"/>
          <w:b/>
          <w:sz w:val="20"/>
          <w:szCs w:val="20"/>
        </w:rPr>
        <w:t xml:space="preserve">                               M</w:t>
      </w:r>
      <w:r w:rsidRPr="004D4C0F">
        <w:rPr>
          <w:rFonts w:ascii="Arial" w:hAnsi="Arial" w:cs="Arial"/>
          <w:b/>
          <w:sz w:val="20"/>
          <w:szCs w:val="20"/>
        </w:rPr>
        <w:t xml:space="preserve">ag. </w:t>
      </w:r>
      <w:r w:rsidRPr="004D4C0F">
        <w:rPr>
          <w:rFonts w:ascii="Arial" w:hAnsi="Arial" w:cs="Arial"/>
          <w:b/>
          <w:bCs/>
          <w:sz w:val="20"/>
          <w:szCs w:val="20"/>
        </w:rPr>
        <w:t>Janja Garvas Hočevar</w:t>
      </w:r>
    </w:p>
    <w:p w14:paraId="6DE60A4F" w14:textId="77777777" w:rsidR="004F1416" w:rsidRPr="004D4C0F" w:rsidRDefault="004F1416" w:rsidP="005A6199">
      <w:pPr>
        <w:tabs>
          <w:tab w:val="left" w:pos="6379"/>
        </w:tabs>
        <w:spacing w:after="0" w:line="240" w:lineRule="auto"/>
        <w:contextualSpacing/>
        <w:rPr>
          <w:rFonts w:ascii="Arial" w:hAnsi="Arial" w:cs="Arial"/>
          <w:b/>
          <w:sz w:val="20"/>
          <w:szCs w:val="20"/>
        </w:rPr>
      </w:pPr>
      <w:r w:rsidRPr="004D4C0F">
        <w:rPr>
          <w:rFonts w:ascii="Arial" w:hAnsi="Arial" w:cs="Arial"/>
          <w:b/>
          <w:sz w:val="20"/>
          <w:szCs w:val="20"/>
        </w:rPr>
        <w:t xml:space="preserve">                                                                                                              </w:t>
      </w:r>
      <w:r w:rsidR="005672D0" w:rsidRPr="004D4C0F">
        <w:rPr>
          <w:rFonts w:ascii="Arial" w:hAnsi="Arial" w:cs="Arial"/>
          <w:b/>
          <w:sz w:val="20"/>
          <w:szCs w:val="20"/>
        </w:rPr>
        <w:t xml:space="preserve"> </w:t>
      </w:r>
      <w:r w:rsidRPr="004D4C0F">
        <w:rPr>
          <w:rFonts w:ascii="Arial" w:hAnsi="Arial" w:cs="Arial"/>
          <w:b/>
          <w:sz w:val="20"/>
          <w:szCs w:val="20"/>
        </w:rPr>
        <w:t>v.</w:t>
      </w:r>
      <w:r w:rsidR="005672D0" w:rsidRPr="004D4C0F">
        <w:rPr>
          <w:rFonts w:ascii="Arial" w:hAnsi="Arial" w:cs="Arial"/>
          <w:b/>
          <w:sz w:val="20"/>
          <w:szCs w:val="20"/>
        </w:rPr>
        <w:t xml:space="preserve"> </w:t>
      </w:r>
      <w:r w:rsidRPr="004D4C0F">
        <w:rPr>
          <w:rFonts w:ascii="Arial" w:hAnsi="Arial" w:cs="Arial"/>
          <w:b/>
          <w:sz w:val="20"/>
          <w:szCs w:val="20"/>
        </w:rPr>
        <w:t>d. generalnega sekretarja</w:t>
      </w:r>
    </w:p>
    <w:p w14:paraId="2D266546" w14:textId="77777777" w:rsidR="005672D0" w:rsidRPr="004D4C0F" w:rsidRDefault="005672D0" w:rsidP="005A6199">
      <w:pPr>
        <w:spacing w:after="0" w:line="240" w:lineRule="auto"/>
        <w:contextualSpacing/>
        <w:jc w:val="both"/>
        <w:rPr>
          <w:rFonts w:ascii="Arial" w:hAnsi="Arial" w:cs="Arial"/>
          <w:sz w:val="20"/>
          <w:szCs w:val="20"/>
        </w:rPr>
      </w:pPr>
    </w:p>
    <w:p w14:paraId="3507E98D" w14:textId="77777777" w:rsidR="005A6199" w:rsidRPr="004D4C0F" w:rsidRDefault="005A6199" w:rsidP="005A6199">
      <w:pPr>
        <w:spacing w:after="0" w:line="240" w:lineRule="auto"/>
        <w:contextualSpacing/>
        <w:jc w:val="both"/>
        <w:rPr>
          <w:rFonts w:ascii="Arial" w:hAnsi="Arial" w:cs="Arial"/>
          <w:sz w:val="20"/>
          <w:szCs w:val="20"/>
        </w:rPr>
      </w:pPr>
    </w:p>
    <w:p w14:paraId="0B9785C4" w14:textId="77777777" w:rsidR="00361533" w:rsidRPr="004D4C0F" w:rsidRDefault="00361533" w:rsidP="005A6199">
      <w:pPr>
        <w:spacing w:after="0"/>
        <w:contextualSpacing/>
        <w:jc w:val="both"/>
        <w:rPr>
          <w:rFonts w:ascii="Arial" w:hAnsi="Arial" w:cs="Arial"/>
          <w:sz w:val="20"/>
          <w:szCs w:val="20"/>
        </w:rPr>
      </w:pPr>
      <w:r w:rsidRPr="004D4C0F">
        <w:rPr>
          <w:rFonts w:ascii="Arial" w:hAnsi="Arial" w:cs="Arial"/>
          <w:sz w:val="20"/>
          <w:szCs w:val="20"/>
        </w:rPr>
        <w:t xml:space="preserve">Priloga: </w:t>
      </w:r>
    </w:p>
    <w:p w14:paraId="4EF364E1" w14:textId="77777777" w:rsidR="00361533" w:rsidRPr="004D4C0F" w:rsidRDefault="00361533" w:rsidP="005A6199">
      <w:pPr>
        <w:numPr>
          <w:ilvl w:val="0"/>
          <w:numId w:val="9"/>
        </w:numPr>
        <w:spacing w:after="0" w:line="240" w:lineRule="auto"/>
        <w:ind w:left="284" w:hanging="284"/>
        <w:contextualSpacing/>
        <w:rPr>
          <w:rFonts w:ascii="Arial" w:hAnsi="Arial" w:cs="Arial"/>
          <w:sz w:val="20"/>
          <w:szCs w:val="20"/>
        </w:rPr>
      </w:pPr>
      <w:r w:rsidRPr="004D4C0F">
        <w:rPr>
          <w:rFonts w:ascii="Arial" w:hAnsi="Arial" w:cs="Arial"/>
          <w:sz w:val="20"/>
          <w:szCs w:val="20"/>
        </w:rPr>
        <w:t>Uredba o izvajanju Uredbe (EU) o nadzoru trga in skladnosti proizvodov.</w:t>
      </w:r>
    </w:p>
    <w:p w14:paraId="6A71D9D0" w14:textId="77777777" w:rsidR="00361533" w:rsidRPr="004D4C0F" w:rsidRDefault="00361533" w:rsidP="005A6199">
      <w:pPr>
        <w:tabs>
          <w:tab w:val="left" w:pos="6379"/>
        </w:tabs>
        <w:spacing w:after="0" w:line="240" w:lineRule="auto"/>
        <w:ind w:left="462" w:hanging="321"/>
        <w:contextualSpacing/>
        <w:rPr>
          <w:rFonts w:ascii="Arial" w:hAnsi="Arial" w:cs="Arial"/>
          <w:sz w:val="20"/>
          <w:szCs w:val="20"/>
        </w:rPr>
      </w:pPr>
    </w:p>
    <w:p w14:paraId="2CBDE4BE" w14:textId="77777777" w:rsidR="005A6199" w:rsidRPr="004D4C0F" w:rsidRDefault="005A6199" w:rsidP="005A6199">
      <w:pPr>
        <w:tabs>
          <w:tab w:val="left" w:pos="6379"/>
        </w:tabs>
        <w:spacing w:after="0" w:line="240" w:lineRule="auto"/>
        <w:ind w:left="462" w:hanging="321"/>
        <w:contextualSpacing/>
        <w:rPr>
          <w:rFonts w:ascii="Arial" w:hAnsi="Arial" w:cs="Arial"/>
          <w:sz w:val="20"/>
          <w:szCs w:val="20"/>
        </w:rPr>
      </w:pPr>
    </w:p>
    <w:p w14:paraId="0BFD213F" w14:textId="77777777" w:rsidR="00773D41" w:rsidRPr="004D4C0F" w:rsidRDefault="00773D41" w:rsidP="005A6199">
      <w:pPr>
        <w:tabs>
          <w:tab w:val="left" w:pos="6379"/>
        </w:tabs>
        <w:spacing w:after="0" w:line="240" w:lineRule="auto"/>
        <w:ind w:left="284" w:hanging="321"/>
        <w:contextualSpacing/>
        <w:rPr>
          <w:rFonts w:ascii="Arial" w:hAnsi="Arial" w:cs="Arial"/>
          <w:sz w:val="20"/>
          <w:szCs w:val="20"/>
        </w:rPr>
      </w:pPr>
      <w:r w:rsidRPr="004D4C0F">
        <w:rPr>
          <w:rFonts w:ascii="Arial" w:hAnsi="Arial" w:cs="Arial"/>
          <w:sz w:val="20"/>
          <w:szCs w:val="20"/>
        </w:rPr>
        <w:t>Sklep prejmejo:</w:t>
      </w:r>
    </w:p>
    <w:p w14:paraId="6291FA9E" w14:textId="77777777" w:rsidR="00C660FC" w:rsidRPr="00B52912" w:rsidRDefault="00C660FC" w:rsidP="00C660FC">
      <w:pPr>
        <w:pStyle w:val="Vsebinaokvira"/>
        <w:numPr>
          <w:ilvl w:val="0"/>
          <w:numId w:val="21"/>
        </w:numPr>
        <w:rPr>
          <w:rFonts w:cs="Arial"/>
          <w:szCs w:val="20"/>
          <w:lang w:eastAsia="sl-SI"/>
        </w:rPr>
      </w:pPr>
      <w:r w:rsidRPr="00B52912">
        <w:rPr>
          <w:rFonts w:cs="Arial"/>
          <w:szCs w:val="20"/>
          <w:lang w:eastAsia="sl-SI"/>
        </w:rPr>
        <w:t>Ministrstvo za finance</w:t>
      </w:r>
      <w:r>
        <w:rPr>
          <w:rFonts w:cs="Arial"/>
          <w:szCs w:val="20"/>
          <w:lang w:eastAsia="sl-SI"/>
        </w:rPr>
        <w:t>;</w:t>
      </w:r>
    </w:p>
    <w:p w14:paraId="15485CE9" w14:textId="77777777" w:rsidR="00C660FC" w:rsidRPr="00B52912" w:rsidRDefault="00C660FC" w:rsidP="00C660FC">
      <w:pPr>
        <w:pStyle w:val="Vsebinaokvira"/>
        <w:numPr>
          <w:ilvl w:val="0"/>
          <w:numId w:val="21"/>
        </w:numPr>
        <w:rPr>
          <w:rFonts w:cs="Arial"/>
          <w:szCs w:val="20"/>
          <w:lang w:eastAsia="sl-SI"/>
        </w:rPr>
      </w:pPr>
      <w:r w:rsidRPr="00B52912">
        <w:rPr>
          <w:rFonts w:cs="Arial"/>
          <w:szCs w:val="20"/>
          <w:lang w:eastAsia="sl-SI"/>
        </w:rPr>
        <w:t>Ministrstvo za javno upravo</w:t>
      </w:r>
      <w:r>
        <w:rPr>
          <w:rFonts w:cs="Arial"/>
          <w:szCs w:val="20"/>
          <w:lang w:eastAsia="sl-SI"/>
        </w:rPr>
        <w:t>;</w:t>
      </w:r>
    </w:p>
    <w:p w14:paraId="1421247F" w14:textId="77777777" w:rsidR="00C660FC" w:rsidRDefault="00C660FC" w:rsidP="00C660FC">
      <w:pPr>
        <w:pStyle w:val="Vsebinaokvira"/>
        <w:numPr>
          <w:ilvl w:val="0"/>
          <w:numId w:val="21"/>
        </w:numPr>
        <w:rPr>
          <w:rFonts w:cs="Arial"/>
          <w:szCs w:val="20"/>
          <w:lang w:eastAsia="sl-SI"/>
        </w:rPr>
      </w:pPr>
      <w:r w:rsidRPr="00B52912">
        <w:rPr>
          <w:rFonts w:cs="Arial"/>
          <w:szCs w:val="20"/>
          <w:lang w:eastAsia="sl-SI"/>
        </w:rPr>
        <w:t>Ministrstvo za pravosodje</w:t>
      </w:r>
      <w:r>
        <w:rPr>
          <w:rFonts w:cs="Arial"/>
          <w:szCs w:val="20"/>
          <w:lang w:eastAsia="sl-SI"/>
        </w:rPr>
        <w:t>;</w:t>
      </w:r>
    </w:p>
    <w:p w14:paraId="5681EB69" w14:textId="77777777" w:rsidR="00C660FC" w:rsidRDefault="00C660FC" w:rsidP="00C660FC">
      <w:pPr>
        <w:pStyle w:val="Vsebinaokvira"/>
        <w:numPr>
          <w:ilvl w:val="0"/>
          <w:numId w:val="21"/>
        </w:numPr>
        <w:rPr>
          <w:rFonts w:cs="Arial"/>
          <w:szCs w:val="20"/>
          <w:lang w:eastAsia="sl-SI"/>
        </w:rPr>
      </w:pPr>
      <w:r>
        <w:rPr>
          <w:rFonts w:cs="Arial"/>
          <w:szCs w:val="20"/>
          <w:lang w:eastAsia="sl-SI"/>
        </w:rPr>
        <w:t>Ministrstvo za zdravje;</w:t>
      </w:r>
    </w:p>
    <w:p w14:paraId="5130FBBA" w14:textId="77777777" w:rsidR="00C660FC" w:rsidRDefault="00C660FC" w:rsidP="00C660FC">
      <w:pPr>
        <w:pStyle w:val="Vsebinaokvira"/>
        <w:numPr>
          <w:ilvl w:val="0"/>
          <w:numId w:val="21"/>
        </w:numPr>
        <w:rPr>
          <w:rFonts w:cs="Arial"/>
          <w:szCs w:val="20"/>
          <w:lang w:eastAsia="sl-SI"/>
        </w:rPr>
      </w:pPr>
      <w:r>
        <w:rPr>
          <w:rFonts w:cs="Arial"/>
          <w:szCs w:val="20"/>
          <w:lang w:eastAsia="sl-SI"/>
        </w:rPr>
        <w:t xml:space="preserve">Ministrstvo za </w:t>
      </w:r>
      <w:r w:rsidRPr="00652B41">
        <w:rPr>
          <w:rFonts w:cs="Arial"/>
          <w:szCs w:val="20"/>
          <w:lang w:eastAsia="sl-SI"/>
        </w:rPr>
        <w:t xml:space="preserve"> delo, družino, socialne zadeve in enake možnosti</w:t>
      </w:r>
      <w:r>
        <w:rPr>
          <w:rFonts w:cs="Arial"/>
          <w:szCs w:val="20"/>
          <w:lang w:eastAsia="sl-SI"/>
        </w:rPr>
        <w:t>;</w:t>
      </w:r>
    </w:p>
    <w:p w14:paraId="5F35ED94" w14:textId="77777777" w:rsidR="00C660FC" w:rsidRDefault="00C660FC" w:rsidP="00C660FC">
      <w:pPr>
        <w:pStyle w:val="Vsebinaokvira"/>
        <w:numPr>
          <w:ilvl w:val="0"/>
          <w:numId w:val="21"/>
        </w:numPr>
        <w:rPr>
          <w:rFonts w:cs="Arial"/>
          <w:szCs w:val="20"/>
          <w:lang w:eastAsia="sl-SI"/>
        </w:rPr>
      </w:pPr>
      <w:r>
        <w:rPr>
          <w:rFonts w:cs="Arial"/>
          <w:szCs w:val="20"/>
          <w:lang w:eastAsia="sl-SI"/>
        </w:rPr>
        <w:t>Ministrstvo za infrastrukturo;</w:t>
      </w:r>
    </w:p>
    <w:p w14:paraId="32E82CE5" w14:textId="77777777" w:rsidR="00C660FC" w:rsidRDefault="00C660FC" w:rsidP="00C660FC">
      <w:pPr>
        <w:pStyle w:val="Vsebinaokvira"/>
        <w:numPr>
          <w:ilvl w:val="0"/>
          <w:numId w:val="21"/>
        </w:numPr>
        <w:rPr>
          <w:rFonts w:cs="Arial"/>
          <w:szCs w:val="20"/>
          <w:lang w:eastAsia="sl-SI"/>
        </w:rPr>
      </w:pPr>
      <w:r>
        <w:rPr>
          <w:rFonts w:cs="Arial"/>
          <w:szCs w:val="20"/>
          <w:lang w:eastAsia="sl-SI"/>
        </w:rPr>
        <w:t>Ministrstvo za kmetijstvo, gozdarstvo in prehrano;</w:t>
      </w:r>
    </w:p>
    <w:p w14:paraId="100F16C6" w14:textId="77777777" w:rsidR="00C660FC" w:rsidRDefault="00C660FC" w:rsidP="00C660FC">
      <w:pPr>
        <w:pStyle w:val="Vsebinaokvira"/>
        <w:numPr>
          <w:ilvl w:val="0"/>
          <w:numId w:val="21"/>
        </w:numPr>
        <w:rPr>
          <w:rFonts w:cs="Arial"/>
          <w:szCs w:val="20"/>
          <w:lang w:eastAsia="sl-SI"/>
        </w:rPr>
      </w:pPr>
      <w:r>
        <w:rPr>
          <w:rFonts w:cs="Arial"/>
          <w:szCs w:val="20"/>
          <w:lang w:eastAsia="sl-SI"/>
        </w:rPr>
        <w:t>Ministrstvo za notranje zadeve;</w:t>
      </w:r>
    </w:p>
    <w:p w14:paraId="2DE96BA5" w14:textId="77777777" w:rsidR="00C660FC" w:rsidRPr="00336FA8" w:rsidRDefault="00C660FC" w:rsidP="00C660FC">
      <w:pPr>
        <w:pStyle w:val="Vsebinaokvira"/>
        <w:numPr>
          <w:ilvl w:val="0"/>
          <w:numId w:val="21"/>
        </w:numPr>
        <w:rPr>
          <w:rFonts w:cs="Arial"/>
          <w:szCs w:val="20"/>
          <w:lang w:eastAsia="sl-SI"/>
        </w:rPr>
      </w:pPr>
      <w:r>
        <w:rPr>
          <w:rFonts w:cs="Arial"/>
          <w:szCs w:val="20"/>
          <w:lang w:eastAsia="sl-SI"/>
        </w:rPr>
        <w:t>Ministrstvo za okolje in prostor;</w:t>
      </w:r>
    </w:p>
    <w:p w14:paraId="01F4B786" w14:textId="77777777" w:rsidR="00C660FC" w:rsidRDefault="00C660FC" w:rsidP="00C660FC">
      <w:pPr>
        <w:pStyle w:val="Odstavekseznama"/>
        <w:numPr>
          <w:ilvl w:val="0"/>
          <w:numId w:val="21"/>
        </w:numPr>
        <w:jc w:val="both"/>
        <w:rPr>
          <w:rFonts w:ascii="Arial" w:hAnsi="Arial" w:cs="Arial"/>
          <w:sz w:val="20"/>
          <w:szCs w:val="20"/>
        </w:rPr>
      </w:pPr>
      <w:r w:rsidRPr="0043789E">
        <w:rPr>
          <w:rFonts w:ascii="Arial" w:hAnsi="Arial" w:cs="Arial"/>
          <w:sz w:val="20"/>
          <w:szCs w:val="20"/>
        </w:rPr>
        <w:t>Služba Vlade RS za zakonodajo;</w:t>
      </w:r>
    </w:p>
    <w:p w14:paraId="5578A430" w14:textId="106B5DA8" w:rsidR="00773D41" w:rsidRPr="00C660FC" w:rsidRDefault="00C660FC" w:rsidP="00C660FC">
      <w:pPr>
        <w:pStyle w:val="Odstavekseznama"/>
        <w:numPr>
          <w:ilvl w:val="0"/>
          <w:numId w:val="21"/>
        </w:numPr>
        <w:jc w:val="both"/>
        <w:rPr>
          <w:rFonts w:ascii="Arial" w:hAnsi="Arial" w:cs="Arial"/>
          <w:sz w:val="20"/>
          <w:szCs w:val="20"/>
        </w:rPr>
      </w:pPr>
      <w:r w:rsidRPr="00C660FC">
        <w:rPr>
          <w:rFonts w:ascii="Arial" w:hAnsi="Arial" w:cs="Arial"/>
          <w:sz w:val="20"/>
          <w:szCs w:val="20"/>
        </w:rPr>
        <w:t>Generalni sekretariat Vlade RS.</w:t>
      </w:r>
    </w:p>
    <w:p w14:paraId="103FA619" w14:textId="77777777" w:rsidR="00773D41" w:rsidRPr="004D4C0F" w:rsidRDefault="00773D41" w:rsidP="005A6199">
      <w:pPr>
        <w:spacing w:after="0"/>
        <w:contextualSpacing/>
        <w:jc w:val="both"/>
        <w:rPr>
          <w:rFonts w:ascii="Arial" w:hAnsi="Arial" w:cs="Arial"/>
          <w:sz w:val="20"/>
          <w:szCs w:val="20"/>
        </w:rPr>
      </w:pPr>
    </w:p>
    <w:p w14:paraId="74D3CCB1" w14:textId="77777777" w:rsidR="00773D41" w:rsidRPr="004D4C0F" w:rsidRDefault="00773D41" w:rsidP="005A6199">
      <w:pPr>
        <w:spacing w:after="0"/>
        <w:contextualSpacing/>
        <w:jc w:val="both"/>
        <w:rPr>
          <w:rFonts w:ascii="Arial" w:hAnsi="Arial" w:cs="Arial"/>
          <w:sz w:val="20"/>
          <w:szCs w:val="20"/>
        </w:rPr>
      </w:pPr>
    </w:p>
    <w:p w14:paraId="7C60AAAB" w14:textId="77777777" w:rsidR="00773D41" w:rsidRPr="004D4C0F" w:rsidRDefault="00773D41" w:rsidP="005A6199">
      <w:pPr>
        <w:spacing w:after="0"/>
        <w:contextualSpacing/>
        <w:jc w:val="both"/>
        <w:rPr>
          <w:rFonts w:ascii="Arial" w:hAnsi="Arial" w:cs="Arial"/>
          <w:sz w:val="20"/>
          <w:szCs w:val="20"/>
        </w:rPr>
      </w:pPr>
    </w:p>
    <w:p w14:paraId="23805271" w14:textId="77777777" w:rsidR="00773D41" w:rsidRPr="004D4C0F" w:rsidRDefault="00773D41" w:rsidP="005A6199">
      <w:pPr>
        <w:spacing w:after="0"/>
        <w:contextualSpacing/>
        <w:jc w:val="both"/>
        <w:rPr>
          <w:rFonts w:ascii="Arial" w:hAnsi="Arial" w:cs="Arial"/>
          <w:sz w:val="20"/>
          <w:szCs w:val="20"/>
        </w:rPr>
      </w:pPr>
    </w:p>
    <w:p w14:paraId="0CE77752" w14:textId="77777777" w:rsidR="00773D41" w:rsidRPr="004D4C0F" w:rsidRDefault="00773D41" w:rsidP="005A6199">
      <w:pPr>
        <w:pStyle w:val="Vrstapredpisa"/>
        <w:spacing w:before="0"/>
        <w:ind w:firstLine="708"/>
        <w:contextualSpacing/>
        <w:jc w:val="both"/>
        <w:rPr>
          <w:b w:val="0"/>
          <w:color w:val="auto"/>
          <w:spacing w:val="0"/>
          <w:sz w:val="20"/>
          <w:szCs w:val="20"/>
        </w:rPr>
      </w:pPr>
      <w:r w:rsidRPr="004D4C0F">
        <w:rPr>
          <w:b w:val="0"/>
          <w:color w:val="auto"/>
          <w:spacing w:val="0"/>
          <w:sz w:val="20"/>
          <w:szCs w:val="20"/>
        </w:rPr>
        <w:br w:type="page"/>
      </w:r>
    </w:p>
    <w:p w14:paraId="26D93618" w14:textId="77777777" w:rsidR="005A6199" w:rsidRPr="004D4C0F" w:rsidRDefault="005A6199" w:rsidP="005A6199">
      <w:pPr>
        <w:pStyle w:val="Vrstapredpisa"/>
        <w:spacing w:before="0"/>
        <w:ind w:firstLine="708"/>
        <w:contextualSpacing/>
        <w:jc w:val="both"/>
        <w:rPr>
          <w:b w:val="0"/>
          <w:color w:val="auto"/>
          <w:spacing w:val="0"/>
          <w:sz w:val="20"/>
          <w:szCs w:val="20"/>
        </w:rPr>
      </w:pPr>
      <w:r w:rsidRPr="004D4C0F">
        <w:rPr>
          <w:b w:val="0"/>
          <w:color w:val="auto"/>
          <w:spacing w:val="0"/>
          <w:sz w:val="20"/>
          <w:szCs w:val="20"/>
        </w:rPr>
        <w:lastRenderedPageBreak/>
        <w:t>Na podlagi sedmega odstavka 21. člena Zakona o Vladi Republike Slovenije (Uradni list RS, št. 24/05 – uradno prečiščeno besedilo, 109/08, 38/10 – ZUKN, 8/12, 21/13, 47/13 – ZDU-1G, 65/14 in 55/17) izdaja Vlada Republike Slovenije</w:t>
      </w:r>
    </w:p>
    <w:p w14:paraId="75FCFE1F" w14:textId="77777777" w:rsidR="005A6199" w:rsidRPr="004D4C0F" w:rsidRDefault="005A6199" w:rsidP="005A6199">
      <w:pPr>
        <w:pStyle w:val="Vrstapredpisa"/>
        <w:spacing w:before="0"/>
        <w:ind w:firstLine="708"/>
        <w:contextualSpacing/>
        <w:jc w:val="both"/>
        <w:rPr>
          <w:b w:val="0"/>
          <w:color w:val="auto"/>
          <w:spacing w:val="0"/>
          <w:sz w:val="20"/>
          <w:szCs w:val="20"/>
        </w:rPr>
      </w:pPr>
    </w:p>
    <w:p w14:paraId="05ADEF70" w14:textId="77777777" w:rsidR="005A6199" w:rsidRPr="004D4C0F" w:rsidRDefault="005A6199" w:rsidP="005A6199">
      <w:pPr>
        <w:pStyle w:val="Vrstapredpisa"/>
        <w:spacing w:before="0"/>
        <w:ind w:firstLine="708"/>
        <w:contextualSpacing/>
        <w:jc w:val="both"/>
        <w:rPr>
          <w:b w:val="0"/>
          <w:color w:val="auto"/>
          <w:spacing w:val="0"/>
          <w:sz w:val="20"/>
          <w:szCs w:val="20"/>
        </w:rPr>
      </w:pPr>
    </w:p>
    <w:p w14:paraId="7CC75F0B" w14:textId="77777777" w:rsidR="005A6199" w:rsidRPr="004D4C0F" w:rsidRDefault="005A6199" w:rsidP="005A6199">
      <w:pPr>
        <w:pStyle w:val="Vrstapredpisa"/>
        <w:spacing w:before="0"/>
        <w:contextualSpacing/>
        <w:rPr>
          <w:color w:val="auto"/>
          <w:sz w:val="20"/>
          <w:szCs w:val="20"/>
        </w:rPr>
      </w:pPr>
      <w:r w:rsidRPr="004D4C0F">
        <w:rPr>
          <w:color w:val="auto"/>
          <w:sz w:val="20"/>
          <w:szCs w:val="20"/>
        </w:rPr>
        <w:t>UREDBO</w:t>
      </w:r>
    </w:p>
    <w:p w14:paraId="07963484" w14:textId="77777777" w:rsidR="005A6199" w:rsidRPr="004D4C0F" w:rsidRDefault="005A6199" w:rsidP="005A6199">
      <w:pPr>
        <w:pStyle w:val="Naslovpredpisa"/>
        <w:contextualSpacing/>
        <w:rPr>
          <w:sz w:val="20"/>
          <w:szCs w:val="20"/>
        </w:rPr>
      </w:pPr>
      <w:r w:rsidRPr="004D4C0F">
        <w:rPr>
          <w:sz w:val="20"/>
          <w:szCs w:val="20"/>
        </w:rPr>
        <w:t>o izvajanju Uredbe (EU) o nadzoru trga in skladnosti proizvodov</w:t>
      </w:r>
    </w:p>
    <w:p w14:paraId="286967D3" w14:textId="77777777" w:rsidR="005A6199" w:rsidRPr="004D4C0F" w:rsidRDefault="005A6199" w:rsidP="005A6199">
      <w:pPr>
        <w:pStyle w:val="Naslovpredpisa"/>
        <w:contextualSpacing/>
        <w:rPr>
          <w:sz w:val="20"/>
          <w:szCs w:val="20"/>
        </w:rPr>
      </w:pPr>
    </w:p>
    <w:p w14:paraId="6EC0C225" w14:textId="77777777" w:rsidR="005A6199" w:rsidRPr="004D4C0F" w:rsidRDefault="005A6199" w:rsidP="005A6199">
      <w:pPr>
        <w:pStyle w:val="Naslovpredpisa"/>
        <w:contextualSpacing/>
        <w:rPr>
          <w:sz w:val="20"/>
          <w:szCs w:val="20"/>
        </w:rPr>
      </w:pPr>
    </w:p>
    <w:p w14:paraId="73E503FE" w14:textId="77777777" w:rsidR="005A6199" w:rsidRPr="004D4C0F" w:rsidRDefault="005A6199" w:rsidP="005A6199">
      <w:pPr>
        <w:pStyle w:val="Poglavje"/>
        <w:spacing w:before="0"/>
        <w:contextualSpacing/>
        <w:rPr>
          <w:sz w:val="20"/>
          <w:szCs w:val="20"/>
        </w:rPr>
      </w:pPr>
      <w:r w:rsidRPr="004D4C0F">
        <w:rPr>
          <w:sz w:val="20"/>
          <w:szCs w:val="20"/>
        </w:rPr>
        <w:t>I. SPLOŠNE DOLOČBE</w:t>
      </w:r>
    </w:p>
    <w:p w14:paraId="33D71F89" w14:textId="77777777" w:rsidR="005A6199" w:rsidRPr="004D4C0F" w:rsidRDefault="005A6199" w:rsidP="005A6199">
      <w:pPr>
        <w:pStyle w:val="Poglavje"/>
        <w:spacing w:before="0"/>
        <w:contextualSpacing/>
        <w:rPr>
          <w:sz w:val="20"/>
          <w:szCs w:val="20"/>
        </w:rPr>
      </w:pPr>
    </w:p>
    <w:p w14:paraId="5EE192C6" w14:textId="77777777" w:rsidR="005A6199" w:rsidRPr="004D4C0F" w:rsidRDefault="005A6199" w:rsidP="005A6199">
      <w:pPr>
        <w:pStyle w:val="len"/>
        <w:spacing w:before="0"/>
        <w:contextualSpacing/>
        <w:rPr>
          <w:sz w:val="20"/>
          <w:szCs w:val="20"/>
        </w:rPr>
      </w:pPr>
      <w:r w:rsidRPr="004D4C0F">
        <w:rPr>
          <w:sz w:val="20"/>
          <w:szCs w:val="20"/>
        </w:rPr>
        <w:t>1. člen</w:t>
      </w:r>
    </w:p>
    <w:p w14:paraId="0EC8A520"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(vsebina)</w:t>
      </w:r>
    </w:p>
    <w:p w14:paraId="42738561" w14:textId="77777777" w:rsidR="005A6199" w:rsidRPr="004D4C0F" w:rsidRDefault="005A6199" w:rsidP="005A6199">
      <w:pPr>
        <w:spacing w:after="0"/>
        <w:contextualSpacing/>
        <w:jc w:val="center"/>
        <w:rPr>
          <w:rFonts w:ascii="Arial" w:hAnsi="Arial" w:cs="Arial"/>
          <w:sz w:val="20"/>
          <w:szCs w:val="20"/>
        </w:rPr>
      </w:pPr>
    </w:p>
    <w:p w14:paraId="64D0C263"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S to uredbo se za izvajanje Uredbe (EU) št. 2019/1020 Evropskega parlamenta in Sveta z dne 20. junija 2019 o nadzoru trga in skladnosti proizvodov ter spremembi Direktive 2004/42/ES in uredb (ES) št. 765/2008 in (EU) št. 305/2011 (UL L št. 169 z dne 25. 6. 2019, str. 1; v nadaljnjem besedilu: Uredba 2019/1020/EU) določajo pristojni organi in urejajo pravila in postopki za gospodarske subjekte.</w:t>
      </w:r>
    </w:p>
    <w:p w14:paraId="37BE3C3D" w14:textId="77777777" w:rsidR="005A6199" w:rsidRPr="004D4C0F" w:rsidRDefault="005A6199" w:rsidP="005A6199">
      <w:pPr>
        <w:pStyle w:val="ti-section-2"/>
        <w:spacing w:before="0" w:beforeAutospacing="0" w:after="0" w:afterAutospacing="0"/>
        <w:contextualSpacing/>
        <w:jc w:val="center"/>
        <w:rPr>
          <w:rStyle w:val="bold"/>
          <w:rFonts w:ascii="Arial" w:hAnsi="Arial" w:cs="Arial"/>
          <w:sz w:val="20"/>
          <w:szCs w:val="20"/>
        </w:rPr>
      </w:pPr>
    </w:p>
    <w:p w14:paraId="1819B5B2" w14:textId="77777777" w:rsidR="005A6199" w:rsidRPr="004D4C0F" w:rsidRDefault="005A6199" w:rsidP="005A6199">
      <w:pPr>
        <w:pStyle w:val="ti-section-2"/>
        <w:spacing w:before="0" w:beforeAutospacing="0" w:after="0" w:afterAutospacing="0"/>
        <w:contextualSpacing/>
        <w:jc w:val="center"/>
        <w:rPr>
          <w:rStyle w:val="bold"/>
          <w:rFonts w:ascii="Arial" w:hAnsi="Arial" w:cs="Arial"/>
          <w:sz w:val="20"/>
          <w:szCs w:val="20"/>
        </w:rPr>
      </w:pPr>
    </w:p>
    <w:p w14:paraId="2D5C36B8" w14:textId="77777777" w:rsidR="005A6199" w:rsidRPr="004D4C0F" w:rsidRDefault="005A6199" w:rsidP="005A6199">
      <w:pPr>
        <w:pStyle w:val="ti-section-2"/>
        <w:spacing w:before="0" w:beforeAutospacing="0" w:after="0" w:afterAutospacing="0"/>
        <w:contextualSpacing/>
        <w:jc w:val="center"/>
        <w:rPr>
          <w:rFonts w:ascii="Arial" w:hAnsi="Arial" w:cs="Arial"/>
          <w:sz w:val="20"/>
          <w:szCs w:val="20"/>
        </w:rPr>
      </w:pPr>
      <w:r w:rsidRPr="004D4C0F">
        <w:rPr>
          <w:rStyle w:val="bold"/>
          <w:rFonts w:ascii="Arial" w:hAnsi="Arial" w:cs="Arial"/>
          <w:sz w:val="20"/>
          <w:szCs w:val="20"/>
        </w:rPr>
        <w:t>II. NALOGE GOSPODARSKIH SUBJEKTOV</w:t>
      </w:r>
    </w:p>
    <w:p w14:paraId="45AC0E81" w14:textId="77777777" w:rsidR="005A6199" w:rsidRPr="004D4C0F" w:rsidRDefault="005A6199" w:rsidP="005A6199">
      <w:pPr>
        <w:spacing w:after="0"/>
        <w:contextualSpacing/>
        <w:jc w:val="both"/>
        <w:rPr>
          <w:rFonts w:ascii="Arial" w:hAnsi="Arial" w:cs="Arial"/>
          <w:sz w:val="20"/>
          <w:szCs w:val="20"/>
        </w:rPr>
      </w:pPr>
    </w:p>
    <w:p w14:paraId="74B546A6" w14:textId="77777777" w:rsidR="005A6199" w:rsidRPr="004D4C0F" w:rsidRDefault="005A6199" w:rsidP="005A6199">
      <w:pPr>
        <w:spacing w:after="0"/>
        <w:contextualSpacing/>
        <w:jc w:val="both"/>
        <w:rPr>
          <w:rFonts w:ascii="Arial" w:hAnsi="Arial" w:cs="Arial"/>
          <w:sz w:val="20"/>
          <w:szCs w:val="20"/>
        </w:rPr>
      </w:pPr>
    </w:p>
    <w:p w14:paraId="69643BB3" w14:textId="77777777" w:rsidR="005A6199" w:rsidRPr="004D4C0F" w:rsidRDefault="005A6199" w:rsidP="005A6199">
      <w:pPr>
        <w:pStyle w:val="len"/>
        <w:spacing w:before="0"/>
        <w:contextualSpacing/>
        <w:rPr>
          <w:sz w:val="20"/>
          <w:szCs w:val="20"/>
        </w:rPr>
      </w:pPr>
      <w:r w:rsidRPr="004D4C0F">
        <w:rPr>
          <w:sz w:val="20"/>
          <w:szCs w:val="20"/>
        </w:rPr>
        <w:t>2. člen</w:t>
      </w:r>
    </w:p>
    <w:p w14:paraId="4553235C"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(jezik)</w:t>
      </w:r>
    </w:p>
    <w:p w14:paraId="21805864" w14:textId="77777777" w:rsidR="005A6199" w:rsidRPr="004D4C0F" w:rsidRDefault="005A6199" w:rsidP="005A6199">
      <w:pPr>
        <w:spacing w:after="0"/>
        <w:contextualSpacing/>
        <w:jc w:val="center"/>
        <w:rPr>
          <w:rFonts w:ascii="Arial" w:hAnsi="Arial" w:cs="Arial"/>
          <w:b/>
          <w:sz w:val="20"/>
          <w:szCs w:val="20"/>
        </w:rPr>
      </w:pPr>
    </w:p>
    <w:p w14:paraId="53CBB13E"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Opozorila za tveganje, ki ga proizvod lahko predstavlja, morajo biti v skladu s točkama (e) in (g) tretjega odstavka 16. člena Uredbe 2019/1020/EU pripravljena v slovenskem jeziku ali pa v slovenski jezik prevedena.</w:t>
      </w:r>
    </w:p>
    <w:p w14:paraId="485B8B36" w14:textId="77777777" w:rsidR="005A6199" w:rsidRPr="004D4C0F" w:rsidRDefault="005A6199" w:rsidP="005A6199">
      <w:pPr>
        <w:spacing w:after="0"/>
        <w:contextualSpacing/>
        <w:jc w:val="center"/>
        <w:rPr>
          <w:rFonts w:ascii="Arial" w:hAnsi="Arial" w:cs="Arial"/>
          <w:b/>
          <w:sz w:val="20"/>
          <w:szCs w:val="20"/>
        </w:rPr>
      </w:pPr>
    </w:p>
    <w:p w14:paraId="7AF881D6" w14:textId="77777777" w:rsidR="005A6199" w:rsidRPr="004D4C0F" w:rsidRDefault="005A6199" w:rsidP="005A6199">
      <w:pPr>
        <w:spacing w:after="0"/>
        <w:contextualSpacing/>
        <w:jc w:val="center"/>
        <w:rPr>
          <w:rFonts w:ascii="Arial" w:hAnsi="Arial" w:cs="Arial"/>
          <w:b/>
          <w:sz w:val="20"/>
          <w:szCs w:val="20"/>
        </w:rPr>
      </w:pPr>
    </w:p>
    <w:p w14:paraId="2A99EC2C" w14:textId="77777777" w:rsidR="005A6199" w:rsidRPr="004D4C0F" w:rsidRDefault="005A6199" w:rsidP="005A6199">
      <w:pPr>
        <w:spacing w:after="0"/>
        <w:contextualSpacing/>
        <w:jc w:val="center"/>
        <w:rPr>
          <w:rStyle w:val="bold"/>
          <w:rFonts w:ascii="Arial" w:hAnsi="Arial" w:cs="Arial"/>
          <w:sz w:val="20"/>
          <w:szCs w:val="20"/>
        </w:rPr>
      </w:pPr>
      <w:r w:rsidRPr="004D4C0F">
        <w:rPr>
          <w:rStyle w:val="bold"/>
          <w:rFonts w:ascii="Arial" w:hAnsi="Arial" w:cs="Arial"/>
          <w:sz w:val="20"/>
          <w:szCs w:val="20"/>
        </w:rPr>
        <w:t>III. POMOČ GOSPODARSKIM SUBJEKTOM IN SODELOVANJE Z NJIMI</w:t>
      </w:r>
    </w:p>
    <w:p w14:paraId="6E063085" w14:textId="77777777" w:rsidR="005A6199" w:rsidRPr="004D4C0F" w:rsidRDefault="005A6199" w:rsidP="005A6199">
      <w:pPr>
        <w:spacing w:after="0"/>
        <w:contextualSpacing/>
        <w:jc w:val="center"/>
        <w:rPr>
          <w:rFonts w:ascii="Arial" w:hAnsi="Arial" w:cs="Arial"/>
          <w:b/>
          <w:sz w:val="20"/>
          <w:szCs w:val="20"/>
        </w:rPr>
      </w:pPr>
    </w:p>
    <w:p w14:paraId="7E8044AA" w14:textId="77777777" w:rsidR="005A6199" w:rsidRPr="004D4C0F" w:rsidRDefault="005A6199" w:rsidP="005A6199">
      <w:pPr>
        <w:spacing w:after="0"/>
        <w:contextualSpacing/>
        <w:jc w:val="center"/>
        <w:rPr>
          <w:rFonts w:ascii="Arial" w:hAnsi="Arial" w:cs="Arial"/>
          <w:b/>
          <w:sz w:val="20"/>
          <w:szCs w:val="20"/>
        </w:rPr>
      </w:pPr>
    </w:p>
    <w:p w14:paraId="19D732C2"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3. člen</w:t>
      </w:r>
    </w:p>
    <w:p w14:paraId="6FC2FFD6"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 xml:space="preserve"> (posredovanje informacij gospodarskim subjektom)</w:t>
      </w:r>
    </w:p>
    <w:p w14:paraId="26DD99E6" w14:textId="77777777" w:rsidR="005A6199" w:rsidRPr="004D4C0F" w:rsidRDefault="005A6199" w:rsidP="005A6199">
      <w:pPr>
        <w:spacing w:after="0"/>
        <w:contextualSpacing/>
        <w:jc w:val="center"/>
        <w:rPr>
          <w:rFonts w:ascii="Arial" w:hAnsi="Arial" w:cs="Arial"/>
          <w:b/>
          <w:sz w:val="20"/>
          <w:szCs w:val="20"/>
        </w:rPr>
      </w:pPr>
    </w:p>
    <w:p w14:paraId="1E65C86D"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Naloge kontaktne točke za proizvode v zvezi z zagotavljanjem informacij gospodarskim subjektom v skladu z drugim odstavkom 8. člena Uredbe 2019/1020/EU opravlja Slovenski inštitut za standardizacijo (SIST).</w:t>
      </w:r>
    </w:p>
    <w:p w14:paraId="41C6B618" w14:textId="77777777" w:rsidR="005A6199" w:rsidRPr="004D4C0F" w:rsidRDefault="005A6199" w:rsidP="005A6199">
      <w:pPr>
        <w:spacing w:after="0"/>
        <w:ind w:firstLine="708"/>
        <w:contextualSpacing/>
        <w:jc w:val="center"/>
        <w:rPr>
          <w:rFonts w:ascii="Arial" w:hAnsi="Arial" w:cs="Arial"/>
          <w:b/>
          <w:sz w:val="20"/>
          <w:szCs w:val="20"/>
        </w:rPr>
      </w:pPr>
    </w:p>
    <w:p w14:paraId="7F448EE8" w14:textId="77777777" w:rsidR="005A6199" w:rsidRPr="004D4C0F" w:rsidRDefault="005A6199" w:rsidP="005A6199">
      <w:pPr>
        <w:spacing w:after="0"/>
        <w:ind w:firstLine="708"/>
        <w:contextualSpacing/>
        <w:jc w:val="center"/>
        <w:rPr>
          <w:rFonts w:ascii="Arial" w:hAnsi="Arial" w:cs="Arial"/>
          <w:b/>
          <w:sz w:val="20"/>
          <w:szCs w:val="20"/>
        </w:rPr>
      </w:pPr>
    </w:p>
    <w:p w14:paraId="042B5278" w14:textId="77777777" w:rsidR="005A6199" w:rsidRPr="004D4C0F" w:rsidRDefault="005A6199" w:rsidP="005A6199">
      <w:pPr>
        <w:spacing w:after="0"/>
        <w:ind w:firstLine="708"/>
        <w:contextualSpacing/>
        <w:jc w:val="center"/>
        <w:rPr>
          <w:rFonts w:ascii="Arial" w:hAnsi="Arial" w:cs="Arial"/>
          <w:sz w:val="20"/>
          <w:szCs w:val="20"/>
        </w:rPr>
      </w:pPr>
      <w:r w:rsidRPr="004D4C0F">
        <w:rPr>
          <w:rFonts w:ascii="Arial" w:hAnsi="Arial" w:cs="Arial"/>
          <w:sz w:val="20"/>
          <w:szCs w:val="20"/>
        </w:rPr>
        <w:t>IV. ORGANIZACIJA, DEJAVNOSTI IN OBVEZNOSTI ORGANOV ZA NADZOR TRGA IN ENOTNI POVEZOVALNI ORGAN</w:t>
      </w:r>
    </w:p>
    <w:p w14:paraId="0D07868F" w14:textId="77777777" w:rsidR="005A6199" w:rsidRPr="004D4C0F" w:rsidRDefault="005A6199" w:rsidP="005A6199">
      <w:pPr>
        <w:spacing w:after="0"/>
        <w:ind w:firstLine="708"/>
        <w:contextualSpacing/>
        <w:jc w:val="center"/>
        <w:rPr>
          <w:rFonts w:ascii="Arial" w:hAnsi="Arial" w:cs="Arial"/>
          <w:b/>
          <w:sz w:val="20"/>
          <w:szCs w:val="20"/>
        </w:rPr>
      </w:pPr>
    </w:p>
    <w:p w14:paraId="74C1E1EE" w14:textId="77777777" w:rsidR="005A6199" w:rsidRPr="004D4C0F" w:rsidRDefault="005A6199" w:rsidP="005A6199">
      <w:pPr>
        <w:spacing w:after="0"/>
        <w:ind w:firstLine="708"/>
        <w:contextualSpacing/>
        <w:jc w:val="center"/>
        <w:rPr>
          <w:rFonts w:ascii="Arial" w:hAnsi="Arial" w:cs="Arial"/>
          <w:b/>
          <w:sz w:val="20"/>
          <w:szCs w:val="20"/>
        </w:rPr>
      </w:pPr>
    </w:p>
    <w:p w14:paraId="4D055A53" w14:textId="77777777" w:rsidR="005A6199" w:rsidRPr="004D4C0F" w:rsidRDefault="005A6199" w:rsidP="005A6199">
      <w:pPr>
        <w:spacing w:after="0"/>
        <w:ind w:firstLine="708"/>
        <w:contextualSpacing/>
        <w:jc w:val="center"/>
        <w:rPr>
          <w:rFonts w:ascii="Arial" w:hAnsi="Arial" w:cs="Arial"/>
          <w:b/>
          <w:sz w:val="20"/>
          <w:szCs w:val="20"/>
        </w:rPr>
      </w:pPr>
      <w:r w:rsidRPr="004D4C0F">
        <w:rPr>
          <w:rFonts w:ascii="Arial" w:hAnsi="Arial" w:cs="Arial"/>
          <w:b/>
          <w:sz w:val="20"/>
          <w:szCs w:val="20"/>
        </w:rPr>
        <w:t>4. člen</w:t>
      </w:r>
    </w:p>
    <w:p w14:paraId="61670D86" w14:textId="77777777" w:rsidR="005A6199" w:rsidRPr="004D4C0F" w:rsidRDefault="005A6199" w:rsidP="005A6199">
      <w:pPr>
        <w:spacing w:after="0"/>
        <w:ind w:firstLine="708"/>
        <w:contextualSpacing/>
        <w:jc w:val="center"/>
        <w:rPr>
          <w:rFonts w:ascii="Arial" w:hAnsi="Arial" w:cs="Arial"/>
          <w:b/>
          <w:sz w:val="20"/>
          <w:szCs w:val="20"/>
        </w:rPr>
      </w:pPr>
      <w:r w:rsidRPr="004D4C0F">
        <w:rPr>
          <w:rFonts w:ascii="Arial" w:hAnsi="Arial" w:cs="Arial"/>
          <w:b/>
          <w:sz w:val="20"/>
          <w:szCs w:val="20"/>
        </w:rPr>
        <w:t>(enotni povezovalni organ)</w:t>
      </w:r>
    </w:p>
    <w:p w14:paraId="497EB2AF" w14:textId="77777777" w:rsidR="005A6199" w:rsidRPr="004D4C0F" w:rsidRDefault="005A6199" w:rsidP="005A6199">
      <w:pPr>
        <w:spacing w:after="0"/>
        <w:ind w:firstLine="708"/>
        <w:contextualSpacing/>
        <w:jc w:val="center"/>
        <w:rPr>
          <w:rFonts w:ascii="Arial" w:hAnsi="Arial" w:cs="Arial"/>
          <w:b/>
          <w:sz w:val="20"/>
          <w:szCs w:val="20"/>
        </w:rPr>
      </w:pPr>
    </w:p>
    <w:p w14:paraId="1C99B7B9"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Enotni povezovalni organ iz tretjega odstavka 10. člena Uredbe 2019/1020/EU je ministrstvo, pristojno za notranji trg.</w:t>
      </w:r>
    </w:p>
    <w:p w14:paraId="5029E702" w14:textId="77777777" w:rsidR="005A6199" w:rsidRPr="004D4C0F" w:rsidRDefault="005A6199" w:rsidP="005A6199">
      <w:pPr>
        <w:spacing w:after="0"/>
        <w:contextualSpacing/>
        <w:jc w:val="both"/>
        <w:rPr>
          <w:rFonts w:ascii="Arial" w:hAnsi="Arial" w:cs="Arial"/>
          <w:sz w:val="20"/>
          <w:szCs w:val="20"/>
        </w:rPr>
      </w:pPr>
    </w:p>
    <w:p w14:paraId="72901768" w14:textId="77777777" w:rsidR="005A6199" w:rsidRPr="004D4C0F" w:rsidRDefault="005A6199" w:rsidP="005A6199">
      <w:pPr>
        <w:spacing w:after="0"/>
        <w:ind w:firstLine="708"/>
        <w:contextualSpacing/>
        <w:jc w:val="both"/>
        <w:rPr>
          <w:rFonts w:ascii="Arial" w:hAnsi="Arial" w:cs="Arial"/>
          <w:sz w:val="20"/>
          <w:szCs w:val="20"/>
        </w:rPr>
      </w:pPr>
    </w:p>
    <w:p w14:paraId="1CDEEF43" w14:textId="77777777" w:rsidR="005A6199" w:rsidRPr="004D4C0F" w:rsidRDefault="005A6199" w:rsidP="005A6199">
      <w:pPr>
        <w:spacing w:after="0"/>
        <w:ind w:firstLine="708"/>
        <w:contextualSpacing/>
        <w:jc w:val="center"/>
        <w:rPr>
          <w:rFonts w:ascii="Arial" w:hAnsi="Arial" w:cs="Arial"/>
          <w:b/>
          <w:sz w:val="20"/>
          <w:szCs w:val="20"/>
        </w:rPr>
      </w:pPr>
      <w:r w:rsidRPr="004D4C0F">
        <w:rPr>
          <w:rFonts w:ascii="Arial" w:hAnsi="Arial" w:cs="Arial"/>
          <w:b/>
          <w:sz w:val="20"/>
          <w:szCs w:val="20"/>
        </w:rPr>
        <w:t>5. člen</w:t>
      </w:r>
    </w:p>
    <w:p w14:paraId="2F8DA832" w14:textId="77777777" w:rsidR="005A6199" w:rsidRPr="004D4C0F" w:rsidRDefault="005A6199" w:rsidP="005A6199">
      <w:pPr>
        <w:spacing w:after="0"/>
        <w:ind w:firstLine="708"/>
        <w:contextualSpacing/>
        <w:jc w:val="center"/>
        <w:rPr>
          <w:rFonts w:ascii="Arial" w:hAnsi="Arial" w:cs="Arial"/>
          <w:b/>
          <w:sz w:val="20"/>
          <w:szCs w:val="20"/>
        </w:rPr>
      </w:pPr>
      <w:r w:rsidRPr="004D4C0F">
        <w:rPr>
          <w:rFonts w:ascii="Arial" w:hAnsi="Arial" w:cs="Arial"/>
          <w:b/>
          <w:sz w:val="20"/>
          <w:szCs w:val="20"/>
        </w:rPr>
        <w:t xml:space="preserve"> (organi za nadzor trga)</w:t>
      </w:r>
    </w:p>
    <w:p w14:paraId="687A4B3F" w14:textId="77777777" w:rsidR="005A6199" w:rsidRPr="004D4C0F" w:rsidRDefault="005A6199" w:rsidP="005A6199">
      <w:pPr>
        <w:spacing w:after="0"/>
        <w:ind w:firstLine="708"/>
        <w:contextualSpacing/>
        <w:jc w:val="center"/>
        <w:rPr>
          <w:rFonts w:ascii="Arial" w:hAnsi="Arial" w:cs="Arial"/>
          <w:b/>
          <w:sz w:val="20"/>
          <w:szCs w:val="20"/>
        </w:rPr>
      </w:pPr>
    </w:p>
    <w:p w14:paraId="36A59BDC"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lastRenderedPageBreak/>
        <w:t xml:space="preserve">(1) Organi, pristojni za nadzor trga iz drugega odstavka 10. člena Uredbe 2019/1020/EU (v nadaljnjem besedilu: organi za nadzor trga), so: </w:t>
      </w:r>
    </w:p>
    <w:p w14:paraId="0A5916F3"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Inšpektorat Republike Slovenije za delo;</w:t>
      </w:r>
    </w:p>
    <w:p w14:paraId="16D21B75"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Inšpektorat Republike Slovenije za infrastrukturo;</w:t>
      </w:r>
    </w:p>
    <w:p w14:paraId="15740D4E"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Inšpektorat Republike Slovenije za kmetijstvo, gozdarstvo, lovstvo in ribištvo;</w:t>
      </w:r>
    </w:p>
    <w:p w14:paraId="202F2CD9"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Inšpektorat Republike Slovenije za notranje zadeve;</w:t>
      </w:r>
    </w:p>
    <w:p w14:paraId="4CD84D8F"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Inšpektorat Republike Slovenije za okolje in prostor;</w:t>
      </w:r>
    </w:p>
    <w:p w14:paraId="212440CA" w14:textId="77777777" w:rsidR="005A6199" w:rsidRPr="004D4C0F" w:rsidRDefault="005A6199" w:rsidP="005A6199">
      <w:pPr>
        <w:spacing w:after="0"/>
        <w:ind w:firstLine="708"/>
        <w:contextualSpacing/>
        <w:rPr>
          <w:rFonts w:ascii="Arial" w:hAnsi="Arial" w:cs="Arial"/>
          <w:sz w:val="20"/>
          <w:szCs w:val="20"/>
        </w:rPr>
      </w:pPr>
      <w:r w:rsidRPr="004D4C0F">
        <w:rPr>
          <w:rFonts w:ascii="Arial" w:hAnsi="Arial" w:cs="Arial"/>
          <w:sz w:val="20"/>
          <w:szCs w:val="20"/>
        </w:rPr>
        <w:t>- Javna agencija Republike Slovenije za zdravila in medicinske pripomočke;</w:t>
      </w:r>
    </w:p>
    <w:p w14:paraId="06D6570F"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Tržni inšpektorat Republike Slovenije;</w:t>
      </w:r>
    </w:p>
    <w:p w14:paraId="67D68D79"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xml:space="preserve">- Urad Republike Slovenije za kemikalije; </w:t>
      </w:r>
    </w:p>
    <w:p w14:paraId="2CFE4F8C"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Urad Republike Slovenije za meroslovje;</w:t>
      </w:r>
    </w:p>
    <w:p w14:paraId="333E799D"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Zdravstveni inšpektorat Republike Slovenije.</w:t>
      </w:r>
    </w:p>
    <w:p w14:paraId="7ECC4802" w14:textId="77777777" w:rsidR="005A6199" w:rsidRPr="004D4C0F" w:rsidRDefault="005A6199" w:rsidP="005A6199">
      <w:pPr>
        <w:spacing w:after="0"/>
        <w:contextualSpacing/>
        <w:jc w:val="both"/>
        <w:rPr>
          <w:rFonts w:ascii="Arial" w:hAnsi="Arial" w:cs="Arial"/>
          <w:sz w:val="20"/>
          <w:szCs w:val="20"/>
        </w:rPr>
      </w:pPr>
    </w:p>
    <w:p w14:paraId="7DF37BF8"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(2) Ministrstvo, pristojno za notranji trg, z uporabo informacijskega in komunikacijskega sistema iz 34. člena Uredbe 2019/1020/EU obvesti Evropsko Komisijo (v nadaljnjem besedilu: Komisijo) in druge države članice o svojih organih za nadzor trga in področjih, za katera je vsak od teh organov pristojen.</w:t>
      </w:r>
    </w:p>
    <w:p w14:paraId="00E7D40E" w14:textId="77777777" w:rsidR="005A6199" w:rsidRPr="004D4C0F" w:rsidRDefault="005A6199" w:rsidP="005A6199">
      <w:pPr>
        <w:spacing w:after="0"/>
        <w:ind w:firstLine="708"/>
        <w:contextualSpacing/>
        <w:jc w:val="both"/>
        <w:rPr>
          <w:rFonts w:ascii="Arial" w:hAnsi="Arial" w:cs="Arial"/>
          <w:sz w:val="20"/>
          <w:szCs w:val="20"/>
        </w:rPr>
      </w:pPr>
    </w:p>
    <w:p w14:paraId="58BED368" w14:textId="77777777" w:rsidR="005A6199" w:rsidRPr="004D4C0F" w:rsidRDefault="005A6199" w:rsidP="005A6199">
      <w:pPr>
        <w:spacing w:after="0"/>
        <w:contextualSpacing/>
        <w:jc w:val="center"/>
        <w:rPr>
          <w:rFonts w:ascii="Arial" w:hAnsi="Arial" w:cs="Arial"/>
          <w:sz w:val="20"/>
          <w:szCs w:val="20"/>
        </w:rPr>
      </w:pPr>
    </w:p>
    <w:p w14:paraId="2BC13113"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6. člen</w:t>
      </w:r>
    </w:p>
    <w:p w14:paraId="2D84613F" w14:textId="77777777" w:rsidR="005A6199" w:rsidRPr="004D4C0F" w:rsidRDefault="005A6199" w:rsidP="005A6199">
      <w:pPr>
        <w:spacing w:after="0"/>
        <w:ind w:firstLine="708"/>
        <w:contextualSpacing/>
        <w:jc w:val="center"/>
        <w:rPr>
          <w:rFonts w:ascii="Arial" w:hAnsi="Arial" w:cs="Arial"/>
          <w:b/>
          <w:sz w:val="20"/>
          <w:szCs w:val="20"/>
        </w:rPr>
      </w:pPr>
      <w:r w:rsidRPr="004D4C0F">
        <w:rPr>
          <w:rFonts w:ascii="Arial" w:hAnsi="Arial" w:cs="Arial"/>
          <w:b/>
          <w:sz w:val="20"/>
          <w:szCs w:val="20"/>
        </w:rPr>
        <w:t>(dejavnosti organov za nadzor trga)</w:t>
      </w:r>
    </w:p>
    <w:p w14:paraId="4A938255" w14:textId="77777777" w:rsidR="005A6199" w:rsidRPr="004D4C0F" w:rsidRDefault="005A6199" w:rsidP="005A6199">
      <w:pPr>
        <w:spacing w:after="0"/>
        <w:contextualSpacing/>
        <w:jc w:val="both"/>
        <w:rPr>
          <w:rFonts w:ascii="Arial" w:hAnsi="Arial" w:cs="Arial"/>
          <w:sz w:val="20"/>
          <w:szCs w:val="20"/>
        </w:rPr>
      </w:pPr>
    </w:p>
    <w:p w14:paraId="17FBC58E"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(1) Dokazila, ki jih uporabi organ za nadzor trga v drugi državi članici se lahko brez nadaljnjih formalnih zahtev uporabijo tudi v okviru preiskav za ugotavljanje skladnosti proizvoda, ki jih organ za nadzor trga izvede v Republiki Sloveniji.</w:t>
      </w:r>
    </w:p>
    <w:p w14:paraId="30D6A7C9" w14:textId="77777777" w:rsidR="005A6199" w:rsidRPr="004D4C0F" w:rsidRDefault="005A6199" w:rsidP="005A6199">
      <w:pPr>
        <w:spacing w:after="0"/>
        <w:ind w:firstLine="708"/>
        <w:contextualSpacing/>
        <w:jc w:val="both"/>
        <w:rPr>
          <w:rFonts w:ascii="Arial" w:hAnsi="Arial" w:cs="Arial"/>
          <w:sz w:val="20"/>
          <w:szCs w:val="20"/>
        </w:rPr>
      </w:pPr>
    </w:p>
    <w:p w14:paraId="35EFA3A2"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(2) Proizvode, za katere se na podlagi odločbe organa za nadzor trga v drugi državi članici šteje, da so neskladni, organi za nadzor trga v Republiki Sloveniji prav tako obravnavajo kot neskladne, razen če je zadevni organ za nadzor trga v Republiki Sloveniji na podlagi lastne preiskave in ob upoštevanju morebitnih informacij gospodarskega subjekta prišel do nasprotnega zaključka.</w:t>
      </w:r>
    </w:p>
    <w:p w14:paraId="456560FB" w14:textId="77777777" w:rsidR="005A6199" w:rsidRPr="004D4C0F" w:rsidRDefault="005A6199" w:rsidP="005A6199">
      <w:pPr>
        <w:spacing w:after="0"/>
        <w:contextualSpacing/>
        <w:jc w:val="both"/>
        <w:rPr>
          <w:rFonts w:ascii="Arial" w:hAnsi="Arial" w:cs="Arial"/>
          <w:sz w:val="20"/>
          <w:szCs w:val="20"/>
        </w:rPr>
      </w:pPr>
    </w:p>
    <w:p w14:paraId="5D4662EF" w14:textId="77777777" w:rsidR="005A6199" w:rsidRPr="004D4C0F" w:rsidRDefault="005A6199" w:rsidP="005A6199">
      <w:pPr>
        <w:spacing w:after="0"/>
        <w:ind w:firstLine="708"/>
        <w:contextualSpacing/>
        <w:jc w:val="both"/>
        <w:rPr>
          <w:rFonts w:ascii="Arial" w:hAnsi="Arial" w:cs="Arial"/>
          <w:sz w:val="20"/>
          <w:szCs w:val="20"/>
        </w:rPr>
      </w:pPr>
    </w:p>
    <w:p w14:paraId="704E5E49"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7. člen</w:t>
      </w:r>
    </w:p>
    <w:p w14:paraId="09841334"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(nacionalna strategija za nadzor trga)</w:t>
      </w:r>
    </w:p>
    <w:p w14:paraId="2AE16EF5" w14:textId="77777777" w:rsidR="005A6199" w:rsidRPr="004D4C0F" w:rsidRDefault="005A6199" w:rsidP="005A6199">
      <w:pPr>
        <w:spacing w:after="0"/>
        <w:ind w:firstLine="708"/>
        <w:contextualSpacing/>
        <w:jc w:val="center"/>
        <w:rPr>
          <w:rFonts w:ascii="Arial" w:hAnsi="Arial" w:cs="Arial"/>
          <w:b/>
          <w:sz w:val="20"/>
          <w:szCs w:val="20"/>
        </w:rPr>
      </w:pPr>
    </w:p>
    <w:p w14:paraId="256A8845" w14:textId="6E321294"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Ministrstvo, pristojno za notranji trg, v skladu s 13. členom Uredbe 2019/1020/EU vsaj vsaka štiri leta pripravi krovno nacionalno strategijo za nadzor trga in jo sporoči Komisiji in drugim državam članicam prek informacijskega in komunikacijskega sistema iz 34. člena Uredbe 2019/1020/EU. Ministrstvo, pristojno za notranji trg, objavi povzetek svoje strategije</w:t>
      </w:r>
      <w:r w:rsidR="00366520">
        <w:rPr>
          <w:rFonts w:ascii="Arial" w:hAnsi="Arial" w:cs="Arial"/>
          <w:sz w:val="20"/>
          <w:szCs w:val="20"/>
        </w:rPr>
        <w:t xml:space="preserve"> na spletni strani ministrstva</w:t>
      </w:r>
      <w:bookmarkStart w:id="0" w:name="_GoBack"/>
      <w:bookmarkEnd w:id="0"/>
      <w:r w:rsidRPr="004D4C0F">
        <w:rPr>
          <w:rFonts w:ascii="Arial" w:hAnsi="Arial" w:cs="Arial"/>
          <w:sz w:val="20"/>
          <w:szCs w:val="20"/>
        </w:rPr>
        <w:t>.</w:t>
      </w:r>
    </w:p>
    <w:p w14:paraId="02FA7BB0" w14:textId="77777777" w:rsidR="005A6199" w:rsidRPr="004D4C0F" w:rsidRDefault="005A6199" w:rsidP="005A6199">
      <w:pPr>
        <w:spacing w:after="0"/>
        <w:ind w:firstLine="708"/>
        <w:contextualSpacing/>
        <w:jc w:val="both"/>
        <w:rPr>
          <w:rFonts w:ascii="Arial" w:hAnsi="Arial" w:cs="Arial"/>
          <w:sz w:val="20"/>
          <w:szCs w:val="20"/>
        </w:rPr>
      </w:pPr>
    </w:p>
    <w:p w14:paraId="5E67C063" w14:textId="77777777" w:rsidR="005A6199" w:rsidRPr="004D4C0F" w:rsidRDefault="005A6199" w:rsidP="005A6199">
      <w:pPr>
        <w:spacing w:after="0"/>
        <w:contextualSpacing/>
        <w:jc w:val="both"/>
        <w:rPr>
          <w:rFonts w:ascii="Arial" w:hAnsi="Arial" w:cs="Arial"/>
          <w:sz w:val="20"/>
          <w:szCs w:val="20"/>
        </w:rPr>
      </w:pPr>
    </w:p>
    <w:p w14:paraId="4D4C91AC" w14:textId="77777777" w:rsidR="005A6199" w:rsidRPr="004D4C0F" w:rsidRDefault="005A6199" w:rsidP="005A6199">
      <w:pPr>
        <w:spacing w:after="0"/>
        <w:ind w:firstLine="708"/>
        <w:contextualSpacing/>
        <w:jc w:val="center"/>
        <w:rPr>
          <w:rFonts w:ascii="Arial" w:hAnsi="Arial" w:cs="Arial"/>
          <w:sz w:val="20"/>
          <w:szCs w:val="20"/>
        </w:rPr>
      </w:pPr>
      <w:r w:rsidRPr="004D4C0F">
        <w:rPr>
          <w:rFonts w:ascii="Arial" w:hAnsi="Arial" w:cs="Arial"/>
          <w:sz w:val="20"/>
          <w:szCs w:val="20"/>
        </w:rPr>
        <w:t>V. POOBLASTILA IN UKREPI ZA NADZOR TRGA</w:t>
      </w:r>
    </w:p>
    <w:p w14:paraId="0D7D600F" w14:textId="77777777" w:rsidR="005A6199" w:rsidRPr="004D4C0F" w:rsidRDefault="005A6199" w:rsidP="005A6199">
      <w:pPr>
        <w:spacing w:after="0"/>
        <w:ind w:firstLine="708"/>
        <w:contextualSpacing/>
        <w:jc w:val="both"/>
        <w:rPr>
          <w:rFonts w:ascii="Arial" w:hAnsi="Arial" w:cs="Arial"/>
          <w:sz w:val="20"/>
          <w:szCs w:val="20"/>
        </w:rPr>
      </w:pPr>
    </w:p>
    <w:p w14:paraId="1DDADA7F" w14:textId="77777777" w:rsidR="005A6199" w:rsidRPr="004D4C0F" w:rsidRDefault="005A6199" w:rsidP="005A6199">
      <w:pPr>
        <w:spacing w:after="0"/>
        <w:ind w:firstLine="708"/>
        <w:contextualSpacing/>
        <w:jc w:val="both"/>
        <w:rPr>
          <w:rFonts w:ascii="Arial" w:hAnsi="Arial" w:cs="Arial"/>
          <w:sz w:val="20"/>
          <w:szCs w:val="20"/>
        </w:rPr>
      </w:pPr>
    </w:p>
    <w:p w14:paraId="6FFCF2B4"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8. člen</w:t>
      </w:r>
    </w:p>
    <w:p w14:paraId="55F7E8E9"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(sistem hitre izmenjave informacij)</w:t>
      </w:r>
    </w:p>
    <w:p w14:paraId="22AF26DC" w14:textId="77777777" w:rsidR="005A6199" w:rsidRPr="004D4C0F" w:rsidRDefault="005A6199" w:rsidP="005A6199">
      <w:pPr>
        <w:spacing w:after="0"/>
        <w:ind w:firstLine="708"/>
        <w:contextualSpacing/>
        <w:jc w:val="center"/>
        <w:rPr>
          <w:rFonts w:ascii="Arial" w:hAnsi="Arial" w:cs="Arial"/>
          <w:b/>
          <w:sz w:val="20"/>
          <w:szCs w:val="20"/>
        </w:rPr>
      </w:pPr>
    </w:p>
    <w:p w14:paraId="34729532" w14:textId="3EC89B46"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 xml:space="preserve">(1) Kadar organ za nadzor trga sprejme ali namerava sprejeti ukrep v skladu z 19. členom Uredbe 2019/1020/EU in meni, da razlogi, ki so izzvali ukrep, ali posledice sprejetega ukrepa segajo prek ozemlja Republike Slovenije, o tem ukrepu takoj obvesti kontaktno točko v skladu </w:t>
      </w:r>
      <w:r w:rsidR="00D32CEB" w:rsidRPr="00D32CEB">
        <w:rPr>
          <w:rFonts w:ascii="Arial" w:hAnsi="Arial" w:cs="Arial"/>
          <w:sz w:val="20"/>
          <w:szCs w:val="20"/>
        </w:rPr>
        <w:t xml:space="preserve">s predpisom o načinu mednarodne izmenjave </w:t>
      </w:r>
      <w:r w:rsidR="00D32CEB">
        <w:rPr>
          <w:rFonts w:ascii="Arial" w:hAnsi="Arial" w:cs="Arial"/>
          <w:sz w:val="20"/>
          <w:szCs w:val="20"/>
        </w:rPr>
        <w:t>informacij</w:t>
      </w:r>
      <w:r w:rsidRPr="004D4C0F">
        <w:rPr>
          <w:rFonts w:ascii="Arial" w:hAnsi="Arial" w:cs="Arial"/>
          <w:sz w:val="20"/>
          <w:szCs w:val="20"/>
        </w:rPr>
        <w:t xml:space="preserve"> o ukrepih in dejanjih, ki </w:t>
      </w:r>
      <w:r w:rsidR="00D32CEB">
        <w:rPr>
          <w:rFonts w:ascii="Arial" w:hAnsi="Arial" w:cs="Arial"/>
          <w:sz w:val="20"/>
          <w:szCs w:val="20"/>
        </w:rPr>
        <w:t xml:space="preserve">omejujejo trgovanje s proizvodi. </w:t>
      </w:r>
      <w:r w:rsidRPr="004D4C0F">
        <w:rPr>
          <w:rFonts w:ascii="Arial" w:hAnsi="Arial" w:cs="Arial"/>
          <w:sz w:val="20"/>
          <w:szCs w:val="20"/>
        </w:rPr>
        <w:t>Kontaktna točka o takšnem ukrepu ter o spremembi ali umiku vsakega takega ukrepa brez odlašanja uradno obvesti Komisijo preko sistema hitre izmenjave informacij (RAPEX) iz četrtega odstavka 20. člena Uredbe 2019/1020/EU.</w:t>
      </w:r>
    </w:p>
    <w:p w14:paraId="2AD27FC0" w14:textId="77777777" w:rsidR="005A6199" w:rsidRPr="004D4C0F" w:rsidRDefault="005A6199" w:rsidP="005A6199">
      <w:pPr>
        <w:spacing w:after="0"/>
        <w:ind w:firstLine="708"/>
        <w:contextualSpacing/>
        <w:jc w:val="both"/>
        <w:rPr>
          <w:rFonts w:ascii="Arial" w:hAnsi="Arial" w:cs="Arial"/>
          <w:sz w:val="20"/>
          <w:szCs w:val="20"/>
        </w:rPr>
      </w:pPr>
    </w:p>
    <w:p w14:paraId="687BA165"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lastRenderedPageBreak/>
        <w:t>(2) Če je proizvod, ki predstavlja resno tveganje, dostopen na trgu Evropske Unije, kontaktna točka Komisijo takoj uradno obvesti o vseh prostovoljnih ukrepih, ki jih je gospodarski subjekt sprejel in sporočil organu za nadzor trga.</w:t>
      </w:r>
    </w:p>
    <w:p w14:paraId="69EB85D1" w14:textId="77777777" w:rsidR="005A6199" w:rsidRPr="004D4C0F" w:rsidRDefault="005A6199" w:rsidP="005A6199">
      <w:pPr>
        <w:spacing w:after="0"/>
        <w:contextualSpacing/>
        <w:jc w:val="both"/>
        <w:rPr>
          <w:rFonts w:ascii="Arial" w:hAnsi="Arial" w:cs="Arial"/>
          <w:sz w:val="20"/>
          <w:szCs w:val="20"/>
        </w:rPr>
      </w:pPr>
    </w:p>
    <w:p w14:paraId="0B7992DF" w14:textId="77777777" w:rsidR="005A6199" w:rsidRPr="004D4C0F" w:rsidRDefault="005A6199" w:rsidP="005A6199">
      <w:pPr>
        <w:spacing w:after="0"/>
        <w:contextualSpacing/>
        <w:jc w:val="both"/>
        <w:rPr>
          <w:rFonts w:ascii="Arial" w:hAnsi="Arial" w:cs="Arial"/>
          <w:sz w:val="20"/>
          <w:szCs w:val="20"/>
        </w:rPr>
      </w:pPr>
    </w:p>
    <w:p w14:paraId="520436B9"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9. člen</w:t>
      </w:r>
    </w:p>
    <w:p w14:paraId="06B43C84" w14:textId="77777777" w:rsidR="005A6199" w:rsidRPr="004D4C0F" w:rsidRDefault="005A6199" w:rsidP="005A6199">
      <w:pPr>
        <w:spacing w:after="0"/>
        <w:contextualSpacing/>
        <w:jc w:val="center"/>
        <w:rPr>
          <w:rFonts w:ascii="Arial" w:hAnsi="Arial" w:cs="Arial"/>
          <w:b/>
          <w:sz w:val="20"/>
          <w:szCs w:val="20"/>
        </w:rPr>
      </w:pPr>
      <w:r w:rsidRPr="004D4C0F">
        <w:rPr>
          <w:rFonts w:ascii="Arial" w:hAnsi="Arial" w:cs="Arial"/>
          <w:b/>
          <w:sz w:val="20"/>
          <w:szCs w:val="20"/>
        </w:rPr>
        <w:t>(proizvodi, ki predstavljajo resno tveganje)</w:t>
      </w:r>
    </w:p>
    <w:p w14:paraId="4B82373E" w14:textId="77777777" w:rsidR="005A6199" w:rsidRPr="004D4C0F" w:rsidRDefault="005A6199" w:rsidP="005A6199">
      <w:pPr>
        <w:spacing w:after="0"/>
        <w:contextualSpacing/>
        <w:jc w:val="center"/>
        <w:rPr>
          <w:rFonts w:ascii="Arial" w:hAnsi="Arial" w:cs="Arial"/>
          <w:b/>
          <w:sz w:val="20"/>
          <w:szCs w:val="20"/>
        </w:rPr>
      </w:pPr>
    </w:p>
    <w:p w14:paraId="5D8E3491" w14:textId="77777777" w:rsidR="005A6199" w:rsidRPr="004D4C0F" w:rsidRDefault="005A6199" w:rsidP="005A6199">
      <w:pPr>
        <w:spacing w:after="0"/>
        <w:ind w:firstLine="708"/>
        <w:contextualSpacing/>
        <w:jc w:val="both"/>
        <w:rPr>
          <w:rFonts w:ascii="Arial" w:hAnsi="Arial" w:cs="Arial"/>
          <w:sz w:val="20"/>
          <w:szCs w:val="20"/>
        </w:rPr>
      </w:pPr>
      <w:r w:rsidRPr="004D4C0F">
        <w:rPr>
          <w:rFonts w:ascii="Arial" w:hAnsi="Arial" w:cs="Arial"/>
          <w:sz w:val="20"/>
          <w:szCs w:val="20"/>
        </w:rPr>
        <w:t>Organi za nadzor trga zagotovijo, da se proizvode, ki predstavljajo resno tveganje, umakne ali odpokliče, kadar ni drugih učinkovitih načinov, s katerimi bi bilo mogoče odpraviti resno tveganje, ali da se prepove njihova dostopnost na trgu Evropske Unije. Organi za nadzor trga  o tem takoj uradno obvestijo kontaktno točko, ki obvesti Komisijo v skladu z 20. členom Uredbe 2019/1020/EU.</w:t>
      </w:r>
    </w:p>
    <w:p w14:paraId="33837FDC" w14:textId="77777777" w:rsidR="005A6199" w:rsidRPr="004D4C0F" w:rsidRDefault="005A6199" w:rsidP="005A6199">
      <w:pPr>
        <w:tabs>
          <w:tab w:val="left" w:pos="709"/>
        </w:tabs>
        <w:spacing w:after="0"/>
        <w:contextualSpacing/>
        <w:jc w:val="both"/>
        <w:rPr>
          <w:rFonts w:ascii="Arial" w:hAnsi="Arial" w:cs="Arial"/>
          <w:sz w:val="20"/>
          <w:szCs w:val="20"/>
        </w:rPr>
      </w:pPr>
    </w:p>
    <w:p w14:paraId="56CCE4F3" w14:textId="77777777" w:rsidR="005A6199" w:rsidRPr="004D4C0F" w:rsidRDefault="005A6199" w:rsidP="005A6199">
      <w:pPr>
        <w:tabs>
          <w:tab w:val="left" w:pos="709"/>
        </w:tabs>
        <w:spacing w:after="0"/>
        <w:contextualSpacing/>
        <w:jc w:val="both"/>
        <w:rPr>
          <w:rFonts w:ascii="Arial" w:hAnsi="Arial" w:cs="Arial"/>
          <w:sz w:val="20"/>
          <w:szCs w:val="20"/>
        </w:rPr>
      </w:pPr>
    </w:p>
    <w:p w14:paraId="0D7829CE" w14:textId="77777777" w:rsidR="005A6199" w:rsidRPr="004D4C0F" w:rsidRDefault="005A6199" w:rsidP="005A6199">
      <w:pPr>
        <w:tabs>
          <w:tab w:val="left" w:pos="709"/>
        </w:tabs>
        <w:spacing w:after="0"/>
        <w:contextualSpacing/>
        <w:jc w:val="center"/>
        <w:rPr>
          <w:rFonts w:ascii="Arial" w:hAnsi="Arial" w:cs="Arial"/>
          <w:sz w:val="20"/>
          <w:szCs w:val="20"/>
        </w:rPr>
      </w:pPr>
      <w:r w:rsidRPr="004D4C0F">
        <w:rPr>
          <w:rFonts w:ascii="Arial" w:hAnsi="Arial" w:cs="Arial"/>
          <w:sz w:val="20"/>
          <w:szCs w:val="20"/>
        </w:rPr>
        <w:t>VI. PROIZVODI, KI VSTOPAJO NA TRG EVROPSKE UNIJE</w:t>
      </w:r>
    </w:p>
    <w:p w14:paraId="55E86A0C" w14:textId="77777777" w:rsidR="005A6199" w:rsidRPr="004D4C0F" w:rsidRDefault="005A6199" w:rsidP="005A6199">
      <w:pPr>
        <w:tabs>
          <w:tab w:val="left" w:pos="709"/>
        </w:tabs>
        <w:spacing w:after="0"/>
        <w:contextualSpacing/>
        <w:jc w:val="both"/>
        <w:rPr>
          <w:rFonts w:ascii="Arial" w:hAnsi="Arial" w:cs="Arial"/>
          <w:sz w:val="20"/>
          <w:szCs w:val="20"/>
        </w:rPr>
      </w:pPr>
    </w:p>
    <w:p w14:paraId="503940A0" w14:textId="77777777" w:rsidR="005A6199" w:rsidRPr="004D4C0F" w:rsidRDefault="005A6199" w:rsidP="005A6199">
      <w:pPr>
        <w:tabs>
          <w:tab w:val="left" w:pos="709"/>
        </w:tabs>
        <w:spacing w:after="0"/>
        <w:contextualSpacing/>
        <w:jc w:val="both"/>
        <w:rPr>
          <w:rFonts w:ascii="Arial" w:hAnsi="Arial" w:cs="Arial"/>
          <w:sz w:val="20"/>
          <w:szCs w:val="20"/>
        </w:rPr>
      </w:pPr>
    </w:p>
    <w:p w14:paraId="3F71140A"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10. člen</w:t>
      </w:r>
    </w:p>
    <w:p w14:paraId="701A9C45"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(nadzor proizvodov, ki vstopajo na trg Evropske Unije)</w:t>
      </w:r>
    </w:p>
    <w:p w14:paraId="47E9FEB3" w14:textId="77777777" w:rsidR="005A6199" w:rsidRPr="004D4C0F" w:rsidRDefault="005A6199" w:rsidP="005A6199">
      <w:pPr>
        <w:tabs>
          <w:tab w:val="left" w:pos="709"/>
        </w:tabs>
        <w:spacing w:after="0"/>
        <w:contextualSpacing/>
        <w:jc w:val="center"/>
        <w:rPr>
          <w:rFonts w:ascii="Arial" w:hAnsi="Arial" w:cs="Arial"/>
          <w:b/>
          <w:sz w:val="20"/>
          <w:szCs w:val="20"/>
        </w:rPr>
      </w:pPr>
    </w:p>
    <w:p w14:paraId="76DCE7C6"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(1) V skladu s prvim odstavkom 25. člena Uredbe 2019/1020/EU je na ozemlju Republike Slovenije za nadzor proizvodov, ki vstopajo na trg Evropske Unije, pristojna Finančna Uprava Republike Slovenije.</w:t>
      </w:r>
    </w:p>
    <w:p w14:paraId="13B49377" w14:textId="77777777" w:rsidR="005A6199" w:rsidRPr="004D4C0F" w:rsidRDefault="005A6199" w:rsidP="005A6199">
      <w:pPr>
        <w:tabs>
          <w:tab w:val="left" w:pos="709"/>
        </w:tabs>
        <w:spacing w:after="0"/>
        <w:contextualSpacing/>
        <w:jc w:val="both"/>
        <w:rPr>
          <w:rFonts w:ascii="Arial" w:hAnsi="Arial" w:cs="Arial"/>
          <w:sz w:val="20"/>
          <w:szCs w:val="20"/>
        </w:rPr>
      </w:pPr>
    </w:p>
    <w:p w14:paraId="1189EB83"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(2) Ministrstvo, pristojno za notranji trg, prek informacijskega in komunikacijskega sistema iz 34. člena Uredbe 2019/1020/EU Komisijo in druge države članice obvesti, katere organe je določilo v skladu s prvim odstavkom 25. člena Uredbe 2019/1020/EU in za katera področja so pristojni.</w:t>
      </w:r>
    </w:p>
    <w:p w14:paraId="731CCBAA" w14:textId="77777777" w:rsidR="005A6199" w:rsidRPr="004D4C0F" w:rsidRDefault="005A6199" w:rsidP="005A6199">
      <w:pPr>
        <w:tabs>
          <w:tab w:val="left" w:pos="709"/>
        </w:tabs>
        <w:spacing w:after="0"/>
        <w:contextualSpacing/>
        <w:jc w:val="both"/>
        <w:rPr>
          <w:rFonts w:ascii="Arial" w:hAnsi="Arial" w:cs="Arial"/>
          <w:sz w:val="20"/>
          <w:szCs w:val="20"/>
        </w:rPr>
      </w:pPr>
    </w:p>
    <w:p w14:paraId="32BE391C"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(3) Organ, pristojen za nadzor proizvodov, ki vstopajo na trg Evropske Unije, vsako leto do 31. marca v skladu s 25. členom Uredbe 2019/1020/EU Komisiji predloži podrobne statistične podatke o nadzoru proizvodov, ki so ga za proizvode, za katere se uporablja pravo Evropske Unije, opravili organi v prejšnjem koledarskem letu.</w:t>
      </w:r>
    </w:p>
    <w:p w14:paraId="46A1C6DB" w14:textId="77777777" w:rsidR="005A6199" w:rsidRPr="004D4C0F" w:rsidRDefault="005A6199" w:rsidP="005A6199">
      <w:pPr>
        <w:tabs>
          <w:tab w:val="left" w:pos="709"/>
        </w:tabs>
        <w:spacing w:after="0"/>
        <w:contextualSpacing/>
        <w:jc w:val="both"/>
        <w:rPr>
          <w:rFonts w:ascii="Arial" w:hAnsi="Arial" w:cs="Arial"/>
          <w:sz w:val="20"/>
          <w:szCs w:val="20"/>
        </w:rPr>
      </w:pPr>
    </w:p>
    <w:p w14:paraId="475697AD" w14:textId="77777777" w:rsidR="005A6199" w:rsidRPr="004D4C0F" w:rsidRDefault="005A6199" w:rsidP="005A6199">
      <w:pPr>
        <w:tabs>
          <w:tab w:val="left" w:pos="709"/>
        </w:tabs>
        <w:spacing w:after="0"/>
        <w:contextualSpacing/>
        <w:jc w:val="both"/>
        <w:rPr>
          <w:rFonts w:ascii="Arial" w:hAnsi="Arial" w:cs="Arial"/>
          <w:sz w:val="20"/>
          <w:szCs w:val="20"/>
        </w:rPr>
      </w:pPr>
    </w:p>
    <w:p w14:paraId="600592B3" w14:textId="77777777" w:rsidR="005A6199" w:rsidRPr="004D4C0F" w:rsidRDefault="005A6199" w:rsidP="005A6199">
      <w:pPr>
        <w:tabs>
          <w:tab w:val="left" w:pos="709"/>
        </w:tabs>
        <w:spacing w:after="0"/>
        <w:contextualSpacing/>
        <w:jc w:val="center"/>
        <w:rPr>
          <w:rFonts w:ascii="Arial" w:hAnsi="Arial" w:cs="Arial"/>
          <w:sz w:val="20"/>
          <w:szCs w:val="20"/>
        </w:rPr>
      </w:pPr>
      <w:r w:rsidRPr="004D4C0F">
        <w:rPr>
          <w:rFonts w:ascii="Arial" w:hAnsi="Arial" w:cs="Arial"/>
          <w:sz w:val="20"/>
          <w:szCs w:val="20"/>
        </w:rPr>
        <w:t>VII. USKLAJENO IZVRŠEVANJE IN MEDNARODNO SODELOVANJE</w:t>
      </w:r>
    </w:p>
    <w:p w14:paraId="50D9C879" w14:textId="77777777" w:rsidR="005A6199" w:rsidRPr="004D4C0F" w:rsidRDefault="005A6199" w:rsidP="005A6199">
      <w:pPr>
        <w:tabs>
          <w:tab w:val="left" w:pos="709"/>
        </w:tabs>
        <w:spacing w:after="0"/>
        <w:contextualSpacing/>
        <w:jc w:val="center"/>
        <w:rPr>
          <w:rFonts w:ascii="Arial" w:hAnsi="Arial" w:cs="Arial"/>
          <w:sz w:val="20"/>
          <w:szCs w:val="20"/>
        </w:rPr>
      </w:pPr>
    </w:p>
    <w:p w14:paraId="4DECB5EE" w14:textId="77777777" w:rsidR="005A6199" w:rsidRPr="004D4C0F" w:rsidRDefault="005A6199" w:rsidP="005A6199">
      <w:pPr>
        <w:tabs>
          <w:tab w:val="left" w:pos="709"/>
        </w:tabs>
        <w:spacing w:after="0"/>
        <w:contextualSpacing/>
        <w:jc w:val="center"/>
        <w:rPr>
          <w:rFonts w:ascii="Arial" w:hAnsi="Arial" w:cs="Arial"/>
          <w:sz w:val="20"/>
          <w:szCs w:val="20"/>
        </w:rPr>
      </w:pPr>
    </w:p>
    <w:p w14:paraId="0D0C3B7D"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11. člen</w:t>
      </w:r>
    </w:p>
    <w:p w14:paraId="2952DD97"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(informacijski in komunikacijski sistem)</w:t>
      </w:r>
    </w:p>
    <w:p w14:paraId="6B0B9FA7"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r>
    </w:p>
    <w:p w14:paraId="37F8B38B"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(1) V skladu s prvim odstavkom 34. člena Uredbe 2019/1020/EU imajo dostop do informacijskega in komunikacijskega sistema za strukturirano zbiranje, obdelavo in hranjenje informacij o vprašanjih v zvezi z izvrševanjem harmonizacijske zakonodaje Evropske Unije, ki ga razvija in vzdržuje Komisija, organi za nadzor trga, organi, pristojni za nadzor proizvodov, ki vstopajo na trg Evropske Unije in ministrstvo, pristojno za notranji trg.</w:t>
      </w:r>
    </w:p>
    <w:p w14:paraId="5B0CA84C" w14:textId="77777777" w:rsidR="005A6199" w:rsidRPr="004D4C0F" w:rsidRDefault="005A6199" w:rsidP="005A6199">
      <w:pPr>
        <w:tabs>
          <w:tab w:val="left" w:pos="709"/>
        </w:tabs>
        <w:spacing w:after="0"/>
        <w:contextualSpacing/>
        <w:jc w:val="both"/>
        <w:rPr>
          <w:rFonts w:ascii="Arial" w:hAnsi="Arial" w:cs="Arial"/>
          <w:sz w:val="20"/>
          <w:szCs w:val="20"/>
        </w:rPr>
      </w:pPr>
    </w:p>
    <w:p w14:paraId="0FA14C6C"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(2) Ministrstvo, pristojno za notranji trg, v informacijski in komunikacijski sistem vnese informacije iz tretjega odstavka 34. člena Uredbe 2019/1020/EU.</w:t>
      </w:r>
    </w:p>
    <w:p w14:paraId="39FD726C" w14:textId="77777777" w:rsidR="005A6199" w:rsidRPr="004D4C0F" w:rsidRDefault="005A6199" w:rsidP="005A6199">
      <w:pPr>
        <w:tabs>
          <w:tab w:val="left" w:pos="709"/>
        </w:tabs>
        <w:spacing w:after="0"/>
        <w:contextualSpacing/>
        <w:jc w:val="both"/>
        <w:rPr>
          <w:rFonts w:ascii="Arial" w:hAnsi="Arial" w:cs="Arial"/>
          <w:sz w:val="20"/>
          <w:szCs w:val="20"/>
        </w:rPr>
      </w:pPr>
    </w:p>
    <w:p w14:paraId="4B1B7300" w14:textId="77777777" w:rsidR="005A6199" w:rsidRPr="004D4C0F" w:rsidRDefault="005A6199" w:rsidP="005A6199">
      <w:pPr>
        <w:tabs>
          <w:tab w:val="left" w:pos="709"/>
        </w:tabs>
        <w:spacing w:after="0"/>
        <w:contextualSpacing/>
        <w:jc w:val="both"/>
        <w:rPr>
          <w:rFonts w:ascii="Arial" w:hAnsi="Arial" w:cs="Arial"/>
          <w:sz w:val="20"/>
          <w:szCs w:val="20"/>
        </w:rPr>
      </w:pPr>
    </w:p>
    <w:p w14:paraId="771791B3"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12. člen</w:t>
      </w:r>
    </w:p>
    <w:p w14:paraId="5E3D83E6"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(mednarodno sodelovanje)</w:t>
      </w:r>
    </w:p>
    <w:p w14:paraId="78FA02C4" w14:textId="77777777" w:rsidR="005A6199" w:rsidRPr="004D4C0F" w:rsidRDefault="005A6199" w:rsidP="005A6199">
      <w:pPr>
        <w:tabs>
          <w:tab w:val="left" w:pos="709"/>
        </w:tabs>
        <w:spacing w:after="0"/>
        <w:contextualSpacing/>
        <w:jc w:val="both"/>
        <w:rPr>
          <w:rFonts w:ascii="Arial" w:hAnsi="Arial" w:cs="Arial"/>
          <w:sz w:val="20"/>
          <w:szCs w:val="20"/>
        </w:rPr>
      </w:pPr>
    </w:p>
    <w:p w14:paraId="2A490ED8" w14:textId="77777777" w:rsidR="005A6199" w:rsidRPr="004D4C0F" w:rsidRDefault="005A6199" w:rsidP="005A6199">
      <w:pPr>
        <w:tabs>
          <w:tab w:val="left" w:pos="709"/>
        </w:tabs>
        <w:spacing w:after="0"/>
        <w:contextualSpacing/>
        <w:jc w:val="both"/>
        <w:rPr>
          <w:rFonts w:ascii="Arial" w:hAnsi="Arial" w:cs="Arial"/>
          <w:sz w:val="20"/>
          <w:szCs w:val="20"/>
        </w:rPr>
      </w:pPr>
      <w:r w:rsidRPr="004D4C0F">
        <w:rPr>
          <w:rFonts w:ascii="Arial" w:hAnsi="Arial" w:cs="Arial"/>
          <w:sz w:val="20"/>
          <w:szCs w:val="20"/>
        </w:rPr>
        <w:tab/>
        <w:t xml:space="preserve">Kadar se pri posebnem sistemu nadzora proizvodov, ki vstopajo na trg Evropske Unije, iz 35. člena Uredbe 2019/1020/EU ugotovi pomembna neskladnost, organi za nadzor o tem takoj obvestijo </w:t>
      </w:r>
      <w:r w:rsidRPr="004D4C0F">
        <w:rPr>
          <w:rFonts w:ascii="Arial" w:hAnsi="Arial" w:cs="Arial"/>
          <w:sz w:val="20"/>
          <w:szCs w:val="20"/>
        </w:rPr>
        <w:lastRenderedPageBreak/>
        <w:t>Komisijo prek informacijskega in komunikacijskega sistema iz 34. člena Uredbe 2019/1020/EU in prilagodijo raven nadzora takšnih proizvodov.</w:t>
      </w:r>
    </w:p>
    <w:p w14:paraId="4FCB2ED6" w14:textId="77777777" w:rsidR="005A6199" w:rsidRPr="004D4C0F" w:rsidRDefault="005A6199" w:rsidP="005A6199">
      <w:pPr>
        <w:tabs>
          <w:tab w:val="left" w:pos="709"/>
        </w:tabs>
        <w:spacing w:after="0"/>
        <w:contextualSpacing/>
        <w:jc w:val="both"/>
        <w:rPr>
          <w:rFonts w:ascii="Arial" w:hAnsi="Arial" w:cs="Arial"/>
          <w:sz w:val="20"/>
          <w:szCs w:val="20"/>
        </w:rPr>
      </w:pPr>
    </w:p>
    <w:p w14:paraId="40D0B4B0" w14:textId="77777777" w:rsidR="005A6199" w:rsidRPr="004D4C0F" w:rsidRDefault="005A6199" w:rsidP="005A6199">
      <w:pPr>
        <w:tabs>
          <w:tab w:val="left" w:pos="709"/>
        </w:tabs>
        <w:spacing w:after="0"/>
        <w:contextualSpacing/>
        <w:jc w:val="both"/>
        <w:rPr>
          <w:rFonts w:ascii="Arial" w:hAnsi="Arial" w:cs="Arial"/>
          <w:sz w:val="20"/>
          <w:szCs w:val="20"/>
        </w:rPr>
      </w:pPr>
    </w:p>
    <w:p w14:paraId="21B0A1D3" w14:textId="77777777" w:rsidR="005A6199" w:rsidRPr="004D4C0F" w:rsidRDefault="005A6199" w:rsidP="005A6199">
      <w:pPr>
        <w:tabs>
          <w:tab w:val="left" w:pos="709"/>
        </w:tabs>
        <w:spacing w:after="0"/>
        <w:contextualSpacing/>
        <w:jc w:val="center"/>
        <w:rPr>
          <w:rFonts w:ascii="Arial" w:hAnsi="Arial" w:cs="Arial"/>
          <w:sz w:val="20"/>
          <w:szCs w:val="20"/>
        </w:rPr>
      </w:pPr>
      <w:r w:rsidRPr="004D4C0F">
        <w:rPr>
          <w:rFonts w:ascii="Arial" w:hAnsi="Arial" w:cs="Arial"/>
          <w:sz w:val="20"/>
          <w:szCs w:val="20"/>
        </w:rPr>
        <w:t>IX. PREHODNE IN KONČNE DOLOČBE</w:t>
      </w:r>
    </w:p>
    <w:p w14:paraId="103CE5FC" w14:textId="77777777" w:rsidR="005A6199" w:rsidRPr="004D4C0F" w:rsidRDefault="005A6199" w:rsidP="005A6199">
      <w:pPr>
        <w:tabs>
          <w:tab w:val="left" w:pos="709"/>
        </w:tabs>
        <w:spacing w:after="0"/>
        <w:contextualSpacing/>
        <w:jc w:val="center"/>
        <w:rPr>
          <w:rFonts w:ascii="Arial" w:hAnsi="Arial" w:cs="Arial"/>
          <w:sz w:val="20"/>
          <w:szCs w:val="20"/>
        </w:rPr>
      </w:pPr>
    </w:p>
    <w:p w14:paraId="0B4FAF38" w14:textId="77777777" w:rsidR="005A6199" w:rsidRPr="004D4C0F" w:rsidRDefault="005A6199" w:rsidP="005A6199">
      <w:pPr>
        <w:tabs>
          <w:tab w:val="left" w:pos="709"/>
        </w:tabs>
        <w:spacing w:after="0"/>
        <w:contextualSpacing/>
        <w:jc w:val="center"/>
        <w:rPr>
          <w:rFonts w:ascii="Arial" w:hAnsi="Arial" w:cs="Arial"/>
          <w:sz w:val="20"/>
          <w:szCs w:val="20"/>
        </w:rPr>
      </w:pPr>
    </w:p>
    <w:p w14:paraId="0B01B371"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13. člen</w:t>
      </w:r>
    </w:p>
    <w:p w14:paraId="5B4D9D16" w14:textId="77777777" w:rsidR="005A6199" w:rsidRPr="004D4C0F" w:rsidRDefault="005A6199" w:rsidP="005A6199">
      <w:pPr>
        <w:tabs>
          <w:tab w:val="left" w:pos="709"/>
        </w:tabs>
        <w:spacing w:after="0"/>
        <w:contextualSpacing/>
        <w:jc w:val="center"/>
        <w:rPr>
          <w:rFonts w:ascii="Arial" w:hAnsi="Arial" w:cs="Arial"/>
          <w:b/>
          <w:sz w:val="20"/>
          <w:szCs w:val="20"/>
        </w:rPr>
      </w:pPr>
      <w:r w:rsidRPr="004D4C0F">
        <w:rPr>
          <w:rFonts w:ascii="Arial" w:hAnsi="Arial" w:cs="Arial"/>
          <w:b/>
          <w:sz w:val="20"/>
          <w:szCs w:val="20"/>
        </w:rPr>
        <w:t>(začetek veljavnosti)</w:t>
      </w:r>
    </w:p>
    <w:p w14:paraId="4B90472F" w14:textId="77777777" w:rsidR="005A6199" w:rsidRPr="004D4C0F" w:rsidRDefault="005A6199" w:rsidP="005A6199">
      <w:pPr>
        <w:tabs>
          <w:tab w:val="left" w:pos="709"/>
        </w:tabs>
        <w:spacing w:after="0"/>
        <w:contextualSpacing/>
        <w:jc w:val="center"/>
        <w:rPr>
          <w:rFonts w:ascii="Arial" w:hAnsi="Arial" w:cs="Arial"/>
          <w:sz w:val="20"/>
          <w:szCs w:val="20"/>
        </w:rPr>
      </w:pPr>
    </w:p>
    <w:p w14:paraId="7907A904" w14:textId="77777777" w:rsidR="005A6199" w:rsidRPr="004D4C0F" w:rsidRDefault="005A6199" w:rsidP="005A6199">
      <w:pPr>
        <w:tabs>
          <w:tab w:val="left" w:pos="709"/>
        </w:tabs>
        <w:spacing w:after="0"/>
        <w:contextualSpacing/>
        <w:rPr>
          <w:rFonts w:ascii="Arial" w:hAnsi="Arial" w:cs="Arial"/>
          <w:sz w:val="20"/>
          <w:szCs w:val="20"/>
        </w:rPr>
      </w:pPr>
      <w:r w:rsidRPr="004D4C0F">
        <w:rPr>
          <w:rFonts w:ascii="Arial" w:hAnsi="Arial" w:cs="Arial"/>
          <w:sz w:val="20"/>
          <w:szCs w:val="20"/>
        </w:rPr>
        <w:tab/>
        <w:t>Ta uredba začne veljati petnajsti dan po objavi v Uradnem listu Republike Slovenije.</w:t>
      </w:r>
    </w:p>
    <w:p w14:paraId="35EC0194" w14:textId="77777777" w:rsidR="005A6199" w:rsidRPr="004D4C0F" w:rsidRDefault="005A6199" w:rsidP="005A6199">
      <w:pPr>
        <w:tabs>
          <w:tab w:val="left" w:pos="709"/>
        </w:tabs>
        <w:spacing w:after="0"/>
        <w:contextualSpacing/>
        <w:rPr>
          <w:rFonts w:ascii="Arial" w:hAnsi="Arial" w:cs="Arial"/>
          <w:sz w:val="20"/>
          <w:szCs w:val="20"/>
        </w:rPr>
      </w:pPr>
    </w:p>
    <w:p w14:paraId="3A055FCF" w14:textId="77777777" w:rsidR="005A6199" w:rsidRPr="004D4C0F" w:rsidRDefault="005A6199" w:rsidP="005A6199">
      <w:pPr>
        <w:tabs>
          <w:tab w:val="left" w:pos="709"/>
        </w:tabs>
        <w:spacing w:after="0"/>
        <w:contextualSpacing/>
        <w:rPr>
          <w:rFonts w:ascii="Arial" w:hAnsi="Arial" w:cs="Arial"/>
          <w:sz w:val="20"/>
          <w:szCs w:val="20"/>
        </w:rPr>
      </w:pPr>
    </w:p>
    <w:p w14:paraId="7B396841" w14:textId="77777777" w:rsidR="005A6199" w:rsidRPr="004D4C0F"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4D4C0F">
        <w:rPr>
          <w:rFonts w:ascii="Arial" w:eastAsia="Times New Roman" w:hAnsi="Arial" w:cs="Arial"/>
          <w:sz w:val="20"/>
          <w:szCs w:val="20"/>
          <w:lang w:eastAsia="sl-SI"/>
        </w:rPr>
        <w:t xml:space="preserve">Št. </w:t>
      </w:r>
    </w:p>
    <w:p w14:paraId="64618092" w14:textId="77777777" w:rsidR="005A6199" w:rsidRPr="004D4C0F"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4D4C0F">
        <w:rPr>
          <w:rFonts w:ascii="Arial" w:eastAsia="Times New Roman" w:hAnsi="Arial" w:cs="Arial"/>
          <w:sz w:val="20"/>
          <w:szCs w:val="20"/>
          <w:lang w:eastAsia="sl-SI"/>
        </w:rPr>
        <w:t xml:space="preserve">Ljubljana, dne </w:t>
      </w:r>
    </w:p>
    <w:p w14:paraId="0B8E3DBB" w14:textId="5D7DE8CB" w:rsidR="005A6199" w:rsidRPr="004D4C0F" w:rsidRDefault="005A6199" w:rsidP="005A6199">
      <w:pPr>
        <w:shd w:val="clear" w:color="auto" w:fill="FFFFFF"/>
        <w:spacing w:after="0" w:line="276" w:lineRule="auto"/>
        <w:contextualSpacing/>
        <w:jc w:val="both"/>
        <w:rPr>
          <w:rFonts w:ascii="Arial" w:eastAsia="Times New Roman" w:hAnsi="Arial" w:cs="Arial"/>
          <w:sz w:val="20"/>
          <w:szCs w:val="20"/>
          <w:lang w:eastAsia="sl-SI"/>
        </w:rPr>
      </w:pPr>
      <w:r w:rsidRPr="004D4C0F">
        <w:rPr>
          <w:rFonts w:ascii="Arial" w:eastAsia="Times New Roman" w:hAnsi="Arial" w:cs="Arial"/>
          <w:sz w:val="20"/>
          <w:szCs w:val="20"/>
          <w:lang w:eastAsia="sl-SI"/>
        </w:rPr>
        <w:t xml:space="preserve">EVA </w:t>
      </w:r>
      <w:r w:rsidR="00C660FC" w:rsidRPr="00C660FC">
        <w:rPr>
          <w:rFonts w:ascii="Arial" w:eastAsia="Times New Roman" w:hAnsi="Arial" w:cs="Arial"/>
          <w:sz w:val="20"/>
          <w:szCs w:val="20"/>
          <w:lang w:eastAsia="sl-SI"/>
        </w:rPr>
        <w:t>2021-2130-0024</w:t>
      </w:r>
    </w:p>
    <w:p w14:paraId="6AE2D67E" w14:textId="77777777" w:rsidR="005A6199" w:rsidRPr="004D4C0F" w:rsidRDefault="005A6199" w:rsidP="005A6199">
      <w:pPr>
        <w:tabs>
          <w:tab w:val="left" w:pos="5954"/>
        </w:tabs>
        <w:spacing w:after="0"/>
        <w:contextualSpacing/>
        <w:jc w:val="right"/>
        <w:rPr>
          <w:rFonts w:ascii="Arial" w:hAnsi="Arial" w:cs="Arial"/>
          <w:sz w:val="20"/>
          <w:szCs w:val="20"/>
        </w:rPr>
      </w:pPr>
      <w:r w:rsidRPr="004D4C0F">
        <w:rPr>
          <w:rFonts w:ascii="Arial" w:hAnsi="Arial" w:cs="Arial"/>
          <w:sz w:val="20"/>
          <w:szCs w:val="20"/>
        </w:rPr>
        <w:t>Vlada Republike Slovenije</w:t>
      </w:r>
    </w:p>
    <w:p w14:paraId="1B4B9C62" w14:textId="77777777" w:rsidR="005A6199" w:rsidRPr="004D4C0F" w:rsidRDefault="005A6199" w:rsidP="005A6199">
      <w:pPr>
        <w:tabs>
          <w:tab w:val="left" w:pos="6096"/>
        </w:tabs>
        <w:spacing w:after="0"/>
        <w:contextualSpacing/>
        <w:rPr>
          <w:rFonts w:ascii="Arial" w:hAnsi="Arial" w:cs="Arial"/>
          <w:sz w:val="20"/>
          <w:szCs w:val="20"/>
        </w:rPr>
      </w:pPr>
      <w:r w:rsidRPr="004D4C0F">
        <w:rPr>
          <w:rFonts w:ascii="Arial" w:hAnsi="Arial" w:cs="Arial"/>
          <w:sz w:val="20"/>
          <w:szCs w:val="20"/>
        </w:rPr>
        <w:tab/>
        <w:t xml:space="preserve">                     Janez Janša l. r.</w:t>
      </w:r>
    </w:p>
    <w:p w14:paraId="3EBB11C6" w14:textId="77777777" w:rsidR="005A6199" w:rsidRPr="004D4C0F" w:rsidRDefault="005A6199" w:rsidP="005A6199">
      <w:pPr>
        <w:tabs>
          <w:tab w:val="left" w:pos="6237"/>
        </w:tabs>
        <w:spacing w:after="0"/>
        <w:contextualSpacing/>
        <w:rPr>
          <w:rFonts w:ascii="Arial" w:hAnsi="Arial" w:cs="Arial"/>
          <w:sz w:val="20"/>
          <w:szCs w:val="20"/>
        </w:rPr>
      </w:pPr>
      <w:r w:rsidRPr="004D4C0F">
        <w:rPr>
          <w:rFonts w:ascii="Arial" w:hAnsi="Arial" w:cs="Arial"/>
          <w:sz w:val="20"/>
          <w:szCs w:val="20"/>
        </w:rPr>
        <w:tab/>
        <w:t xml:space="preserve">                      predsednik</w:t>
      </w:r>
    </w:p>
    <w:p w14:paraId="29A5BF49" w14:textId="77777777" w:rsidR="00D41088" w:rsidRPr="004D4C0F" w:rsidRDefault="00D41088" w:rsidP="005A6199">
      <w:pPr>
        <w:spacing w:after="0"/>
        <w:contextualSpacing/>
        <w:jc w:val="both"/>
        <w:rPr>
          <w:rFonts w:ascii="Arial" w:hAnsi="Arial" w:cs="Arial"/>
          <w:sz w:val="20"/>
          <w:szCs w:val="20"/>
        </w:rPr>
      </w:pPr>
    </w:p>
    <w:p w14:paraId="56A80BA4" w14:textId="77777777" w:rsidR="00D41088" w:rsidRPr="004D4C0F" w:rsidRDefault="00D41088" w:rsidP="005A6199">
      <w:pPr>
        <w:spacing w:after="0"/>
        <w:contextualSpacing/>
        <w:jc w:val="both"/>
        <w:rPr>
          <w:rFonts w:ascii="Arial" w:hAnsi="Arial" w:cs="Arial"/>
          <w:sz w:val="20"/>
          <w:szCs w:val="20"/>
        </w:rPr>
      </w:pPr>
    </w:p>
    <w:p w14:paraId="07D36E4B" w14:textId="77777777" w:rsidR="00D41088" w:rsidRPr="004D4C0F" w:rsidRDefault="00D41088" w:rsidP="005A6199">
      <w:pPr>
        <w:spacing w:after="0"/>
        <w:contextualSpacing/>
        <w:jc w:val="both"/>
        <w:rPr>
          <w:rFonts w:ascii="Arial" w:hAnsi="Arial" w:cs="Arial"/>
          <w:sz w:val="20"/>
          <w:szCs w:val="20"/>
        </w:rPr>
      </w:pPr>
    </w:p>
    <w:p w14:paraId="553AF34F" w14:textId="77777777" w:rsidR="00D41088" w:rsidRPr="004D4C0F" w:rsidRDefault="00D41088" w:rsidP="005A6199">
      <w:pPr>
        <w:spacing w:after="0"/>
        <w:contextualSpacing/>
        <w:jc w:val="both"/>
        <w:rPr>
          <w:rFonts w:ascii="Arial" w:hAnsi="Arial" w:cs="Arial"/>
          <w:sz w:val="20"/>
          <w:szCs w:val="20"/>
        </w:rPr>
      </w:pPr>
    </w:p>
    <w:p w14:paraId="51950327" w14:textId="77777777" w:rsidR="00D41088" w:rsidRPr="004D4C0F" w:rsidRDefault="00D41088" w:rsidP="005A6199">
      <w:pPr>
        <w:spacing w:after="0"/>
        <w:contextualSpacing/>
        <w:jc w:val="both"/>
        <w:rPr>
          <w:rFonts w:ascii="Arial" w:hAnsi="Arial" w:cs="Arial"/>
          <w:sz w:val="20"/>
          <w:szCs w:val="20"/>
        </w:rPr>
      </w:pPr>
    </w:p>
    <w:p w14:paraId="5CA6C6C2" w14:textId="77777777" w:rsidR="00D41088" w:rsidRPr="004D4C0F" w:rsidRDefault="00D41088" w:rsidP="005A6199">
      <w:pPr>
        <w:spacing w:after="0"/>
        <w:contextualSpacing/>
        <w:jc w:val="both"/>
        <w:rPr>
          <w:rFonts w:ascii="Arial" w:hAnsi="Arial" w:cs="Arial"/>
          <w:sz w:val="20"/>
          <w:szCs w:val="20"/>
        </w:rPr>
      </w:pPr>
    </w:p>
    <w:p w14:paraId="0523E748" w14:textId="77777777" w:rsidR="00D41088" w:rsidRPr="004D4C0F" w:rsidRDefault="00D41088" w:rsidP="005A6199">
      <w:pPr>
        <w:spacing w:after="0"/>
        <w:contextualSpacing/>
        <w:jc w:val="both"/>
        <w:rPr>
          <w:rFonts w:ascii="Arial" w:hAnsi="Arial" w:cs="Arial"/>
          <w:sz w:val="20"/>
          <w:szCs w:val="20"/>
        </w:rPr>
      </w:pPr>
    </w:p>
    <w:p w14:paraId="4D6C70B9" w14:textId="77777777" w:rsidR="00D41088" w:rsidRPr="004D4C0F" w:rsidRDefault="00D41088" w:rsidP="005A6199">
      <w:pPr>
        <w:spacing w:after="0"/>
        <w:contextualSpacing/>
        <w:jc w:val="both"/>
        <w:rPr>
          <w:rFonts w:ascii="Arial" w:hAnsi="Arial" w:cs="Arial"/>
          <w:sz w:val="20"/>
          <w:szCs w:val="20"/>
        </w:rPr>
      </w:pPr>
    </w:p>
    <w:p w14:paraId="542D528E" w14:textId="77777777" w:rsidR="00D41088" w:rsidRPr="004D4C0F" w:rsidRDefault="00D41088" w:rsidP="005A6199">
      <w:pPr>
        <w:spacing w:after="0"/>
        <w:contextualSpacing/>
        <w:jc w:val="both"/>
        <w:rPr>
          <w:rFonts w:ascii="Arial" w:hAnsi="Arial" w:cs="Arial"/>
          <w:sz w:val="20"/>
          <w:szCs w:val="20"/>
        </w:rPr>
      </w:pPr>
    </w:p>
    <w:p w14:paraId="69C4FA42" w14:textId="77777777" w:rsidR="00D41088" w:rsidRPr="004D4C0F" w:rsidRDefault="00D41088" w:rsidP="005A6199">
      <w:pPr>
        <w:spacing w:after="0"/>
        <w:contextualSpacing/>
        <w:jc w:val="both"/>
        <w:rPr>
          <w:rFonts w:ascii="Arial" w:hAnsi="Arial" w:cs="Arial"/>
          <w:sz w:val="20"/>
          <w:szCs w:val="20"/>
        </w:rPr>
      </w:pPr>
    </w:p>
    <w:p w14:paraId="44C1ACAA" w14:textId="77777777" w:rsidR="00D41088" w:rsidRPr="004D4C0F" w:rsidRDefault="00D41088" w:rsidP="005A6199">
      <w:pPr>
        <w:spacing w:after="0"/>
        <w:contextualSpacing/>
        <w:jc w:val="both"/>
        <w:rPr>
          <w:rFonts w:ascii="Arial" w:hAnsi="Arial" w:cs="Arial"/>
          <w:sz w:val="20"/>
          <w:szCs w:val="20"/>
        </w:rPr>
      </w:pPr>
    </w:p>
    <w:p w14:paraId="5509C4CE" w14:textId="77777777" w:rsidR="00D41088" w:rsidRPr="004D4C0F" w:rsidRDefault="00D41088" w:rsidP="005A6199">
      <w:pPr>
        <w:spacing w:after="0"/>
        <w:contextualSpacing/>
        <w:jc w:val="both"/>
        <w:rPr>
          <w:rFonts w:ascii="Arial" w:hAnsi="Arial" w:cs="Arial"/>
          <w:sz w:val="20"/>
          <w:szCs w:val="20"/>
        </w:rPr>
      </w:pPr>
    </w:p>
    <w:p w14:paraId="72D004E0" w14:textId="77777777" w:rsidR="00D41088" w:rsidRPr="004D4C0F" w:rsidRDefault="00D41088" w:rsidP="005A6199">
      <w:pPr>
        <w:spacing w:after="0"/>
        <w:contextualSpacing/>
        <w:jc w:val="both"/>
        <w:rPr>
          <w:rFonts w:ascii="Arial" w:hAnsi="Arial" w:cs="Arial"/>
          <w:sz w:val="20"/>
          <w:szCs w:val="20"/>
        </w:rPr>
      </w:pPr>
    </w:p>
    <w:p w14:paraId="3157F0C0" w14:textId="77777777" w:rsidR="00D41088" w:rsidRPr="004D4C0F" w:rsidRDefault="00D41088" w:rsidP="005A6199">
      <w:pPr>
        <w:spacing w:after="0"/>
        <w:contextualSpacing/>
        <w:jc w:val="both"/>
        <w:rPr>
          <w:rFonts w:ascii="Arial" w:hAnsi="Arial" w:cs="Arial"/>
          <w:sz w:val="20"/>
          <w:szCs w:val="20"/>
        </w:rPr>
      </w:pPr>
      <w:r w:rsidRPr="004D4C0F">
        <w:rPr>
          <w:rFonts w:ascii="Arial" w:hAnsi="Arial" w:cs="Arial"/>
          <w:sz w:val="20"/>
          <w:szCs w:val="20"/>
        </w:rPr>
        <w:br w:type="page"/>
      </w:r>
    </w:p>
    <w:p w14:paraId="15BBB478" w14:textId="77777777" w:rsidR="00D41088" w:rsidRPr="004D4C0F" w:rsidRDefault="00D41088" w:rsidP="005A6199">
      <w:pPr>
        <w:spacing w:after="0" w:line="240" w:lineRule="auto"/>
        <w:contextualSpacing/>
        <w:jc w:val="center"/>
        <w:rPr>
          <w:rFonts w:ascii="Arial" w:hAnsi="Arial" w:cs="Arial"/>
          <w:b/>
          <w:sz w:val="20"/>
          <w:szCs w:val="20"/>
        </w:rPr>
      </w:pPr>
      <w:r w:rsidRPr="004D4C0F">
        <w:rPr>
          <w:rFonts w:ascii="Arial" w:hAnsi="Arial" w:cs="Arial"/>
          <w:b/>
          <w:sz w:val="20"/>
          <w:szCs w:val="20"/>
        </w:rPr>
        <w:lastRenderedPageBreak/>
        <w:t>OBRAZLOŽITEV</w:t>
      </w:r>
    </w:p>
    <w:p w14:paraId="5D071458" w14:textId="77777777" w:rsidR="00D41088" w:rsidRPr="004D4C0F" w:rsidRDefault="00D41088" w:rsidP="005A6199">
      <w:pPr>
        <w:spacing w:after="0" w:line="240" w:lineRule="auto"/>
        <w:contextualSpacing/>
        <w:jc w:val="center"/>
        <w:rPr>
          <w:rFonts w:ascii="Arial" w:hAnsi="Arial" w:cs="Arial"/>
          <w:b/>
          <w:sz w:val="20"/>
          <w:szCs w:val="20"/>
          <w:highlight w:val="magenta"/>
        </w:rPr>
      </w:pPr>
    </w:p>
    <w:p w14:paraId="73A44902" w14:textId="77777777" w:rsidR="00D41088" w:rsidRPr="004D4C0F" w:rsidRDefault="00D41088" w:rsidP="005A6199">
      <w:pPr>
        <w:spacing w:after="0" w:line="240" w:lineRule="auto"/>
        <w:ind w:left="426" w:hanging="426"/>
        <w:contextualSpacing/>
        <w:jc w:val="center"/>
        <w:rPr>
          <w:rFonts w:ascii="Arial" w:hAnsi="Arial" w:cs="Arial"/>
          <w:b/>
          <w:sz w:val="20"/>
          <w:szCs w:val="20"/>
          <w:highlight w:val="magenta"/>
        </w:rPr>
      </w:pPr>
    </w:p>
    <w:p w14:paraId="0091D827" w14:textId="77777777" w:rsidR="00D41088" w:rsidRPr="004D4C0F" w:rsidRDefault="00D41088" w:rsidP="005A6199">
      <w:pPr>
        <w:numPr>
          <w:ilvl w:val="0"/>
          <w:numId w:val="18"/>
        </w:numPr>
        <w:spacing w:after="0" w:line="240" w:lineRule="auto"/>
        <w:ind w:left="426" w:hanging="426"/>
        <w:contextualSpacing/>
        <w:jc w:val="both"/>
        <w:rPr>
          <w:rFonts w:ascii="Arial" w:hAnsi="Arial" w:cs="Arial"/>
          <w:b/>
          <w:sz w:val="20"/>
          <w:szCs w:val="20"/>
        </w:rPr>
      </w:pPr>
      <w:r w:rsidRPr="004D4C0F">
        <w:rPr>
          <w:rFonts w:ascii="Arial" w:hAnsi="Arial" w:cs="Arial"/>
          <w:b/>
          <w:sz w:val="20"/>
          <w:szCs w:val="20"/>
        </w:rPr>
        <w:t>UVOD</w:t>
      </w:r>
    </w:p>
    <w:p w14:paraId="761DFE8C" w14:textId="77777777" w:rsidR="00D41088" w:rsidRPr="004D4C0F" w:rsidRDefault="00D41088" w:rsidP="005A6199">
      <w:pPr>
        <w:spacing w:after="0" w:line="240" w:lineRule="auto"/>
        <w:ind w:left="425" w:hanging="425"/>
        <w:contextualSpacing/>
        <w:jc w:val="both"/>
        <w:rPr>
          <w:rFonts w:ascii="Arial" w:hAnsi="Arial" w:cs="Arial"/>
          <w:b/>
          <w:sz w:val="20"/>
          <w:szCs w:val="20"/>
        </w:rPr>
      </w:pPr>
    </w:p>
    <w:p w14:paraId="77BB2B68" w14:textId="77777777" w:rsidR="00D41088" w:rsidRPr="004D4C0F"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4D4C0F">
        <w:rPr>
          <w:rFonts w:ascii="Arial" w:hAnsi="Arial" w:cs="Arial"/>
          <w:b/>
          <w:sz w:val="20"/>
          <w:szCs w:val="20"/>
        </w:rPr>
        <w:t>Pravna podlaga</w:t>
      </w:r>
    </w:p>
    <w:p w14:paraId="627D2566" w14:textId="77777777" w:rsidR="00D41088" w:rsidRPr="004D4C0F" w:rsidRDefault="00D41088" w:rsidP="005A6199">
      <w:pPr>
        <w:spacing w:after="0" w:line="240" w:lineRule="auto"/>
        <w:ind w:left="851"/>
        <w:contextualSpacing/>
        <w:jc w:val="both"/>
        <w:rPr>
          <w:rFonts w:ascii="Arial" w:hAnsi="Arial" w:cs="Arial"/>
          <w:sz w:val="20"/>
          <w:szCs w:val="20"/>
        </w:rPr>
      </w:pPr>
      <w:r w:rsidRPr="004D4C0F">
        <w:rPr>
          <w:rFonts w:ascii="Arial" w:hAnsi="Arial" w:cs="Arial"/>
          <w:sz w:val="20"/>
          <w:szCs w:val="20"/>
        </w:rPr>
        <w:t>Sedmi odstavek 21. člena Zakona o Vladi Republike Slovenije (Uradni list RS, št. 24/05 – uradno prečiščeno besedilo, 109/08, 38/10 – ZUKN, 8/12, 21/13, 47/13 – ZDU-1G, 65/14 in 55/17</w:t>
      </w:r>
      <w:r w:rsidR="0064317C" w:rsidRPr="004D4C0F">
        <w:rPr>
          <w:rFonts w:ascii="Arial" w:hAnsi="Arial" w:cs="Arial"/>
          <w:sz w:val="20"/>
          <w:szCs w:val="20"/>
        </w:rPr>
        <w:t>).</w:t>
      </w:r>
    </w:p>
    <w:p w14:paraId="76109431" w14:textId="77777777" w:rsidR="00D41088" w:rsidRPr="004D4C0F" w:rsidRDefault="00D41088" w:rsidP="005A6199">
      <w:pPr>
        <w:tabs>
          <w:tab w:val="left" w:pos="851"/>
        </w:tabs>
        <w:spacing w:after="0" w:line="240" w:lineRule="auto"/>
        <w:ind w:left="850" w:hanging="425"/>
        <w:contextualSpacing/>
        <w:jc w:val="both"/>
        <w:rPr>
          <w:rFonts w:ascii="Arial" w:hAnsi="Arial" w:cs="Arial"/>
          <w:b/>
          <w:sz w:val="20"/>
          <w:szCs w:val="20"/>
        </w:rPr>
      </w:pPr>
    </w:p>
    <w:p w14:paraId="75120958" w14:textId="77777777" w:rsidR="00D41088" w:rsidRPr="004D4C0F"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4D4C0F">
        <w:rPr>
          <w:rFonts w:ascii="Arial" w:hAnsi="Arial" w:cs="Arial"/>
          <w:b/>
          <w:sz w:val="20"/>
          <w:szCs w:val="20"/>
        </w:rPr>
        <w:t>Rok za izdajo predpisa, ki ga določa zakon</w:t>
      </w:r>
    </w:p>
    <w:p w14:paraId="4FFD6463" w14:textId="77777777" w:rsidR="00D41088" w:rsidRPr="004D4C0F" w:rsidRDefault="00D40D09" w:rsidP="005A6199">
      <w:pPr>
        <w:tabs>
          <w:tab w:val="left" w:pos="851"/>
        </w:tabs>
        <w:spacing w:after="0" w:line="240" w:lineRule="auto"/>
        <w:ind w:left="851"/>
        <w:contextualSpacing/>
        <w:jc w:val="both"/>
        <w:rPr>
          <w:rFonts w:ascii="Arial" w:hAnsi="Arial" w:cs="Arial"/>
          <w:b/>
          <w:sz w:val="20"/>
          <w:szCs w:val="20"/>
        </w:rPr>
      </w:pPr>
      <w:r w:rsidRPr="004D4C0F">
        <w:rPr>
          <w:rFonts w:ascii="Arial" w:eastAsia="Times New Roman" w:hAnsi="Arial" w:cs="Arial"/>
          <w:sz w:val="20"/>
          <w:szCs w:val="20"/>
          <w:lang w:eastAsia="sl-SI"/>
        </w:rPr>
        <w:t>/</w:t>
      </w:r>
    </w:p>
    <w:p w14:paraId="470107B3" w14:textId="77777777" w:rsidR="00D41088" w:rsidRPr="004D4C0F" w:rsidRDefault="00D41088" w:rsidP="005A6199">
      <w:pPr>
        <w:tabs>
          <w:tab w:val="left" w:pos="851"/>
        </w:tabs>
        <w:spacing w:after="0" w:line="240" w:lineRule="auto"/>
        <w:ind w:left="850" w:hanging="425"/>
        <w:contextualSpacing/>
        <w:jc w:val="both"/>
        <w:rPr>
          <w:rFonts w:ascii="Arial" w:hAnsi="Arial" w:cs="Arial"/>
          <w:b/>
          <w:sz w:val="20"/>
          <w:szCs w:val="20"/>
        </w:rPr>
      </w:pPr>
    </w:p>
    <w:p w14:paraId="0D9140C9" w14:textId="77777777" w:rsidR="00D41088" w:rsidRPr="004D4C0F"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4D4C0F">
        <w:rPr>
          <w:rFonts w:ascii="Arial" w:hAnsi="Arial" w:cs="Arial"/>
          <w:b/>
          <w:sz w:val="20"/>
          <w:szCs w:val="20"/>
        </w:rPr>
        <w:t>Splošna obrazložitev v zvezi s predlogom predpisa, če je potrebna</w:t>
      </w:r>
    </w:p>
    <w:p w14:paraId="186F21EF" w14:textId="5D122F7D" w:rsidR="00D40D09" w:rsidRPr="004D4C0F" w:rsidRDefault="00D40D09" w:rsidP="005A6199">
      <w:pPr>
        <w:tabs>
          <w:tab w:val="left" w:pos="851"/>
        </w:tabs>
        <w:spacing w:after="0" w:line="240" w:lineRule="auto"/>
        <w:ind w:left="850" w:firstLine="1"/>
        <w:contextualSpacing/>
        <w:jc w:val="both"/>
        <w:rPr>
          <w:rFonts w:ascii="Arial" w:hAnsi="Arial" w:cs="Arial"/>
          <w:sz w:val="20"/>
          <w:szCs w:val="20"/>
        </w:rPr>
      </w:pPr>
      <w:r w:rsidRPr="004D4C0F">
        <w:rPr>
          <w:rFonts w:ascii="Arial" w:hAnsi="Arial" w:cs="Arial"/>
          <w:sz w:val="20"/>
          <w:szCs w:val="20"/>
        </w:rPr>
        <w:t xml:space="preserve">S predlagano Uredbo o izvajanju Uredbe (EU) o nadzoru trga in zahtevah za proizvode (v nadaljevanju: uredba) </w:t>
      </w:r>
      <w:r w:rsidR="000779DD">
        <w:rPr>
          <w:rFonts w:ascii="Arial" w:hAnsi="Arial" w:cs="Arial"/>
          <w:sz w:val="20"/>
          <w:szCs w:val="20"/>
        </w:rPr>
        <w:t>se</w:t>
      </w:r>
      <w:r w:rsidRPr="004D4C0F">
        <w:rPr>
          <w:rFonts w:ascii="Arial" w:hAnsi="Arial" w:cs="Arial"/>
          <w:sz w:val="20"/>
          <w:szCs w:val="20"/>
        </w:rPr>
        <w:t xml:space="preserve"> </w:t>
      </w:r>
      <w:r w:rsidR="000779DD">
        <w:rPr>
          <w:rFonts w:ascii="Arial" w:hAnsi="Arial" w:cs="Arial"/>
          <w:sz w:val="20"/>
          <w:szCs w:val="20"/>
        </w:rPr>
        <w:t>v slovenski pravni red prenese</w:t>
      </w:r>
      <w:r w:rsidRPr="004D4C0F">
        <w:rPr>
          <w:rFonts w:ascii="Arial" w:hAnsi="Arial" w:cs="Arial"/>
          <w:sz w:val="20"/>
          <w:szCs w:val="20"/>
        </w:rPr>
        <w:t xml:space="preserve"> Uredba (EU) 2019/1020 Evropskega parlamenta in Sveta z dne 20. junija 2019 o nadzoru trga in skladnosti proizvodov ter spremembi Direktive 2004/42/ES in uredb (ES) št. 765/2008 in (EU) št. 305/2011 (UL L št. 169 z dne 25. 6. 2019, str. 1; v nadaljnjem besedilu: Uredba 2019/1020/EU).</w:t>
      </w:r>
    </w:p>
    <w:p w14:paraId="7A75892A" w14:textId="77777777" w:rsidR="00D40D09" w:rsidRPr="004D4C0F" w:rsidRDefault="00D40D09" w:rsidP="005A6199">
      <w:pPr>
        <w:tabs>
          <w:tab w:val="left" w:pos="851"/>
        </w:tabs>
        <w:spacing w:after="0" w:line="240" w:lineRule="auto"/>
        <w:ind w:left="850" w:firstLine="1"/>
        <w:contextualSpacing/>
        <w:jc w:val="both"/>
        <w:rPr>
          <w:rFonts w:ascii="Arial" w:hAnsi="Arial" w:cs="Arial"/>
          <w:sz w:val="20"/>
          <w:szCs w:val="20"/>
        </w:rPr>
      </w:pPr>
    </w:p>
    <w:p w14:paraId="0A1C0B12" w14:textId="77777777" w:rsidR="00D41088" w:rsidRPr="004D4C0F" w:rsidRDefault="00D40D09" w:rsidP="005A6199">
      <w:pPr>
        <w:tabs>
          <w:tab w:val="left" w:pos="851"/>
        </w:tabs>
        <w:spacing w:after="0" w:line="240" w:lineRule="auto"/>
        <w:ind w:left="850" w:firstLine="1"/>
        <w:contextualSpacing/>
        <w:jc w:val="both"/>
        <w:rPr>
          <w:rFonts w:ascii="Arial" w:hAnsi="Arial" w:cs="Arial"/>
          <w:sz w:val="20"/>
          <w:szCs w:val="20"/>
        </w:rPr>
      </w:pPr>
      <w:r w:rsidRPr="004D4C0F">
        <w:rPr>
          <w:rFonts w:ascii="Arial" w:hAnsi="Arial" w:cs="Arial"/>
          <w:sz w:val="20"/>
          <w:szCs w:val="20"/>
        </w:rPr>
        <w:t>S predlagano uredbo se za izvajanje Uredbe 2019/1020/EU določajo pristojni organi in urejajo pravila in postopki za gospodarske subjekte.</w:t>
      </w:r>
    </w:p>
    <w:p w14:paraId="70E159EC" w14:textId="77777777" w:rsidR="00D40D09" w:rsidRPr="004D4C0F" w:rsidRDefault="00D40D09" w:rsidP="005A6199">
      <w:pPr>
        <w:tabs>
          <w:tab w:val="left" w:pos="851"/>
        </w:tabs>
        <w:spacing w:after="0" w:line="240" w:lineRule="auto"/>
        <w:ind w:left="850" w:firstLine="1"/>
        <w:contextualSpacing/>
        <w:jc w:val="both"/>
        <w:rPr>
          <w:rFonts w:ascii="Arial" w:hAnsi="Arial" w:cs="Arial"/>
          <w:b/>
          <w:sz w:val="20"/>
          <w:szCs w:val="20"/>
        </w:rPr>
      </w:pPr>
    </w:p>
    <w:p w14:paraId="1043AF45" w14:textId="77777777" w:rsidR="00D41088" w:rsidRPr="004D4C0F"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4D4C0F">
        <w:rPr>
          <w:rFonts w:ascii="Arial" w:hAnsi="Arial" w:cs="Arial"/>
          <w:b/>
          <w:sz w:val="20"/>
          <w:szCs w:val="20"/>
        </w:rPr>
        <w:t>Predstavitev presoje posledic na posamezna področja, če te niso mogle biti celovito predstavljene v predlogu zakona</w:t>
      </w:r>
    </w:p>
    <w:p w14:paraId="0FA79959" w14:textId="77777777" w:rsidR="00D41088" w:rsidRPr="004D4C0F" w:rsidRDefault="00D40D09" w:rsidP="005A6199">
      <w:pPr>
        <w:tabs>
          <w:tab w:val="left" w:pos="851"/>
        </w:tabs>
        <w:spacing w:after="0" w:line="240" w:lineRule="auto"/>
        <w:ind w:left="851"/>
        <w:contextualSpacing/>
        <w:jc w:val="both"/>
        <w:rPr>
          <w:rFonts w:ascii="Arial" w:hAnsi="Arial" w:cs="Arial"/>
          <w:b/>
          <w:sz w:val="20"/>
          <w:szCs w:val="20"/>
        </w:rPr>
      </w:pPr>
      <w:r w:rsidRPr="004D4C0F">
        <w:rPr>
          <w:rFonts w:ascii="Arial" w:eastAsia="Times New Roman" w:hAnsi="Arial" w:cs="Arial"/>
          <w:sz w:val="20"/>
          <w:szCs w:val="20"/>
          <w:lang w:eastAsia="sl-SI"/>
        </w:rPr>
        <w:t>/</w:t>
      </w:r>
    </w:p>
    <w:p w14:paraId="2BB2B669" w14:textId="77777777" w:rsidR="00D41088" w:rsidRPr="004D4C0F" w:rsidRDefault="00D41088" w:rsidP="005A6199">
      <w:pPr>
        <w:tabs>
          <w:tab w:val="left" w:pos="851"/>
        </w:tabs>
        <w:spacing w:after="0" w:line="240" w:lineRule="auto"/>
        <w:ind w:left="850" w:hanging="425"/>
        <w:contextualSpacing/>
        <w:jc w:val="both"/>
        <w:rPr>
          <w:rFonts w:ascii="Arial" w:hAnsi="Arial" w:cs="Arial"/>
          <w:b/>
          <w:sz w:val="20"/>
          <w:szCs w:val="20"/>
        </w:rPr>
      </w:pPr>
    </w:p>
    <w:p w14:paraId="020CB423" w14:textId="77777777" w:rsidR="00D41088" w:rsidRPr="004D4C0F" w:rsidRDefault="00D41088" w:rsidP="005A6199">
      <w:pPr>
        <w:numPr>
          <w:ilvl w:val="0"/>
          <w:numId w:val="19"/>
        </w:numPr>
        <w:tabs>
          <w:tab w:val="left" w:pos="851"/>
        </w:tabs>
        <w:spacing w:after="0" w:line="240" w:lineRule="auto"/>
        <w:ind w:left="850" w:hanging="425"/>
        <w:contextualSpacing/>
        <w:jc w:val="both"/>
        <w:rPr>
          <w:rFonts w:ascii="Arial" w:hAnsi="Arial" w:cs="Arial"/>
          <w:b/>
          <w:sz w:val="20"/>
          <w:szCs w:val="20"/>
        </w:rPr>
      </w:pPr>
      <w:r w:rsidRPr="004D4C0F">
        <w:rPr>
          <w:rFonts w:ascii="Arial" w:hAnsi="Arial" w:cs="Arial"/>
          <w:b/>
          <w:sz w:val="20"/>
          <w:szCs w:val="20"/>
        </w:rPr>
        <w:t xml:space="preserve">Izjava o skladnosti predloga s pravnimi akti Evropske unije in korelacijska tabela, če gre za prenos direktive </w:t>
      </w:r>
    </w:p>
    <w:p w14:paraId="3C675BF6" w14:textId="77777777" w:rsidR="00D41088" w:rsidRPr="004D4C0F" w:rsidRDefault="00D40D09" w:rsidP="005A6199">
      <w:pPr>
        <w:tabs>
          <w:tab w:val="left" w:pos="851"/>
        </w:tabs>
        <w:spacing w:after="0" w:line="240" w:lineRule="auto"/>
        <w:ind w:left="851"/>
        <w:contextualSpacing/>
        <w:jc w:val="both"/>
        <w:rPr>
          <w:rFonts w:ascii="Arial" w:hAnsi="Arial" w:cs="Arial"/>
          <w:b/>
          <w:sz w:val="20"/>
          <w:szCs w:val="20"/>
        </w:rPr>
      </w:pPr>
      <w:r w:rsidRPr="004D4C0F">
        <w:rPr>
          <w:rFonts w:ascii="Arial" w:eastAsia="Times New Roman" w:hAnsi="Arial" w:cs="Arial"/>
          <w:sz w:val="20"/>
          <w:szCs w:val="20"/>
          <w:lang w:eastAsia="sl-SI"/>
        </w:rPr>
        <w:t>/</w:t>
      </w:r>
    </w:p>
    <w:p w14:paraId="643FBD84" w14:textId="77777777" w:rsidR="00D41088" w:rsidRPr="004D4C0F" w:rsidRDefault="00D41088" w:rsidP="005A6199">
      <w:pPr>
        <w:tabs>
          <w:tab w:val="left" w:pos="0"/>
        </w:tabs>
        <w:spacing w:after="0" w:line="240" w:lineRule="auto"/>
        <w:contextualSpacing/>
        <w:jc w:val="both"/>
        <w:rPr>
          <w:rFonts w:ascii="Arial" w:hAnsi="Arial" w:cs="Arial"/>
          <w:b/>
          <w:sz w:val="20"/>
          <w:szCs w:val="20"/>
        </w:rPr>
      </w:pPr>
    </w:p>
    <w:p w14:paraId="7C5656ED" w14:textId="77777777" w:rsidR="00D41088" w:rsidRPr="004D4C0F" w:rsidRDefault="00D41088" w:rsidP="005A6199">
      <w:pPr>
        <w:spacing w:after="0" w:line="240" w:lineRule="auto"/>
        <w:ind w:left="426" w:hanging="426"/>
        <w:contextualSpacing/>
        <w:jc w:val="both"/>
        <w:rPr>
          <w:rFonts w:ascii="Arial" w:hAnsi="Arial" w:cs="Arial"/>
          <w:b/>
          <w:sz w:val="20"/>
          <w:szCs w:val="20"/>
        </w:rPr>
      </w:pPr>
    </w:p>
    <w:p w14:paraId="1751CA78" w14:textId="77777777" w:rsidR="00D41088" w:rsidRPr="004D4C0F" w:rsidRDefault="00D41088" w:rsidP="005A6199">
      <w:pPr>
        <w:numPr>
          <w:ilvl w:val="0"/>
          <w:numId w:val="18"/>
        </w:numPr>
        <w:spacing w:after="0" w:line="240" w:lineRule="auto"/>
        <w:ind w:left="425" w:hanging="425"/>
        <w:contextualSpacing/>
        <w:jc w:val="both"/>
        <w:rPr>
          <w:rFonts w:ascii="Arial" w:hAnsi="Arial" w:cs="Arial"/>
          <w:b/>
          <w:sz w:val="20"/>
          <w:szCs w:val="20"/>
        </w:rPr>
      </w:pPr>
      <w:r w:rsidRPr="004D4C0F">
        <w:rPr>
          <w:rFonts w:ascii="Arial" w:hAnsi="Arial" w:cs="Arial"/>
          <w:b/>
          <w:sz w:val="20"/>
          <w:szCs w:val="20"/>
        </w:rPr>
        <w:t>VSEBINSKA OBRAZLOŽITEV PREDLAGANIH REŠITEV</w:t>
      </w:r>
    </w:p>
    <w:p w14:paraId="37D1278C" w14:textId="77777777" w:rsidR="00BA0583" w:rsidRPr="004D4C0F" w:rsidRDefault="00BA0583" w:rsidP="005A6199">
      <w:pPr>
        <w:spacing w:after="0"/>
        <w:contextualSpacing/>
        <w:jc w:val="both"/>
        <w:rPr>
          <w:rFonts w:ascii="Arial" w:hAnsi="Arial" w:cs="Arial"/>
          <w:sz w:val="20"/>
          <w:szCs w:val="20"/>
        </w:rPr>
      </w:pPr>
    </w:p>
    <w:p w14:paraId="003565F7" w14:textId="527CE4EF" w:rsidR="006C7939" w:rsidRDefault="006C7939" w:rsidP="005A6199">
      <w:pPr>
        <w:spacing w:after="0"/>
        <w:contextualSpacing/>
        <w:jc w:val="both"/>
        <w:rPr>
          <w:rFonts w:ascii="Arial" w:hAnsi="Arial" w:cs="Arial"/>
          <w:sz w:val="20"/>
          <w:szCs w:val="20"/>
        </w:rPr>
      </w:pPr>
    </w:p>
    <w:p w14:paraId="1C677872" w14:textId="73BC22D3" w:rsidR="006919F1" w:rsidRDefault="006919F1" w:rsidP="005A6199">
      <w:pPr>
        <w:spacing w:after="0"/>
        <w:contextualSpacing/>
        <w:jc w:val="both"/>
        <w:rPr>
          <w:rFonts w:ascii="Arial" w:hAnsi="Arial" w:cs="Arial"/>
          <w:sz w:val="20"/>
          <w:szCs w:val="20"/>
        </w:rPr>
      </w:pPr>
      <w:r w:rsidRPr="006919F1">
        <w:rPr>
          <w:rFonts w:ascii="Arial" w:hAnsi="Arial" w:cs="Arial"/>
          <w:sz w:val="20"/>
          <w:szCs w:val="20"/>
        </w:rPr>
        <w:t xml:space="preserve">S predlagano Uredbo o izvajanju Uredbe (EU) o nadzoru trga in zahtevah za proizvode (v nadaljevanju: uredba) </w:t>
      </w:r>
      <w:r w:rsidR="000779DD">
        <w:rPr>
          <w:rFonts w:ascii="Arial" w:hAnsi="Arial" w:cs="Arial"/>
          <w:sz w:val="20"/>
          <w:szCs w:val="20"/>
        </w:rPr>
        <w:t>se</w:t>
      </w:r>
      <w:r w:rsidRPr="006919F1">
        <w:rPr>
          <w:rFonts w:ascii="Arial" w:hAnsi="Arial" w:cs="Arial"/>
          <w:sz w:val="20"/>
          <w:szCs w:val="20"/>
        </w:rPr>
        <w:t xml:space="preserve"> v slovenski pravni red prenese Uredba (EU) 2019/1020 Evropskega parlamenta in Sveta z dne 20. junija 2019 o nadzoru trga in skladnosti proizvodov ter spremembi Direktive 2004/42/ES in uredb (ES) št. 765/2008 in (EU) št. 305/2011 (UL L št. 169 z dne 25. 6. 2019, str. 1; v nadaljnjem besedilu: Uredba 2019/1020/EU).</w:t>
      </w:r>
    </w:p>
    <w:p w14:paraId="576A83CD" w14:textId="77777777" w:rsidR="006919F1" w:rsidRDefault="006919F1" w:rsidP="005A6199">
      <w:pPr>
        <w:spacing w:after="0"/>
        <w:contextualSpacing/>
        <w:jc w:val="both"/>
        <w:rPr>
          <w:rFonts w:ascii="Arial" w:hAnsi="Arial" w:cs="Arial"/>
          <w:sz w:val="20"/>
          <w:szCs w:val="20"/>
        </w:rPr>
      </w:pPr>
    </w:p>
    <w:p w14:paraId="059C0384" w14:textId="44BB8AF3" w:rsidR="006C7939" w:rsidRDefault="006919F1" w:rsidP="006919F1">
      <w:pPr>
        <w:spacing w:after="0"/>
        <w:contextualSpacing/>
        <w:jc w:val="both"/>
        <w:rPr>
          <w:rFonts w:ascii="Arial" w:hAnsi="Arial" w:cs="Arial"/>
          <w:sz w:val="20"/>
          <w:szCs w:val="20"/>
        </w:rPr>
      </w:pPr>
      <w:r>
        <w:rPr>
          <w:rFonts w:ascii="Arial" w:hAnsi="Arial" w:cs="Arial"/>
          <w:sz w:val="20"/>
          <w:szCs w:val="20"/>
        </w:rPr>
        <w:t>Cilj U</w:t>
      </w:r>
      <w:r w:rsidRPr="006919F1">
        <w:rPr>
          <w:rFonts w:ascii="Arial" w:hAnsi="Arial" w:cs="Arial"/>
          <w:sz w:val="20"/>
          <w:szCs w:val="20"/>
        </w:rPr>
        <w:t>redbe</w:t>
      </w:r>
      <w:r>
        <w:rPr>
          <w:rFonts w:ascii="Arial" w:hAnsi="Arial" w:cs="Arial"/>
          <w:sz w:val="20"/>
          <w:szCs w:val="20"/>
        </w:rPr>
        <w:t xml:space="preserve"> 2019/1020/EU</w:t>
      </w:r>
      <w:r w:rsidRPr="006919F1">
        <w:rPr>
          <w:rFonts w:ascii="Arial" w:hAnsi="Arial" w:cs="Arial"/>
          <w:sz w:val="20"/>
          <w:szCs w:val="20"/>
        </w:rPr>
        <w:t xml:space="preserve"> je izboljšati delovanje notranjega trga s krepitvijo nadzora trga proizvodov, zajeti</w:t>
      </w:r>
      <w:r>
        <w:rPr>
          <w:rFonts w:ascii="Arial" w:hAnsi="Arial" w:cs="Arial"/>
          <w:sz w:val="20"/>
          <w:szCs w:val="20"/>
        </w:rPr>
        <w:t>h s harmonizacijsko zakonodajo Evropske u</w:t>
      </w:r>
      <w:r w:rsidRPr="006919F1">
        <w:rPr>
          <w:rFonts w:ascii="Arial" w:hAnsi="Arial" w:cs="Arial"/>
          <w:sz w:val="20"/>
          <w:szCs w:val="20"/>
        </w:rPr>
        <w:t>nije</w:t>
      </w:r>
      <w:r>
        <w:rPr>
          <w:rFonts w:ascii="Arial" w:hAnsi="Arial" w:cs="Arial"/>
          <w:sz w:val="20"/>
          <w:szCs w:val="20"/>
        </w:rPr>
        <w:t>, z namenom, da so na trgu Evropske u</w:t>
      </w:r>
      <w:r w:rsidRPr="006919F1">
        <w:rPr>
          <w:rFonts w:ascii="Arial" w:hAnsi="Arial" w:cs="Arial"/>
          <w:sz w:val="20"/>
          <w:szCs w:val="20"/>
        </w:rPr>
        <w:t>nije dostopni samo skladni proizvodi, ki izpolnjujejo zahteve, ki zagotavljajo visoko raven zaščite javnih interesov, kot so zdravje in varnost na splošno, zdravje in varnost na delovnem mestu, varstvo potrošnikov, varstvo okolja in zaščita javne varnosti ter varstvo vseh drugih javnih interesov, ki so z</w:t>
      </w:r>
      <w:r>
        <w:rPr>
          <w:rFonts w:ascii="Arial" w:hAnsi="Arial" w:cs="Arial"/>
          <w:sz w:val="20"/>
          <w:szCs w:val="20"/>
        </w:rPr>
        <w:t>aščiteni z navedeno zakonodajo. U</w:t>
      </w:r>
      <w:r w:rsidRPr="006919F1">
        <w:rPr>
          <w:rFonts w:ascii="Arial" w:hAnsi="Arial" w:cs="Arial"/>
          <w:sz w:val="20"/>
          <w:szCs w:val="20"/>
        </w:rPr>
        <w:t xml:space="preserve">redba </w:t>
      </w:r>
      <w:r>
        <w:rPr>
          <w:rFonts w:ascii="Arial" w:hAnsi="Arial" w:cs="Arial"/>
          <w:sz w:val="20"/>
          <w:szCs w:val="20"/>
        </w:rPr>
        <w:t xml:space="preserve">2019/1020/EU </w:t>
      </w:r>
      <w:r w:rsidRPr="006919F1">
        <w:rPr>
          <w:rFonts w:ascii="Arial" w:hAnsi="Arial" w:cs="Arial"/>
          <w:sz w:val="20"/>
          <w:szCs w:val="20"/>
        </w:rPr>
        <w:t>določa pravila in postopke za gospodarske subjekte v zvezi s proizvodi, za katere se uporablja določ</w:t>
      </w:r>
      <w:r>
        <w:rPr>
          <w:rFonts w:ascii="Arial" w:hAnsi="Arial" w:cs="Arial"/>
          <w:sz w:val="20"/>
          <w:szCs w:val="20"/>
        </w:rPr>
        <w:t>ena harmonizacijska zakonodaja Evropske u</w:t>
      </w:r>
      <w:r w:rsidRPr="006919F1">
        <w:rPr>
          <w:rFonts w:ascii="Arial" w:hAnsi="Arial" w:cs="Arial"/>
          <w:sz w:val="20"/>
          <w:szCs w:val="20"/>
        </w:rPr>
        <w:t>nije, in vzpostavlja okvir za sodelo</w:t>
      </w:r>
      <w:r>
        <w:rPr>
          <w:rFonts w:ascii="Arial" w:hAnsi="Arial" w:cs="Arial"/>
          <w:sz w:val="20"/>
          <w:szCs w:val="20"/>
        </w:rPr>
        <w:t>vanje z gospodarskimi subjekti. D</w:t>
      </w:r>
      <w:r w:rsidRPr="006919F1">
        <w:rPr>
          <w:rFonts w:ascii="Arial" w:hAnsi="Arial" w:cs="Arial"/>
          <w:sz w:val="20"/>
          <w:szCs w:val="20"/>
        </w:rPr>
        <w:t>oloča tudi okvir za nadz</w:t>
      </w:r>
      <w:r>
        <w:rPr>
          <w:rFonts w:ascii="Arial" w:hAnsi="Arial" w:cs="Arial"/>
          <w:sz w:val="20"/>
          <w:szCs w:val="20"/>
        </w:rPr>
        <w:t>or proizvodov, ki vstopajo na trg Evropske u</w:t>
      </w:r>
      <w:r w:rsidRPr="006919F1">
        <w:rPr>
          <w:rFonts w:ascii="Arial" w:hAnsi="Arial" w:cs="Arial"/>
          <w:sz w:val="20"/>
          <w:szCs w:val="20"/>
        </w:rPr>
        <w:t>nije.</w:t>
      </w:r>
    </w:p>
    <w:p w14:paraId="0E2E0B9A" w14:textId="77777777" w:rsidR="006919F1" w:rsidRDefault="006919F1" w:rsidP="006919F1">
      <w:pPr>
        <w:spacing w:after="0"/>
        <w:contextualSpacing/>
        <w:jc w:val="both"/>
        <w:rPr>
          <w:rFonts w:ascii="Arial" w:hAnsi="Arial" w:cs="Arial"/>
          <w:sz w:val="20"/>
          <w:szCs w:val="20"/>
        </w:rPr>
      </w:pPr>
    </w:p>
    <w:p w14:paraId="6DE70A69" w14:textId="540DFAEA" w:rsidR="00697DC5" w:rsidRPr="00D63B16" w:rsidRDefault="000B7FA7" w:rsidP="00105648">
      <w:pPr>
        <w:spacing w:after="0"/>
        <w:contextualSpacing/>
        <w:jc w:val="both"/>
        <w:rPr>
          <w:rFonts w:ascii="Arial" w:hAnsi="Arial" w:cs="Arial"/>
          <w:sz w:val="20"/>
          <w:szCs w:val="20"/>
        </w:rPr>
      </w:pPr>
      <w:r>
        <w:rPr>
          <w:rFonts w:ascii="Arial" w:hAnsi="Arial" w:cs="Arial"/>
          <w:sz w:val="20"/>
          <w:szCs w:val="20"/>
        </w:rPr>
        <w:t>Kot izhaja iz točke</w:t>
      </w:r>
      <w:r w:rsidR="003620F8">
        <w:rPr>
          <w:rFonts w:ascii="Arial" w:hAnsi="Arial" w:cs="Arial"/>
          <w:sz w:val="20"/>
          <w:szCs w:val="20"/>
        </w:rPr>
        <w:t xml:space="preserve"> </w:t>
      </w:r>
      <w:r w:rsidR="00D63B16" w:rsidRPr="00D63B16">
        <w:rPr>
          <w:rFonts w:ascii="Arial" w:hAnsi="Arial" w:cs="Arial"/>
          <w:sz w:val="20"/>
          <w:szCs w:val="20"/>
        </w:rPr>
        <w:t>(e) in (g) tretjega odstavka 16. člena Uredbe 2019/1020/EU</w:t>
      </w:r>
      <w:r w:rsidR="00BA0583" w:rsidRPr="00D63B16">
        <w:rPr>
          <w:rFonts w:ascii="Arial" w:hAnsi="Arial" w:cs="Arial"/>
          <w:sz w:val="20"/>
          <w:szCs w:val="20"/>
        </w:rPr>
        <w:t xml:space="preserve"> </w:t>
      </w:r>
      <w:r w:rsidR="00D63B16" w:rsidRPr="00D63B16">
        <w:rPr>
          <w:rFonts w:ascii="Arial" w:hAnsi="Arial" w:cs="Arial"/>
          <w:sz w:val="20"/>
          <w:szCs w:val="20"/>
        </w:rPr>
        <w:t>je v 2. členu predlagane uredbe</w:t>
      </w:r>
      <w:r w:rsidR="00BA0583" w:rsidRPr="00D63B16">
        <w:rPr>
          <w:rFonts w:ascii="Arial" w:hAnsi="Arial" w:cs="Arial"/>
          <w:sz w:val="20"/>
          <w:szCs w:val="20"/>
        </w:rPr>
        <w:t xml:space="preserve"> določeno, da morajo biti navodila in informacije gospodarskih s</w:t>
      </w:r>
      <w:r>
        <w:rPr>
          <w:rFonts w:ascii="Arial" w:hAnsi="Arial" w:cs="Arial"/>
          <w:sz w:val="20"/>
          <w:szCs w:val="20"/>
        </w:rPr>
        <w:t>ubjektov o proizvodih, namenjenih</w:t>
      </w:r>
      <w:r w:rsidR="00BA0583" w:rsidRPr="00D63B16">
        <w:rPr>
          <w:rFonts w:ascii="Arial" w:hAnsi="Arial" w:cs="Arial"/>
          <w:sz w:val="20"/>
          <w:szCs w:val="20"/>
        </w:rPr>
        <w:t xml:space="preserve"> uporabnikom in pristojnim organom, pripravljene v slovenskem jeziku ali pa v slovenski jezik prevedene.</w:t>
      </w:r>
      <w:r w:rsidR="00105648" w:rsidRPr="00D63B16">
        <w:rPr>
          <w:rFonts w:ascii="Arial" w:hAnsi="Arial" w:cs="Arial"/>
          <w:sz w:val="20"/>
          <w:szCs w:val="20"/>
        </w:rPr>
        <w:t xml:space="preserve"> </w:t>
      </w:r>
    </w:p>
    <w:p w14:paraId="53875534" w14:textId="77777777" w:rsidR="00BA0583" w:rsidRPr="00D63B16" w:rsidRDefault="00BA0583" w:rsidP="005A6199">
      <w:pPr>
        <w:spacing w:after="0"/>
        <w:contextualSpacing/>
        <w:jc w:val="both"/>
        <w:rPr>
          <w:rFonts w:ascii="Arial" w:hAnsi="Arial" w:cs="Arial"/>
          <w:sz w:val="20"/>
          <w:szCs w:val="20"/>
        </w:rPr>
      </w:pPr>
    </w:p>
    <w:p w14:paraId="09DC9DDC" w14:textId="53B97041" w:rsidR="00BA0583" w:rsidRPr="004D4C0F" w:rsidRDefault="000F09D3" w:rsidP="005A6199">
      <w:pPr>
        <w:spacing w:after="0"/>
        <w:contextualSpacing/>
        <w:jc w:val="both"/>
        <w:rPr>
          <w:rFonts w:ascii="Arial" w:hAnsi="Arial" w:cs="Arial"/>
          <w:sz w:val="20"/>
          <w:szCs w:val="20"/>
        </w:rPr>
      </w:pPr>
      <w:r>
        <w:rPr>
          <w:rFonts w:ascii="Arial" w:hAnsi="Arial" w:cs="Arial"/>
          <w:sz w:val="20"/>
          <w:szCs w:val="20"/>
        </w:rPr>
        <w:t>V drugem odstavku</w:t>
      </w:r>
      <w:r w:rsidR="00D63B16">
        <w:rPr>
          <w:rFonts w:ascii="Arial" w:hAnsi="Arial" w:cs="Arial"/>
          <w:sz w:val="20"/>
          <w:szCs w:val="20"/>
        </w:rPr>
        <w:t xml:space="preserve"> 8.</w:t>
      </w:r>
      <w:r w:rsidR="00D63B16" w:rsidRPr="00D63B16">
        <w:t xml:space="preserve"> </w:t>
      </w:r>
      <w:r w:rsidR="00D63B16" w:rsidRPr="00D63B16">
        <w:rPr>
          <w:rFonts w:ascii="Arial" w:hAnsi="Arial" w:cs="Arial"/>
          <w:sz w:val="20"/>
          <w:szCs w:val="20"/>
        </w:rPr>
        <w:t>č</w:t>
      </w:r>
      <w:r w:rsidR="00D63B16">
        <w:rPr>
          <w:rFonts w:ascii="Arial" w:hAnsi="Arial" w:cs="Arial"/>
          <w:sz w:val="20"/>
          <w:szCs w:val="20"/>
        </w:rPr>
        <w:t xml:space="preserve">lena Uredbe 2019/1020/EU </w:t>
      </w:r>
      <w:r>
        <w:rPr>
          <w:rFonts w:ascii="Arial" w:hAnsi="Arial" w:cs="Arial"/>
          <w:sz w:val="20"/>
          <w:szCs w:val="20"/>
        </w:rPr>
        <w:t xml:space="preserve">je </w:t>
      </w:r>
      <w:r w:rsidR="00D63B16">
        <w:rPr>
          <w:rFonts w:ascii="Arial" w:hAnsi="Arial" w:cs="Arial"/>
          <w:sz w:val="20"/>
          <w:szCs w:val="20"/>
        </w:rPr>
        <w:t xml:space="preserve">državam članicam </w:t>
      </w:r>
      <w:r>
        <w:rPr>
          <w:rFonts w:ascii="Arial" w:hAnsi="Arial" w:cs="Arial"/>
          <w:sz w:val="20"/>
          <w:szCs w:val="20"/>
        </w:rPr>
        <w:t xml:space="preserve">naložena obveznost </w:t>
      </w:r>
      <w:r w:rsidR="00D63B16">
        <w:rPr>
          <w:rFonts w:ascii="Arial" w:hAnsi="Arial" w:cs="Arial"/>
          <w:sz w:val="20"/>
          <w:szCs w:val="20"/>
        </w:rPr>
        <w:t>vzpostavitev postopkov</w:t>
      </w:r>
      <w:r w:rsidR="00D63B16" w:rsidRPr="00D63B16">
        <w:rPr>
          <w:rFonts w:ascii="Arial" w:hAnsi="Arial" w:cs="Arial"/>
          <w:sz w:val="20"/>
          <w:szCs w:val="20"/>
        </w:rPr>
        <w:t xml:space="preserve">, s katerimi gospodarskim subjektom na njihovo zahtevo in brezplačno </w:t>
      </w:r>
      <w:r w:rsidR="00D63B16" w:rsidRPr="00D63B16">
        <w:rPr>
          <w:rFonts w:ascii="Arial" w:hAnsi="Arial" w:cs="Arial"/>
          <w:sz w:val="20"/>
          <w:szCs w:val="20"/>
        </w:rPr>
        <w:lastRenderedPageBreak/>
        <w:t>zagotavljajo informacije v zvezi z nacionalnim prenosom in izvajanjem harmonizacijske zakonodaje Unije, ki se uporablja za proizvode</w:t>
      </w:r>
      <w:r w:rsidR="005839CD">
        <w:rPr>
          <w:rFonts w:ascii="Arial" w:hAnsi="Arial" w:cs="Arial"/>
          <w:sz w:val="20"/>
          <w:szCs w:val="20"/>
        </w:rPr>
        <w:t xml:space="preserve">. </w:t>
      </w:r>
      <w:r w:rsidR="003620F8">
        <w:rPr>
          <w:rFonts w:ascii="Arial" w:hAnsi="Arial" w:cs="Arial"/>
          <w:sz w:val="20"/>
          <w:szCs w:val="20"/>
        </w:rPr>
        <w:t>V</w:t>
      </w:r>
      <w:r w:rsidR="005839CD">
        <w:rPr>
          <w:rFonts w:ascii="Arial" w:hAnsi="Arial" w:cs="Arial"/>
          <w:sz w:val="20"/>
          <w:szCs w:val="20"/>
        </w:rPr>
        <w:t xml:space="preserve"> 3. </w:t>
      </w:r>
      <w:r>
        <w:rPr>
          <w:rFonts w:ascii="Arial" w:hAnsi="Arial" w:cs="Arial"/>
          <w:sz w:val="20"/>
          <w:szCs w:val="20"/>
        </w:rPr>
        <w:t>č</w:t>
      </w:r>
      <w:r w:rsidR="005839CD">
        <w:rPr>
          <w:rFonts w:ascii="Arial" w:hAnsi="Arial" w:cs="Arial"/>
          <w:sz w:val="20"/>
          <w:szCs w:val="20"/>
        </w:rPr>
        <w:t xml:space="preserve">lenu predlagane uredbe </w:t>
      </w:r>
      <w:r>
        <w:rPr>
          <w:rFonts w:ascii="Arial" w:hAnsi="Arial" w:cs="Arial"/>
          <w:sz w:val="20"/>
          <w:szCs w:val="20"/>
        </w:rPr>
        <w:t>s</w:t>
      </w:r>
      <w:r w:rsidR="00BA0583" w:rsidRPr="004D4C0F">
        <w:rPr>
          <w:rFonts w:ascii="Arial" w:hAnsi="Arial" w:cs="Arial"/>
          <w:sz w:val="20"/>
          <w:szCs w:val="20"/>
        </w:rPr>
        <w:t xml:space="preserve">e </w:t>
      </w:r>
      <w:r w:rsidR="003620F8">
        <w:rPr>
          <w:rFonts w:ascii="Arial" w:hAnsi="Arial" w:cs="Arial"/>
          <w:sz w:val="20"/>
          <w:szCs w:val="20"/>
        </w:rPr>
        <w:t xml:space="preserve">tako </w:t>
      </w:r>
      <w:r>
        <w:rPr>
          <w:rFonts w:ascii="Arial" w:hAnsi="Arial" w:cs="Arial"/>
          <w:sz w:val="20"/>
          <w:szCs w:val="20"/>
        </w:rPr>
        <w:t>kot kontaktno točko za proizvode določi</w:t>
      </w:r>
      <w:r w:rsidR="00BA0583" w:rsidRPr="004D4C0F">
        <w:rPr>
          <w:rFonts w:ascii="Arial" w:hAnsi="Arial" w:cs="Arial"/>
          <w:sz w:val="20"/>
          <w:szCs w:val="20"/>
        </w:rPr>
        <w:t xml:space="preserve"> Slovenski inštitut </w:t>
      </w:r>
      <w:r>
        <w:rPr>
          <w:rFonts w:ascii="Arial" w:hAnsi="Arial" w:cs="Arial"/>
          <w:sz w:val="20"/>
          <w:szCs w:val="20"/>
        </w:rPr>
        <w:t>za standardizacijo (SIST)</w:t>
      </w:r>
      <w:r w:rsidR="002B18C3">
        <w:rPr>
          <w:rFonts w:ascii="Arial" w:hAnsi="Arial" w:cs="Arial"/>
          <w:sz w:val="20"/>
          <w:szCs w:val="20"/>
        </w:rPr>
        <w:t xml:space="preserve">, kot izhaja že iz 9. člena </w:t>
      </w:r>
      <w:r w:rsidR="002B18C3" w:rsidRPr="002B18C3">
        <w:rPr>
          <w:rFonts w:ascii="Arial" w:hAnsi="Arial" w:cs="Arial"/>
          <w:sz w:val="20"/>
          <w:szCs w:val="20"/>
        </w:rPr>
        <w:t>Uredbe (EU) št. 2019/515 Evropskega Parlamenta in Sveta z dne 9. julija 2008 o vzajemnem priznavanju blaga, ki se zakonito trži v drugi državi članici, in o razveljavitvi Uredbe (ES) št. 764/2008 (UL L št. 91 z dne 29. 3. 2019, str. 1)</w:t>
      </w:r>
      <w:r w:rsidR="002B18C3">
        <w:rPr>
          <w:rFonts w:ascii="Arial" w:hAnsi="Arial" w:cs="Arial"/>
          <w:sz w:val="20"/>
          <w:szCs w:val="20"/>
        </w:rPr>
        <w:t xml:space="preserve">. </w:t>
      </w:r>
      <w:r w:rsidR="003620F8">
        <w:rPr>
          <w:rFonts w:ascii="Arial" w:hAnsi="Arial" w:cs="Arial"/>
          <w:sz w:val="20"/>
          <w:szCs w:val="20"/>
        </w:rPr>
        <w:t>SIST je</w:t>
      </w:r>
      <w:r w:rsidR="000B7FA7">
        <w:rPr>
          <w:rFonts w:ascii="Arial" w:hAnsi="Arial" w:cs="Arial"/>
          <w:sz w:val="20"/>
          <w:szCs w:val="20"/>
        </w:rPr>
        <w:t xml:space="preserve"> sicer</w:t>
      </w:r>
      <w:r w:rsidR="003620F8">
        <w:rPr>
          <w:rFonts w:ascii="Arial" w:hAnsi="Arial" w:cs="Arial"/>
          <w:sz w:val="20"/>
          <w:szCs w:val="20"/>
        </w:rPr>
        <w:t xml:space="preserve"> kot kontaktna to</w:t>
      </w:r>
      <w:r w:rsidR="002B18C3">
        <w:rPr>
          <w:rFonts w:ascii="Arial" w:hAnsi="Arial" w:cs="Arial"/>
          <w:sz w:val="20"/>
          <w:szCs w:val="20"/>
        </w:rPr>
        <w:t>č</w:t>
      </w:r>
      <w:r w:rsidR="003620F8">
        <w:rPr>
          <w:rFonts w:ascii="Arial" w:hAnsi="Arial" w:cs="Arial"/>
          <w:sz w:val="20"/>
          <w:szCs w:val="20"/>
        </w:rPr>
        <w:t>ka za proizvode določen</w:t>
      </w:r>
      <w:r>
        <w:rPr>
          <w:rFonts w:ascii="Arial" w:hAnsi="Arial" w:cs="Arial"/>
          <w:sz w:val="20"/>
          <w:szCs w:val="20"/>
        </w:rPr>
        <w:t xml:space="preserve"> </w:t>
      </w:r>
      <w:r w:rsidR="002B18C3">
        <w:rPr>
          <w:rFonts w:ascii="Arial" w:hAnsi="Arial" w:cs="Arial"/>
          <w:sz w:val="20"/>
          <w:szCs w:val="20"/>
        </w:rPr>
        <w:t>s Sklepom</w:t>
      </w:r>
      <w:r w:rsidRPr="000F09D3">
        <w:rPr>
          <w:rFonts w:ascii="Arial" w:hAnsi="Arial" w:cs="Arial"/>
          <w:sz w:val="20"/>
          <w:szCs w:val="20"/>
        </w:rPr>
        <w:t xml:space="preserve"> Vlade Republike Slovenije št. 30100-1/2009/3 z dne 7. 5. 2009</w:t>
      </w:r>
      <w:r>
        <w:rPr>
          <w:rFonts w:ascii="Arial" w:hAnsi="Arial" w:cs="Arial"/>
          <w:sz w:val="20"/>
          <w:szCs w:val="20"/>
        </w:rPr>
        <w:t>.</w:t>
      </w:r>
    </w:p>
    <w:p w14:paraId="6FA0BEF6" w14:textId="77777777" w:rsidR="00697DC5" w:rsidRPr="004D4C0F" w:rsidRDefault="00697DC5" w:rsidP="005A6199">
      <w:pPr>
        <w:spacing w:after="0"/>
        <w:contextualSpacing/>
        <w:jc w:val="both"/>
        <w:rPr>
          <w:rFonts w:ascii="Arial" w:hAnsi="Arial" w:cs="Arial"/>
          <w:sz w:val="20"/>
          <w:szCs w:val="20"/>
        </w:rPr>
      </w:pPr>
    </w:p>
    <w:p w14:paraId="6CEE4C13" w14:textId="35821FA5" w:rsidR="006B6A9F" w:rsidRDefault="006B6A9F" w:rsidP="005A6199">
      <w:pPr>
        <w:spacing w:after="0"/>
        <w:contextualSpacing/>
        <w:jc w:val="both"/>
        <w:rPr>
          <w:rFonts w:ascii="Arial" w:hAnsi="Arial" w:cs="Arial"/>
          <w:sz w:val="20"/>
          <w:szCs w:val="20"/>
        </w:rPr>
      </w:pPr>
      <w:r>
        <w:rPr>
          <w:rFonts w:ascii="Arial" w:hAnsi="Arial" w:cs="Arial"/>
          <w:sz w:val="20"/>
          <w:szCs w:val="20"/>
        </w:rPr>
        <w:t>Na</w:t>
      </w:r>
      <w:r w:rsidR="00AC66E4">
        <w:rPr>
          <w:rFonts w:ascii="Arial" w:hAnsi="Arial" w:cs="Arial"/>
          <w:sz w:val="20"/>
          <w:szCs w:val="20"/>
        </w:rPr>
        <w:t xml:space="preserve"> podlagi </w:t>
      </w:r>
      <w:r w:rsidR="000F7FD7">
        <w:rPr>
          <w:rFonts w:ascii="Arial" w:hAnsi="Arial" w:cs="Arial"/>
          <w:sz w:val="20"/>
          <w:szCs w:val="20"/>
        </w:rPr>
        <w:t xml:space="preserve">drugega odstavka </w:t>
      </w:r>
      <w:r w:rsidR="00AC66E4">
        <w:rPr>
          <w:rFonts w:ascii="Arial" w:hAnsi="Arial" w:cs="Arial"/>
          <w:sz w:val="20"/>
          <w:szCs w:val="20"/>
        </w:rPr>
        <w:t>10. člena Uredbe 2019/1020/EU</w:t>
      </w:r>
      <w:r w:rsidR="000F7FD7">
        <w:rPr>
          <w:rFonts w:ascii="Arial" w:hAnsi="Arial" w:cs="Arial"/>
          <w:sz w:val="20"/>
          <w:szCs w:val="20"/>
        </w:rPr>
        <w:t xml:space="preserve"> je</w:t>
      </w:r>
      <w:r w:rsidR="00AC66E4">
        <w:rPr>
          <w:rFonts w:ascii="Arial" w:hAnsi="Arial" w:cs="Arial"/>
          <w:sz w:val="20"/>
          <w:szCs w:val="20"/>
        </w:rPr>
        <w:t xml:space="preserve"> </w:t>
      </w:r>
      <w:r w:rsidR="009372BF">
        <w:rPr>
          <w:rFonts w:ascii="Arial" w:hAnsi="Arial" w:cs="Arial"/>
          <w:sz w:val="20"/>
          <w:szCs w:val="20"/>
        </w:rPr>
        <w:t xml:space="preserve">v 4. členu predlagane uredbe </w:t>
      </w:r>
      <w:r w:rsidR="000B7FA7">
        <w:rPr>
          <w:rFonts w:ascii="Arial" w:hAnsi="Arial" w:cs="Arial"/>
          <w:sz w:val="20"/>
          <w:szCs w:val="20"/>
        </w:rPr>
        <w:t xml:space="preserve">kot </w:t>
      </w:r>
      <w:r w:rsidR="00AC66E4">
        <w:rPr>
          <w:rFonts w:ascii="Arial" w:hAnsi="Arial" w:cs="Arial"/>
          <w:sz w:val="20"/>
          <w:szCs w:val="20"/>
        </w:rPr>
        <w:t xml:space="preserve">enotni povezovalni organ </w:t>
      </w:r>
      <w:r w:rsidR="000B7FA7">
        <w:rPr>
          <w:rFonts w:ascii="Arial" w:hAnsi="Arial" w:cs="Arial"/>
          <w:sz w:val="20"/>
          <w:szCs w:val="20"/>
        </w:rPr>
        <w:t xml:space="preserve">določeno ministrstvo, pristojno za notranji trg </w:t>
      </w:r>
      <w:r w:rsidR="00AC66E4">
        <w:rPr>
          <w:rFonts w:ascii="Arial" w:hAnsi="Arial" w:cs="Arial"/>
          <w:sz w:val="20"/>
          <w:szCs w:val="20"/>
        </w:rPr>
        <w:t>(MGRT) in</w:t>
      </w:r>
      <w:r w:rsidR="00BA0583" w:rsidRPr="004D4C0F">
        <w:rPr>
          <w:rFonts w:ascii="Arial" w:hAnsi="Arial" w:cs="Arial"/>
          <w:sz w:val="20"/>
          <w:szCs w:val="20"/>
        </w:rPr>
        <w:t xml:space="preserve"> </w:t>
      </w:r>
      <w:r w:rsidR="009372BF">
        <w:rPr>
          <w:rFonts w:ascii="Arial" w:hAnsi="Arial" w:cs="Arial"/>
          <w:sz w:val="20"/>
          <w:szCs w:val="20"/>
        </w:rPr>
        <w:t xml:space="preserve">v </w:t>
      </w:r>
      <w:r w:rsidR="000F7FD7">
        <w:rPr>
          <w:rFonts w:ascii="Arial" w:hAnsi="Arial" w:cs="Arial"/>
          <w:sz w:val="20"/>
          <w:szCs w:val="20"/>
        </w:rPr>
        <w:t xml:space="preserve">prvem odstavku </w:t>
      </w:r>
      <w:r w:rsidR="009372BF">
        <w:rPr>
          <w:rFonts w:ascii="Arial" w:hAnsi="Arial" w:cs="Arial"/>
          <w:sz w:val="20"/>
          <w:szCs w:val="20"/>
        </w:rPr>
        <w:t>5.</w:t>
      </w:r>
      <w:r w:rsidR="000F7FD7">
        <w:rPr>
          <w:rFonts w:ascii="Arial" w:hAnsi="Arial" w:cs="Arial"/>
          <w:sz w:val="20"/>
          <w:szCs w:val="20"/>
        </w:rPr>
        <w:t xml:space="preserve"> člena</w:t>
      </w:r>
      <w:r w:rsidR="009372BF">
        <w:rPr>
          <w:rFonts w:ascii="Arial" w:hAnsi="Arial" w:cs="Arial"/>
          <w:sz w:val="20"/>
          <w:szCs w:val="20"/>
        </w:rPr>
        <w:t xml:space="preserve"> </w:t>
      </w:r>
      <w:r w:rsidR="00BA0583" w:rsidRPr="004D4C0F">
        <w:rPr>
          <w:rFonts w:ascii="Arial" w:hAnsi="Arial" w:cs="Arial"/>
          <w:sz w:val="20"/>
          <w:szCs w:val="20"/>
        </w:rPr>
        <w:t>organi, pristojni za nadzor trga</w:t>
      </w:r>
      <w:r w:rsidR="00AC66E4">
        <w:rPr>
          <w:rFonts w:ascii="Arial" w:hAnsi="Arial" w:cs="Arial"/>
          <w:sz w:val="20"/>
          <w:szCs w:val="20"/>
        </w:rPr>
        <w:t>. Na podlagi prvega odstavka 25. člena Uredbe 2019/1020/EU je</w:t>
      </w:r>
      <w:r w:rsidR="00BA0583" w:rsidRPr="004D4C0F">
        <w:rPr>
          <w:rFonts w:ascii="Arial" w:hAnsi="Arial" w:cs="Arial"/>
          <w:sz w:val="20"/>
          <w:szCs w:val="20"/>
        </w:rPr>
        <w:t xml:space="preserve"> </w:t>
      </w:r>
      <w:r w:rsidR="009372BF">
        <w:rPr>
          <w:rFonts w:ascii="Arial" w:hAnsi="Arial" w:cs="Arial"/>
          <w:sz w:val="20"/>
          <w:szCs w:val="20"/>
        </w:rPr>
        <w:t>v prvem odstavku 10. člena</w:t>
      </w:r>
      <w:r w:rsidR="000B7FA7">
        <w:rPr>
          <w:rFonts w:ascii="Arial" w:hAnsi="Arial" w:cs="Arial"/>
          <w:sz w:val="20"/>
          <w:szCs w:val="20"/>
        </w:rPr>
        <w:t xml:space="preserve"> predlagane</w:t>
      </w:r>
      <w:r w:rsidR="009372BF">
        <w:rPr>
          <w:rFonts w:ascii="Arial" w:hAnsi="Arial" w:cs="Arial"/>
          <w:sz w:val="20"/>
          <w:szCs w:val="20"/>
        </w:rPr>
        <w:t xml:space="preserve"> </w:t>
      </w:r>
      <w:r w:rsidR="000B7FA7">
        <w:rPr>
          <w:rFonts w:ascii="Arial" w:hAnsi="Arial" w:cs="Arial"/>
          <w:sz w:val="20"/>
          <w:szCs w:val="20"/>
        </w:rPr>
        <w:t>uredbe Finančna uprava Republike Slovenije (FURS) določena za</w:t>
      </w:r>
      <w:r w:rsidR="00AC66E4">
        <w:rPr>
          <w:rFonts w:ascii="Arial" w:hAnsi="Arial" w:cs="Arial"/>
          <w:sz w:val="20"/>
          <w:szCs w:val="20"/>
        </w:rPr>
        <w:t xml:space="preserve"> </w:t>
      </w:r>
      <w:r w:rsidR="00BA0583" w:rsidRPr="004D4C0F">
        <w:rPr>
          <w:rFonts w:ascii="Arial" w:hAnsi="Arial" w:cs="Arial"/>
          <w:sz w:val="20"/>
          <w:szCs w:val="20"/>
        </w:rPr>
        <w:t>organ, pristojen za nadzor proizvodov, ki vstopajo na trg</w:t>
      </w:r>
      <w:r w:rsidR="00C47DF0" w:rsidRPr="004D4C0F">
        <w:rPr>
          <w:rFonts w:ascii="Arial" w:hAnsi="Arial" w:cs="Arial"/>
          <w:sz w:val="20"/>
          <w:szCs w:val="20"/>
        </w:rPr>
        <w:t xml:space="preserve"> Evropske Unije</w:t>
      </w:r>
      <w:r w:rsidR="00BA0583" w:rsidRPr="004D4C0F">
        <w:rPr>
          <w:rFonts w:ascii="Arial" w:hAnsi="Arial" w:cs="Arial"/>
          <w:sz w:val="20"/>
          <w:szCs w:val="20"/>
        </w:rPr>
        <w:t>.</w:t>
      </w:r>
      <w:r w:rsidR="00C544BB" w:rsidRPr="004D4C0F">
        <w:rPr>
          <w:rFonts w:ascii="Arial" w:hAnsi="Arial" w:cs="Arial"/>
          <w:sz w:val="20"/>
          <w:szCs w:val="20"/>
        </w:rPr>
        <w:t xml:space="preserve"> </w:t>
      </w:r>
    </w:p>
    <w:p w14:paraId="04CACC7F" w14:textId="6D867A1A" w:rsidR="00BA0583" w:rsidRPr="004D4C0F" w:rsidRDefault="00C544BB" w:rsidP="005A6199">
      <w:pPr>
        <w:spacing w:after="0"/>
        <w:contextualSpacing/>
        <w:jc w:val="both"/>
        <w:rPr>
          <w:rFonts w:ascii="Arial" w:hAnsi="Arial" w:cs="Arial"/>
          <w:sz w:val="20"/>
          <w:szCs w:val="20"/>
        </w:rPr>
      </w:pPr>
      <w:r w:rsidRPr="004D4C0F">
        <w:rPr>
          <w:rFonts w:ascii="Arial" w:hAnsi="Arial" w:cs="Arial"/>
          <w:sz w:val="20"/>
          <w:szCs w:val="20"/>
        </w:rPr>
        <w:t xml:space="preserve">Prav tako je z uredbo določeno, da </w:t>
      </w:r>
      <w:r w:rsidR="006B6A9F">
        <w:rPr>
          <w:rFonts w:ascii="Arial" w:hAnsi="Arial" w:cs="Arial"/>
          <w:sz w:val="20"/>
          <w:szCs w:val="20"/>
        </w:rPr>
        <w:t>ministrstvo, pristojno za notranji trg (</w:t>
      </w:r>
      <w:r w:rsidRPr="004D4C0F">
        <w:rPr>
          <w:rFonts w:ascii="Arial" w:hAnsi="Arial" w:cs="Arial"/>
          <w:sz w:val="20"/>
          <w:szCs w:val="20"/>
        </w:rPr>
        <w:t>MGRT</w:t>
      </w:r>
      <w:r w:rsidR="006B6A9F">
        <w:rPr>
          <w:rFonts w:ascii="Arial" w:hAnsi="Arial" w:cs="Arial"/>
          <w:sz w:val="20"/>
          <w:szCs w:val="20"/>
        </w:rPr>
        <w:t>)</w:t>
      </w:r>
      <w:r w:rsidRPr="004D4C0F">
        <w:rPr>
          <w:rFonts w:ascii="Arial" w:hAnsi="Arial" w:cs="Arial"/>
          <w:sz w:val="20"/>
          <w:szCs w:val="20"/>
        </w:rPr>
        <w:t xml:space="preserve"> Evropsko komisijo in druge države članice obvešča o svojih organih za nadzor trga in področjih, za katera je vsak od teh organov pristojen.</w:t>
      </w:r>
      <w:r w:rsidR="006B6A9F">
        <w:rPr>
          <w:rFonts w:ascii="Arial" w:hAnsi="Arial" w:cs="Arial"/>
          <w:sz w:val="20"/>
          <w:szCs w:val="20"/>
        </w:rPr>
        <w:t xml:space="preserve"> Zahteva izhaja iz </w:t>
      </w:r>
      <w:r w:rsidR="000F7FD7">
        <w:rPr>
          <w:rFonts w:ascii="Arial" w:hAnsi="Arial" w:cs="Arial"/>
          <w:sz w:val="20"/>
          <w:szCs w:val="20"/>
        </w:rPr>
        <w:t xml:space="preserve">drugega odstavka 10. in </w:t>
      </w:r>
      <w:r w:rsidR="006B6A9F">
        <w:rPr>
          <w:rFonts w:ascii="Arial" w:hAnsi="Arial" w:cs="Arial"/>
          <w:sz w:val="20"/>
          <w:szCs w:val="20"/>
        </w:rPr>
        <w:t>prvega pododstavka prvega odstavka 25. člena Uredbe 2019/1020/EU</w:t>
      </w:r>
      <w:r w:rsidR="000B7FA7">
        <w:rPr>
          <w:rFonts w:ascii="Arial" w:hAnsi="Arial" w:cs="Arial"/>
          <w:sz w:val="20"/>
          <w:szCs w:val="20"/>
        </w:rPr>
        <w:t>.</w:t>
      </w:r>
    </w:p>
    <w:p w14:paraId="7313D19E" w14:textId="77777777" w:rsidR="00C544BB" w:rsidRPr="004D4C0F" w:rsidRDefault="00C544BB" w:rsidP="005A6199">
      <w:pPr>
        <w:spacing w:after="0"/>
        <w:contextualSpacing/>
        <w:jc w:val="both"/>
        <w:rPr>
          <w:rFonts w:ascii="Arial" w:hAnsi="Arial" w:cs="Arial"/>
          <w:sz w:val="20"/>
          <w:szCs w:val="20"/>
        </w:rPr>
      </w:pPr>
    </w:p>
    <w:p w14:paraId="5A5D7E0D" w14:textId="5688FEA6" w:rsidR="00697DC5" w:rsidRDefault="0002135E" w:rsidP="005A6199">
      <w:pPr>
        <w:spacing w:after="0"/>
        <w:contextualSpacing/>
        <w:jc w:val="both"/>
        <w:rPr>
          <w:rFonts w:ascii="Arial" w:hAnsi="Arial" w:cs="Arial"/>
          <w:sz w:val="20"/>
          <w:szCs w:val="20"/>
        </w:rPr>
      </w:pPr>
      <w:r>
        <w:rPr>
          <w:rFonts w:ascii="Arial" w:hAnsi="Arial" w:cs="Arial"/>
          <w:sz w:val="20"/>
          <w:szCs w:val="20"/>
        </w:rPr>
        <w:t>V 6. členu uredbe so določeni</w:t>
      </w:r>
      <w:r w:rsidR="00C544BB" w:rsidRPr="004D4C0F">
        <w:rPr>
          <w:rFonts w:ascii="Arial" w:hAnsi="Arial" w:cs="Arial"/>
          <w:sz w:val="20"/>
          <w:szCs w:val="20"/>
        </w:rPr>
        <w:t xml:space="preserve"> </w:t>
      </w:r>
      <w:r w:rsidR="00D905E7" w:rsidRPr="004D4C0F">
        <w:rPr>
          <w:rFonts w:ascii="Arial" w:hAnsi="Arial" w:cs="Arial"/>
          <w:sz w:val="20"/>
          <w:szCs w:val="20"/>
        </w:rPr>
        <w:t>pogoji dejavnosti organov za nadzor trga v zvezi z uporabo dokazov, uporabljenih v drugi državi članici, in obravnavo proizvodov, za katere se na podlagi odločbe organa za nadzor trga v drugi državi</w:t>
      </w:r>
      <w:r w:rsidR="000F7FD7">
        <w:rPr>
          <w:rFonts w:ascii="Arial" w:hAnsi="Arial" w:cs="Arial"/>
          <w:sz w:val="20"/>
          <w:szCs w:val="20"/>
        </w:rPr>
        <w:t xml:space="preserve"> članici šteje, da so neskladni, kot izhaja iz šestega in devetega odstavka 11. člena Uredbe 2019/1020/EU.</w:t>
      </w:r>
    </w:p>
    <w:p w14:paraId="07C1E0EC" w14:textId="77777777" w:rsidR="000F7FD7" w:rsidRPr="004D4C0F" w:rsidRDefault="000F7FD7" w:rsidP="005A6199">
      <w:pPr>
        <w:spacing w:after="0"/>
        <w:contextualSpacing/>
        <w:jc w:val="both"/>
        <w:rPr>
          <w:rFonts w:ascii="Arial" w:hAnsi="Arial" w:cs="Arial"/>
          <w:sz w:val="20"/>
          <w:szCs w:val="20"/>
        </w:rPr>
      </w:pPr>
    </w:p>
    <w:p w14:paraId="4FB9A90A" w14:textId="38E94E26" w:rsidR="00D905E7" w:rsidRPr="004D4C0F" w:rsidRDefault="00D905E7" w:rsidP="005A6199">
      <w:pPr>
        <w:spacing w:after="0"/>
        <w:contextualSpacing/>
        <w:jc w:val="both"/>
        <w:rPr>
          <w:rFonts w:ascii="Arial" w:hAnsi="Arial" w:cs="Arial"/>
          <w:sz w:val="20"/>
          <w:szCs w:val="20"/>
        </w:rPr>
      </w:pPr>
      <w:r w:rsidRPr="004D4C0F">
        <w:rPr>
          <w:rFonts w:ascii="Arial" w:hAnsi="Arial" w:cs="Arial"/>
          <w:sz w:val="20"/>
          <w:szCs w:val="20"/>
        </w:rPr>
        <w:t xml:space="preserve">Uredba </w:t>
      </w:r>
      <w:r w:rsidR="0002135E">
        <w:rPr>
          <w:rFonts w:ascii="Arial" w:hAnsi="Arial" w:cs="Arial"/>
          <w:sz w:val="20"/>
          <w:szCs w:val="20"/>
        </w:rPr>
        <w:t xml:space="preserve">v 7. </w:t>
      </w:r>
      <w:r w:rsidR="0002135E" w:rsidRPr="004D4C0F">
        <w:rPr>
          <w:rFonts w:ascii="Arial" w:hAnsi="Arial" w:cs="Arial"/>
          <w:sz w:val="20"/>
          <w:szCs w:val="20"/>
        </w:rPr>
        <w:t>č</w:t>
      </w:r>
      <w:r w:rsidR="0002135E">
        <w:rPr>
          <w:rFonts w:ascii="Arial" w:hAnsi="Arial" w:cs="Arial"/>
          <w:sz w:val="20"/>
          <w:szCs w:val="20"/>
        </w:rPr>
        <w:t xml:space="preserve">lenu </w:t>
      </w:r>
      <w:r w:rsidRPr="004D4C0F">
        <w:rPr>
          <w:rFonts w:ascii="Arial" w:hAnsi="Arial" w:cs="Arial"/>
          <w:sz w:val="20"/>
          <w:szCs w:val="20"/>
        </w:rPr>
        <w:t>določa pripravo, sporočanje in objavo kr</w:t>
      </w:r>
      <w:r w:rsidR="000F7FD7">
        <w:rPr>
          <w:rFonts w:ascii="Arial" w:hAnsi="Arial" w:cs="Arial"/>
          <w:sz w:val="20"/>
          <w:szCs w:val="20"/>
        </w:rPr>
        <w:t>ovne strategije za nadzor trga, kot izhaja iz prvega in tretjega odstavka 13. člena Uredbe 2019/1020/EU.</w:t>
      </w:r>
    </w:p>
    <w:p w14:paraId="2096C930" w14:textId="77777777" w:rsidR="00D905E7" w:rsidRPr="004D4C0F" w:rsidRDefault="00D905E7" w:rsidP="005A6199">
      <w:pPr>
        <w:spacing w:after="0"/>
        <w:contextualSpacing/>
        <w:jc w:val="both"/>
        <w:rPr>
          <w:rFonts w:ascii="Arial" w:hAnsi="Arial" w:cs="Arial"/>
          <w:sz w:val="20"/>
          <w:szCs w:val="20"/>
        </w:rPr>
      </w:pPr>
    </w:p>
    <w:p w14:paraId="53B10722" w14:textId="29B272EA" w:rsidR="00697DC5" w:rsidRDefault="002D1DFF" w:rsidP="005A6199">
      <w:pPr>
        <w:spacing w:after="0"/>
        <w:contextualSpacing/>
        <w:jc w:val="both"/>
        <w:rPr>
          <w:rFonts w:ascii="Arial" w:hAnsi="Arial" w:cs="Arial"/>
          <w:sz w:val="20"/>
          <w:szCs w:val="20"/>
        </w:rPr>
      </w:pPr>
      <w:r>
        <w:rPr>
          <w:rFonts w:ascii="Arial" w:hAnsi="Arial" w:cs="Arial"/>
          <w:sz w:val="20"/>
          <w:szCs w:val="20"/>
        </w:rPr>
        <w:t xml:space="preserve">Kot izhaja iz </w:t>
      </w:r>
      <w:r w:rsidR="00796EE8">
        <w:rPr>
          <w:rFonts w:ascii="Arial" w:hAnsi="Arial" w:cs="Arial"/>
          <w:sz w:val="20"/>
          <w:szCs w:val="20"/>
        </w:rPr>
        <w:t>20</w:t>
      </w:r>
      <w:r>
        <w:rPr>
          <w:rFonts w:ascii="Arial" w:hAnsi="Arial" w:cs="Arial"/>
          <w:sz w:val="20"/>
          <w:szCs w:val="20"/>
        </w:rPr>
        <w:t xml:space="preserve">. in </w:t>
      </w:r>
      <w:r w:rsidR="00B14772">
        <w:rPr>
          <w:rFonts w:ascii="Arial" w:hAnsi="Arial" w:cs="Arial"/>
          <w:sz w:val="20"/>
          <w:szCs w:val="20"/>
        </w:rPr>
        <w:t>34</w:t>
      </w:r>
      <w:r>
        <w:rPr>
          <w:rFonts w:ascii="Arial" w:hAnsi="Arial" w:cs="Arial"/>
          <w:sz w:val="20"/>
          <w:szCs w:val="20"/>
        </w:rPr>
        <w:t>. člena Uredbe 2019/1020/EU je v</w:t>
      </w:r>
      <w:r w:rsidR="007F0470">
        <w:rPr>
          <w:rFonts w:ascii="Arial" w:hAnsi="Arial" w:cs="Arial"/>
          <w:sz w:val="20"/>
          <w:szCs w:val="20"/>
        </w:rPr>
        <w:t xml:space="preserve"> 8. členu uredbe določen</w:t>
      </w:r>
      <w:r w:rsidR="007F0470" w:rsidRPr="004D4C0F">
        <w:rPr>
          <w:rFonts w:ascii="Arial" w:hAnsi="Arial" w:cs="Arial"/>
          <w:sz w:val="20"/>
          <w:szCs w:val="20"/>
        </w:rPr>
        <w:t xml:space="preserve"> </w:t>
      </w:r>
      <w:r w:rsidR="002F5984" w:rsidRPr="004D4C0F">
        <w:rPr>
          <w:rFonts w:ascii="Arial" w:hAnsi="Arial" w:cs="Arial"/>
          <w:sz w:val="20"/>
          <w:szCs w:val="20"/>
        </w:rPr>
        <w:t xml:space="preserve">postopek mednarodne izmenjave informacij preko </w:t>
      </w:r>
      <w:r w:rsidR="00174615">
        <w:rPr>
          <w:rFonts w:ascii="Arial" w:hAnsi="Arial" w:cs="Arial"/>
          <w:sz w:val="20"/>
          <w:szCs w:val="20"/>
        </w:rPr>
        <w:t xml:space="preserve">že obstoječih orodij, kot sta informacijski in  komunikacijski sistem </w:t>
      </w:r>
      <w:r w:rsidR="00B14772">
        <w:rPr>
          <w:rFonts w:ascii="Arial" w:hAnsi="Arial" w:cs="Arial"/>
          <w:sz w:val="20"/>
          <w:szCs w:val="20"/>
        </w:rPr>
        <w:t xml:space="preserve">za nadzor trga, to sta </w:t>
      </w:r>
      <w:r w:rsidR="002F5984" w:rsidRPr="004D4C0F">
        <w:rPr>
          <w:rFonts w:ascii="Arial" w:hAnsi="Arial" w:cs="Arial"/>
          <w:sz w:val="20"/>
          <w:szCs w:val="20"/>
        </w:rPr>
        <w:t>sistem ICSMS</w:t>
      </w:r>
      <w:r w:rsidR="00796EE8">
        <w:rPr>
          <w:rFonts w:ascii="Arial" w:hAnsi="Arial" w:cs="Arial"/>
          <w:sz w:val="20"/>
          <w:szCs w:val="20"/>
        </w:rPr>
        <w:t xml:space="preserve"> in RAPEX.</w:t>
      </w:r>
      <w:r w:rsidR="00B14772">
        <w:rPr>
          <w:rFonts w:ascii="Arial" w:hAnsi="Arial" w:cs="Arial"/>
          <w:sz w:val="20"/>
          <w:szCs w:val="20"/>
        </w:rPr>
        <w:t xml:space="preserve"> V Republiki Sloveniji način mednarodne izmenjave informacij že ureja </w:t>
      </w:r>
      <w:r w:rsidR="002F5984" w:rsidRPr="004D4C0F">
        <w:rPr>
          <w:rFonts w:ascii="Arial" w:hAnsi="Arial" w:cs="Arial"/>
          <w:sz w:val="20"/>
          <w:szCs w:val="20"/>
        </w:rPr>
        <w:t>Uredb</w:t>
      </w:r>
      <w:r w:rsidR="00B14772">
        <w:rPr>
          <w:rFonts w:ascii="Arial" w:hAnsi="Arial" w:cs="Arial"/>
          <w:sz w:val="20"/>
          <w:szCs w:val="20"/>
        </w:rPr>
        <w:t>a</w:t>
      </w:r>
      <w:r w:rsidR="002F5984" w:rsidRPr="004D4C0F">
        <w:rPr>
          <w:rFonts w:ascii="Arial" w:hAnsi="Arial" w:cs="Arial"/>
          <w:sz w:val="20"/>
          <w:szCs w:val="20"/>
        </w:rPr>
        <w:t xml:space="preserve"> o načinu mednarodne izmenjave informacij o ukrepih in dejanjih, ki omejujejo trgovanje s proizvodi (Uradni list RS, št. 79/11)</w:t>
      </w:r>
      <w:r w:rsidR="00B14772">
        <w:rPr>
          <w:rFonts w:ascii="Arial" w:hAnsi="Arial" w:cs="Arial"/>
          <w:sz w:val="20"/>
          <w:szCs w:val="20"/>
        </w:rPr>
        <w:t>, ki bo v skladu z Uredbo 2</w:t>
      </w:r>
      <w:r w:rsidR="00796EE8">
        <w:rPr>
          <w:rFonts w:ascii="Arial" w:hAnsi="Arial" w:cs="Arial"/>
          <w:sz w:val="20"/>
          <w:szCs w:val="20"/>
        </w:rPr>
        <w:t>019/1020 ustrezno posodobljena.</w:t>
      </w:r>
      <w:r w:rsidR="002F5984" w:rsidRPr="004D4C0F">
        <w:rPr>
          <w:rFonts w:ascii="Arial" w:hAnsi="Arial" w:cs="Arial"/>
          <w:sz w:val="20"/>
          <w:szCs w:val="20"/>
        </w:rPr>
        <w:t xml:space="preserve"> Prav tako je </w:t>
      </w:r>
      <w:r>
        <w:rPr>
          <w:rFonts w:ascii="Arial" w:hAnsi="Arial" w:cs="Arial"/>
          <w:sz w:val="20"/>
          <w:szCs w:val="20"/>
        </w:rPr>
        <w:t xml:space="preserve">na podlagi prvega odstavka 19. člena Uredbe 2019/1020/EU v 9. členu predlagane uredbe </w:t>
      </w:r>
      <w:r w:rsidR="002F5984" w:rsidRPr="004D4C0F">
        <w:rPr>
          <w:rFonts w:ascii="Arial" w:hAnsi="Arial" w:cs="Arial"/>
          <w:sz w:val="20"/>
          <w:szCs w:val="20"/>
        </w:rPr>
        <w:t>določen postopek obveščanja Evropske Komisije o ukrepih v zvezi s proizvodi, ki predstavljajo resno tveganje. Organi za nadzor trga zagotovijo, da se pod določenimi pogoji takšni proizvodi umaknejo, odpokličejo ali da se prepove njihova dostopnost na trgu</w:t>
      </w:r>
      <w:r w:rsidR="00C47DF0" w:rsidRPr="004D4C0F">
        <w:rPr>
          <w:rFonts w:ascii="Arial" w:hAnsi="Arial" w:cs="Arial"/>
          <w:sz w:val="20"/>
          <w:szCs w:val="20"/>
        </w:rPr>
        <w:t xml:space="preserve"> Evropske Unije</w:t>
      </w:r>
      <w:r w:rsidR="002F5984" w:rsidRPr="004D4C0F">
        <w:rPr>
          <w:rFonts w:ascii="Arial" w:hAnsi="Arial" w:cs="Arial"/>
          <w:sz w:val="20"/>
          <w:szCs w:val="20"/>
        </w:rPr>
        <w:t xml:space="preserve">. </w:t>
      </w:r>
    </w:p>
    <w:p w14:paraId="0526EF33" w14:textId="77777777" w:rsidR="00796EE8" w:rsidRPr="004D4C0F" w:rsidRDefault="00796EE8" w:rsidP="005A6199">
      <w:pPr>
        <w:spacing w:after="0"/>
        <w:contextualSpacing/>
        <w:jc w:val="both"/>
        <w:rPr>
          <w:rFonts w:ascii="Arial" w:hAnsi="Arial" w:cs="Arial"/>
          <w:sz w:val="20"/>
          <w:szCs w:val="20"/>
        </w:rPr>
      </w:pPr>
    </w:p>
    <w:p w14:paraId="3F4948F6" w14:textId="71786538" w:rsidR="002F5984" w:rsidRPr="004D4C0F" w:rsidRDefault="00646446" w:rsidP="005A6199">
      <w:pPr>
        <w:spacing w:after="0"/>
        <w:contextualSpacing/>
        <w:jc w:val="both"/>
        <w:rPr>
          <w:rFonts w:ascii="Arial" w:hAnsi="Arial" w:cs="Arial"/>
          <w:sz w:val="20"/>
          <w:szCs w:val="20"/>
        </w:rPr>
      </w:pPr>
      <w:r>
        <w:rPr>
          <w:rFonts w:ascii="Arial" w:hAnsi="Arial" w:cs="Arial"/>
          <w:sz w:val="20"/>
          <w:szCs w:val="20"/>
        </w:rPr>
        <w:t>Predlagana u</w:t>
      </w:r>
      <w:r w:rsidR="002E6FEC" w:rsidRPr="004D4C0F">
        <w:rPr>
          <w:rFonts w:ascii="Arial" w:hAnsi="Arial" w:cs="Arial"/>
          <w:sz w:val="20"/>
          <w:szCs w:val="20"/>
        </w:rPr>
        <w:t>redba</w:t>
      </w:r>
      <w:r w:rsidR="002D1DFF">
        <w:rPr>
          <w:rFonts w:ascii="Arial" w:hAnsi="Arial" w:cs="Arial"/>
          <w:sz w:val="20"/>
          <w:szCs w:val="20"/>
        </w:rPr>
        <w:t xml:space="preserve"> v tretjem odstavku 10. člena</w:t>
      </w:r>
      <w:r w:rsidR="002E6FEC" w:rsidRPr="004D4C0F">
        <w:rPr>
          <w:rFonts w:ascii="Arial" w:hAnsi="Arial" w:cs="Arial"/>
          <w:sz w:val="20"/>
          <w:szCs w:val="20"/>
        </w:rPr>
        <w:t xml:space="preserve"> organu, pristojnemu za nadzor proizvodov, ki vstopajo na trg</w:t>
      </w:r>
      <w:r w:rsidR="00C47DF0" w:rsidRPr="004D4C0F">
        <w:rPr>
          <w:rFonts w:ascii="Arial" w:hAnsi="Arial" w:cs="Arial"/>
          <w:sz w:val="20"/>
          <w:szCs w:val="20"/>
        </w:rPr>
        <w:t xml:space="preserve"> Evropske Unije</w:t>
      </w:r>
      <w:r>
        <w:rPr>
          <w:rFonts w:ascii="Arial" w:hAnsi="Arial" w:cs="Arial"/>
          <w:sz w:val="20"/>
          <w:szCs w:val="20"/>
        </w:rPr>
        <w:t xml:space="preserve"> (FURS),</w:t>
      </w:r>
      <w:r w:rsidR="002E6FEC" w:rsidRPr="004D4C0F">
        <w:rPr>
          <w:rFonts w:ascii="Arial" w:hAnsi="Arial" w:cs="Arial"/>
          <w:sz w:val="20"/>
          <w:szCs w:val="20"/>
        </w:rPr>
        <w:t xml:space="preserve"> nalaga vsakoletno predložitev podrobnih statističnih podatkov o nadzo</w:t>
      </w:r>
      <w:r w:rsidR="002D1DFF">
        <w:rPr>
          <w:rFonts w:ascii="Arial" w:hAnsi="Arial" w:cs="Arial"/>
          <w:sz w:val="20"/>
          <w:szCs w:val="20"/>
        </w:rPr>
        <w:t>ru proizvodov Evropski Komisiji, kot izhaja iz šestega odstavka 25. člena Uredbe 2019/1020/EU.</w:t>
      </w:r>
    </w:p>
    <w:p w14:paraId="7980CC3F" w14:textId="77777777" w:rsidR="002E6FEC" w:rsidRPr="004D4C0F" w:rsidRDefault="002E6FEC" w:rsidP="005A6199">
      <w:pPr>
        <w:spacing w:after="0"/>
        <w:contextualSpacing/>
        <w:jc w:val="both"/>
        <w:rPr>
          <w:rFonts w:ascii="Arial" w:hAnsi="Arial" w:cs="Arial"/>
          <w:sz w:val="20"/>
          <w:szCs w:val="20"/>
        </w:rPr>
      </w:pPr>
    </w:p>
    <w:p w14:paraId="5D2886A5" w14:textId="335CCEDC" w:rsidR="002E6FEC" w:rsidRPr="004D4C0F" w:rsidRDefault="002E6FEC" w:rsidP="005A6199">
      <w:pPr>
        <w:spacing w:after="0"/>
        <w:contextualSpacing/>
        <w:jc w:val="both"/>
        <w:rPr>
          <w:rFonts w:ascii="Arial" w:hAnsi="Arial" w:cs="Arial"/>
          <w:sz w:val="20"/>
          <w:szCs w:val="20"/>
        </w:rPr>
      </w:pPr>
      <w:r w:rsidRPr="004D4C0F">
        <w:rPr>
          <w:rFonts w:ascii="Arial" w:hAnsi="Arial" w:cs="Arial"/>
          <w:sz w:val="20"/>
          <w:szCs w:val="20"/>
        </w:rPr>
        <w:t xml:space="preserve">V </w:t>
      </w:r>
      <w:r w:rsidR="00646446">
        <w:rPr>
          <w:rFonts w:ascii="Arial" w:hAnsi="Arial" w:cs="Arial"/>
          <w:sz w:val="20"/>
          <w:szCs w:val="20"/>
        </w:rPr>
        <w:t>11. členu predlagane uredbe</w:t>
      </w:r>
      <w:r w:rsidRPr="004D4C0F">
        <w:rPr>
          <w:rFonts w:ascii="Arial" w:hAnsi="Arial" w:cs="Arial"/>
          <w:sz w:val="20"/>
          <w:szCs w:val="20"/>
        </w:rPr>
        <w:t xml:space="preserve"> se določi</w:t>
      </w:r>
      <w:r w:rsidR="00C47DF0" w:rsidRPr="004D4C0F">
        <w:rPr>
          <w:rFonts w:ascii="Arial" w:hAnsi="Arial" w:cs="Arial"/>
          <w:sz w:val="20"/>
          <w:szCs w:val="20"/>
        </w:rPr>
        <w:t>jo organi</w:t>
      </w:r>
      <w:r w:rsidRPr="004D4C0F">
        <w:rPr>
          <w:rFonts w:ascii="Arial" w:hAnsi="Arial" w:cs="Arial"/>
          <w:sz w:val="20"/>
          <w:szCs w:val="20"/>
        </w:rPr>
        <w:t>, ki imajo</w:t>
      </w:r>
      <w:r w:rsidR="00646446">
        <w:rPr>
          <w:rFonts w:ascii="Arial" w:hAnsi="Arial" w:cs="Arial"/>
          <w:sz w:val="20"/>
          <w:szCs w:val="20"/>
        </w:rPr>
        <w:t xml:space="preserve"> na podlagi prvega odstavka 34. člena Uredbe 2019/1020/EU</w:t>
      </w:r>
      <w:r w:rsidRPr="004D4C0F">
        <w:rPr>
          <w:rFonts w:ascii="Arial" w:hAnsi="Arial" w:cs="Arial"/>
          <w:sz w:val="20"/>
          <w:szCs w:val="20"/>
        </w:rPr>
        <w:t xml:space="preserve"> dostop do informacijskega in komunikacijskega sistema za strukturirano zbiranje, obdelavo in hranjenje informacij o vprašanjih v zvezi z izvrševanjem harmonizacijske zakonodaje Evropske Unije, ki ga razvija in vzdržuje Komisija.</w:t>
      </w:r>
      <w:r w:rsidR="00646446">
        <w:rPr>
          <w:rFonts w:ascii="Arial" w:hAnsi="Arial" w:cs="Arial"/>
          <w:sz w:val="20"/>
          <w:szCs w:val="20"/>
        </w:rPr>
        <w:t xml:space="preserve"> Prav tako se določi, da ministrstvo, pristojno za notranji trg</w:t>
      </w:r>
      <w:r w:rsidR="00646446" w:rsidRPr="00646446">
        <w:t xml:space="preserve"> </w:t>
      </w:r>
      <w:r w:rsidR="00646446" w:rsidRPr="00646446">
        <w:rPr>
          <w:rFonts w:ascii="Arial" w:hAnsi="Arial" w:cs="Arial"/>
          <w:sz w:val="20"/>
          <w:szCs w:val="20"/>
        </w:rPr>
        <w:t>v informacijski in komunikacijski sistem vnese informacije iz tretjega odstavka 34. člena Uredbe 2019/1020/EU.</w:t>
      </w:r>
    </w:p>
    <w:p w14:paraId="76C24839" w14:textId="77777777" w:rsidR="002E6FEC" w:rsidRPr="004D4C0F" w:rsidRDefault="002E6FEC" w:rsidP="005A6199">
      <w:pPr>
        <w:spacing w:after="0"/>
        <w:contextualSpacing/>
        <w:jc w:val="both"/>
        <w:rPr>
          <w:rFonts w:ascii="Arial" w:hAnsi="Arial" w:cs="Arial"/>
          <w:sz w:val="20"/>
          <w:szCs w:val="20"/>
        </w:rPr>
      </w:pPr>
    </w:p>
    <w:p w14:paraId="16599C35" w14:textId="021EC7B4" w:rsidR="002E6FEC" w:rsidRPr="004D4C0F" w:rsidRDefault="0084782E" w:rsidP="005A6199">
      <w:pPr>
        <w:spacing w:after="0"/>
        <w:contextualSpacing/>
        <w:jc w:val="both"/>
        <w:rPr>
          <w:rFonts w:ascii="Arial" w:hAnsi="Arial" w:cs="Arial"/>
          <w:sz w:val="20"/>
          <w:szCs w:val="20"/>
        </w:rPr>
      </w:pPr>
      <w:r w:rsidRPr="004D4C0F">
        <w:rPr>
          <w:rFonts w:ascii="Arial" w:hAnsi="Arial" w:cs="Arial"/>
          <w:sz w:val="20"/>
          <w:szCs w:val="20"/>
        </w:rPr>
        <w:t xml:space="preserve">Uredba </w:t>
      </w:r>
      <w:r w:rsidR="00646446">
        <w:rPr>
          <w:rFonts w:ascii="Arial" w:hAnsi="Arial" w:cs="Arial"/>
          <w:sz w:val="20"/>
          <w:szCs w:val="20"/>
        </w:rPr>
        <w:t xml:space="preserve">v 12. členu </w:t>
      </w:r>
      <w:r w:rsidRPr="004D4C0F">
        <w:rPr>
          <w:rFonts w:ascii="Arial" w:hAnsi="Arial" w:cs="Arial"/>
          <w:sz w:val="20"/>
          <w:szCs w:val="20"/>
        </w:rPr>
        <w:t>določa obveznost organov za nadzor trga ali organa, pristojnega za nadzor proizvodov, ki vstopajo na trg</w:t>
      </w:r>
      <w:r w:rsidR="00C47DF0" w:rsidRPr="004D4C0F">
        <w:rPr>
          <w:rFonts w:ascii="Arial" w:hAnsi="Arial" w:cs="Arial"/>
          <w:sz w:val="20"/>
          <w:szCs w:val="20"/>
        </w:rPr>
        <w:t xml:space="preserve"> Evropske Unije</w:t>
      </w:r>
      <w:r w:rsidRPr="004D4C0F">
        <w:rPr>
          <w:rFonts w:ascii="Arial" w:hAnsi="Arial" w:cs="Arial"/>
          <w:sz w:val="20"/>
          <w:szCs w:val="20"/>
        </w:rPr>
        <w:t>, da obvestijo Evropsko Komisijo glede ugotovljenih pomembnih pomanjkljivosti v zvezi s posebnim sistemom nadzora proizvodo</w:t>
      </w:r>
      <w:r w:rsidR="00646446">
        <w:rPr>
          <w:rFonts w:ascii="Arial" w:hAnsi="Arial" w:cs="Arial"/>
          <w:sz w:val="20"/>
          <w:szCs w:val="20"/>
        </w:rPr>
        <w:t>v pred izvozom iz tretjih držav, kot izhaja iz devetega odstavka 35. člena Uredbe 2019/1020/EU.</w:t>
      </w:r>
    </w:p>
    <w:p w14:paraId="06CA6D82" w14:textId="77777777" w:rsidR="004D4C0F" w:rsidRPr="004D4C0F" w:rsidRDefault="004D4C0F" w:rsidP="005A6199">
      <w:pPr>
        <w:spacing w:after="0"/>
        <w:contextualSpacing/>
        <w:jc w:val="both"/>
        <w:rPr>
          <w:rFonts w:ascii="Arial" w:hAnsi="Arial" w:cs="Arial"/>
          <w:sz w:val="20"/>
          <w:szCs w:val="20"/>
        </w:rPr>
      </w:pPr>
    </w:p>
    <w:p w14:paraId="1ED7B5F2" w14:textId="2FB58B26" w:rsidR="004D4C0F" w:rsidRDefault="004D4C0F" w:rsidP="005A6199">
      <w:pPr>
        <w:spacing w:after="0"/>
        <w:contextualSpacing/>
        <w:jc w:val="both"/>
        <w:rPr>
          <w:rFonts w:ascii="Arial" w:hAnsi="Arial" w:cs="Arial"/>
          <w:sz w:val="20"/>
          <w:szCs w:val="20"/>
        </w:rPr>
      </w:pPr>
      <w:r>
        <w:rPr>
          <w:rFonts w:ascii="Arial" w:hAnsi="Arial" w:cs="Arial"/>
          <w:sz w:val="20"/>
          <w:szCs w:val="20"/>
        </w:rPr>
        <w:t xml:space="preserve">Prvi osnutek uredbe je bil dne 24. 3.2021 obravnavan na </w:t>
      </w:r>
      <w:r w:rsidRPr="004D4C0F">
        <w:rPr>
          <w:rFonts w:ascii="Arial" w:hAnsi="Arial" w:cs="Arial"/>
          <w:sz w:val="20"/>
          <w:szCs w:val="20"/>
        </w:rPr>
        <w:t>1. sestank</w:t>
      </w:r>
      <w:r w:rsidR="00064451">
        <w:rPr>
          <w:rFonts w:ascii="Arial" w:hAnsi="Arial" w:cs="Arial"/>
          <w:sz w:val="20"/>
          <w:szCs w:val="20"/>
        </w:rPr>
        <w:t>u</w:t>
      </w:r>
      <w:r w:rsidRPr="004D4C0F">
        <w:rPr>
          <w:rFonts w:ascii="Arial" w:hAnsi="Arial" w:cs="Arial"/>
          <w:sz w:val="20"/>
          <w:szCs w:val="20"/>
        </w:rPr>
        <w:t xml:space="preserve"> medresorske skupine za implementacijo Uredbe (EU) 2019/1020 Evropskega parlamenta in Sveta z dne 20. junija 2019 o nadzoru trga in skladnosti proizvodov ter spremembi Direktive 2004/42/ES in uredb (ES) št. 765/2008 in (EU) št. 305/2011</w:t>
      </w:r>
      <w:r w:rsidR="00064451">
        <w:rPr>
          <w:rFonts w:ascii="Arial" w:hAnsi="Arial" w:cs="Arial"/>
          <w:sz w:val="20"/>
          <w:szCs w:val="20"/>
        </w:rPr>
        <w:t xml:space="preserve">. Sestanek je bil </w:t>
      </w:r>
      <w:r w:rsidR="00064451" w:rsidRPr="00064451">
        <w:rPr>
          <w:rFonts w:ascii="Arial" w:hAnsi="Arial" w:cs="Arial"/>
          <w:sz w:val="20"/>
          <w:szCs w:val="20"/>
        </w:rPr>
        <w:t xml:space="preserve">sklican z namenom usklajevanja pripomb in predlogov v zvezi s </w:t>
      </w:r>
      <w:r w:rsidR="00064451" w:rsidRPr="00064451">
        <w:rPr>
          <w:rFonts w:ascii="Arial" w:hAnsi="Arial" w:cs="Arial"/>
          <w:sz w:val="20"/>
          <w:szCs w:val="20"/>
        </w:rPr>
        <w:lastRenderedPageBreak/>
        <w:t xml:space="preserve">prvim osnutkom </w:t>
      </w:r>
      <w:r w:rsidR="00064451">
        <w:rPr>
          <w:rFonts w:ascii="Arial" w:hAnsi="Arial" w:cs="Arial"/>
          <w:sz w:val="20"/>
          <w:szCs w:val="20"/>
        </w:rPr>
        <w:t>uredbe. Vse opombe prisotnih na osnutek uredbe so bile upo</w:t>
      </w:r>
      <w:r w:rsidR="00064451" w:rsidRPr="004D4C0F">
        <w:rPr>
          <w:rFonts w:ascii="Arial" w:hAnsi="Arial" w:cs="Arial"/>
          <w:sz w:val="20"/>
          <w:szCs w:val="20"/>
        </w:rPr>
        <w:t>š</w:t>
      </w:r>
      <w:r w:rsidR="00064451">
        <w:rPr>
          <w:rFonts w:ascii="Arial" w:hAnsi="Arial" w:cs="Arial"/>
          <w:sz w:val="20"/>
          <w:szCs w:val="20"/>
        </w:rPr>
        <w:t xml:space="preserve">tevane in so </w:t>
      </w:r>
      <w:r w:rsidR="00064451" w:rsidRPr="00064451">
        <w:rPr>
          <w:rFonts w:ascii="Arial" w:hAnsi="Arial" w:cs="Arial"/>
          <w:sz w:val="20"/>
          <w:szCs w:val="20"/>
        </w:rPr>
        <w:t>ž</w:t>
      </w:r>
      <w:r w:rsidR="00064451">
        <w:rPr>
          <w:rFonts w:ascii="Arial" w:hAnsi="Arial" w:cs="Arial"/>
          <w:sz w:val="20"/>
          <w:szCs w:val="20"/>
        </w:rPr>
        <w:t>e vklju</w:t>
      </w:r>
      <w:r w:rsidR="00064451" w:rsidRPr="004D4C0F">
        <w:rPr>
          <w:rFonts w:ascii="Arial" w:hAnsi="Arial" w:cs="Arial"/>
          <w:sz w:val="20"/>
          <w:szCs w:val="20"/>
        </w:rPr>
        <w:t>č</w:t>
      </w:r>
      <w:r w:rsidR="00064451">
        <w:rPr>
          <w:rFonts w:ascii="Arial" w:hAnsi="Arial" w:cs="Arial"/>
          <w:sz w:val="20"/>
          <w:szCs w:val="20"/>
        </w:rPr>
        <w:t>ene v predlog uredbe iz priloge tega vladnega gradiva.</w:t>
      </w:r>
      <w:r w:rsidR="007C4023">
        <w:rPr>
          <w:rFonts w:ascii="Arial" w:hAnsi="Arial" w:cs="Arial"/>
          <w:sz w:val="20"/>
          <w:szCs w:val="20"/>
        </w:rPr>
        <w:t>.</w:t>
      </w:r>
    </w:p>
    <w:p w14:paraId="546BD4B6" w14:textId="46614AF9" w:rsidR="00064451" w:rsidRDefault="00064451" w:rsidP="005A6199">
      <w:pPr>
        <w:spacing w:after="0"/>
        <w:contextualSpacing/>
        <w:jc w:val="both"/>
        <w:rPr>
          <w:rFonts w:ascii="Arial" w:hAnsi="Arial" w:cs="Arial"/>
          <w:sz w:val="20"/>
          <w:szCs w:val="20"/>
        </w:rPr>
      </w:pPr>
    </w:p>
    <w:p w14:paraId="47CC351D" w14:textId="2EB59431" w:rsidR="00064451" w:rsidRDefault="00B14772" w:rsidP="00EE6787">
      <w:pPr>
        <w:spacing w:after="0"/>
        <w:contextualSpacing/>
        <w:jc w:val="both"/>
        <w:rPr>
          <w:rFonts w:ascii="Arial" w:hAnsi="Arial" w:cs="Arial"/>
          <w:sz w:val="20"/>
          <w:szCs w:val="20"/>
        </w:rPr>
      </w:pPr>
      <w:r>
        <w:rPr>
          <w:rFonts w:ascii="Arial" w:hAnsi="Arial" w:cs="Arial"/>
          <w:sz w:val="20"/>
          <w:szCs w:val="20"/>
        </w:rPr>
        <w:t>V</w:t>
      </w:r>
      <w:r w:rsidR="0026299D">
        <w:rPr>
          <w:rFonts w:ascii="Arial" w:hAnsi="Arial" w:cs="Arial"/>
          <w:sz w:val="20"/>
          <w:szCs w:val="20"/>
        </w:rPr>
        <w:t xml:space="preserve"> predlagani uredbi n</w:t>
      </w:r>
      <w:r w:rsidR="00AD070C">
        <w:rPr>
          <w:rFonts w:ascii="Arial" w:hAnsi="Arial" w:cs="Arial"/>
          <w:sz w:val="20"/>
          <w:szCs w:val="20"/>
        </w:rPr>
        <w:t>iso</w:t>
      </w:r>
      <w:r w:rsidR="0026299D">
        <w:rPr>
          <w:rFonts w:ascii="Arial" w:hAnsi="Arial" w:cs="Arial"/>
          <w:sz w:val="20"/>
          <w:szCs w:val="20"/>
        </w:rPr>
        <w:t xml:space="preserve"> določ</w:t>
      </w:r>
      <w:r w:rsidR="00AD070C">
        <w:rPr>
          <w:rFonts w:ascii="Arial" w:hAnsi="Arial" w:cs="Arial"/>
          <w:sz w:val="20"/>
          <w:szCs w:val="20"/>
        </w:rPr>
        <w:t>ene</w:t>
      </w:r>
      <w:r w:rsidR="0026299D">
        <w:rPr>
          <w:rFonts w:ascii="Arial" w:hAnsi="Arial" w:cs="Arial"/>
          <w:sz w:val="20"/>
          <w:szCs w:val="20"/>
        </w:rPr>
        <w:t xml:space="preserve"> globe za prekrške gospodarskih subjektov, ki izhajajo iz</w:t>
      </w:r>
      <w:r w:rsidR="0026299D" w:rsidRPr="0026299D">
        <w:t xml:space="preserve"> </w:t>
      </w:r>
      <w:r w:rsidR="0026299D" w:rsidRPr="0026299D">
        <w:rPr>
          <w:rFonts w:ascii="Arial" w:hAnsi="Arial" w:cs="Arial"/>
          <w:sz w:val="20"/>
          <w:szCs w:val="20"/>
        </w:rPr>
        <w:t>tretjega in četrtega odstavka 4. člen</w:t>
      </w:r>
      <w:r w:rsidR="0026299D">
        <w:rPr>
          <w:rFonts w:ascii="Arial" w:hAnsi="Arial" w:cs="Arial"/>
          <w:sz w:val="20"/>
          <w:szCs w:val="20"/>
        </w:rPr>
        <w:t xml:space="preserve">a, drugega odstavka 5. člena, </w:t>
      </w:r>
      <w:r w:rsidR="0026299D" w:rsidRPr="0026299D">
        <w:rPr>
          <w:rFonts w:ascii="Arial" w:hAnsi="Arial" w:cs="Arial"/>
          <w:sz w:val="20"/>
          <w:szCs w:val="20"/>
        </w:rPr>
        <w:t>prvega odstavka 7. člena</w:t>
      </w:r>
      <w:r w:rsidR="00EE6787">
        <w:rPr>
          <w:rFonts w:ascii="Arial" w:hAnsi="Arial" w:cs="Arial"/>
          <w:sz w:val="20"/>
          <w:szCs w:val="20"/>
        </w:rPr>
        <w:t xml:space="preserve"> in četrtega odstavka 14. člena</w:t>
      </w:r>
      <w:r w:rsidR="00EE6787" w:rsidRPr="0026299D">
        <w:rPr>
          <w:rFonts w:ascii="Arial" w:hAnsi="Arial" w:cs="Arial"/>
          <w:sz w:val="20"/>
          <w:szCs w:val="20"/>
        </w:rPr>
        <w:t xml:space="preserve"> </w:t>
      </w:r>
      <w:r w:rsidR="0026299D" w:rsidRPr="0026299D">
        <w:rPr>
          <w:rFonts w:ascii="Arial" w:hAnsi="Arial" w:cs="Arial"/>
          <w:sz w:val="20"/>
          <w:szCs w:val="20"/>
        </w:rPr>
        <w:t>Uredbe 2019/1020/EU</w:t>
      </w:r>
      <w:r w:rsidR="00EE6787">
        <w:rPr>
          <w:rFonts w:ascii="Arial" w:hAnsi="Arial" w:cs="Arial"/>
          <w:sz w:val="20"/>
          <w:szCs w:val="20"/>
        </w:rPr>
        <w:t xml:space="preserve"> in globe za prekrške </w:t>
      </w:r>
      <w:r w:rsidR="00EE6787" w:rsidRPr="00EE6787">
        <w:rPr>
          <w:rFonts w:ascii="Arial" w:hAnsi="Arial" w:cs="Arial"/>
          <w:sz w:val="20"/>
          <w:szCs w:val="20"/>
        </w:rPr>
        <w:t>ponud</w:t>
      </w:r>
      <w:r w:rsidR="00EE6787">
        <w:rPr>
          <w:rFonts w:ascii="Arial" w:hAnsi="Arial" w:cs="Arial"/>
          <w:sz w:val="20"/>
          <w:szCs w:val="20"/>
        </w:rPr>
        <w:t>nikov storitev informacijske družbe, ki izhajajo iz drugega</w:t>
      </w:r>
      <w:r w:rsidR="00EE6787" w:rsidRPr="00EE6787">
        <w:rPr>
          <w:rFonts w:ascii="Arial" w:hAnsi="Arial" w:cs="Arial"/>
          <w:sz w:val="20"/>
          <w:szCs w:val="20"/>
        </w:rPr>
        <w:t xml:space="preserve"> odstavk</w:t>
      </w:r>
      <w:r w:rsidR="00EE6787">
        <w:rPr>
          <w:rFonts w:ascii="Arial" w:hAnsi="Arial" w:cs="Arial"/>
          <w:sz w:val="20"/>
          <w:szCs w:val="20"/>
        </w:rPr>
        <w:t>a</w:t>
      </w:r>
      <w:r w:rsidR="00EE6787" w:rsidRPr="00EE6787">
        <w:rPr>
          <w:rFonts w:ascii="Arial" w:hAnsi="Arial" w:cs="Arial"/>
          <w:sz w:val="20"/>
          <w:szCs w:val="20"/>
        </w:rPr>
        <w:t xml:space="preserve"> 7</w:t>
      </w:r>
      <w:r w:rsidR="00EE6787">
        <w:rPr>
          <w:rFonts w:ascii="Arial" w:hAnsi="Arial" w:cs="Arial"/>
          <w:sz w:val="20"/>
          <w:szCs w:val="20"/>
        </w:rPr>
        <w:t>. člena in to</w:t>
      </w:r>
      <w:r w:rsidR="007272F5" w:rsidRPr="0026299D">
        <w:rPr>
          <w:rFonts w:ascii="Arial" w:hAnsi="Arial" w:cs="Arial"/>
          <w:sz w:val="20"/>
          <w:szCs w:val="20"/>
        </w:rPr>
        <w:t>č</w:t>
      </w:r>
      <w:r w:rsidR="00EE6787">
        <w:rPr>
          <w:rFonts w:ascii="Arial" w:hAnsi="Arial" w:cs="Arial"/>
          <w:sz w:val="20"/>
          <w:szCs w:val="20"/>
        </w:rPr>
        <w:t xml:space="preserve">ke (ii) pod (k) </w:t>
      </w:r>
      <w:r w:rsidR="00EE6787" w:rsidRPr="0026299D">
        <w:rPr>
          <w:rFonts w:ascii="Arial" w:hAnsi="Arial" w:cs="Arial"/>
          <w:sz w:val="20"/>
          <w:szCs w:val="20"/>
        </w:rPr>
        <w:t>č</w:t>
      </w:r>
      <w:r w:rsidR="00EE6787">
        <w:rPr>
          <w:rFonts w:ascii="Arial" w:hAnsi="Arial" w:cs="Arial"/>
          <w:sz w:val="20"/>
          <w:szCs w:val="20"/>
        </w:rPr>
        <w:t xml:space="preserve">etrtega odstavka 14. </w:t>
      </w:r>
      <w:r w:rsidR="00EE6787" w:rsidRPr="0026299D">
        <w:rPr>
          <w:rFonts w:ascii="Arial" w:hAnsi="Arial" w:cs="Arial"/>
          <w:sz w:val="20"/>
          <w:szCs w:val="20"/>
        </w:rPr>
        <w:t>č</w:t>
      </w:r>
      <w:r w:rsidR="00EE6787">
        <w:rPr>
          <w:rFonts w:ascii="Arial" w:hAnsi="Arial" w:cs="Arial"/>
          <w:sz w:val="20"/>
          <w:szCs w:val="20"/>
        </w:rPr>
        <w:t xml:space="preserve">lena Uredbe 2019/1020/EU. </w:t>
      </w:r>
      <w:r w:rsidR="0026299D">
        <w:rPr>
          <w:rFonts w:ascii="Arial" w:hAnsi="Arial" w:cs="Arial"/>
          <w:sz w:val="20"/>
          <w:szCs w:val="20"/>
        </w:rPr>
        <w:t xml:space="preserve">Ker del </w:t>
      </w:r>
      <w:r w:rsidR="007272F5">
        <w:rPr>
          <w:rFonts w:ascii="Arial" w:hAnsi="Arial" w:cs="Arial"/>
          <w:sz w:val="20"/>
          <w:szCs w:val="20"/>
        </w:rPr>
        <w:t xml:space="preserve">naštetih </w:t>
      </w:r>
      <w:r w:rsidR="0026299D">
        <w:rPr>
          <w:rFonts w:ascii="Arial" w:hAnsi="Arial" w:cs="Arial"/>
          <w:sz w:val="20"/>
          <w:szCs w:val="20"/>
        </w:rPr>
        <w:t xml:space="preserve">prekrškov izhaja iz </w:t>
      </w:r>
      <w:r w:rsidR="007272F5">
        <w:rPr>
          <w:rFonts w:ascii="Arial" w:hAnsi="Arial" w:cs="Arial"/>
          <w:sz w:val="20"/>
          <w:szCs w:val="20"/>
        </w:rPr>
        <w:t xml:space="preserve">neupoštevanja </w:t>
      </w:r>
      <w:r w:rsidR="0026299D">
        <w:rPr>
          <w:rFonts w:ascii="Arial" w:hAnsi="Arial" w:cs="Arial"/>
          <w:sz w:val="20"/>
          <w:szCs w:val="20"/>
        </w:rPr>
        <w:t>še nepodeljenih pristojnosti organov za nadzor trga</w:t>
      </w:r>
      <w:r w:rsidR="00EE6787">
        <w:rPr>
          <w:rFonts w:ascii="Arial" w:hAnsi="Arial" w:cs="Arial"/>
          <w:sz w:val="20"/>
          <w:szCs w:val="20"/>
        </w:rPr>
        <w:t xml:space="preserve"> (četrti odstavek 14. člena Uredbe 20219/1020/EU)</w:t>
      </w:r>
      <w:r w:rsidR="0026299D">
        <w:rPr>
          <w:rFonts w:ascii="Arial" w:hAnsi="Arial" w:cs="Arial"/>
          <w:sz w:val="20"/>
          <w:szCs w:val="20"/>
        </w:rPr>
        <w:t>,</w:t>
      </w:r>
      <w:r w:rsidR="007272F5">
        <w:rPr>
          <w:rFonts w:ascii="Arial" w:hAnsi="Arial" w:cs="Arial"/>
          <w:sz w:val="20"/>
          <w:szCs w:val="20"/>
        </w:rPr>
        <w:t xml:space="preserve"> </w:t>
      </w:r>
      <w:r w:rsidR="0026299D">
        <w:rPr>
          <w:rFonts w:ascii="Arial" w:hAnsi="Arial" w:cs="Arial"/>
          <w:sz w:val="20"/>
          <w:szCs w:val="20"/>
        </w:rPr>
        <w:t xml:space="preserve">bodo </w:t>
      </w:r>
      <w:r w:rsidR="00457DFB">
        <w:rPr>
          <w:rFonts w:ascii="Arial" w:hAnsi="Arial" w:cs="Arial"/>
          <w:sz w:val="20"/>
          <w:szCs w:val="20"/>
        </w:rPr>
        <w:t>globe za te prekrške</w:t>
      </w:r>
      <w:r w:rsidR="0026299D">
        <w:rPr>
          <w:rFonts w:ascii="Arial" w:hAnsi="Arial" w:cs="Arial"/>
          <w:sz w:val="20"/>
          <w:szCs w:val="20"/>
        </w:rPr>
        <w:t xml:space="preserve"> </w:t>
      </w:r>
      <w:r w:rsidR="007272F5">
        <w:rPr>
          <w:rFonts w:ascii="Arial" w:hAnsi="Arial" w:cs="Arial"/>
          <w:sz w:val="20"/>
          <w:szCs w:val="20"/>
        </w:rPr>
        <w:t xml:space="preserve">skupaj </w:t>
      </w:r>
      <w:r w:rsidR="000F6499">
        <w:rPr>
          <w:rFonts w:ascii="Arial" w:hAnsi="Arial" w:cs="Arial"/>
          <w:sz w:val="20"/>
          <w:szCs w:val="20"/>
        </w:rPr>
        <w:t>z</w:t>
      </w:r>
      <w:r w:rsidR="007272F5">
        <w:rPr>
          <w:rFonts w:ascii="Arial" w:hAnsi="Arial" w:cs="Arial"/>
          <w:sz w:val="20"/>
          <w:szCs w:val="20"/>
        </w:rPr>
        <w:t xml:space="preserve"> novimi pristojnostmi</w:t>
      </w:r>
      <w:r w:rsidR="00B3370C">
        <w:rPr>
          <w:rFonts w:ascii="Arial" w:hAnsi="Arial" w:cs="Arial"/>
          <w:sz w:val="20"/>
          <w:szCs w:val="20"/>
        </w:rPr>
        <w:t>, ki so zakonska materija,</w:t>
      </w:r>
      <w:r w:rsidR="007C4023">
        <w:rPr>
          <w:rFonts w:ascii="Arial" w:hAnsi="Arial" w:cs="Arial"/>
          <w:sz w:val="20"/>
          <w:szCs w:val="20"/>
        </w:rPr>
        <w:t xml:space="preserve"> in drugimi potrebnimi spremembami</w:t>
      </w:r>
      <w:r w:rsidR="007272F5">
        <w:rPr>
          <w:rFonts w:ascii="Arial" w:hAnsi="Arial" w:cs="Arial"/>
          <w:sz w:val="20"/>
          <w:szCs w:val="20"/>
        </w:rPr>
        <w:t xml:space="preserve"> </w:t>
      </w:r>
      <w:r w:rsidR="0026299D">
        <w:rPr>
          <w:rFonts w:ascii="Arial" w:hAnsi="Arial" w:cs="Arial"/>
          <w:sz w:val="20"/>
          <w:szCs w:val="20"/>
        </w:rPr>
        <w:t>dolo</w:t>
      </w:r>
      <w:r w:rsidR="00796EE8">
        <w:rPr>
          <w:rFonts w:ascii="Arial" w:hAnsi="Arial" w:cs="Arial"/>
          <w:sz w:val="20"/>
          <w:szCs w:val="20"/>
        </w:rPr>
        <w:t>čene</w:t>
      </w:r>
      <w:r w:rsidR="0026299D">
        <w:rPr>
          <w:rFonts w:ascii="Arial" w:hAnsi="Arial" w:cs="Arial"/>
          <w:sz w:val="20"/>
          <w:szCs w:val="20"/>
        </w:rPr>
        <w:t xml:space="preserve"> v</w:t>
      </w:r>
      <w:r w:rsidR="00EE6787">
        <w:rPr>
          <w:rFonts w:ascii="Arial" w:hAnsi="Arial" w:cs="Arial"/>
          <w:sz w:val="20"/>
          <w:szCs w:val="20"/>
        </w:rPr>
        <w:t xml:space="preserve"> predvideni</w:t>
      </w:r>
      <w:r w:rsidR="0026299D">
        <w:rPr>
          <w:rFonts w:ascii="Arial" w:hAnsi="Arial" w:cs="Arial"/>
          <w:sz w:val="20"/>
          <w:szCs w:val="20"/>
        </w:rPr>
        <w:t xml:space="preserve"> noveli Zakona </w:t>
      </w:r>
      <w:r w:rsidR="0026299D" w:rsidRPr="0026299D">
        <w:rPr>
          <w:rFonts w:ascii="Arial" w:hAnsi="Arial" w:cs="Arial"/>
          <w:sz w:val="20"/>
          <w:szCs w:val="20"/>
        </w:rPr>
        <w:t>o tehničnih zahtevah za proizvode in o ugotavljanju skladnosti (</w:t>
      </w:r>
      <w:r w:rsidR="007272F5">
        <w:rPr>
          <w:rFonts w:ascii="Arial" w:hAnsi="Arial" w:cs="Arial"/>
          <w:sz w:val="20"/>
          <w:szCs w:val="20"/>
        </w:rPr>
        <w:t>Uradni list RS, št. 17/11),</w:t>
      </w:r>
      <w:r w:rsidR="00EE6787">
        <w:rPr>
          <w:rFonts w:ascii="Arial" w:hAnsi="Arial" w:cs="Arial"/>
          <w:sz w:val="20"/>
          <w:szCs w:val="20"/>
        </w:rPr>
        <w:t xml:space="preserve"> ki </w:t>
      </w:r>
      <w:r w:rsidR="007272F5">
        <w:rPr>
          <w:rFonts w:ascii="Arial" w:hAnsi="Arial" w:cs="Arial"/>
          <w:sz w:val="20"/>
          <w:szCs w:val="20"/>
        </w:rPr>
        <w:t xml:space="preserve">sicer v zdajšnji obliki </w:t>
      </w:r>
      <w:r w:rsidR="00EE6787">
        <w:rPr>
          <w:rFonts w:ascii="Arial" w:hAnsi="Arial" w:cs="Arial"/>
          <w:sz w:val="20"/>
          <w:szCs w:val="20"/>
        </w:rPr>
        <w:t xml:space="preserve">pristojnosti organov za nadzor trga </w:t>
      </w:r>
      <w:r w:rsidR="007272F5">
        <w:rPr>
          <w:rFonts w:ascii="Arial" w:hAnsi="Arial" w:cs="Arial"/>
          <w:sz w:val="20"/>
          <w:szCs w:val="20"/>
        </w:rPr>
        <w:t xml:space="preserve">v večjem delu že </w:t>
      </w:r>
      <w:r w:rsidR="00EE6787">
        <w:rPr>
          <w:rFonts w:ascii="Arial" w:hAnsi="Arial" w:cs="Arial"/>
          <w:sz w:val="20"/>
          <w:szCs w:val="20"/>
        </w:rPr>
        <w:t>določa</w:t>
      </w:r>
      <w:r w:rsidR="0026299D">
        <w:rPr>
          <w:rFonts w:ascii="Arial" w:hAnsi="Arial" w:cs="Arial"/>
          <w:sz w:val="20"/>
          <w:szCs w:val="20"/>
        </w:rPr>
        <w:t>.</w:t>
      </w:r>
    </w:p>
    <w:p w14:paraId="001E8210" w14:textId="77777777" w:rsidR="00064451" w:rsidRDefault="00064451" w:rsidP="005A6199">
      <w:pPr>
        <w:spacing w:after="0"/>
        <w:contextualSpacing/>
        <w:jc w:val="both"/>
        <w:rPr>
          <w:rFonts w:ascii="Arial" w:hAnsi="Arial" w:cs="Arial"/>
          <w:sz w:val="20"/>
          <w:szCs w:val="20"/>
        </w:rPr>
      </w:pPr>
    </w:p>
    <w:p w14:paraId="70E71B0E" w14:textId="77777777" w:rsidR="00697DC5" w:rsidRPr="004D4C0F" w:rsidRDefault="00697DC5" w:rsidP="005A6199">
      <w:pPr>
        <w:spacing w:after="0"/>
        <w:contextualSpacing/>
        <w:jc w:val="both"/>
        <w:rPr>
          <w:rFonts w:ascii="Arial" w:hAnsi="Arial" w:cs="Arial"/>
          <w:sz w:val="20"/>
          <w:szCs w:val="20"/>
        </w:rPr>
      </w:pPr>
    </w:p>
    <w:sectPr w:rsidR="00697DC5" w:rsidRPr="004D4C0F" w:rsidSect="0057397E">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AEAED" w14:textId="77777777" w:rsidR="0026299D" w:rsidRDefault="0026299D" w:rsidP="0057397E">
      <w:pPr>
        <w:spacing w:after="0" w:line="240" w:lineRule="auto"/>
      </w:pPr>
      <w:r>
        <w:separator/>
      </w:r>
    </w:p>
  </w:endnote>
  <w:endnote w:type="continuationSeparator" w:id="0">
    <w:p w14:paraId="3F0249CA" w14:textId="77777777" w:rsidR="0026299D" w:rsidRDefault="0026299D" w:rsidP="005739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664042"/>
      <w:docPartObj>
        <w:docPartGallery w:val="Page Numbers (Bottom of Page)"/>
        <w:docPartUnique/>
      </w:docPartObj>
    </w:sdtPr>
    <w:sdtEndPr/>
    <w:sdtContent>
      <w:p w14:paraId="01969E89" w14:textId="1C9D14DD" w:rsidR="0026299D" w:rsidRDefault="0026299D">
        <w:pPr>
          <w:pStyle w:val="Noga"/>
          <w:jc w:val="right"/>
        </w:pPr>
        <w:r>
          <w:fldChar w:fldCharType="begin"/>
        </w:r>
        <w:r>
          <w:instrText>PAGE   \* MERGEFORMAT</w:instrText>
        </w:r>
        <w:r>
          <w:fldChar w:fldCharType="separate"/>
        </w:r>
        <w:r w:rsidR="00366520">
          <w:rPr>
            <w:noProof/>
          </w:rPr>
          <w:t>9</w:t>
        </w:r>
        <w:r>
          <w:fldChar w:fldCharType="end"/>
        </w:r>
      </w:p>
    </w:sdtContent>
  </w:sdt>
  <w:p w14:paraId="0A4CA78B" w14:textId="77777777" w:rsidR="0026299D" w:rsidRDefault="0026299D">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CA0FA2" w14:textId="77777777" w:rsidR="0026299D" w:rsidRDefault="0026299D" w:rsidP="0057397E">
      <w:pPr>
        <w:spacing w:after="0" w:line="240" w:lineRule="auto"/>
      </w:pPr>
      <w:r>
        <w:separator/>
      </w:r>
    </w:p>
  </w:footnote>
  <w:footnote w:type="continuationSeparator" w:id="0">
    <w:p w14:paraId="0261BBDF" w14:textId="77777777" w:rsidR="0026299D" w:rsidRDefault="0026299D" w:rsidP="005739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73D41"/>
    <w:multiLevelType w:val="hybridMultilevel"/>
    <w:tmpl w:val="6CEC362C"/>
    <w:lvl w:ilvl="0" w:tplc="0900A8F4">
      <w:start w:val="1"/>
      <w:numFmt w:val="decimal"/>
      <w:lvlText w:val="%1."/>
      <w:lvlJc w:val="left"/>
      <w:pPr>
        <w:ind w:left="720" w:hanging="360"/>
      </w:pPr>
      <w:rPr>
        <w:rFonts w:hint="default"/>
        <w:b/>
        <w:i w:val="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5A90509"/>
    <w:multiLevelType w:val="hybridMultilevel"/>
    <w:tmpl w:val="CF627D76"/>
    <w:lvl w:ilvl="0" w:tplc="4064979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94164B2"/>
    <w:multiLevelType w:val="hybridMultilevel"/>
    <w:tmpl w:val="AC362342"/>
    <w:lvl w:ilvl="0" w:tplc="E6DAF44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6DB74A3"/>
    <w:multiLevelType w:val="hybridMultilevel"/>
    <w:tmpl w:val="C0EA63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70E1F4B"/>
    <w:multiLevelType w:val="hybridMultilevel"/>
    <w:tmpl w:val="7FCADAE8"/>
    <w:lvl w:ilvl="0" w:tplc="CFA212CE">
      <w:start w:val="1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9C30E0A"/>
    <w:multiLevelType w:val="hybridMultilevel"/>
    <w:tmpl w:val="9C284BE2"/>
    <w:lvl w:ilvl="0" w:tplc="CFA212CE">
      <w:start w:val="1000"/>
      <w:numFmt w:val="bullet"/>
      <w:lvlText w:val="-"/>
      <w:lvlJc w:val="left"/>
      <w:pPr>
        <w:ind w:left="780" w:hanging="360"/>
      </w:pPr>
      <w:rPr>
        <w:rFonts w:ascii="Arial" w:eastAsia="Times New Roman"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0" w15:restartNumberingAfterBreak="0">
    <w:nsid w:val="4AB538A1"/>
    <w:multiLevelType w:val="hybridMultilevel"/>
    <w:tmpl w:val="62804C32"/>
    <w:lvl w:ilvl="0" w:tplc="E6DAF44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EAE2167"/>
    <w:multiLevelType w:val="multilevel"/>
    <w:tmpl w:val="FC562BD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2" w15:restartNumberingAfterBreak="0">
    <w:nsid w:val="57855F11"/>
    <w:multiLevelType w:val="hybridMultilevel"/>
    <w:tmpl w:val="629A1F0E"/>
    <w:lvl w:ilvl="0" w:tplc="D76E2E46">
      <w:start w:val="1"/>
      <w:numFmt w:val="upperRoman"/>
      <w:lvlText w:val="%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ED72717"/>
    <w:multiLevelType w:val="hybridMultilevel"/>
    <w:tmpl w:val="A6AEF7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76E0AB7"/>
    <w:multiLevelType w:val="hybridMultilevel"/>
    <w:tmpl w:val="55E8FD60"/>
    <w:lvl w:ilvl="0" w:tplc="BBD2D6D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5"/>
  </w:num>
  <w:num w:numId="3">
    <w:abstractNumId w:val="13"/>
  </w:num>
  <w:num w:numId="4">
    <w:abstractNumId w:val="16"/>
  </w:num>
  <w:num w:numId="5">
    <w:abstractNumId w:val="18"/>
  </w:num>
  <w:num w:numId="6">
    <w:abstractNumId w:val="5"/>
  </w:num>
  <w:num w:numId="7">
    <w:abstractNumId w:val="4"/>
  </w:num>
  <w:num w:numId="8">
    <w:abstractNumId w:val="6"/>
  </w:num>
  <w:num w:numId="9">
    <w:abstractNumId w:val="17"/>
  </w:num>
  <w:num w:numId="10">
    <w:abstractNumId w:val="2"/>
  </w:num>
  <w:num w:numId="11">
    <w:abstractNumId w:val="7"/>
  </w:num>
  <w:num w:numId="12">
    <w:abstractNumId w:val="3"/>
  </w:num>
  <w:num w:numId="13">
    <w:abstractNumId w:val="10"/>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0"/>
  </w:num>
  <w:num w:numId="20">
    <w:abstractNumId w:val="9"/>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2135E"/>
    <w:rsid w:val="000627D2"/>
    <w:rsid w:val="00064451"/>
    <w:rsid w:val="000658B9"/>
    <w:rsid w:val="000779DD"/>
    <w:rsid w:val="000B7FA7"/>
    <w:rsid w:val="000F09D3"/>
    <w:rsid w:val="000F6499"/>
    <w:rsid w:val="000F7FD7"/>
    <w:rsid w:val="00105648"/>
    <w:rsid w:val="00113B51"/>
    <w:rsid w:val="00174615"/>
    <w:rsid w:val="00185880"/>
    <w:rsid w:val="001973B3"/>
    <w:rsid w:val="001973E4"/>
    <w:rsid w:val="00197CBB"/>
    <w:rsid w:val="002415B8"/>
    <w:rsid w:val="0026299D"/>
    <w:rsid w:val="0028477E"/>
    <w:rsid w:val="002B18C3"/>
    <w:rsid w:val="002D1DFF"/>
    <w:rsid w:val="002E6FEC"/>
    <w:rsid w:val="002F5984"/>
    <w:rsid w:val="00321A64"/>
    <w:rsid w:val="00361533"/>
    <w:rsid w:val="003620F8"/>
    <w:rsid w:val="00366520"/>
    <w:rsid w:val="00413657"/>
    <w:rsid w:val="0043789E"/>
    <w:rsid w:val="00457DFB"/>
    <w:rsid w:val="004B3638"/>
    <w:rsid w:val="004D4C0F"/>
    <w:rsid w:val="004F1416"/>
    <w:rsid w:val="005362D8"/>
    <w:rsid w:val="0055105E"/>
    <w:rsid w:val="005672D0"/>
    <w:rsid w:val="0057397E"/>
    <w:rsid w:val="005839CD"/>
    <w:rsid w:val="00597BDE"/>
    <w:rsid w:val="005A6199"/>
    <w:rsid w:val="005D4178"/>
    <w:rsid w:val="0064317C"/>
    <w:rsid w:val="00646446"/>
    <w:rsid w:val="006919F1"/>
    <w:rsid w:val="00695EC3"/>
    <w:rsid w:val="00697DC5"/>
    <w:rsid w:val="006B6A9F"/>
    <w:rsid w:val="006C7939"/>
    <w:rsid w:val="006D2355"/>
    <w:rsid w:val="0071482C"/>
    <w:rsid w:val="007272F5"/>
    <w:rsid w:val="00773D41"/>
    <w:rsid w:val="00796EE8"/>
    <w:rsid w:val="007C4023"/>
    <w:rsid w:val="007E5735"/>
    <w:rsid w:val="007F0470"/>
    <w:rsid w:val="00824CB6"/>
    <w:rsid w:val="0084782E"/>
    <w:rsid w:val="00897EE4"/>
    <w:rsid w:val="008C680B"/>
    <w:rsid w:val="008F210F"/>
    <w:rsid w:val="009372BF"/>
    <w:rsid w:val="00990888"/>
    <w:rsid w:val="00A050FE"/>
    <w:rsid w:val="00A21655"/>
    <w:rsid w:val="00A26548"/>
    <w:rsid w:val="00A27391"/>
    <w:rsid w:val="00A56B21"/>
    <w:rsid w:val="00AB53CC"/>
    <w:rsid w:val="00AC66E4"/>
    <w:rsid w:val="00AD070C"/>
    <w:rsid w:val="00AE1F83"/>
    <w:rsid w:val="00B14772"/>
    <w:rsid w:val="00B3370C"/>
    <w:rsid w:val="00B379A0"/>
    <w:rsid w:val="00BA0583"/>
    <w:rsid w:val="00BA6A38"/>
    <w:rsid w:val="00BC1355"/>
    <w:rsid w:val="00C24B2C"/>
    <w:rsid w:val="00C44C5F"/>
    <w:rsid w:val="00C46345"/>
    <w:rsid w:val="00C47DF0"/>
    <w:rsid w:val="00C544BB"/>
    <w:rsid w:val="00C660FC"/>
    <w:rsid w:val="00D2476D"/>
    <w:rsid w:val="00D24B10"/>
    <w:rsid w:val="00D31687"/>
    <w:rsid w:val="00D32CEB"/>
    <w:rsid w:val="00D40D09"/>
    <w:rsid w:val="00D41088"/>
    <w:rsid w:val="00D63B16"/>
    <w:rsid w:val="00D905E7"/>
    <w:rsid w:val="00E06019"/>
    <w:rsid w:val="00E26E86"/>
    <w:rsid w:val="00EE2D53"/>
    <w:rsid w:val="00EE6787"/>
    <w:rsid w:val="00F40A0E"/>
    <w:rsid w:val="00F76764"/>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4E547"/>
  <w15:docId w15:val="{BC3CA855-D31F-4D2E-82BF-B0D194A70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185880"/>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185880"/>
    <w:rPr>
      <w:rFonts w:ascii="Arial" w:eastAsia="Times New Roman" w:hAnsi="Arial" w:cs="Times New Roman"/>
      <w:sz w:val="20"/>
      <w:szCs w:val="24"/>
    </w:rPr>
  </w:style>
  <w:style w:type="character" w:styleId="Hiperpovezava">
    <w:name w:val="Hyperlink"/>
    <w:basedOn w:val="Privzetapisavaodstavka"/>
    <w:uiPriority w:val="99"/>
    <w:unhideWhenUsed/>
    <w:rsid w:val="00185880"/>
    <w:rPr>
      <w:color w:val="0563C1" w:themeColor="hyperlink"/>
      <w:u w:val="single"/>
    </w:rPr>
  </w:style>
  <w:style w:type="character" w:customStyle="1" w:styleId="apple-converted-space">
    <w:name w:val="apple-converted-space"/>
    <w:rsid w:val="00185880"/>
  </w:style>
  <w:style w:type="paragraph" w:styleId="Navadensplet">
    <w:name w:val="Normal (Web)"/>
    <w:basedOn w:val="Navaden"/>
    <w:uiPriority w:val="99"/>
    <w:unhideWhenUsed/>
    <w:rsid w:val="0043789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43789E"/>
    <w:pPr>
      <w:tabs>
        <w:tab w:val="left" w:pos="1701"/>
      </w:tabs>
      <w:spacing w:after="0" w:line="260" w:lineRule="atLeast"/>
    </w:pPr>
    <w:rPr>
      <w:rFonts w:ascii="Arial" w:eastAsia="Times New Roman" w:hAnsi="Arial" w:cs="Times New Roman"/>
      <w:sz w:val="20"/>
      <w:szCs w:val="20"/>
      <w:lang w:eastAsia="sl-SI"/>
    </w:rPr>
  </w:style>
  <w:style w:type="paragraph" w:styleId="Odstavekseznama">
    <w:name w:val="List Paragraph"/>
    <w:basedOn w:val="Navaden"/>
    <w:uiPriority w:val="34"/>
    <w:qFormat/>
    <w:rsid w:val="0043789E"/>
    <w:pPr>
      <w:ind w:left="720"/>
      <w:contextualSpacing/>
    </w:pPr>
  </w:style>
  <w:style w:type="paragraph" w:customStyle="1" w:styleId="Vrstapredpisa">
    <w:name w:val="Vrsta predpisa"/>
    <w:basedOn w:val="Navaden"/>
    <w:link w:val="VrstapredpisaZnak"/>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73D41"/>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773D41"/>
    <w:rPr>
      <w:rFonts w:ascii="Arial" w:eastAsia="Times New Roman" w:hAnsi="Arial" w:cs="Arial"/>
      <w:b/>
      <w:bCs/>
      <w:color w:val="000000"/>
      <w:spacing w:val="40"/>
      <w:lang w:eastAsia="sl-SI"/>
    </w:rPr>
  </w:style>
  <w:style w:type="paragraph" w:customStyle="1" w:styleId="Poglavje">
    <w:name w:val="Poglavje"/>
    <w:basedOn w:val="Navaden"/>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773D41"/>
    <w:rPr>
      <w:rFonts w:ascii="Arial" w:eastAsia="Times New Roman" w:hAnsi="Arial" w:cs="Arial"/>
      <w:b/>
      <w:lang w:eastAsia="sl-SI"/>
    </w:rPr>
  </w:style>
  <w:style w:type="paragraph" w:customStyle="1" w:styleId="len">
    <w:name w:val="Člen"/>
    <w:basedOn w:val="Navaden"/>
    <w:link w:val="lenZnak"/>
    <w:qFormat/>
    <w:rsid w:val="00773D4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73D41"/>
    <w:rPr>
      <w:rFonts w:ascii="Arial" w:eastAsia="Times New Roman" w:hAnsi="Arial" w:cs="Arial"/>
      <w:b/>
      <w:lang w:eastAsia="sl-SI"/>
    </w:rPr>
  </w:style>
  <w:style w:type="paragraph" w:customStyle="1" w:styleId="ti-section-2">
    <w:name w:val="ti-section-2"/>
    <w:basedOn w:val="Navaden"/>
    <w:rsid w:val="00773D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
    <w:name w:val="bold"/>
    <w:basedOn w:val="Privzetapisavaodstavka"/>
    <w:rsid w:val="00773D41"/>
  </w:style>
  <w:style w:type="paragraph" w:customStyle="1" w:styleId="tevilnatoka111">
    <w:name w:val="Številčna točka 1.1.1"/>
    <w:basedOn w:val="Navaden"/>
    <w:qFormat/>
    <w:rsid w:val="00773D41"/>
    <w:pPr>
      <w:widowControl w:val="0"/>
      <w:numPr>
        <w:ilvl w:val="2"/>
        <w:numId w:val="14"/>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basedOn w:val="Privzetapisavaodstavka"/>
    <w:link w:val="tevilnatoka"/>
    <w:locked/>
    <w:rsid w:val="00773D41"/>
    <w:rPr>
      <w:rFonts w:ascii="Arial" w:eastAsia="Times New Roman" w:hAnsi="Arial" w:cs="Arial"/>
    </w:rPr>
  </w:style>
  <w:style w:type="paragraph" w:customStyle="1" w:styleId="tevilnatoka">
    <w:name w:val="Številčna točka"/>
    <w:basedOn w:val="Navaden"/>
    <w:link w:val="tevilnatokaZnak"/>
    <w:qFormat/>
    <w:rsid w:val="00773D41"/>
    <w:pPr>
      <w:numPr>
        <w:numId w:val="14"/>
      </w:numPr>
      <w:spacing w:after="0" w:line="240" w:lineRule="auto"/>
      <w:jc w:val="both"/>
    </w:pPr>
    <w:rPr>
      <w:rFonts w:ascii="Arial" w:eastAsia="Times New Roman" w:hAnsi="Arial" w:cs="Arial"/>
    </w:rPr>
  </w:style>
  <w:style w:type="paragraph" w:customStyle="1" w:styleId="tevilnatoka11Nova">
    <w:name w:val="Številčna točka 1.1 Nova"/>
    <w:basedOn w:val="tevilnatoka"/>
    <w:qFormat/>
    <w:rsid w:val="00773D41"/>
    <w:pPr>
      <w:numPr>
        <w:ilvl w:val="1"/>
      </w:numPr>
      <w:tabs>
        <w:tab w:val="clear" w:pos="425"/>
        <w:tab w:val="num" w:pos="360"/>
      </w:tabs>
      <w:ind w:left="1440" w:hanging="360"/>
    </w:pPr>
  </w:style>
  <w:style w:type="character" w:customStyle="1" w:styleId="OdstavekZnak">
    <w:name w:val="Odstavek Znak"/>
    <w:link w:val="Odstavek"/>
    <w:locked/>
    <w:rsid w:val="00773D41"/>
    <w:rPr>
      <w:rFonts w:ascii="Arial" w:eastAsia="Times New Roman" w:hAnsi="Arial" w:cs="Arial"/>
    </w:rPr>
  </w:style>
  <w:style w:type="paragraph" w:customStyle="1" w:styleId="Odstavek">
    <w:name w:val="Odstavek"/>
    <w:basedOn w:val="Navaden"/>
    <w:link w:val="OdstavekZnak"/>
    <w:qFormat/>
    <w:rsid w:val="00773D41"/>
    <w:pPr>
      <w:overflowPunct w:val="0"/>
      <w:autoSpaceDE w:val="0"/>
      <w:autoSpaceDN w:val="0"/>
      <w:adjustRightInd w:val="0"/>
      <w:spacing w:before="240" w:after="0" w:line="240" w:lineRule="auto"/>
      <w:ind w:firstLine="1021"/>
      <w:jc w:val="both"/>
    </w:pPr>
    <w:rPr>
      <w:rFonts w:ascii="Arial" w:eastAsia="Times New Roman" w:hAnsi="Arial" w:cs="Arial"/>
    </w:rPr>
  </w:style>
  <w:style w:type="paragraph" w:customStyle="1" w:styleId="lennaslov">
    <w:name w:val="Člen_naslov"/>
    <w:basedOn w:val="len"/>
    <w:qFormat/>
    <w:rsid w:val="00773D41"/>
    <w:pPr>
      <w:spacing w:before="0"/>
      <w:textAlignment w:val="auto"/>
    </w:pPr>
    <w:rPr>
      <w:lang w:eastAsia="en-US"/>
    </w:rPr>
  </w:style>
  <w:style w:type="paragraph" w:styleId="Noga">
    <w:name w:val="footer"/>
    <w:basedOn w:val="Navaden"/>
    <w:link w:val="NogaZnak"/>
    <w:uiPriority w:val="99"/>
    <w:unhideWhenUsed/>
    <w:rsid w:val="0057397E"/>
    <w:pPr>
      <w:tabs>
        <w:tab w:val="center" w:pos="4536"/>
        <w:tab w:val="right" w:pos="9072"/>
      </w:tabs>
      <w:spacing w:after="0" w:line="240" w:lineRule="auto"/>
    </w:pPr>
  </w:style>
  <w:style w:type="character" w:customStyle="1" w:styleId="NogaZnak">
    <w:name w:val="Noga Znak"/>
    <w:basedOn w:val="Privzetapisavaodstavka"/>
    <w:link w:val="Noga"/>
    <w:uiPriority w:val="99"/>
    <w:rsid w:val="0057397E"/>
  </w:style>
  <w:style w:type="paragraph" w:styleId="Telobesedila-zamik">
    <w:name w:val="Body Text Indent"/>
    <w:basedOn w:val="Navaden"/>
    <w:link w:val="Telobesedila-zamikZnak"/>
    <w:rsid w:val="00697DC5"/>
    <w:pPr>
      <w:spacing w:after="120" w:line="240" w:lineRule="auto"/>
      <w:ind w:left="283"/>
    </w:pPr>
    <w:rPr>
      <w:rFonts w:ascii="Times New Roman" w:eastAsia="Times New Roman" w:hAnsi="Times New Roman" w:cs="Times New Roman"/>
      <w:sz w:val="24"/>
      <w:szCs w:val="24"/>
      <w:lang w:eastAsia="sl-SI"/>
    </w:rPr>
  </w:style>
  <w:style w:type="character" w:customStyle="1" w:styleId="Telobesedila-zamikZnak">
    <w:name w:val="Telo besedila - zamik Znak"/>
    <w:basedOn w:val="Privzetapisavaodstavka"/>
    <w:link w:val="Telobesedila-zamik"/>
    <w:rsid w:val="00697DC5"/>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F76764"/>
    <w:rPr>
      <w:sz w:val="16"/>
      <w:szCs w:val="16"/>
    </w:rPr>
  </w:style>
  <w:style w:type="paragraph" w:styleId="Pripombabesedilo">
    <w:name w:val="annotation text"/>
    <w:basedOn w:val="Navaden"/>
    <w:link w:val="PripombabesediloZnak"/>
    <w:uiPriority w:val="99"/>
    <w:semiHidden/>
    <w:unhideWhenUsed/>
    <w:rsid w:val="00F7676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76764"/>
    <w:rPr>
      <w:sz w:val="20"/>
      <w:szCs w:val="20"/>
    </w:rPr>
  </w:style>
  <w:style w:type="paragraph" w:styleId="Zadevapripombe">
    <w:name w:val="annotation subject"/>
    <w:basedOn w:val="Pripombabesedilo"/>
    <w:next w:val="Pripombabesedilo"/>
    <w:link w:val="ZadevapripombeZnak"/>
    <w:uiPriority w:val="99"/>
    <w:semiHidden/>
    <w:unhideWhenUsed/>
    <w:rsid w:val="00F76764"/>
    <w:rPr>
      <w:b/>
      <w:bCs/>
    </w:rPr>
  </w:style>
  <w:style w:type="character" w:customStyle="1" w:styleId="ZadevapripombeZnak">
    <w:name w:val="Zadeva pripombe Znak"/>
    <w:basedOn w:val="PripombabesediloZnak"/>
    <w:link w:val="Zadevapripombe"/>
    <w:uiPriority w:val="99"/>
    <w:semiHidden/>
    <w:rsid w:val="00F76764"/>
    <w:rPr>
      <w:b/>
      <w:bCs/>
      <w:sz w:val="20"/>
      <w:szCs w:val="20"/>
    </w:rPr>
  </w:style>
  <w:style w:type="paragraph" w:styleId="Besedilooblaka">
    <w:name w:val="Balloon Text"/>
    <w:basedOn w:val="Navaden"/>
    <w:link w:val="BesedilooblakaZnak"/>
    <w:uiPriority w:val="99"/>
    <w:semiHidden/>
    <w:unhideWhenUsed/>
    <w:rsid w:val="00F7676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76764"/>
    <w:rPr>
      <w:rFonts w:ascii="Segoe UI" w:hAnsi="Segoe UI" w:cs="Segoe UI"/>
      <w:sz w:val="18"/>
      <w:szCs w:val="18"/>
    </w:rPr>
  </w:style>
  <w:style w:type="paragraph" w:customStyle="1" w:styleId="Vsebinaokvira">
    <w:name w:val="Vsebina okvira"/>
    <w:basedOn w:val="Navaden"/>
    <w:qFormat/>
    <w:rsid w:val="0071482C"/>
    <w:pPr>
      <w:suppressAutoHyphens/>
      <w:spacing w:after="0" w:line="260" w:lineRule="atLeast"/>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0CE55A2-C50A-4225-8F89-3F5F50B27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3873</Words>
  <Characters>22077</Characters>
  <Application>Microsoft Office Word</Application>
  <DocSecurity>0</DocSecurity>
  <Lines>183</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MP</cp:lastModifiedBy>
  <cp:revision>8</cp:revision>
  <cp:lastPrinted>2021-04-16T08:32:00Z</cp:lastPrinted>
  <dcterms:created xsi:type="dcterms:W3CDTF">2021-04-15T05:44:00Z</dcterms:created>
  <dcterms:modified xsi:type="dcterms:W3CDTF">2021-04-21T05:18:00Z</dcterms:modified>
</cp:coreProperties>
</file>