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695F59" w14:textId="77777777" w:rsidR="00133D72" w:rsidRPr="009010D8" w:rsidRDefault="00133D72" w:rsidP="0006298D">
      <w:pPr>
        <w:jc w:val="both"/>
        <w:rPr>
          <w:rFonts w:ascii="Arial" w:eastAsia="Times New Roman" w:hAnsi="Arial" w:cs="Arial"/>
          <w:sz w:val="20"/>
          <w:szCs w:val="20"/>
        </w:rPr>
      </w:pPr>
      <w:r w:rsidRPr="009010D8">
        <w:rPr>
          <w:rFonts w:ascii="Arial" w:eastAsia="Times New Roman" w:hAnsi="Arial" w:cs="Arial"/>
          <w:sz w:val="20"/>
          <w:szCs w:val="20"/>
        </w:rPr>
        <w:t>Obrazložitev:</w:t>
      </w:r>
    </w:p>
    <w:p w14:paraId="34B7404D" w14:textId="0348AD58" w:rsidR="00561B72" w:rsidRPr="00561B72" w:rsidRDefault="00561B72" w:rsidP="00561B72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teku so postopki</w:t>
      </w:r>
      <w:r w:rsidRPr="00561B72">
        <w:rPr>
          <w:rFonts w:ascii="Arial" w:hAnsi="Arial" w:cs="Arial"/>
          <w:sz w:val="20"/>
          <w:szCs w:val="20"/>
        </w:rPr>
        <w:t xml:space="preserve"> za imenovanj</w:t>
      </w:r>
      <w:r w:rsidR="00B51E00">
        <w:rPr>
          <w:rFonts w:ascii="Arial" w:hAnsi="Arial" w:cs="Arial"/>
          <w:sz w:val="20"/>
          <w:szCs w:val="20"/>
        </w:rPr>
        <w:t>e</w:t>
      </w:r>
      <w:r w:rsidRPr="00561B72">
        <w:rPr>
          <w:rFonts w:ascii="Arial" w:hAnsi="Arial" w:cs="Arial"/>
          <w:sz w:val="20"/>
          <w:szCs w:val="20"/>
        </w:rPr>
        <w:t xml:space="preserve"> novih direktorjev nekaterih arhivov</w:t>
      </w:r>
      <w:r w:rsidR="00B51E00">
        <w:rPr>
          <w:rFonts w:ascii="Arial" w:hAnsi="Arial" w:cs="Arial"/>
          <w:sz w:val="20"/>
          <w:szCs w:val="20"/>
        </w:rPr>
        <w:t>, saj konec aprila mandati sedanjim potečejo</w:t>
      </w:r>
      <w:r w:rsidRPr="00561B72">
        <w:rPr>
          <w:rFonts w:ascii="Arial" w:hAnsi="Arial" w:cs="Arial"/>
          <w:sz w:val="20"/>
          <w:szCs w:val="20"/>
        </w:rPr>
        <w:t xml:space="preserve"> Drugi odstavek 5. člena Uredbe o plačah direktorjev v javnem sektorju (Uradni list RS, št. 68/17, 4/18 in 30/18) določa, da se vrednosti kriterijev iz priloge IV. te uredbe preverijo ob nastopu mandata direktorja. Glede na navedeno </w:t>
      </w:r>
      <w:r w:rsidR="00B51E00">
        <w:rPr>
          <w:rFonts w:ascii="Arial" w:hAnsi="Arial" w:cs="Arial"/>
          <w:sz w:val="20"/>
          <w:szCs w:val="20"/>
        </w:rPr>
        <w:t>smo na Ministrstvu za kulturo preverili</w:t>
      </w:r>
      <w:r w:rsidRPr="00561B72">
        <w:rPr>
          <w:rFonts w:ascii="Arial" w:hAnsi="Arial" w:cs="Arial"/>
          <w:sz w:val="20"/>
          <w:szCs w:val="20"/>
        </w:rPr>
        <w:t xml:space="preserve"> vrednosti kriterijev </w:t>
      </w:r>
      <w:r w:rsidR="007E7230">
        <w:rPr>
          <w:rFonts w:ascii="Arial" w:hAnsi="Arial" w:cs="Arial"/>
          <w:sz w:val="20"/>
          <w:szCs w:val="20"/>
        </w:rPr>
        <w:t xml:space="preserve">in ugotovili, da je pri </w:t>
      </w:r>
      <w:r w:rsidRPr="00561B72">
        <w:rPr>
          <w:rFonts w:ascii="Arial" w:hAnsi="Arial" w:cs="Arial"/>
          <w:sz w:val="20"/>
          <w:szCs w:val="20"/>
        </w:rPr>
        <w:t>Pokrajinskem arhivu Maribor vrednost PR po novem 53, zato je potrebna sprememba Pravilnika o uvrstitvi delovnih mest direktorjev oseb javnega prava na področju kulture v plačne razrede znotraj razponov plačnih razredov.</w:t>
      </w:r>
    </w:p>
    <w:p w14:paraId="7E6864EA" w14:textId="43034D27" w:rsidR="00561B72" w:rsidRPr="00561B72" w:rsidRDefault="00561B72" w:rsidP="00561B72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 w:rsidRPr="00561B72">
        <w:rPr>
          <w:rFonts w:ascii="Arial" w:hAnsi="Arial" w:cs="Arial"/>
          <w:sz w:val="20"/>
          <w:szCs w:val="20"/>
        </w:rPr>
        <w:t>Drugi odstavek 5. člena Uredbe o plačah direktorjev v javnem sektorju (Uradni list RS, št. 68/17, 4/18 in 30/18) določa, da se vrednosti kriterijev iz priloge IV. te uredbe preverijo ob nastopu mandata direktorja</w:t>
      </w:r>
      <w:r w:rsidR="00B51E00">
        <w:rPr>
          <w:rFonts w:ascii="Arial" w:hAnsi="Arial" w:cs="Arial"/>
          <w:sz w:val="20"/>
          <w:szCs w:val="20"/>
        </w:rPr>
        <w:t xml:space="preserve"> </w:t>
      </w:r>
      <w:r w:rsidR="00B51E00" w:rsidRPr="00B51E00">
        <w:rPr>
          <w:rFonts w:ascii="Arial" w:hAnsi="Arial" w:cs="Arial"/>
          <w:sz w:val="20"/>
          <w:szCs w:val="20"/>
        </w:rPr>
        <w:t>z upoštevanjem vrednosti kriterijev, veljavnih na prvi dan preteklega meseca pred nastopom mandata</w:t>
      </w:r>
      <w:r w:rsidRPr="00561B72">
        <w:rPr>
          <w:rFonts w:ascii="Arial" w:hAnsi="Arial" w:cs="Arial"/>
          <w:sz w:val="20"/>
          <w:szCs w:val="20"/>
        </w:rPr>
        <w:t>. Glede na navedeno je ministrstvo preverilo vrednosti kriterijev, ki so naslednji:</w:t>
      </w:r>
    </w:p>
    <w:p w14:paraId="05F45F5F" w14:textId="39679E6C" w:rsidR="00561B72" w:rsidRPr="00561B72" w:rsidRDefault="00561B72" w:rsidP="00561B72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561B72">
        <w:rPr>
          <w:rFonts w:ascii="Arial" w:hAnsi="Arial" w:cs="Arial"/>
          <w:sz w:val="20"/>
          <w:szCs w:val="20"/>
        </w:rPr>
        <w:t>število zaposlenih v arhivu- nad 16 zaposlenih (20 zaposlenih): 20 %</w:t>
      </w:r>
    </w:p>
    <w:p w14:paraId="0AFB6474" w14:textId="1B48BF1F" w:rsidR="00561B72" w:rsidRPr="00561B72" w:rsidRDefault="00561B72" w:rsidP="00561B72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561B72">
        <w:rPr>
          <w:rFonts w:ascii="Arial" w:hAnsi="Arial" w:cs="Arial"/>
          <w:sz w:val="20"/>
          <w:szCs w:val="20"/>
        </w:rPr>
        <w:t>število ustvarjalcev- pristojnost arhiva: nad 600 javnopravnih oseb (692  ustvarjalcev): 30 %</w:t>
      </w:r>
    </w:p>
    <w:p w14:paraId="69497EAB" w14:textId="7765E5AC" w:rsidR="00561B72" w:rsidRPr="00561B72" w:rsidRDefault="00561B72" w:rsidP="00561B72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561B72">
        <w:rPr>
          <w:rFonts w:ascii="Arial" w:hAnsi="Arial" w:cs="Arial"/>
          <w:sz w:val="20"/>
          <w:szCs w:val="20"/>
        </w:rPr>
        <w:t>pristojno območje arhiva- od 11 do 15 upravnih enot (13 upravnih enot): 20%</w:t>
      </w:r>
    </w:p>
    <w:p w14:paraId="438D5FBB" w14:textId="365BE615" w:rsidR="00561B72" w:rsidRPr="00561B72" w:rsidRDefault="00561B72" w:rsidP="00561B72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561B72">
        <w:rPr>
          <w:rFonts w:ascii="Arial" w:hAnsi="Arial" w:cs="Arial"/>
          <w:sz w:val="20"/>
          <w:szCs w:val="20"/>
        </w:rPr>
        <w:t xml:space="preserve">pomen- regionalni arhiv (Zgodovinski arhiv na Ptuju) : 25 % </w:t>
      </w:r>
    </w:p>
    <w:p w14:paraId="531DC4AA" w14:textId="7868339C" w:rsidR="00561B72" w:rsidRPr="00561B72" w:rsidRDefault="00561B72" w:rsidP="00561B72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 w:rsidRPr="00561B72">
        <w:rPr>
          <w:rFonts w:ascii="Arial" w:hAnsi="Arial" w:cs="Arial"/>
          <w:sz w:val="20"/>
          <w:szCs w:val="20"/>
        </w:rPr>
        <w:t xml:space="preserve">Razponi za uvrstitev direktorjev arhivov po prilogi II. so od 48. do 53. plačnega razreda (v nadaljevanju: PR). V prilogi IV. so za arhive opredeljeni kriteriji ter njihove vrednosti in sicer: 48. PR  do 65%, 49. PR od 66 % do 70%, 50.  PR od 71 % do 80 %, 51. PR od 81% do 85 %, 52. PR od 86 % do 90 %, 53.  PR od 91 % do 100 %. </w:t>
      </w:r>
    </w:p>
    <w:p w14:paraId="2A4A8883" w14:textId="70F851BC" w:rsidR="00661CA9" w:rsidRPr="009010D8" w:rsidRDefault="00561B72" w:rsidP="00561B72">
      <w:pPr>
        <w:tabs>
          <w:tab w:val="left" w:pos="2218"/>
        </w:tabs>
        <w:jc w:val="both"/>
        <w:rPr>
          <w:rFonts w:ascii="Arial" w:hAnsi="Arial" w:cs="Arial"/>
          <w:sz w:val="20"/>
          <w:szCs w:val="20"/>
        </w:rPr>
      </w:pPr>
      <w:r w:rsidRPr="00561B72">
        <w:rPr>
          <w:rFonts w:ascii="Arial" w:hAnsi="Arial" w:cs="Arial"/>
          <w:sz w:val="20"/>
          <w:szCs w:val="20"/>
        </w:rPr>
        <w:t>Skupna vrednost doseženih kriterijev</w:t>
      </w:r>
      <w:r>
        <w:rPr>
          <w:rFonts w:ascii="Arial" w:hAnsi="Arial" w:cs="Arial"/>
          <w:sz w:val="20"/>
          <w:szCs w:val="20"/>
        </w:rPr>
        <w:t xml:space="preserve"> za DM direktorja Pokrajinskega arhiva Maribor znaša</w:t>
      </w:r>
      <w:r w:rsidRPr="00561B72">
        <w:rPr>
          <w:rFonts w:ascii="Arial" w:hAnsi="Arial" w:cs="Arial"/>
          <w:sz w:val="20"/>
          <w:szCs w:val="20"/>
        </w:rPr>
        <w:t xml:space="preserve"> 95 %</w:t>
      </w:r>
      <w:r>
        <w:rPr>
          <w:rFonts w:ascii="Arial" w:hAnsi="Arial" w:cs="Arial"/>
          <w:sz w:val="20"/>
          <w:szCs w:val="20"/>
        </w:rPr>
        <w:t xml:space="preserve">, zato se </w:t>
      </w:r>
      <w:r w:rsidRPr="00561B72">
        <w:rPr>
          <w:rFonts w:ascii="Arial" w:hAnsi="Arial" w:cs="Arial"/>
          <w:sz w:val="20"/>
          <w:szCs w:val="20"/>
        </w:rPr>
        <w:t>uvrsti v 53. plačni razred.</w:t>
      </w:r>
    </w:p>
    <w:sectPr w:rsidR="00661CA9" w:rsidRPr="00901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D72"/>
    <w:rsid w:val="0006298D"/>
    <w:rsid w:val="00133D72"/>
    <w:rsid w:val="004A04FF"/>
    <w:rsid w:val="00561B72"/>
    <w:rsid w:val="00661CA9"/>
    <w:rsid w:val="007E7230"/>
    <w:rsid w:val="009010D8"/>
    <w:rsid w:val="00B51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9DD83B"/>
  <w15:docId w15:val="{DA95EFCF-850C-4909-A770-AA2F7CA63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133D72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rsid w:val="004A04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4A04FF"/>
    <w:rPr>
      <w:rFonts w:ascii="Segoe UI" w:eastAsia="Calibr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299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Tanija Kofalt</dc:creator>
  <cp:lastModifiedBy>Tanja Nagy</cp:lastModifiedBy>
  <cp:revision>2</cp:revision>
  <dcterms:created xsi:type="dcterms:W3CDTF">2021-04-07T11:56:00Z</dcterms:created>
  <dcterms:modified xsi:type="dcterms:W3CDTF">2021-04-07T11:56:00Z</dcterms:modified>
</cp:coreProperties>
</file>