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29D7D3" w14:textId="77777777" w:rsidR="00C82A0B" w:rsidRDefault="00C82A0B" w:rsidP="00552F3D">
      <w:pPr>
        <w:shd w:val="clear" w:color="auto" w:fill="FFFFFF"/>
        <w:spacing w:after="0" w:line="240" w:lineRule="auto"/>
        <w:jc w:val="right"/>
        <w:textAlignment w:val="center"/>
        <w:rPr>
          <w:rFonts w:ascii="Arial" w:eastAsia="Times New Roman" w:hAnsi="Arial" w:cs="Arial"/>
          <w:b/>
          <w:sz w:val="20"/>
          <w:szCs w:val="20"/>
          <w:lang w:eastAsia="sl-SI"/>
        </w:rPr>
      </w:pPr>
    </w:p>
    <w:p w14:paraId="3795E084" w14:textId="2B8F728A" w:rsidR="00552F3D" w:rsidRPr="004714D8" w:rsidRDefault="00552F3D" w:rsidP="00552F3D">
      <w:pPr>
        <w:shd w:val="clear" w:color="auto" w:fill="FFFFFF"/>
        <w:spacing w:after="0" w:line="240" w:lineRule="auto"/>
        <w:jc w:val="right"/>
        <w:textAlignment w:val="center"/>
        <w:rPr>
          <w:rFonts w:ascii="Arial" w:eastAsia="Times New Roman" w:hAnsi="Arial" w:cs="Arial"/>
          <w:b/>
          <w:sz w:val="20"/>
          <w:szCs w:val="20"/>
          <w:lang w:eastAsia="sl-SI"/>
        </w:rPr>
      </w:pPr>
      <w:r w:rsidRPr="004714D8">
        <w:rPr>
          <w:rFonts w:ascii="Arial" w:eastAsia="Times New Roman" w:hAnsi="Arial" w:cs="Arial"/>
          <w:b/>
          <w:sz w:val="20"/>
          <w:szCs w:val="20"/>
          <w:lang w:eastAsia="sl-SI"/>
        </w:rPr>
        <w:t>OSNUTEK</w:t>
      </w:r>
    </w:p>
    <w:p w14:paraId="0BD2FCB3" w14:textId="75380427" w:rsidR="00552F3D" w:rsidRPr="004714D8" w:rsidRDefault="00552F3D" w:rsidP="00552F3D">
      <w:pPr>
        <w:shd w:val="clear" w:color="auto" w:fill="FFFFFF"/>
        <w:spacing w:before="480" w:after="0" w:line="240" w:lineRule="auto"/>
        <w:ind w:firstLine="1021"/>
        <w:jc w:val="both"/>
        <w:rPr>
          <w:rFonts w:ascii="Arial" w:eastAsia="Times New Roman" w:hAnsi="Arial" w:cs="Arial"/>
          <w:sz w:val="20"/>
          <w:szCs w:val="20"/>
          <w:lang w:eastAsia="sl-SI"/>
        </w:rPr>
      </w:pPr>
      <w:r w:rsidRPr="004714D8">
        <w:rPr>
          <w:rFonts w:ascii="Arial" w:eastAsia="Times New Roman" w:hAnsi="Arial" w:cs="Arial"/>
          <w:sz w:val="20"/>
          <w:szCs w:val="20"/>
          <w:lang w:eastAsia="sl-SI"/>
        </w:rPr>
        <w:t xml:space="preserve">Na podlagi </w:t>
      </w:r>
      <w:r w:rsidR="006C1BD5">
        <w:rPr>
          <w:rFonts w:ascii="Arial" w:eastAsia="Times New Roman" w:hAnsi="Arial" w:cs="Arial"/>
          <w:sz w:val="20"/>
          <w:szCs w:val="20"/>
          <w:lang w:eastAsia="sl-SI"/>
        </w:rPr>
        <w:t>petega odstavka 6</w:t>
      </w:r>
      <w:r w:rsidRPr="004714D8">
        <w:rPr>
          <w:rFonts w:ascii="Arial" w:eastAsia="Times New Roman" w:hAnsi="Arial" w:cs="Arial"/>
          <w:sz w:val="20"/>
          <w:szCs w:val="20"/>
          <w:lang w:eastAsia="sl-SI"/>
        </w:rPr>
        <w:t xml:space="preserve">. člena </w:t>
      </w:r>
      <w:r w:rsidRPr="004714D8">
        <w:rPr>
          <w:rFonts w:ascii="Arial" w:eastAsia="Times New Roman" w:hAnsi="Arial" w:cs="Arial"/>
          <w:bCs/>
          <w:sz w:val="20"/>
          <w:szCs w:val="20"/>
          <w:lang w:eastAsia="sl-SI"/>
        </w:rPr>
        <w:t>Zakona o prijavi prebivališča (Uradni list RS, št. </w:t>
      </w:r>
      <w:hyperlink r:id="rId7" w:tgtFrame="_blank" w:tooltip="Zakon o prijavi prebivališča (ZPPreb-1)" w:history="1">
        <w:r w:rsidRPr="004714D8">
          <w:rPr>
            <w:rFonts w:ascii="Arial" w:eastAsia="Times New Roman" w:hAnsi="Arial" w:cs="Arial"/>
            <w:bCs/>
            <w:sz w:val="20"/>
            <w:szCs w:val="20"/>
            <w:lang w:eastAsia="sl-SI"/>
          </w:rPr>
          <w:t>52/16</w:t>
        </w:r>
      </w:hyperlink>
      <w:r w:rsidRPr="004714D8">
        <w:rPr>
          <w:rFonts w:ascii="Arial" w:eastAsia="Times New Roman" w:hAnsi="Arial" w:cs="Arial"/>
          <w:sz w:val="20"/>
          <w:szCs w:val="20"/>
          <w:lang w:eastAsia="sl-SI"/>
        </w:rPr>
        <w:t xml:space="preserve"> in </w:t>
      </w:r>
      <w:r w:rsidR="001F5686">
        <w:rPr>
          <w:rFonts w:ascii="Arial" w:eastAsia="Times New Roman" w:hAnsi="Arial" w:cs="Arial"/>
          <w:sz w:val="20"/>
          <w:szCs w:val="20"/>
          <w:lang w:eastAsia="sl-SI"/>
        </w:rPr>
        <w:t>36/2021</w:t>
      </w:r>
      <w:r w:rsidRPr="004714D8">
        <w:rPr>
          <w:rFonts w:ascii="Arial" w:eastAsia="Times New Roman" w:hAnsi="Arial" w:cs="Arial"/>
          <w:bCs/>
          <w:sz w:val="20"/>
          <w:szCs w:val="20"/>
          <w:lang w:eastAsia="sl-SI"/>
        </w:rPr>
        <w:t>)</w:t>
      </w:r>
      <w:r w:rsidRPr="004714D8">
        <w:rPr>
          <w:rFonts w:ascii="Arial" w:eastAsia="Times New Roman" w:hAnsi="Arial" w:cs="Arial"/>
          <w:sz w:val="20"/>
          <w:szCs w:val="20"/>
          <w:lang w:eastAsia="sl-SI"/>
        </w:rPr>
        <w:t xml:space="preserve"> minister za notranje zadeve v soglasju z ministrom za okolje in prostor izdaja</w:t>
      </w:r>
    </w:p>
    <w:p w14:paraId="38352337" w14:textId="77777777" w:rsidR="00552F3D" w:rsidRPr="004714D8" w:rsidRDefault="00552F3D" w:rsidP="00552F3D">
      <w:pPr>
        <w:shd w:val="clear" w:color="auto" w:fill="FFFFFF"/>
        <w:spacing w:before="480" w:after="0" w:line="240" w:lineRule="auto"/>
        <w:jc w:val="center"/>
        <w:rPr>
          <w:rFonts w:ascii="Arial" w:eastAsia="Times New Roman" w:hAnsi="Arial" w:cs="Arial"/>
          <w:b/>
          <w:bCs/>
          <w:spacing w:val="40"/>
          <w:sz w:val="20"/>
          <w:szCs w:val="20"/>
          <w:lang w:eastAsia="sl-SI"/>
        </w:rPr>
      </w:pPr>
      <w:r w:rsidRPr="004714D8">
        <w:rPr>
          <w:rFonts w:ascii="Arial" w:eastAsia="Times New Roman" w:hAnsi="Arial" w:cs="Arial"/>
          <w:b/>
          <w:bCs/>
          <w:spacing w:val="40"/>
          <w:sz w:val="20"/>
          <w:szCs w:val="20"/>
          <w:lang w:eastAsia="sl-SI"/>
        </w:rPr>
        <w:t>PRAVILNIK</w:t>
      </w:r>
    </w:p>
    <w:p w14:paraId="6994B3B1" w14:textId="77777777" w:rsidR="00552F3D" w:rsidRPr="004714D8" w:rsidRDefault="00552F3D" w:rsidP="00552F3D">
      <w:pPr>
        <w:shd w:val="clear" w:color="auto" w:fill="FFFFFF"/>
        <w:spacing w:after="0" w:line="240" w:lineRule="auto"/>
        <w:jc w:val="center"/>
        <w:rPr>
          <w:rFonts w:ascii="Arial" w:eastAsia="Times New Roman" w:hAnsi="Arial" w:cs="Arial"/>
          <w:b/>
          <w:bCs/>
          <w:sz w:val="20"/>
          <w:szCs w:val="20"/>
          <w:lang w:eastAsia="sl-SI"/>
        </w:rPr>
      </w:pPr>
      <w:r w:rsidRPr="004714D8">
        <w:rPr>
          <w:rFonts w:ascii="Arial" w:eastAsia="Times New Roman" w:hAnsi="Arial" w:cs="Arial"/>
          <w:b/>
          <w:bCs/>
          <w:sz w:val="20"/>
          <w:szCs w:val="20"/>
          <w:lang w:eastAsia="sl-SI"/>
        </w:rPr>
        <w:t>o določitvi površinskih standardov za prijavo prebivališča</w:t>
      </w:r>
    </w:p>
    <w:p w14:paraId="08BE8EC8" w14:textId="77777777" w:rsidR="00552F3D" w:rsidRPr="004714D8" w:rsidRDefault="00552F3D" w:rsidP="00552F3D">
      <w:pPr>
        <w:shd w:val="clear" w:color="auto" w:fill="FFFFFF"/>
        <w:spacing w:before="480" w:after="0" w:line="240" w:lineRule="auto"/>
        <w:jc w:val="center"/>
        <w:rPr>
          <w:rFonts w:ascii="Arial" w:eastAsia="Times New Roman" w:hAnsi="Arial" w:cs="Arial"/>
          <w:b/>
          <w:bCs/>
          <w:sz w:val="20"/>
          <w:szCs w:val="20"/>
          <w:lang w:eastAsia="sl-SI"/>
        </w:rPr>
      </w:pPr>
      <w:r w:rsidRPr="004714D8">
        <w:rPr>
          <w:rFonts w:ascii="Arial" w:eastAsia="Times New Roman" w:hAnsi="Arial" w:cs="Arial"/>
          <w:b/>
          <w:bCs/>
          <w:sz w:val="20"/>
          <w:szCs w:val="20"/>
          <w:lang w:eastAsia="sl-SI"/>
        </w:rPr>
        <w:t>1. člen</w:t>
      </w:r>
    </w:p>
    <w:p w14:paraId="11783D57" w14:textId="77777777" w:rsidR="00552F3D" w:rsidRPr="004714D8" w:rsidRDefault="00552F3D" w:rsidP="00552F3D">
      <w:pPr>
        <w:shd w:val="clear" w:color="auto" w:fill="FFFFFF"/>
        <w:spacing w:before="240" w:after="0" w:line="240" w:lineRule="auto"/>
        <w:ind w:firstLine="1021"/>
        <w:jc w:val="both"/>
        <w:rPr>
          <w:rFonts w:ascii="Arial" w:eastAsia="Times New Roman" w:hAnsi="Arial" w:cs="Arial"/>
          <w:sz w:val="20"/>
          <w:szCs w:val="20"/>
          <w:lang w:eastAsia="sl-SI"/>
        </w:rPr>
      </w:pPr>
      <w:r w:rsidRPr="004714D8">
        <w:rPr>
          <w:rFonts w:ascii="Arial" w:eastAsia="Times New Roman" w:hAnsi="Arial" w:cs="Arial"/>
          <w:sz w:val="20"/>
          <w:szCs w:val="20"/>
          <w:lang w:eastAsia="sl-SI"/>
        </w:rPr>
        <w:t>(1) Ta pravilnik določa površinske standarde za prijavo prebivališča.</w:t>
      </w:r>
    </w:p>
    <w:p w14:paraId="4CD5EC4D" w14:textId="792D8FA5" w:rsidR="00552F3D" w:rsidRPr="004714D8" w:rsidRDefault="00552F3D" w:rsidP="00552F3D">
      <w:pPr>
        <w:shd w:val="clear" w:color="auto" w:fill="FFFFFF"/>
        <w:spacing w:before="240" w:after="0" w:line="240" w:lineRule="auto"/>
        <w:ind w:firstLine="1021"/>
        <w:jc w:val="both"/>
        <w:rPr>
          <w:rFonts w:ascii="Arial" w:eastAsia="Times New Roman" w:hAnsi="Arial" w:cs="Arial"/>
          <w:sz w:val="20"/>
          <w:szCs w:val="20"/>
          <w:lang w:eastAsia="sl-SI"/>
        </w:rPr>
      </w:pPr>
      <w:r w:rsidRPr="004714D8">
        <w:rPr>
          <w:rFonts w:ascii="Arial" w:eastAsia="Times New Roman" w:hAnsi="Arial" w:cs="Arial"/>
          <w:sz w:val="20"/>
          <w:szCs w:val="20"/>
          <w:lang w:eastAsia="sl-SI"/>
        </w:rPr>
        <w:t xml:space="preserve">(2) Površinski standardi so določeni glede na </w:t>
      </w:r>
      <w:r w:rsidR="0017635D">
        <w:rPr>
          <w:rFonts w:ascii="Arial" w:eastAsia="Times New Roman" w:hAnsi="Arial" w:cs="Arial"/>
          <w:sz w:val="20"/>
          <w:szCs w:val="20"/>
          <w:lang w:eastAsia="sl-SI"/>
        </w:rPr>
        <w:t xml:space="preserve">velikost </w:t>
      </w:r>
      <w:r w:rsidRPr="004714D8">
        <w:rPr>
          <w:rFonts w:ascii="Arial" w:eastAsia="Times New Roman" w:hAnsi="Arial" w:cs="Arial"/>
          <w:sz w:val="20"/>
          <w:szCs w:val="20"/>
          <w:lang w:eastAsia="sl-SI"/>
        </w:rPr>
        <w:t>uporabn</w:t>
      </w:r>
      <w:r w:rsidR="0017635D">
        <w:rPr>
          <w:rFonts w:ascii="Arial" w:eastAsia="Times New Roman" w:hAnsi="Arial" w:cs="Arial"/>
          <w:sz w:val="20"/>
          <w:szCs w:val="20"/>
          <w:lang w:eastAsia="sl-SI"/>
        </w:rPr>
        <w:t>e</w:t>
      </w:r>
      <w:r w:rsidRPr="004714D8">
        <w:rPr>
          <w:rFonts w:ascii="Arial" w:eastAsia="Times New Roman" w:hAnsi="Arial" w:cs="Arial"/>
          <w:sz w:val="20"/>
          <w:szCs w:val="20"/>
          <w:lang w:eastAsia="sl-SI"/>
        </w:rPr>
        <w:t xml:space="preserve"> površin</w:t>
      </w:r>
      <w:r w:rsidR="0017635D">
        <w:rPr>
          <w:rFonts w:ascii="Arial" w:eastAsia="Times New Roman" w:hAnsi="Arial" w:cs="Arial"/>
          <w:sz w:val="20"/>
          <w:szCs w:val="20"/>
          <w:lang w:eastAsia="sl-SI"/>
        </w:rPr>
        <w:t>e</w:t>
      </w:r>
      <w:r w:rsidRPr="004714D8">
        <w:rPr>
          <w:rFonts w:ascii="Arial" w:eastAsia="Times New Roman" w:hAnsi="Arial" w:cs="Arial"/>
          <w:sz w:val="20"/>
          <w:szCs w:val="20"/>
          <w:lang w:eastAsia="sl-SI"/>
        </w:rPr>
        <w:t xml:space="preserve"> dela stavbe</w:t>
      </w:r>
      <w:r w:rsidR="0017635D">
        <w:rPr>
          <w:rFonts w:ascii="Arial" w:eastAsia="Times New Roman" w:hAnsi="Arial" w:cs="Arial"/>
          <w:sz w:val="20"/>
          <w:szCs w:val="20"/>
          <w:lang w:eastAsia="sl-SI"/>
        </w:rPr>
        <w:t xml:space="preserve"> ali dela večstanovanjske stavbe</w:t>
      </w:r>
      <w:r w:rsidRPr="004714D8">
        <w:rPr>
          <w:rFonts w:ascii="Arial" w:eastAsia="Times New Roman" w:hAnsi="Arial" w:cs="Arial"/>
          <w:sz w:val="20"/>
          <w:szCs w:val="20"/>
          <w:lang w:eastAsia="sl-SI"/>
        </w:rPr>
        <w:t>, namenjene bivanju, in števil</w:t>
      </w:r>
      <w:r w:rsidR="0017635D">
        <w:rPr>
          <w:rFonts w:ascii="Arial" w:eastAsia="Times New Roman" w:hAnsi="Arial" w:cs="Arial"/>
          <w:sz w:val="20"/>
          <w:szCs w:val="20"/>
          <w:lang w:eastAsia="sl-SI"/>
        </w:rPr>
        <w:t>o</w:t>
      </w:r>
      <w:r w:rsidRPr="004714D8">
        <w:rPr>
          <w:rFonts w:ascii="Arial" w:eastAsia="Times New Roman" w:hAnsi="Arial" w:cs="Arial"/>
          <w:sz w:val="20"/>
          <w:szCs w:val="20"/>
          <w:lang w:eastAsia="sl-SI"/>
        </w:rPr>
        <w:t xml:space="preserve"> oseb, ki imajo </w:t>
      </w:r>
      <w:r w:rsidR="0017635D">
        <w:rPr>
          <w:rFonts w:ascii="Arial" w:eastAsia="Times New Roman" w:hAnsi="Arial" w:cs="Arial"/>
          <w:sz w:val="20"/>
          <w:szCs w:val="20"/>
          <w:lang w:eastAsia="sl-SI"/>
        </w:rPr>
        <w:t xml:space="preserve">lahko </w:t>
      </w:r>
      <w:r w:rsidRPr="004714D8">
        <w:rPr>
          <w:rFonts w:ascii="Arial" w:eastAsia="Times New Roman" w:hAnsi="Arial" w:cs="Arial"/>
          <w:sz w:val="20"/>
          <w:szCs w:val="20"/>
          <w:lang w:eastAsia="sl-SI"/>
        </w:rPr>
        <w:t>prijavljeno prebivališče na naslovu.</w:t>
      </w:r>
    </w:p>
    <w:p w14:paraId="45D71A91" w14:textId="77777777" w:rsidR="00552F3D" w:rsidRPr="004714D8" w:rsidRDefault="00552F3D" w:rsidP="00552F3D">
      <w:pPr>
        <w:shd w:val="clear" w:color="auto" w:fill="FFFFFF"/>
        <w:spacing w:before="480" w:after="0" w:line="240" w:lineRule="auto"/>
        <w:jc w:val="center"/>
        <w:rPr>
          <w:rFonts w:ascii="Arial" w:eastAsia="Times New Roman" w:hAnsi="Arial" w:cs="Arial"/>
          <w:b/>
          <w:bCs/>
          <w:sz w:val="20"/>
          <w:szCs w:val="20"/>
          <w:lang w:eastAsia="sl-SI"/>
        </w:rPr>
      </w:pPr>
      <w:r w:rsidRPr="004714D8">
        <w:rPr>
          <w:rFonts w:ascii="Arial" w:eastAsia="Times New Roman" w:hAnsi="Arial" w:cs="Arial"/>
          <w:b/>
          <w:bCs/>
          <w:sz w:val="20"/>
          <w:szCs w:val="20"/>
          <w:lang w:eastAsia="sl-SI"/>
        </w:rPr>
        <w:t>2. člen</w:t>
      </w:r>
    </w:p>
    <w:p w14:paraId="68230949" w14:textId="77777777" w:rsidR="00552F3D" w:rsidRPr="004714D8" w:rsidRDefault="00552F3D" w:rsidP="00552F3D">
      <w:pPr>
        <w:shd w:val="clear" w:color="auto" w:fill="FFFFFF"/>
        <w:spacing w:before="240" w:after="0" w:line="240" w:lineRule="auto"/>
        <w:ind w:firstLine="1021"/>
        <w:jc w:val="both"/>
        <w:rPr>
          <w:rFonts w:ascii="Arial" w:hAnsi="Arial" w:cs="Arial"/>
          <w:sz w:val="20"/>
          <w:szCs w:val="20"/>
          <w:shd w:val="clear" w:color="auto" w:fill="FFFFFF"/>
        </w:rPr>
      </w:pPr>
      <w:r w:rsidRPr="004714D8">
        <w:rPr>
          <w:rFonts w:ascii="Arial" w:hAnsi="Arial" w:cs="Arial"/>
          <w:sz w:val="20"/>
          <w:szCs w:val="20"/>
          <w:shd w:val="clear" w:color="auto" w:fill="FFFFFF"/>
        </w:rPr>
        <w:t>Posamezni izrazi, uporabljeni v tem pravilniku, imajo naslednji pomen:</w:t>
      </w:r>
    </w:p>
    <w:p w14:paraId="55CD6C78" w14:textId="2F0C1400" w:rsidR="00552F3D" w:rsidRPr="00111ED1" w:rsidRDefault="00F0528B" w:rsidP="00552F3D">
      <w:pPr>
        <w:numPr>
          <w:ilvl w:val="0"/>
          <w:numId w:val="1"/>
        </w:numPr>
        <w:shd w:val="clear" w:color="auto" w:fill="FFFFFF"/>
        <w:autoSpaceDE w:val="0"/>
        <w:autoSpaceDN w:val="0"/>
        <w:adjustRightInd w:val="0"/>
        <w:spacing w:before="240" w:after="0" w:line="240" w:lineRule="auto"/>
        <w:ind w:left="993"/>
        <w:contextualSpacing/>
        <w:jc w:val="both"/>
        <w:rPr>
          <w:rFonts w:ascii="Arial" w:hAnsi="Arial" w:cs="Arial"/>
          <w:sz w:val="20"/>
          <w:szCs w:val="20"/>
          <w:shd w:val="clear" w:color="auto" w:fill="FFFFFF"/>
        </w:rPr>
      </w:pPr>
      <w:r w:rsidRPr="00D264AF">
        <w:rPr>
          <w:rFonts w:ascii="Arial" w:hAnsi="Arial" w:cs="Arial"/>
          <w:sz w:val="20"/>
          <w:szCs w:val="20"/>
        </w:rPr>
        <w:t xml:space="preserve"> </w:t>
      </w:r>
      <w:r w:rsidR="00552F3D" w:rsidRPr="00D264AF">
        <w:rPr>
          <w:rFonts w:ascii="Arial" w:hAnsi="Arial" w:cs="Arial"/>
          <w:sz w:val="20"/>
          <w:szCs w:val="20"/>
        </w:rPr>
        <w:t xml:space="preserve">»stanovanje« skladno s </w:t>
      </w:r>
      <w:r w:rsidR="00552F3D" w:rsidRPr="00D264AF">
        <w:rPr>
          <w:rFonts w:ascii="Arial" w:hAnsi="Arial" w:cs="Arial"/>
          <w:bCs/>
          <w:sz w:val="20"/>
          <w:szCs w:val="20"/>
        </w:rPr>
        <w:t>p</w:t>
      </w:r>
      <w:r w:rsidR="00552F3D" w:rsidRPr="00D84C35">
        <w:rPr>
          <w:rFonts w:ascii="Arial" w:hAnsi="Arial" w:cs="Arial"/>
          <w:bCs/>
          <w:sz w:val="20"/>
          <w:szCs w:val="20"/>
        </w:rPr>
        <w:t>ravilnik</w:t>
      </w:r>
      <w:r w:rsidR="00552F3D" w:rsidRPr="00D264AF">
        <w:rPr>
          <w:rFonts w:ascii="Arial" w:hAnsi="Arial" w:cs="Arial"/>
          <w:bCs/>
          <w:sz w:val="20"/>
          <w:szCs w:val="20"/>
        </w:rPr>
        <w:t xml:space="preserve">om, ki ureja </w:t>
      </w:r>
      <w:r w:rsidR="00552F3D" w:rsidRPr="00D264AF">
        <w:rPr>
          <w:rFonts w:ascii="Arial" w:hAnsi="Arial" w:cs="Arial"/>
          <w:sz w:val="20"/>
          <w:szCs w:val="20"/>
        </w:rPr>
        <w:t xml:space="preserve">vrste dejanskih rab dela stavbe </w:t>
      </w:r>
      <w:r w:rsidR="00552F3D">
        <w:rPr>
          <w:rFonts w:ascii="Arial" w:hAnsi="Arial" w:cs="Arial"/>
          <w:sz w:val="20"/>
          <w:szCs w:val="20"/>
        </w:rPr>
        <w:t xml:space="preserve">in </w:t>
      </w:r>
      <w:r w:rsidR="00552F3D" w:rsidRPr="00B85391">
        <w:rPr>
          <w:rFonts w:ascii="Arial" w:hAnsi="Arial" w:cs="Arial"/>
          <w:sz w:val="20"/>
          <w:szCs w:val="20"/>
        </w:rPr>
        <w:t>vrste prostorov, ki pripadajo delu stavbe</w:t>
      </w:r>
      <w:r w:rsidR="00552F3D" w:rsidRPr="00D264AF">
        <w:rPr>
          <w:rFonts w:ascii="Arial" w:hAnsi="Arial" w:cs="Arial"/>
          <w:sz w:val="20"/>
          <w:szCs w:val="20"/>
        </w:rPr>
        <w:t xml:space="preserve"> </w:t>
      </w:r>
      <w:r w:rsidR="00552F3D">
        <w:rPr>
          <w:rFonts w:ascii="Arial" w:hAnsi="Arial" w:cs="Arial"/>
          <w:sz w:val="20"/>
          <w:szCs w:val="20"/>
        </w:rPr>
        <w:t>ter</w:t>
      </w:r>
      <w:r w:rsidR="00552F3D" w:rsidRPr="00D264AF">
        <w:rPr>
          <w:rFonts w:ascii="Arial" w:hAnsi="Arial" w:cs="Arial"/>
          <w:sz w:val="20"/>
          <w:szCs w:val="20"/>
        </w:rPr>
        <w:t xml:space="preserve"> njihove šifre, ki se vodijo v katastru stavb</w:t>
      </w:r>
      <w:r w:rsidR="00552F3D">
        <w:rPr>
          <w:rFonts w:ascii="Arial" w:hAnsi="Arial" w:cs="Arial"/>
          <w:sz w:val="20"/>
          <w:szCs w:val="20"/>
        </w:rPr>
        <w:t>,</w:t>
      </w:r>
      <w:r w:rsidR="00552F3D" w:rsidRPr="00D264AF">
        <w:rPr>
          <w:rFonts w:ascii="Arial" w:hAnsi="Arial" w:cs="Arial"/>
          <w:sz w:val="20"/>
          <w:szCs w:val="20"/>
        </w:rPr>
        <w:t xml:space="preserve"> zajema naslednje dejanske rabe delov stavb</w:t>
      </w:r>
      <w:r w:rsidR="00552F3D" w:rsidRPr="00111ED1">
        <w:rPr>
          <w:rFonts w:ascii="Arial" w:hAnsi="Arial" w:cs="Arial"/>
          <w:sz w:val="20"/>
          <w:szCs w:val="20"/>
        </w:rPr>
        <w:t>:</w:t>
      </w:r>
    </w:p>
    <w:p w14:paraId="44C713AE" w14:textId="77777777" w:rsidR="00552F3D" w:rsidRPr="00D264AF" w:rsidRDefault="00552F3D" w:rsidP="00552F3D">
      <w:pPr>
        <w:autoSpaceDE w:val="0"/>
        <w:autoSpaceDN w:val="0"/>
        <w:adjustRightInd w:val="0"/>
        <w:spacing w:after="0" w:line="240" w:lineRule="auto"/>
        <w:ind w:left="993"/>
        <w:rPr>
          <w:rFonts w:ascii="Arial" w:hAnsi="Arial" w:cs="Arial"/>
          <w:sz w:val="20"/>
          <w:szCs w:val="20"/>
        </w:rPr>
      </w:pPr>
      <w:r w:rsidRPr="00D264AF">
        <w:rPr>
          <w:rFonts w:ascii="Arial" w:hAnsi="Arial" w:cs="Arial"/>
          <w:sz w:val="20"/>
          <w:szCs w:val="20"/>
        </w:rPr>
        <w:t xml:space="preserve">- 1 stanovanje v enostanovanjski stavbi; </w:t>
      </w:r>
    </w:p>
    <w:p w14:paraId="244ADD1E" w14:textId="77777777" w:rsidR="00552F3D" w:rsidRPr="004714D8" w:rsidRDefault="00552F3D" w:rsidP="00552F3D">
      <w:pPr>
        <w:autoSpaceDE w:val="0"/>
        <w:autoSpaceDN w:val="0"/>
        <w:adjustRightInd w:val="0"/>
        <w:spacing w:after="0" w:line="240" w:lineRule="auto"/>
        <w:ind w:left="993"/>
        <w:rPr>
          <w:rFonts w:ascii="Arial" w:hAnsi="Arial" w:cs="Arial"/>
          <w:sz w:val="20"/>
          <w:szCs w:val="20"/>
        </w:rPr>
      </w:pPr>
      <w:r w:rsidRPr="004714D8">
        <w:rPr>
          <w:rFonts w:ascii="Arial" w:hAnsi="Arial" w:cs="Arial"/>
          <w:sz w:val="20"/>
          <w:szCs w:val="20"/>
        </w:rPr>
        <w:t>-  47 stanovanje v dvostanovanjski stavbi</w:t>
      </w:r>
      <w:r>
        <w:rPr>
          <w:rFonts w:ascii="Arial" w:hAnsi="Arial" w:cs="Arial"/>
          <w:sz w:val="20"/>
          <w:szCs w:val="20"/>
        </w:rPr>
        <w:t>;</w:t>
      </w:r>
    </w:p>
    <w:p w14:paraId="671198BE" w14:textId="77777777" w:rsidR="00552F3D" w:rsidRPr="004714D8" w:rsidRDefault="00552F3D" w:rsidP="00552F3D">
      <w:pPr>
        <w:autoSpaceDE w:val="0"/>
        <w:autoSpaceDN w:val="0"/>
        <w:adjustRightInd w:val="0"/>
        <w:spacing w:after="0" w:line="240" w:lineRule="auto"/>
        <w:rPr>
          <w:rFonts w:ascii="Arial" w:hAnsi="Arial" w:cs="Arial"/>
          <w:sz w:val="20"/>
          <w:szCs w:val="20"/>
        </w:rPr>
      </w:pPr>
      <w:r w:rsidRPr="004714D8">
        <w:rPr>
          <w:rFonts w:ascii="Arial" w:hAnsi="Arial" w:cs="Arial"/>
          <w:sz w:val="20"/>
          <w:szCs w:val="20"/>
        </w:rPr>
        <w:t xml:space="preserve">                  - 2 stanovanje</w:t>
      </w:r>
      <w:r>
        <w:rPr>
          <w:rFonts w:ascii="Arial" w:hAnsi="Arial" w:cs="Arial"/>
          <w:sz w:val="20"/>
          <w:szCs w:val="20"/>
        </w:rPr>
        <w:t>;</w:t>
      </w:r>
    </w:p>
    <w:p w14:paraId="62557F1C" w14:textId="77777777" w:rsidR="00F0528B" w:rsidRDefault="00552F3D" w:rsidP="00552F3D">
      <w:pPr>
        <w:autoSpaceDE w:val="0"/>
        <w:autoSpaceDN w:val="0"/>
        <w:adjustRightInd w:val="0"/>
        <w:spacing w:after="0" w:line="240" w:lineRule="auto"/>
        <w:rPr>
          <w:rFonts w:ascii="Arial" w:hAnsi="Arial" w:cs="Arial"/>
          <w:sz w:val="20"/>
          <w:szCs w:val="20"/>
        </w:rPr>
      </w:pPr>
      <w:r w:rsidRPr="004714D8">
        <w:rPr>
          <w:rFonts w:ascii="Arial" w:hAnsi="Arial" w:cs="Arial"/>
          <w:sz w:val="20"/>
          <w:szCs w:val="20"/>
        </w:rPr>
        <w:t xml:space="preserve">                  - 3 oskrbovano stanovanje</w:t>
      </w:r>
      <w:r w:rsidR="00F0528B">
        <w:rPr>
          <w:rFonts w:ascii="Arial" w:hAnsi="Arial" w:cs="Arial"/>
          <w:sz w:val="20"/>
          <w:szCs w:val="20"/>
        </w:rPr>
        <w:t>;</w:t>
      </w:r>
    </w:p>
    <w:p w14:paraId="291DB0DA" w14:textId="0BA7B569" w:rsidR="00552F3D" w:rsidRPr="004714D8" w:rsidRDefault="00F0528B" w:rsidP="00552F3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                  - 4 bivalna enota</w:t>
      </w:r>
      <w:r w:rsidR="00552F3D">
        <w:rPr>
          <w:rFonts w:ascii="Arial" w:hAnsi="Arial" w:cs="Arial"/>
          <w:sz w:val="20"/>
          <w:szCs w:val="20"/>
        </w:rPr>
        <w:t>.</w:t>
      </w:r>
    </w:p>
    <w:p w14:paraId="73167063" w14:textId="77777777" w:rsidR="00552F3D" w:rsidRPr="004714D8" w:rsidRDefault="00552F3D" w:rsidP="00552F3D">
      <w:pPr>
        <w:shd w:val="clear" w:color="auto" w:fill="FFFFFF"/>
        <w:spacing w:before="480" w:after="0" w:line="240" w:lineRule="auto"/>
        <w:jc w:val="center"/>
        <w:rPr>
          <w:rFonts w:ascii="Arial" w:eastAsia="Times New Roman" w:hAnsi="Arial" w:cs="Arial"/>
          <w:b/>
          <w:bCs/>
          <w:sz w:val="20"/>
          <w:szCs w:val="20"/>
          <w:lang w:eastAsia="sl-SI"/>
        </w:rPr>
      </w:pPr>
      <w:r w:rsidRPr="004714D8">
        <w:rPr>
          <w:rFonts w:ascii="Arial" w:eastAsia="Times New Roman" w:hAnsi="Arial" w:cs="Arial"/>
          <w:b/>
          <w:bCs/>
          <w:sz w:val="20"/>
          <w:szCs w:val="20"/>
          <w:lang w:eastAsia="sl-SI"/>
        </w:rPr>
        <w:t>3. člen</w:t>
      </w:r>
    </w:p>
    <w:p w14:paraId="0099B86B" w14:textId="1CDAD326" w:rsidR="00552F3D" w:rsidRPr="004714D8" w:rsidRDefault="001F0C13" w:rsidP="00C82A0B">
      <w:pPr>
        <w:shd w:val="clear" w:color="auto" w:fill="FFFFFF"/>
        <w:spacing w:before="240" w:after="0" w:line="240" w:lineRule="auto"/>
        <w:ind w:firstLine="1021"/>
        <w:jc w:val="both"/>
        <w:rPr>
          <w:rFonts w:ascii="Arial" w:eastAsia="Times New Roman" w:hAnsi="Arial" w:cs="Arial"/>
          <w:sz w:val="20"/>
          <w:szCs w:val="20"/>
          <w:lang w:eastAsia="sl-SI"/>
        </w:rPr>
      </w:pPr>
      <w:r w:rsidRPr="004714D8">
        <w:rPr>
          <w:rFonts w:ascii="Arial" w:eastAsia="Times New Roman" w:hAnsi="Arial" w:cs="Arial"/>
          <w:sz w:val="20"/>
          <w:szCs w:val="20"/>
          <w:lang w:eastAsia="sl-SI"/>
        </w:rPr>
        <w:t xml:space="preserve">(1) Normativ uporabne površine za število prijavljenih oseb v posameznem stanovanju je 8 kvadratnih metrov uporabne površine stanovanja na prijavljeno osebo. </w:t>
      </w:r>
    </w:p>
    <w:p w14:paraId="24448BBB" w14:textId="77777777" w:rsidR="00552F3D" w:rsidRPr="004714D8" w:rsidRDefault="00552F3D" w:rsidP="00552F3D">
      <w:pPr>
        <w:shd w:val="clear" w:color="auto" w:fill="FFFFFF"/>
        <w:spacing w:before="480" w:after="0" w:line="240" w:lineRule="auto"/>
        <w:jc w:val="center"/>
        <w:rPr>
          <w:rFonts w:ascii="Arial" w:eastAsia="Times New Roman" w:hAnsi="Arial" w:cs="Arial"/>
          <w:b/>
          <w:bCs/>
          <w:sz w:val="20"/>
          <w:szCs w:val="20"/>
          <w:lang w:eastAsia="sl-SI"/>
        </w:rPr>
      </w:pPr>
      <w:r w:rsidRPr="004714D8">
        <w:rPr>
          <w:rFonts w:ascii="Arial" w:eastAsia="Times New Roman" w:hAnsi="Arial" w:cs="Arial"/>
          <w:b/>
          <w:bCs/>
          <w:sz w:val="20"/>
          <w:szCs w:val="20"/>
          <w:lang w:eastAsia="sl-SI"/>
        </w:rPr>
        <w:t>4. člen</w:t>
      </w:r>
    </w:p>
    <w:p w14:paraId="5B079753" w14:textId="77777777" w:rsidR="001F0C13" w:rsidRPr="004714D8" w:rsidRDefault="001F0C13" w:rsidP="001F0C13">
      <w:pPr>
        <w:shd w:val="clear" w:color="auto" w:fill="FFFFFF"/>
        <w:spacing w:before="240" w:after="0" w:line="240" w:lineRule="auto"/>
        <w:ind w:firstLine="1021"/>
        <w:jc w:val="both"/>
        <w:rPr>
          <w:rFonts w:ascii="Arial" w:hAnsi="Arial" w:cs="Arial"/>
          <w:sz w:val="20"/>
          <w:szCs w:val="20"/>
          <w:u w:val="single"/>
        </w:rPr>
      </w:pPr>
      <w:r w:rsidRPr="004714D8">
        <w:rPr>
          <w:rFonts w:ascii="Arial" w:eastAsia="Times New Roman" w:hAnsi="Arial" w:cs="Arial"/>
          <w:sz w:val="20"/>
          <w:szCs w:val="20"/>
          <w:lang w:eastAsia="sl-SI"/>
        </w:rPr>
        <w:t xml:space="preserve">(1) Površinski standardi ne veljajo </w:t>
      </w:r>
      <w:r w:rsidRPr="004714D8">
        <w:rPr>
          <w:rFonts w:ascii="Arial" w:hAnsi="Arial" w:cs="Arial"/>
          <w:sz w:val="20"/>
          <w:szCs w:val="20"/>
        </w:rPr>
        <w:t xml:space="preserve">za </w:t>
      </w:r>
      <w:r>
        <w:rPr>
          <w:rFonts w:ascii="Arial" w:hAnsi="Arial" w:cs="Arial"/>
          <w:sz w:val="20"/>
          <w:szCs w:val="20"/>
        </w:rPr>
        <w:t xml:space="preserve">prijave, ki jih izvede stanodajalec ali posameznik na naslove </w:t>
      </w:r>
      <w:r w:rsidRPr="004714D8">
        <w:rPr>
          <w:rFonts w:ascii="Arial" w:hAnsi="Arial" w:cs="Arial"/>
          <w:sz w:val="20"/>
          <w:szCs w:val="20"/>
        </w:rPr>
        <w:t>stanovanjsk</w:t>
      </w:r>
      <w:r>
        <w:rPr>
          <w:rFonts w:ascii="Arial" w:hAnsi="Arial" w:cs="Arial"/>
          <w:sz w:val="20"/>
          <w:szCs w:val="20"/>
        </w:rPr>
        <w:t>ih</w:t>
      </w:r>
      <w:r w:rsidRPr="004714D8">
        <w:rPr>
          <w:rFonts w:ascii="Arial" w:hAnsi="Arial" w:cs="Arial"/>
          <w:sz w:val="20"/>
          <w:szCs w:val="20"/>
        </w:rPr>
        <w:t xml:space="preserve"> stavb</w:t>
      </w:r>
      <w:r>
        <w:rPr>
          <w:rFonts w:ascii="Arial" w:hAnsi="Arial" w:cs="Arial"/>
          <w:sz w:val="20"/>
          <w:szCs w:val="20"/>
        </w:rPr>
        <w:t xml:space="preserve"> za posebne družbene skupine</w:t>
      </w:r>
      <w:r w:rsidRPr="004714D8">
        <w:rPr>
          <w:rFonts w:ascii="Arial" w:hAnsi="Arial" w:cs="Arial"/>
          <w:sz w:val="20"/>
          <w:szCs w:val="20"/>
        </w:rPr>
        <w:t xml:space="preserve"> oziroma </w:t>
      </w:r>
      <w:r>
        <w:rPr>
          <w:rFonts w:ascii="Arial" w:hAnsi="Arial" w:cs="Arial"/>
          <w:sz w:val="20"/>
          <w:szCs w:val="20"/>
        </w:rPr>
        <w:t xml:space="preserve">naslove </w:t>
      </w:r>
      <w:r w:rsidRPr="004714D8">
        <w:rPr>
          <w:rFonts w:ascii="Arial" w:hAnsi="Arial" w:cs="Arial"/>
          <w:sz w:val="20"/>
          <w:szCs w:val="20"/>
        </w:rPr>
        <w:t>del</w:t>
      </w:r>
      <w:r>
        <w:rPr>
          <w:rFonts w:ascii="Arial" w:hAnsi="Arial" w:cs="Arial"/>
          <w:sz w:val="20"/>
          <w:szCs w:val="20"/>
        </w:rPr>
        <w:t>ov</w:t>
      </w:r>
      <w:r w:rsidRPr="004714D8">
        <w:rPr>
          <w:rFonts w:ascii="Arial" w:hAnsi="Arial" w:cs="Arial"/>
          <w:sz w:val="20"/>
          <w:szCs w:val="20"/>
        </w:rPr>
        <w:t xml:space="preserve"> stavb za posebne namene: stavbe za bivanje starejših, študentov in otrok, kot so dijaški in študentski domovi, domovi za starejše, domovi za terapevtske skupine, zavetišča za brezdomce in </w:t>
      </w:r>
      <w:r w:rsidRPr="004714D8">
        <w:rPr>
          <w:rFonts w:ascii="Arial" w:hAnsi="Arial" w:cs="Arial"/>
          <w:bCs/>
          <w:sz w:val="20"/>
          <w:szCs w:val="20"/>
        </w:rPr>
        <w:t>bivalne enote, namenjene začasnemu reševanju stanovanjskih potreb socialno ogroženih oseb; zavode za prestajanje kazni, prevzgojne domove, vzgojne zavode, zavode za usposabljanje oziroma njihove dislocirane oddelke</w:t>
      </w:r>
      <w:r w:rsidRPr="004714D8">
        <w:rPr>
          <w:rFonts w:ascii="Arial" w:hAnsi="Arial" w:cs="Arial"/>
          <w:sz w:val="20"/>
          <w:szCs w:val="20"/>
        </w:rPr>
        <w:t>, domove za skupnosti ter druge stavbe, namenjene za izvajanje socialnih programov, ki vključujejo bivanje.</w:t>
      </w:r>
      <w:r w:rsidRPr="004714D8">
        <w:rPr>
          <w:rFonts w:ascii="Arial" w:hAnsi="Arial" w:cs="Arial"/>
          <w:sz w:val="20"/>
          <w:szCs w:val="20"/>
          <w:u w:val="single"/>
        </w:rPr>
        <w:t xml:space="preserve">  </w:t>
      </w:r>
    </w:p>
    <w:p w14:paraId="1735DE36" w14:textId="51CFCA44" w:rsidR="00552F3D" w:rsidRPr="004714D8" w:rsidRDefault="001F0C13" w:rsidP="00B93D47">
      <w:pPr>
        <w:shd w:val="clear" w:color="auto" w:fill="FFFFFF"/>
        <w:spacing w:before="240" w:after="0"/>
        <w:ind w:firstLine="1021"/>
        <w:jc w:val="both"/>
        <w:rPr>
          <w:rFonts w:ascii="Arial" w:eastAsia="Times New Roman" w:hAnsi="Arial" w:cs="Arial"/>
          <w:sz w:val="20"/>
          <w:szCs w:val="20"/>
          <w:lang w:eastAsia="sl-SI"/>
        </w:rPr>
      </w:pPr>
      <w:r w:rsidRPr="004714D8">
        <w:rPr>
          <w:rFonts w:ascii="Arial" w:eastAsia="Times New Roman" w:hAnsi="Arial" w:cs="Arial"/>
          <w:sz w:val="20"/>
          <w:szCs w:val="20"/>
          <w:lang w:eastAsia="sl-SI"/>
        </w:rPr>
        <w:t xml:space="preserve">(2) Za prijavo </w:t>
      </w:r>
      <w:r>
        <w:rPr>
          <w:rFonts w:ascii="Arial" w:eastAsia="Times New Roman" w:hAnsi="Arial" w:cs="Arial"/>
          <w:sz w:val="20"/>
          <w:szCs w:val="20"/>
          <w:lang w:eastAsia="sl-SI"/>
        </w:rPr>
        <w:t>prebivališča, na naslovih stanodajalce</w:t>
      </w:r>
      <w:r w:rsidR="00C750CB">
        <w:rPr>
          <w:rFonts w:ascii="Arial" w:eastAsia="Times New Roman" w:hAnsi="Arial" w:cs="Arial"/>
          <w:sz w:val="20"/>
          <w:szCs w:val="20"/>
          <w:lang w:eastAsia="sl-SI"/>
        </w:rPr>
        <w:t>v</w:t>
      </w:r>
      <w:r>
        <w:rPr>
          <w:rFonts w:ascii="Arial" w:eastAsia="Times New Roman" w:hAnsi="Arial" w:cs="Arial"/>
          <w:sz w:val="20"/>
          <w:szCs w:val="20"/>
          <w:lang w:eastAsia="sl-SI"/>
        </w:rPr>
        <w:t>, ki niso navedeni v prejšnjem odstavku</w:t>
      </w:r>
      <w:r w:rsidR="00C750CB">
        <w:rPr>
          <w:rFonts w:ascii="Arial" w:eastAsia="Times New Roman" w:hAnsi="Arial" w:cs="Arial"/>
          <w:sz w:val="20"/>
          <w:szCs w:val="20"/>
          <w:lang w:eastAsia="sl-SI"/>
        </w:rPr>
        <w:t>,</w:t>
      </w:r>
      <w:r>
        <w:rPr>
          <w:rFonts w:ascii="Arial" w:eastAsia="Times New Roman" w:hAnsi="Arial" w:cs="Arial"/>
          <w:sz w:val="20"/>
          <w:szCs w:val="20"/>
          <w:lang w:eastAsia="sl-SI"/>
        </w:rPr>
        <w:t xml:space="preserve"> je n</w:t>
      </w:r>
      <w:r w:rsidRPr="00FF5A66">
        <w:rPr>
          <w:rFonts w:ascii="Arial" w:eastAsia="Times New Roman" w:hAnsi="Arial" w:cs="Arial"/>
          <w:sz w:val="20"/>
          <w:szCs w:val="20"/>
          <w:lang w:eastAsia="sl-SI"/>
        </w:rPr>
        <w:t>ormativ uporabne površine za število prijavljenih oseb v posameznem stanovanju</w:t>
      </w:r>
      <w:r>
        <w:rPr>
          <w:rFonts w:ascii="Arial" w:eastAsia="Times New Roman" w:hAnsi="Arial" w:cs="Arial"/>
          <w:sz w:val="20"/>
          <w:szCs w:val="20"/>
          <w:lang w:eastAsia="sl-SI"/>
        </w:rPr>
        <w:t xml:space="preserve"> oziroma delu stavbe, namenjene nastanitvi,</w:t>
      </w:r>
      <w:r w:rsidRPr="00FF5A66">
        <w:rPr>
          <w:rFonts w:ascii="Arial" w:eastAsia="Times New Roman" w:hAnsi="Arial" w:cs="Arial"/>
          <w:sz w:val="20"/>
          <w:szCs w:val="20"/>
          <w:lang w:eastAsia="sl-SI"/>
        </w:rPr>
        <w:t xml:space="preserve"> </w:t>
      </w:r>
      <w:r w:rsidR="00C750CB">
        <w:rPr>
          <w:rFonts w:ascii="Arial" w:eastAsia="Times New Roman" w:hAnsi="Arial" w:cs="Arial"/>
          <w:sz w:val="20"/>
          <w:szCs w:val="20"/>
          <w:lang w:eastAsia="sl-SI"/>
        </w:rPr>
        <w:t>6</w:t>
      </w:r>
      <w:r w:rsidRPr="00FF5A66">
        <w:rPr>
          <w:rFonts w:ascii="Arial" w:eastAsia="Times New Roman" w:hAnsi="Arial" w:cs="Arial"/>
          <w:sz w:val="20"/>
          <w:szCs w:val="20"/>
          <w:lang w:eastAsia="sl-SI"/>
        </w:rPr>
        <w:t xml:space="preserve"> kvadratnih metrov uporabne površine stanovanja na prijavljeno osebo. </w:t>
      </w:r>
    </w:p>
    <w:p w14:paraId="089A6914" w14:textId="77777777" w:rsidR="00552F3D" w:rsidRPr="004714D8" w:rsidRDefault="00552F3D" w:rsidP="00552F3D">
      <w:pPr>
        <w:spacing w:after="0" w:line="260" w:lineRule="exact"/>
        <w:rPr>
          <w:rFonts w:ascii="Arial" w:eastAsia="Times New Roman" w:hAnsi="Arial" w:cs="Arial"/>
          <w:sz w:val="20"/>
          <w:szCs w:val="20"/>
          <w:shd w:val="clear" w:color="auto" w:fill="FFFFFF"/>
          <w:lang w:eastAsia="sl-SI"/>
        </w:rPr>
      </w:pPr>
      <w:r w:rsidRPr="004714D8">
        <w:rPr>
          <w:rFonts w:ascii="Arial" w:eastAsia="Times New Roman" w:hAnsi="Arial" w:cs="Arial"/>
          <w:sz w:val="20"/>
          <w:szCs w:val="20"/>
          <w:lang w:eastAsia="sl-SI"/>
        </w:rPr>
        <w:fldChar w:fldCharType="begin"/>
      </w:r>
      <w:r w:rsidRPr="004714D8">
        <w:rPr>
          <w:rFonts w:ascii="Arial" w:eastAsia="Times New Roman" w:hAnsi="Arial" w:cs="Arial"/>
          <w:sz w:val="20"/>
          <w:szCs w:val="20"/>
          <w:lang w:eastAsia="sl-SI"/>
        </w:rPr>
        <w:instrText xml:space="preserve"> HYPERLINK "https://www.uradni-list.si/glasilo-uradni-list-rs/vsebina/2015-01-2027/" \l "2.%C2%A0%C4%8Dlen" </w:instrText>
      </w:r>
      <w:r w:rsidRPr="004714D8">
        <w:rPr>
          <w:rFonts w:ascii="Arial" w:eastAsia="Times New Roman" w:hAnsi="Arial" w:cs="Arial"/>
          <w:sz w:val="20"/>
          <w:szCs w:val="20"/>
          <w:lang w:eastAsia="sl-SI"/>
        </w:rPr>
        <w:fldChar w:fldCharType="separate"/>
      </w:r>
    </w:p>
    <w:p w14:paraId="26BDE53B" w14:textId="77777777" w:rsidR="00552F3D" w:rsidRPr="004714D8" w:rsidRDefault="00552F3D" w:rsidP="00552F3D">
      <w:pPr>
        <w:spacing w:after="0" w:line="260" w:lineRule="exact"/>
        <w:jc w:val="center"/>
        <w:rPr>
          <w:rFonts w:ascii="Arial" w:eastAsia="Times New Roman" w:hAnsi="Arial" w:cs="Arial"/>
          <w:b/>
          <w:bCs/>
          <w:sz w:val="20"/>
          <w:szCs w:val="20"/>
          <w:lang w:eastAsia="sl-SI"/>
        </w:rPr>
      </w:pPr>
      <w:r w:rsidRPr="004714D8">
        <w:rPr>
          <w:rFonts w:ascii="Arial" w:eastAsia="Times New Roman" w:hAnsi="Arial" w:cs="Arial"/>
          <w:b/>
          <w:bCs/>
          <w:sz w:val="20"/>
          <w:szCs w:val="20"/>
          <w:shd w:val="clear" w:color="auto" w:fill="FFFFFF"/>
          <w:lang w:eastAsia="sl-SI"/>
        </w:rPr>
        <w:t>5. člen</w:t>
      </w:r>
    </w:p>
    <w:p w14:paraId="5E0FCE6A" w14:textId="77777777" w:rsidR="00552F3D" w:rsidRPr="004714D8" w:rsidRDefault="00552F3D" w:rsidP="00C82A0B">
      <w:pPr>
        <w:spacing w:after="0" w:line="260" w:lineRule="exact"/>
        <w:rPr>
          <w:rFonts w:ascii="Arial" w:eastAsia="Times New Roman" w:hAnsi="Arial" w:cs="Arial"/>
          <w:sz w:val="20"/>
          <w:szCs w:val="20"/>
          <w:lang w:eastAsia="sl-SI"/>
        </w:rPr>
      </w:pPr>
      <w:r w:rsidRPr="004714D8">
        <w:rPr>
          <w:rFonts w:ascii="Arial" w:eastAsia="Times New Roman" w:hAnsi="Arial" w:cs="Arial"/>
          <w:sz w:val="20"/>
          <w:szCs w:val="20"/>
          <w:lang w:eastAsia="sl-SI"/>
        </w:rPr>
        <w:fldChar w:fldCharType="end"/>
      </w:r>
    </w:p>
    <w:p w14:paraId="1F6EAB60" w14:textId="16803931" w:rsidR="00552F3D" w:rsidRPr="004714D8" w:rsidRDefault="00552F3D" w:rsidP="00552F3D">
      <w:pPr>
        <w:shd w:val="clear" w:color="auto" w:fill="FFFFFF"/>
        <w:spacing w:after="0" w:line="260" w:lineRule="exact"/>
        <w:ind w:firstLine="330"/>
        <w:jc w:val="both"/>
        <w:rPr>
          <w:rFonts w:ascii="Arial" w:eastAsia="Times New Roman" w:hAnsi="Arial" w:cs="Arial"/>
          <w:sz w:val="20"/>
          <w:szCs w:val="20"/>
          <w:lang w:eastAsia="sl-SI"/>
        </w:rPr>
      </w:pPr>
      <w:r w:rsidRPr="00C82A0B">
        <w:rPr>
          <w:rFonts w:ascii="Arial" w:eastAsia="Times New Roman" w:hAnsi="Arial" w:cs="Arial"/>
          <w:sz w:val="20"/>
          <w:szCs w:val="20"/>
          <w:lang w:eastAsia="sl-SI"/>
        </w:rPr>
        <w:lastRenderedPageBreak/>
        <w:t>Ta pravilnik začne veljati naslednji dan po objavi v Uradnem listu Republike Slovenije, uporabljati pa</w:t>
      </w:r>
      <w:r>
        <w:rPr>
          <w:rFonts w:ascii="Arial" w:eastAsia="Times New Roman" w:hAnsi="Arial" w:cs="Arial"/>
          <w:sz w:val="20"/>
          <w:szCs w:val="20"/>
          <w:lang w:eastAsia="sl-SI"/>
        </w:rPr>
        <w:t xml:space="preserve"> se začne z dnem uporabe Zakona o spremembah in dopolnitvah Zakona o prijavi prebivališča (Uradni list RS, št. </w:t>
      </w:r>
      <w:r w:rsidR="00464531">
        <w:rPr>
          <w:rFonts w:ascii="Arial" w:eastAsia="Times New Roman" w:hAnsi="Arial" w:cs="Arial"/>
          <w:sz w:val="20"/>
          <w:szCs w:val="20"/>
          <w:lang w:eastAsia="sl-SI"/>
        </w:rPr>
        <w:t>36</w:t>
      </w:r>
      <w:r>
        <w:rPr>
          <w:rFonts w:ascii="Arial" w:eastAsia="Times New Roman" w:hAnsi="Arial" w:cs="Arial"/>
          <w:sz w:val="20"/>
          <w:szCs w:val="20"/>
          <w:lang w:eastAsia="sl-SI"/>
        </w:rPr>
        <w:t>/21)</w:t>
      </w:r>
      <w:r w:rsidRPr="004714D8">
        <w:rPr>
          <w:rFonts w:ascii="Arial" w:eastAsia="Times New Roman" w:hAnsi="Arial" w:cs="Arial"/>
          <w:sz w:val="20"/>
          <w:szCs w:val="20"/>
          <w:lang w:eastAsia="sl-SI"/>
        </w:rPr>
        <w:t>.</w:t>
      </w:r>
    </w:p>
    <w:p w14:paraId="73B146CE" w14:textId="77777777" w:rsidR="00552F3D" w:rsidRPr="004714D8" w:rsidRDefault="00552F3D" w:rsidP="00552F3D">
      <w:pPr>
        <w:shd w:val="clear" w:color="auto" w:fill="FFFFFF"/>
        <w:spacing w:after="0" w:line="260" w:lineRule="exact"/>
        <w:ind w:firstLine="330"/>
        <w:jc w:val="both"/>
        <w:rPr>
          <w:rFonts w:ascii="Arial" w:eastAsia="Times New Roman" w:hAnsi="Arial" w:cs="Arial"/>
          <w:sz w:val="20"/>
          <w:szCs w:val="20"/>
          <w:lang w:eastAsia="sl-SI"/>
        </w:rPr>
      </w:pPr>
    </w:p>
    <w:p w14:paraId="72F6513B" w14:textId="77777777" w:rsidR="00552F3D" w:rsidRPr="004714D8" w:rsidRDefault="00552F3D" w:rsidP="00552F3D">
      <w:pPr>
        <w:spacing w:after="0" w:line="260" w:lineRule="exact"/>
        <w:rPr>
          <w:rFonts w:ascii="Arial" w:eastAsia="Calibri" w:hAnsi="Arial" w:cs="Arial"/>
          <w:b/>
          <w:bCs/>
          <w:iCs/>
          <w:sz w:val="20"/>
          <w:szCs w:val="20"/>
        </w:rPr>
      </w:pPr>
    </w:p>
    <w:p w14:paraId="6E974323" w14:textId="77777777" w:rsidR="00552F3D" w:rsidRPr="004714D8" w:rsidRDefault="00552F3D" w:rsidP="00552F3D">
      <w:pPr>
        <w:spacing w:after="0" w:line="260" w:lineRule="exact"/>
        <w:rPr>
          <w:rFonts w:ascii="Arial" w:eastAsia="Times New Roman" w:hAnsi="Arial" w:cs="Arial"/>
          <w:sz w:val="20"/>
          <w:szCs w:val="20"/>
        </w:rPr>
      </w:pPr>
    </w:p>
    <w:p w14:paraId="3BF7758C" w14:textId="33AA79A0" w:rsidR="00552F3D" w:rsidRPr="004714D8" w:rsidRDefault="00552F3D" w:rsidP="00552F3D">
      <w:pPr>
        <w:autoSpaceDE w:val="0"/>
        <w:autoSpaceDN w:val="0"/>
        <w:adjustRightInd w:val="0"/>
        <w:spacing w:after="0" w:line="260" w:lineRule="exact"/>
        <w:rPr>
          <w:rFonts w:ascii="Arial" w:eastAsia="Times New Roman" w:hAnsi="Arial" w:cs="Arial"/>
          <w:sz w:val="20"/>
          <w:szCs w:val="20"/>
        </w:rPr>
      </w:pPr>
      <w:r w:rsidRPr="004714D8">
        <w:rPr>
          <w:rFonts w:ascii="Arial" w:eastAsia="Times New Roman" w:hAnsi="Arial" w:cs="Arial"/>
          <w:sz w:val="20"/>
          <w:szCs w:val="20"/>
        </w:rPr>
        <w:t xml:space="preserve">Št. </w:t>
      </w:r>
      <w:r w:rsidR="00464531">
        <w:rPr>
          <w:rFonts w:ascii="Arial" w:eastAsia="Times New Roman" w:hAnsi="Arial" w:cs="Arial"/>
          <w:sz w:val="20"/>
          <w:szCs w:val="20"/>
        </w:rPr>
        <w:t>007-172/2021</w:t>
      </w:r>
      <w:bookmarkStart w:id="0" w:name="_GoBack"/>
      <w:bookmarkEnd w:id="0"/>
      <w:r w:rsidRPr="004714D8">
        <w:rPr>
          <w:rFonts w:ascii="Arial" w:eastAsia="Times New Roman" w:hAnsi="Arial" w:cs="Arial"/>
          <w:sz w:val="20"/>
          <w:szCs w:val="20"/>
        </w:rPr>
        <w:t xml:space="preserve"> </w:t>
      </w:r>
    </w:p>
    <w:p w14:paraId="1F6561FD" w14:textId="77777777" w:rsidR="00552F3D" w:rsidRPr="004714D8" w:rsidRDefault="00552F3D" w:rsidP="00552F3D">
      <w:pPr>
        <w:spacing w:after="0" w:line="260" w:lineRule="exact"/>
        <w:rPr>
          <w:rFonts w:ascii="Arial" w:eastAsia="Times New Roman" w:hAnsi="Arial" w:cs="Arial"/>
          <w:sz w:val="20"/>
          <w:szCs w:val="20"/>
        </w:rPr>
      </w:pPr>
      <w:r w:rsidRPr="004714D8">
        <w:rPr>
          <w:rFonts w:ascii="Arial" w:eastAsia="Times New Roman" w:hAnsi="Arial" w:cs="Arial"/>
          <w:sz w:val="20"/>
          <w:szCs w:val="20"/>
        </w:rPr>
        <w:t>Ljubljana, dne</w:t>
      </w:r>
    </w:p>
    <w:p w14:paraId="0F6CF07E" w14:textId="46E41DA8" w:rsidR="00552F3D" w:rsidRPr="004714D8" w:rsidRDefault="00552F3D" w:rsidP="00552F3D">
      <w:pPr>
        <w:autoSpaceDE w:val="0"/>
        <w:autoSpaceDN w:val="0"/>
        <w:adjustRightInd w:val="0"/>
        <w:spacing w:after="0" w:line="260" w:lineRule="exact"/>
        <w:rPr>
          <w:rFonts w:ascii="Arial" w:eastAsia="Times New Roman" w:hAnsi="Arial" w:cs="Arial"/>
          <w:bCs/>
          <w:sz w:val="20"/>
          <w:szCs w:val="20"/>
          <w:lang w:eastAsia="sl-SI"/>
        </w:rPr>
      </w:pPr>
      <w:r w:rsidRPr="004714D8">
        <w:rPr>
          <w:rFonts w:ascii="Arial" w:eastAsia="Times New Roman" w:hAnsi="Arial" w:cs="Arial"/>
          <w:sz w:val="20"/>
          <w:szCs w:val="20"/>
        </w:rPr>
        <w:t xml:space="preserve">EVA </w:t>
      </w:r>
      <w:r w:rsidR="00464531">
        <w:rPr>
          <w:rFonts w:ascii="Arial" w:eastAsia="Times New Roman" w:hAnsi="Arial" w:cs="Arial"/>
          <w:sz w:val="20"/>
          <w:szCs w:val="20"/>
        </w:rPr>
        <w:t>2021-1711-0023</w:t>
      </w:r>
    </w:p>
    <w:p w14:paraId="6152D37C" w14:textId="77777777" w:rsidR="00552F3D" w:rsidRPr="004714D8" w:rsidRDefault="00552F3D" w:rsidP="00552F3D">
      <w:pPr>
        <w:spacing w:after="0" w:line="260" w:lineRule="exact"/>
        <w:rPr>
          <w:rFonts w:ascii="Arial" w:eastAsia="Times New Roman" w:hAnsi="Arial" w:cs="Arial"/>
          <w:sz w:val="20"/>
          <w:szCs w:val="20"/>
        </w:rPr>
      </w:pPr>
    </w:p>
    <w:p w14:paraId="4188215A" w14:textId="77777777" w:rsidR="00552F3D" w:rsidRPr="004714D8" w:rsidRDefault="00552F3D" w:rsidP="00552F3D">
      <w:pPr>
        <w:spacing w:after="0" w:line="260" w:lineRule="exact"/>
        <w:rPr>
          <w:rFonts w:ascii="Arial" w:eastAsia="Times New Roman" w:hAnsi="Arial" w:cs="Arial"/>
          <w:sz w:val="20"/>
          <w:szCs w:val="20"/>
        </w:rPr>
      </w:pPr>
    </w:p>
    <w:p w14:paraId="1E74435A" w14:textId="77777777" w:rsidR="00552F3D" w:rsidRPr="004714D8" w:rsidRDefault="00552F3D" w:rsidP="00552F3D">
      <w:pPr>
        <w:spacing w:after="0" w:line="260" w:lineRule="exact"/>
        <w:rPr>
          <w:rFonts w:ascii="Arial" w:eastAsia="Times New Roman" w:hAnsi="Arial" w:cs="Arial"/>
          <w:sz w:val="20"/>
          <w:szCs w:val="20"/>
        </w:rPr>
      </w:pPr>
    </w:p>
    <w:tbl>
      <w:tblPr>
        <w:tblW w:w="0" w:type="auto"/>
        <w:tblLook w:val="04A0" w:firstRow="1" w:lastRow="0" w:firstColumn="1" w:lastColumn="0" w:noHBand="0" w:noVBand="1"/>
      </w:tblPr>
      <w:tblGrid>
        <w:gridCol w:w="4530"/>
        <w:gridCol w:w="4542"/>
      </w:tblGrid>
      <w:tr w:rsidR="00552F3D" w:rsidRPr="004714D8" w14:paraId="40D5C8B7" w14:textId="77777777" w:rsidTr="000776D6">
        <w:tc>
          <w:tcPr>
            <w:tcW w:w="4602" w:type="dxa"/>
            <w:shd w:val="clear" w:color="auto" w:fill="auto"/>
          </w:tcPr>
          <w:p w14:paraId="6D489C60" w14:textId="77777777" w:rsidR="00552F3D" w:rsidRPr="004714D8" w:rsidRDefault="00552F3D" w:rsidP="000776D6">
            <w:pPr>
              <w:spacing w:after="0" w:line="260" w:lineRule="exact"/>
              <w:rPr>
                <w:rFonts w:ascii="Arial" w:eastAsia="Times New Roman" w:hAnsi="Arial" w:cs="Arial"/>
                <w:sz w:val="20"/>
                <w:szCs w:val="20"/>
              </w:rPr>
            </w:pPr>
          </w:p>
        </w:tc>
        <w:tc>
          <w:tcPr>
            <w:tcW w:w="4602" w:type="dxa"/>
            <w:shd w:val="clear" w:color="auto" w:fill="auto"/>
          </w:tcPr>
          <w:p w14:paraId="15A3F00F" w14:textId="77777777" w:rsidR="00552F3D" w:rsidRPr="004714D8" w:rsidRDefault="00552F3D" w:rsidP="000776D6">
            <w:pPr>
              <w:spacing w:after="0" w:line="260" w:lineRule="exact"/>
              <w:rPr>
                <w:rFonts w:ascii="Arial" w:eastAsia="Times New Roman" w:hAnsi="Arial" w:cs="Arial"/>
                <w:bCs/>
                <w:sz w:val="20"/>
                <w:szCs w:val="20"/>
              </w:rPr>
            </w:pPr>
            <w:r w:rsidRPr="004714D8">
              <w:rPr>
                <w:rFonts w:ascii="Arial" w:eastAsia="Times New Roman" w:hAnsi="Arial" w:cs="Arial"/>
                <w:b/>
                <w:bCs/>
                <w:sz w:val="20"/>
                <w:szCs w:val="20"/>
              </w:rPr>
              <w:t xml:space="preserve">   Aleš Hojs</w:t>
            </w:r>
          </w:p>
          <w:p w14:paraId="4D3D398E" w14:textId="77777777" w:rsidR="00552F3D" w:rsidRPr="004714D8" w:rsidRDefault="00552F3D" w:rsidP="000776D6">
            <w:pPr>
              <w:spacing w:after="0" w:line="260" w:lineRule="exact"/>
              <w:rPr>
                <w:rFonts w:ascii="Arial" w:eastAsia="Times New Roman" w:hAnsi="Arial" w:cs="Arial"/>
                <w:sz w:val="20"/>
                <w:szCs w:val="20"/>
              </w:rPr>
            </w:pPr>
            <w:r w:rsidRPr="004714D8">
              <w:rPr>
                <w:rFonts w:ascii="Arial" w:eastAsia="Times New Roman" w:hAnsi="Arial" w:cs="Arial"/>
                <w:sz w:val="20"/>
                <w:szCs w:val="20"/>
              </w:rPr>
              <w:t xml:space="preserve">   minister za notranje zadeve</w:t>
            </w:r>
          </w:p>
        </w:tc>
      </w:tr>
    </w:tbl>
    <w:p w14:paraId="6481DCEF" w14:textId="77777777" w:rsidR="00552F3D" w:rsidRPr="004714D8" w:rsidRDefault="00552F3D" w:rsidP="00552F3D">
      <w:pPr>
        <w:spacing w:after="0" w:line="260" w:lineRule="exact"/>
        <w:rPr>
          <w:rFonts w:ascii="Arial" w:eastAsia="Times New Roman" w:hAnsi="Arial" w:cs="Arial"/>
          <w:sz w:val="20"/>
          <w:szCs w:val="20"/>
        </w:rPr>
      </w:pPr>
      <w:r w:rsidRPr="004714D8">
        <w:rPr>
          <w:rFonts w:ascii="Arial" w:eastAsia="Times New Roman" w:hAnsi="Arial" w:cs="Arial"/>
          <w:sz w:val="20"/>
          <w:szCs w:val="20"/>
        </w:rPr>
        <w:t xml:space="preserve">                                                                                             </w:t>
      </w:r>
    </w:p>
    <w:p w14:paraId="6505AF76" w14:textId="58F40AB8" w:rsidR="00552F3D" w:rsidRPr="004714D8" w:rsidRDefault="00552F3D" w:rsidP="00552F3D">
      <w:pPr>
        <w:spacing w:after="0" w:line="260" w:lineRule="exact"/>
        <w:jc w:val="both"/>
        <w:rPr>
          <w:rFonts w:ascii="Arial" w:eastAsia="Times New Roman" w:hAnsi="Arial" w:cs="Arial"/>
          <w:b/>
          <w:sz w:val="20"/>
          <w:szCs w:val="20"/>
          <w:lang w:eastAsia="sl-SI"/>
        </w:rPr>
      </w:pPr>
      <w:r w:rsidRPr="004714D8">
        <w:rPr>
          <w:rFonts w:ascii="Arial" w:eastAsia="Times New Roman" w:hAnsi="Arial" w:cs="Arial"/>
          <w:sz w:val="20"/>
          <w:szCs w:val="20"/>
          <w:lang w:eastAsia="sl-SI"/>
        </w:rPr>
        <w:t xml:space="preserve">                                                                                  </w:t>
      </w:r>
      <w:r w:rsidR="00995E2A">
        <w:rPr>
          <w:rFonts w:ascii="Arial" w:eastAsia="Times New Roman" w:hAnsi="Arial" w:cs="Arial"/>
          <w:sz w:val="20"/>
          <w:szCs w:val="20"/>
          <w:lang w:eastAsia="sl-SI"/>
        </w:rPr>
        <w:t xml:space="preserve">     </w:t>
      </w:r>
      <w:r w:rsidRPr="004714D8">
        <w:rPr>
          <w:rFonts w:ascii="Arial" w:eastAsia="Times New Roman" w:hAnsi="Arial" w:cs="Arial"/>
          <w:sz w:val="20"/>
          <w:szCs w:val="20"/>
          <w:lang w:eastAsia="sl-SI"/>
        </w:rPr>
        <w:t xml:space="preserve">Soglašam!            </w:t>
      </w:r>
    </w:p>
    <w:p w14:paraId="26293EA0" w14:textId="681FC648" w:rsidR="00552F3D" w:rsidRPr="004714D8" w:rsidRDefault="00552F3D" w:rsidP="00552F3D">
      <w:pPr>
        <w:spacing w:after="0" w:line="260" w:lineRule="exact"/>
        <w:rPr>
          <w:rFonts w:ascii="Arial" w:eastAsia="Times New Roman" w:hAnsi="Arial" w:cs="Arial"/>
          <w:b/>
          <w:sz w:val="20"/>
          <w:szCs w:val="20"/>
        </w:rPr>
      </w:pPr>
      <w:r w:rsidRPr="004714D8">
        <w:rPr>
          <w:rFonts w:ascii="Arial" w:eastAsia="Times New Roman" w:hAnsi="Arial" w:cs="Arial"/>
          <w:sz w:val="20"/>
          <w:szCs w:val="20"/>
        </w:rPr>
        <w:t xml:space="preserve">                             </w:t>
      </w:r>
      <w:r w:rsidRPr="004714D8">
        <w:rPr>
          <w:rFonts w:ascii="Arial" w:eastAsia="Times New Roman" w:hAnsi="Arial" w:cs="Arial"/>
          <w:sz w:val="20"/>
          <w:szCs w:val="20"/>
        </w:rPr>
        <w:tab/>
      </w:r>
      <w:r w:rsidRPr="004714D8">
        <w:rPr>
          <w:rFonts w:ascii="Arial" w:eastAsia="Times New Roman" w:hAnsi="Arial" w:cs="Arial"/>
          <w:sz w:val="20"/>
          <w:szCs w:val="20"/>
        </w:rPr>
        <w:tab/>
      </w:r>
      <w:r w:rsidRPr="004714D8">
        <w:rPr>
          <w:rFonts w:ascii="Arial" w:eastAsia="Times New Roman" w:hAnsi="Arial" w:cs="Arial"/>
          <w:sz w:val="20"/>
          <w:szCs w:val="20"/>
        </w:rPr>
        <w:tab/>
      </w:r>
      <w:r w:rsidRPr="004714D8">
        <w:rPr>
          <w:rFonts w:ascii="Arial" w:eastAsia="Times New Roman" w:hAnsi="Arial" w:cs="Arial"/>
          <w:sz w:val="20"/>
          <w:szCs w:val="20"/>
        </w:rPr>
        <w:tab/>
        <w:t xml:space="preserve">      </w:t>
      </w:r>
      <w:r w:rsidR="00995E2A">
        <w:rPr>
          <w:rFonts w:ascii="Arial" w:eastAsia="Times New Roman" w:hAnsi="Arial" w:cs="Arial"/>
          <w:sz w:val="20"/>
          <w:szCs w:val="20"/>
        </w:rPr>
        <w:t xml:space="preserve">     </w:t>
      </w:r>
      <w:r w:rsidRPr="004714D8">
        <w:rPr>
          <w:rFonts w:ascii="Arial" w:eastAsia="Times New Roman" w:hAnsi="Arial" w:cs="Arial"/>
          <w:b/>
          <w:sz w:val="20"/>
          <w:szCs w:val="20"/>
        </w:rPr>
        <w:t>mag. Andrej Vizjak</w:t>
      </w:r>
    </w:p>
    <w:p w14:paraId="1754442A" w14:textId="4CCB9B7E" w:rsidR="00552F3D" w:rsidRPr="004714D8" w:rsidRDefault="00552F3D" w:rsidP="00552F3D">
      <w:pPr>
        <w:spacing w:after="0" w:line="260" w:lineRule="exact"/>
        <w:ind w:left="3540" w:firstLine="708"/>
        <w:rPr>
          <w:rFonts w:ascii="Arial" w:eastAsia="Times New Roman" w:hAnsi="Arial" w:cs="Arial"/>
          <w:sz w:val="20"/>
          <w:szCs w:val="20"/>
        </w:rPr>
      </w:pPr>
      <w:r w:rsidRPr="004714D8">
        <w:rPr>
          <w:rFonts w:ascii="Arial" w:eastAsia="Times New Roman" w:hAnsi="Arial" w:cs="Arial"/>
          <w:sz w:val="20"/>
          <w:szCs w:val="20"/>
        </w:rPr>
        <w:t xml:space="preserve">     </w:t>
      </w:r>
      <w:r w:rsidR="00995E2A">
        <w:rPr>
          <w:rFonts w:ascii="Arial" w:eastAsia="Times New Roman" w:hAnsi="Arial" w:cs="Arial"/>
          <w:sz w:val="20"/>
          <w:szCs w:val="20"/>
        </w:rPr>
        <w:t xml:space="preserve">    </w:t>
      </w:r>
      <w:r w:rsidRPr="004714D8">
        <w:rPr>
          <w:rFonts w:ascii="Arial" w:eastAsia="Times New Roman" w:hAnsi="Arial" w:cs="Arial"/>
          <w:sz w:val="20"/>
          <w:szCs w:val="20"/>
        </w:rPr>
        <w:t xml:space="preserve"> </w:t>
      </w:r>
      <w:r w:rsidR="00995E2A">
        <w:rPr>
          <w:rFonts w:ascii="Arial" w:eastAsia="Times New Roman" w:hAnsi="Arial" w:cs="Arial"/>
          <w:sz w:val="20"/>
          <w:szCs w:val="20"/>
        </w:rPr>
        <w:t xml:space="preserve"> </w:t>
      </w:r>
      <w:r w:rsidRPr="004714D8">
        <w:rPr>
          <w:rFonts w:ascii="Arial" w:eastAsia="Times New Roman" w:hAnsi="Arial" w:cs="Arial"/>
          <w:sz w:val="20"/>
          <w:szCs w:val="20"/>
        </w:rPr>
        <w:t>minister za okolje in prostor</w:t>
      </w:r>
    </w:p>
    <w:p w14:paraId="16C7B00A" w14:textId="3B34366D" w:rsidR="00587CC9" w:rsidRDefault="00587CC9"/>
    <w:p w14:paraId="5D18C797" w14:textId="1AADDD73" w:rsidR="00D03B4F" w:rsidRDefault="00D03B4F"/>
    <w:p w14:paraId="1B154658" w14:textId="1A384EF9" w:rsidR="00D03B4F" w:rsidRDefault="00D03B4F"/>
    <w:p w14:paraId="7D3A785A" w14:textId="472802FD" w:rsidR="00D03B4F" w:rsidRDefault="00D03B4F"/>
    <w:p w14:paraId="65078C22" w14:textId="6D97E797" w:rsidR="00D03B4F" w:rsidRDefault="00D03B4F"/>
    <w:p w14:paraId="779C73A1" w14:textId="480CD75B" w:rsidR="00D03B4F" w:rsidRDefault="00D03B4F"/>
    <w:p w14:paraId="2FAE9F3E" w14:textId="591FD78D" w:rsidR="00D03B4F" w:rsidRDefault="00D03B4F"/>
    <w:p w14:paraId="359D27BF" w14:textId="690A96F6" w:rsidR="00D03B4F" w:rsidRDefault="00D03B4F"/>
    <w:p w14:paraId="564E4DA2" w14:textId="150519C5" w:rsidR="00D03B4F" w:rsidRDefault="00D03B4F"/>
    <w:p w14:paraId="7FBA4CD7" w14:textId="2922CFBD" w:rsidR="00D03B4F" w:rsidRDefault="00D03B4F"/>
    <w:p w14:paraId="37885469" w14:textId="041B1651" w:rsidR="00D03B4F" w:rsidRDefault="00D03B4F"/>
    <w:p w14:paraId="7BF7217D" w14:textId="77777777" w:rsidR="00D03B4F" w:rsidRDefault="00D03B4F" w:rsidP="00D03B4F">
      <w:pPr>
        <w:spacing w:after="0" w:line="260" w:lineRule="exact"/>
        <w:rPr>
          <w:rFonts w:ascii="Arial" w:hAnsi="Arial" w:cs="Arial"/>
          <w:b/>
          <w:sz w:val="20"/>
          <w:szCs w:val="20"/>
        </w:rPr>
      </w:pPr>
    </w:p>
    <w:p w14:paraId="10077110" w14:textId="77777777" w:rsidR="00D03B4F" w:rsidRDefault="00D03B4F" w:rsidP="00D03B4F">
      <w:pPr>
        <w:spacing w:after="0" w:line="260" w:lineRule="exact"/>
        <w:rPr>
          <w:rFonts w:ascii="Arial" w:hAnsi="Arial" w:cs="Arial"/>
          <w:b/>
          <w:sz w:val="20"/>
          <w:szCs w:val="20"/>
        </w:rPr>
      </w:pPr>
    </w:p>
    <w:p w14:paraId="11214FF6" w14:textId="77777777" w:rsidR="00D03B4F" w:rsidRDefault="00D03B4F" w:rsidP="00D03B4F">
      <w:pPr>
        <w:spacing w:after="0" w:line="260" w:lineRule="exact"/>
        <w:rPr>
          <w:rFonts w:ascii="Arial" w:hAnsi="Arial" w:cs="Arial"/>
          <w:b/>
          <w:sz w:val="20"/>
          <w:szCs w:val="20"/>
        </w:rPr>
      </w:pPr>
    </w:p>
    <w:p w14:paraId="55F6C563" w14:textId="77777777" w:rsidR="00D03B4F" w:rsidRDefault="00D03B4F" w:rsidP="00D03B4F">
      <w:pPr>
        <w:spacing w:after="0" w:line="260" w:lineRule="exact"/>
        <w:rPr>
          <w:rFonts w:ascii="Arial" w:hAnsi="Arial" w:cs="Arial"/>
          <w:b/>
          <w:sz w:val="20"/>
          <w:szCs w:val="20"/>
        </w:rPr>
      </w:pPr>
    </w:p>
    <w:p w14:paraId="3F310289" w14:textId="77777777" w:rsidR="00C82A0B" w:rsidRDefault="00C82A0B" w:rsidP="00D03B4F">
      <w:pPr>
        <w:spacing w:after="0" w:line="260" w:lineRule="exact"/>
        <w:rPr>
          <w:rFonts w:ascii="Arial" w:hAnsi="Arial" w:cs="Arial"/>
          <w:b/>
          <w:sz w:val="20"/>
          <w:szCs w:val="20"/>
        </w:rPr>
      </w:pPr>
    </w:p>
    <w:p w14:paraId="36486E34" w14:textId="77777777" w:rsidR="00C82A0B" w:rsidRDefault="00C82A0B" w:rsidP="00D03B4F">
      <w:pPr>
        <w:spacing w:after="0" w:line="260" w:lineRule="exact"/>
        <w:rPr>
          <w:rFonts w:ascii="Arial" w:hAnsi="Arial" w:cs="Arial"/>
          <w:b/>
          <w:sz w:val="20"/>
          <w:szCs w:val="20"/>
        </w:rPr>
      </w:pPr>
    </w:p>
    <w:p w14:paraId="2C9903A8" w14:textId="77777777" w:rsidR="00C82A0B" w:rsidRDefault="00C82A0B" w:rsidP="00D03B4F">
      <w:pPr>
        <w:spacing w:after="0" w:line="260" w:lineRule="exact"/>
        <w:rPr>
          <w:rFonts w:ascii="Arial" w:hAnsi="Arial" w:cs="Arial"/>
          <w:b/>
          <w:sz w:val="20"/>
          <w:szCs w:val="20"/>
        </w:rPr>
      </w:pPr>
    </w:p>
    <w:p w14:paraId="5581C294" w14:textId="77777777" w:rsidR="00C82A0B" w:rsidRDefault="00C82A0B" w:rsidP="00D03B4F">
      <w:pPr>
        <w:spacing w:after="0" w:line="260" w:lineRule="exact"/>
        <w:rPr>
          <w:rFonts w:ascii="Arial" w:hAnsi="Arial" w:cs="Arial"/>
          <w:b/>
          <w:sz w:val="20"/>
          <w:szCs w:val="20"/>
        </w:rPr>
      </w:pPr>
    </w:p>
    <w:p w14:paraId="595E8DD2" w14:textId="77777777" w:rsidR="00C82A0B" w:rsidRDefault="00C82A0B" w:rsidP="00D03B4F">
      <w:pPr>
        <w:spacing w:after="0" w:line="260" w:lineRule="exact"/>
        <w:rPr>
          <w:rFonts w:ascii="Arial" w:hAnsi="Arial" w:cs="Arial"/>
          <w:b/>
          <w:sz w:val="20"/>
          <w:szCs w:val="20"/>
        </w:rPr>
      </w:pPr>
    </w:p>
    <w:p w14:paraId="3D25A635" w14:textId="77777777" w:rsidR="00C82A0B" w:rsidRDefault="00C82A0B" w:rsidP="00D03B4F">
      <w:pPr>
        <w:spacing w:after="0" w:line="260" w:lineRule="exact"/>
        <w:rPr>
          <w:rFonts w:ascii="Arial" w:hAnsi="Arial" w:cs="Arial"/>
          <w:b/>
          <w:sz w:val="20"/>
          <w:szCs w:val="20"/>
        </w:rPr>
      </w:pPr>
    </w:p>
    <w:p w14:paraId="31E8A7DB" w14:textId="77777777" w:rsidR="00C82A0B" w:rsidRDefault="00C82A0B" w:rsidP="00D03B4F">
      <w:pPr>
        <w:spacing w:after="0" w:line="260" w:lineRule="exact"/>
        <w:rPr>
          <w:rFonts w:ascii="Arial" w:hAnsi="Arial" w:cs="Arial"/>
          <w:b/>
          <w:sz w:val="20"/>
          <w:szCs w:val="20"/>
        </w:rPr>
      </w:pPr>
    </w:p>
    <w:p w14:paraId="4ACF7DF9" w14:textId="77777777" w:rsidR="00C82A0B" w:rsidRDefault="00C82A0B" w:rsidP="00D03B4F">
      <w:pPr>
        <w:spacing w:after="0" w:line="260" w:lineRule="exact"/>
        <w:rPr>
          <w:rFonts w:ascii="Arial" w:hAnsi="Arial" w:cs="Arial"/>
          <w:b/>
          <w:sz w:val="20"/>
          <w:szCs w:val="20"/>
        </w:rPr>
      </w:pPr>
    </w:p>
    <w:p w14:paraId="1D526133" w14:textId="77777777" w:rsidR="00C82A0B" w:rsidRDefault="00C82A0B" w:rsidP="00D03B4F">
      <w:pPr>
        <w:spacing w:after="0" w:line="260" w:lineRule="exact"/>
        <w:rPr>
          <w:rFonts w:ascii="Arial" w:hAnsi="Arial" w:cs="Arial"/>
          <w:b/>
          <w:sz w:val="20"/>
          <w:szCs w:val="20"/>
        </w:rPr>
      </w:pPr>
    </w:p>
    <w:p w14:paraId="2D339462" w14:textId="77777777" w:rsidR="00C82A0B" w:rsidRDefault="00C82A0B" w:rsidP="00D03B4F">
      <w:pPr>
        <w:spacing w:after="0" w:line="260" w:lineRule="exact"/>
        <w:rPr>
          <w:rFonts w:ascii="Arial" w:hAnsi="Arial" w:cs="Arial"/>
          <w:b/>
          <w:sz w:val="20"/>
          <w:szCs w:val="20"/>
        </w:rPr>
      </w:pPr>
    </w:p>
    <w:p w14:paraId="032FF3AA" w14:textId="77777777" w:rsidR="00C82A0B" w:rsidRDefault="00C82A0B" w:rsidP="00D03B4F">
      <w:pPr>
        <w:spacing w:after="0" w:line="260" w:lineRule="exact"/>
        <w:rPr>
          <w:rFonts w:ascii="Arial" w:hAnsi="Arial" w:cs="Arial"/>
          <w:b/>
          <w:sz w:val="20"/>
          <w:szCs w:val="20"/>
        </w:rPr>
      </w:pPr>
    </w:p>
    <w:p w14:paraId="5755ABF8" w14:textId="77777777" w:rsidR="00C82A0B" w:rsidRDefault="00C82A0B" w:rsidP="00D03B4F">
      <w:pPr>
        <w:spacing w:after="0" w:line="260" w:lineRule="exact"/>
        <w:rPr>
          <w:rFonts w:ascii="Arial" w:hAnsi="Arial" w:cs="Arial"/>
          <w:b/>
          <w:sz w:val="20"/>
          <w:szCs w:val="20"/>
        </w:rPr>
      </w:pPr>
    </w:p>
    <w:p w14:paraId="44D4BB17" w14:textId="61A37894" w:rsidR="00D03B4F" w:rsidRDefault="00D03B4F" w:rsidP="00B93D47">
      <w:pPr>
        <w:spacing w:after="0" w:line="260" w:lineRule="exact"/>
        <w:rPr>
          <w:rFonts w:ascii="Arial" w:hAnsi="Arial" w:cs="Arial"/>
          <w:b/>
          <w:sz w:val="20"/>
          <w:szCs w:val="20"/>
        </w:rPr>
      </w:pPr>
      <w:r w:rsidRPr="0039191C">
        <w:rPr>
          <w:rFonts w:ascii="Arial" w:hAnsi="Arial" w:cs="Arial"/>
          <w:b/>
          <w:sz w:val="20"/>
          <w:szCs w:val="20"/>
        </w:rPr>
        <w:lastRenderedPageBreak/>
        <w:t>OBRAZLOŽITEV:</w:t>
      </w:r>
    </w:p>
    <w:p w14:paraId="301A4396" w14:textId="77777777" w:rsidR="00D03B4F" w:rsidRPr="0039191C" w:rsidRDefault="00D03B4F" w:rsidP="00B93D47">
      <w:pPr>
        <w:spacing w:after="0" w:line="260" w:lineRule="exact"/>
        <w:rPr>
          <w:rFonts w:ascii="Arial" w:hAnsi="Arial" w:cs="Arial"/>
          <w:b/>
          <w:sz w:val="20"/>
          <w:szCs w:val="20"/>
        </w:rPr>
      </w:pPr>
    </w:p>
    <w:p w14:paraId="04FF02CA" w14:textId="717841FC" w:rsidR="00B01D05" w:rsidRPr="003D5E06" w:rsidRDefault="005E0083" w:rsidP="00B93D47">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Zakon</w:t>
      </w:r>
      <w:r w:rsidRPr="005E0083">
        <w:rPr>
          <w:rFonts w:ascii="Arial" w:eastAsia="Times New Roman" w:hAnsi="Arial" w:cs="Arial"/>
          <w:sz w:val="20"/>
          <w:szCs w:val="20"/>
          <w:lang w:eastAsia="sl-SI"/>
        </w:rPr>
        <w:t xml:space="preserve"> o spremembah in dopolnitvah Zakona </w:t>
      </w:r>
      <w:r w:rsidR="00B01D05" w:rsidRPr="00B01D05">
        <w:rPr>
          <w:rFonts w:ascii="Arial" w:eastAsia="Times New Roman" w:hAnsi="Arial" w:cs="Arial"/>
          <w:sz w:val="20"/>
          <w:szCs w:val="20"/>
          <w:lang w:eastAsia="sl-SI"/>
        </w:rPr>
        <w:t xml:space="preserve">o prijavi prebivališča </w:t>
      </w:r>
      <w:r w:rsidR="00F0528B">
        <w:rPr>
          <w:rFonts w:ascii="Arial" w:eastAsia="Times New Roman" w:hAnsi="Arial" w:cs="Arial"/>
          <w:sz w:val="20"/>
          <w:szCs w:val="20"/>
          <w:lang w:eastAsia="sl-SI"/>
        </w:rPr>
        <w:t>(Ur. l. RS, št. /21</w:t>
      </w:r>
      <w:r w:rsidR="00830CB8">
        <w:rPr>
          <w:rFonts w:ascii="Arial" w:eastAsia="Times New Roman" w:hAnsi="Arial" w:cs="Arial"/>
          <w:sz w:val="20"/>
          <w:szCs w:val="20"/>
          <w:lang w:eastAsia="sl-SI"/>
        </w:rPr>
        <w:t>)</w:t>
      </w:r>
      <w:r w:rsidR="00F0528B">
        <w:rPr>
          <w:rFonts w:ascii="Arial" w:eastAsia="Times New Roman" w:hAnsi="Arial" w:cs="Arial"/>
          <w:sz w:val="20"/>
          <w:szCs w:val="20"/>
          <w:lang w:eastAsia="sl-SI"/>
        </w:rPr>
        <w:t>, v nadaljnjem besedilu: ZPPreb-1A) z</w:t>
      </w:r>
      <w:r>
        <w:rPr>
          <w:rFonts w:ascii="Arial" w:eastAsia="Times New Roman" w:hAnsi="Arial" w:cs="Arial"/>
          <w:sz w:val="20"/>
          <w:szCs w:val="20"/>
          <w:lang w:eastAsia="sl-SI"/>
        </w:rPr>
        <w:t xml:space="preserve"> dodatnimi</w:t>
      </w:r>
      <w:r w:rsidRPr="007F657A">
        <w:rPr>
          <w:rFonts w:ascii="Arial" w:eastAsia="Times New Roman" w:hAnsi="Arial" w:cs="Arial"/>
          <w:sz w:val="20"/>
          <w:szCs w:val="20"/>
          <w:lang w:eastAsia="sl-SI"/>
        </w:rPr>
        <w:t xml:space="preserve"> ukrep</w:t>
      </w:r>
      <w:r>
        <w:rPr>
          <w:rFonts w:ascii="Arial" w:eastAsia="Times New Roman" w:hAnsi="Arial" w:cs="Arial"/>
          <w:sz w:val="20"/>
          <w:szCs w:val="20"/>
          <w:lang w:eastAsia="sl-SI"/>
        </w:rPr>
        <w:t>i</w:t>
      </w:r>
      <w:r w:rsidRPr="00B01D05">
        <w:rPr>
          <w:rFonts w:ascii="Arial" w:eastAsia="Times New Roman" w:hAnsi="Arial" w:cs="Arial"/>
          <w:sz w:val="20"/>
          <w:szCs w:val="20"/>
          <w:lang w:eastAsia="sl-SI"/>
        </w:rPr>
        <w:t xml:space="preserve"> </w:t>
      </w:r>
      <w:r w:rsidR="00B01D05" w:rsidRPr="00B01D05">
        <w:rPr>
          <w:rFonts w:ascii="Arial" w:eastAsia="Times New Roman" w:hAnsi="Arial" w:cs="Arial"/>
          <w:sz w:val="20"/>
          <w:szCs w:val="20"/>
          <w:lang w:eastAsia="sl-SI"/>
        </w:rPr>
        <w:t>rešuje aktualno problematiko prijav fiktivnih prebivališč posameznikov na naslove, ki niso namenjeni stanovanjski rabi oziroma nastanitvi in naslove, kjer velikost uporabne površine evidentno ne omogoča dejanskega prebivanja večjega števila posameznikov.</w:t>
      </w:r>
      <w:r w:rsidR="007F657A" w:rsidRPr="007F657A">
        <w:rPr>
          <w:rFonts w:ascii="Arial" w:eastAsia="Times New Roman" w:hAnsi="Arial" w:cs="Arial"/>
          <w:sz w:val="20"/>
          <w:szCs w:val="20"/>
        </w:rPr>
        <w:t xml:space="preserve"> </w:t>
      </w:r>
      <w:r w:rsidR="00F0528B">
        <w:rPr>
          <w:rFonts w:ascii="Arial" w:eastAsia="Times New Roman" w:hAnsi="Arial" w:cs="Arial"/>
          <w:sz w:val="20"/>
          <w:szCs w:val="20"/>
        </w:rPr>
        <w:t xml:space="preserve">Skladno z ZPPreb-1A mora uradna oseba </w:t>
      </w:r>
      <w:r>
        <w:rPr>
          <w:rFonts w:ascii="Arial" w:eastAsia="Times New Roman" w:hAnsi="Arial" w:cs="Arial"/>
          <w:sz w:val="20"/>
          <w:szCs w:val="20"/>
          <w:lang w:eastAsia="sl-SI"/>
        </w:rPr>
        <w:t>o</w:t>
      </w:r>
      <w:r w:rsidRPr="007F657A">
        <w:rPr>
          <w:rFonts w:ascii="Arial" w:eastAsia="Times New Roman" w:hAnsi="Arial" w:cs="Arial"/>
          <w:sz w:val="20"/>
          <w:szCs w:val="20"/>
          <w:lang w:eastAsia="sl-SI"/>
        </w:rPr>
        <w:t xml:space="preserve">b prijavi prebivališča </w:t>
      </w:r>
      <w:r w:rsidR="00BE2909" w:rsidRPr="00BE2909">
        <w:rPr>
          <w:rFonts w:ascii="Arial" w:eastAsia="Times New Roman" w:hAnsi="Arial" w:cs="Arial"/>
          <w:sz w:val="20"/>
          <w:szCs w:val="20"/>
          <w:lang w:eastAsia="sl-SI"/>
        </w:rPr>
        <w:t>z vpogledom v podatke registra stalnega prebivalstva preveri</w:t>
      </w:r>
      <w:r w:rsidR="00C30E9D">
        <w:rPr>
          <w:rFonts w:ascii="Arial" w:eastAsia="Times New Roman" w:hAnsi="Arial" w:cs="Arial"/>
          <w:sz w:val="20"/>
          <w:szCs w:val="20"/>
          <w:lang w:eastAsia="sl-SI"/>
        </w:rPr>
        <w:t>ti</w:t>
      </w:r>
      <w:r w:rsidR="00BE2909" w:rsidRPr="00BE2909">
        <w:rPr>
          <w:rFonts w:ascii="Arial" w:eastAsia="Times New Roman" w:hAnsi="Arial" w:cs="Arial"/>
          <w:sz w:val="20"/>
          <w:szCs w:val="20"/>
          <w:lang w:eastAsia="sl-SI"/>
        </w:rPr>
        <w:t xml:space="preserve"> podatek o dejanski rabi dela stavbe, uporabni površini dela stavbe, namenjene stanovanjski rabi oziroma nastanitvi, ter število prijavljenih oseb na naslovu, na katerega se prijavlja stalno prebivališče.</w:t>
      </w:r>
      <w:r w:rsidR="00F00DCB" w:rsidRPr="00F00DCB">
        <w:rPr>
          <w:rFonts w:ascii="Arial" w:eastAsia="Times New Roman" w:hAnsi="Arial" w:cs="Arial"/>
          <w:sz w:val="20"/>
          <w:szCs w:val="20"/>
          <w:lang w:eastAsia="sl-SI"/>
        </w:rPr>
        <w:t xml:space="preserve"> Del stavbe ali del večstanovanjske stavbe, na katerem posameznik prijavlja stalno prebivališče, mora biti </w:t>
      </w:r>
      <w:r>
        <w:rPr>
          <w:rFonts w:ascii="Arial" w:eastAsia="Times New Roman" w:hAnsi="Arial" w:cs="Arial"/>
          <w:sz w:val="20"/>
          <w:szCs w:val="20"/>
          <w:lang w:eastAsia="sl-SI"/>
        </w:rPr>
        <w:t xml:space="preserve">namreč </w:t>
      </w:r>
      <w:r w:rsidR="00F00DCB" w:rsidRPr="00F00DCB">
        <w:rPr>
          <w:rFonts w:ascii="Arial" w:eastAsia="Times New Roman" w:hAnsi="Arial" w:cs="Arial"/>
          <w:sz w:val="20"/>
          <w:szCs w:val="20"/>
          <w:lang w:eastAsia="sl-SI"/>
        </w:rPr>
        <w:t>namenjen stanovanjski rabi oziroma nastanitvi, njegova uporabna površina pa mora dosegati površinske standarde za prijavo prebivališča, ki so določeni glede na velikost uporabne površine dela stavbe ali dela večstanovanjske stavbe, in število oseb, ki imajo lahko prijavljeno prebivališče na naslovu.</w:t>
      </w:r>
      <w:r w:rsidRPr="005E0083">
        <w:rPr>
          <w:rFonts w:ascii="Arial" w:eastAsia="Times New Roman" w:hAnsi="Arial" w:cs="Arial"/>
          <w:sz w:val="20"/>
          <w:szCs w:val="20"/>
          <w:lang w:eastAsia="sl-SI"/>
        </w:rPr>
        <w:t xml:space="preserve"> </w:t>
      </w:r>
      <w:r w:rsidR="00F0528B" w:rsidRPr="00F0528B">
        <w:rPr>
          <w:rFonts w:ascii="Arial" w:eastAsia="Times New Roman" w:hAnsi="Arial" w:cs="Arial"/>
          <w:sz w:val="20"/>
          <w:szCs w:val="20"/>
          <w:lang w:eastAsia="sl-SI"/>
        </w:rPr>
        <w:t xml:space="preserve">ZPPreb-1A </w:t>
      </w:r>
      <w:r>
        <w:rPr>
          <w:rFonts w:ascii="Arial" w:hAnsi="Arial" w:cs="Arial"/>
          <w:sz w:val="20"/>
          <w:szCs w:val="20"/>
        </w:rPr>
        <w:t>v petem odstav</w:t>
      </w:r>
      <w:r w:rsidRPr="0039191C">
        <w:rPr>
          <w:rFonts w:ascii="Arial" w:hAnsi="Arial" w:cs="Arial"/>
          <w:sz w:val="20"/>
          <w:szCs w:val="20"/>
        </w:rPr>
        <w:t>k</w:t>
      </w:r>
      <w:r>
        <w:rPr>
          <w:rFonts w:ascii="Arial" w:hAnsi="Arial" w:cs="Arial"/>
          <w:sz w:val="20"/>
          <w:szCs w:val="20"/>
        </w:rPr>
        <w:t>u</w:t>
      </w:r>
      <w:r w:rsidRPr="0039191C">
        <w:rPr>
          <w:rFonts w:ascii="Arial" w:hAnsi="Arial" w:cs="Arial"/>
          <w:sz w:val="20"/>
          <w:szCs w:val="20"/>
        </w:rPr>
        <w:t xml:space="preserve"> </w:t>
      </w:r>
      <w:r>
        <w:rPr>
          <w:rFonts w:ascii="Arial" w:hAnsi="Arial" w:cs="Arial"/>
          <w:sz w:val="20"/>
          <w:szCs w:val="20"/>
        </w:rPr>
        <w:t>6</w:t>
      </w:r>
      <w:r w:rsidRPr="0039191C">
        <w:rPr>
          <w:rFonts w:ascii="Arial" w:hAnsi="Arial" w:cs="Arial"/>
          <w:sz w:val="20"/>
          <w:szCs w:val="20"/>
        </w:rPr>
        <w:t>. člena</w:t>
      </w:r>
      <w:r>
        <w:rPr>
          <w:rFonts w:ascii="Arial" w:hAnsi="Arial" w:cs="Arial"/>
          <w:sz w:val="20"/>
          <w:szCs w:val="20"/>
        </w:rPr>
        <w:t xml:space="preserve"> določa, da </w:t>
      </w:r>
      <w:r>
        <w:rPr>
          <w:rFonts w:ascii="Arial" w:eastAsia="Times New Roman" w:hAnsi="Arial" w:cs="Arial"/>
          <w:sz w:val="20"/>
          <w:szCs w:val="20"/>
          <w:lang w:eastAsia="sl-SI"/>
        </w:rPr>
        <w:t>p</w:t>
      </w:r>
      <w:r w:rsidR="00F00DCB" w:rsidRPr="00F00DCB">
        <w:rPr>
          <w:rFonts w:ascii="Arial" w:eastAsia="Times New Roman" w:hAnsi="Arial" w:cs="Arial"/>
          <w:sz w:val="20"/>
          <w:szCs w:val="20"/>
          <w:lang w:eastAsia="sl-SI"/>
        </w:rPr>
        <w:t xml:space="preserve">ovršinske standarde </w:t>
      </w:r>
      <w:r w:rsidR="00C30E9D">
        <w:rPr>
          <w:rFonts w:ascii="Arial" w:eastAsia="Times New Roman" w:hAnsi="Arial" w:cs="Arial"/>
          <w:sz w:val="20"/>
          <w:szCs w:val="20"/>
          <w:lang w:eastAsia="sl-SI"/>
        </w:rPr>
        <w:t xml:space="preserve">in </w:t>
      </w:r>
      <w:r w:rsidR="00F00DCB" w:rsidRPr="00F00DCB">
        <w:rPr>
          <w:rFonts w:ascii="Arial" w:eastAsia="Times New Roman" w:hAnsi="Arial" w:cs="Arial"/>
          <w:sz w:val="20"/>
          <w:szCs w:val="20"/>
          <w:lang w:eastAsia="sl-SI"/>
        </w:rPr>
        <w:t>izjeme za stanovanjske stavbe oziroma dele stavb za posebne namene, za katere se ti standardi ne uporabljajo, predpiše minister, pristojen za notranje zadeve v soglasju z ministrom, pristojnim za stanovanjske zadeve</w:t>
      </w:r>
      <w:r w:rsidR="003D5E06">
        <w:rPr>
          <w:rFonts w:ascii="Arial" w:eastAsia="Times New Roman" w:hAnsi="Arial" w:cs="Arial"/>
          <w:sz w:val="20"/>
          <w:szCs w:val="20"/>
          <w:lang w:eastAsia="sl-SI"/>
        </w:rPr>
        <w:t>.</w:t>
      </w:r>
    </w:p>
    <w:p w14:paraId="0930D9B8" w14:textId="77777777" w:rsidR="00D03B4F" w:rsidRPr="0039191C" w:rsidRDefault="00D03B4F" w:rsidP="00B93D47">
      <w:pPr>
        <w:spacing w:after="0" w:line="260" w:lineRule="exact"/>
        <w:rPr>
          <w:rFonts w:ascii="Arial" w:hAnsi="Arial" w:cs="Arial"/>
          <w:sz w:val="20"/>
          <w:szCs w:val="20"/>
        </w:rPr>
      </w:pPr>
    </w:p>
    <w:p w14:paraId="7D8F004E" w14:textId="5E1802B8" w:rsidR="005A48C1" w:rsidRDefault="00D03B4F" w:rsidP="00C46FFD">
      <w:pPr>
        <w:spacing w:after="0" w:line="260" w:lineRule="exact"/>
        <w:jc w:val="both"/>
        <w:rPr>
          <w:rFonts w:ascii="Arial" w:eastAsia="Times New Roman" w:hAnsi="Arial" w:cs="Arial"/>
          <w:sz w:val="20"/>
          <w:szCs w:val="20"/>
        </w:rPr>
      </w:pPr>
      <w:r w:rsidRPr="00513D1A">
        <w:rPr>
          <w:rFonts w:ascii="Arial" w:eastAsia="Times New Roman" w:hAnsi="Arial" w:cs="Arial"/>
          <w:b/>
          <w:sz w:val="20"/>
          <w:szCs w:val="20"/>
        </w:rPr>
        <w:t>K 1. členu</w:t>
      </w:r>
      <w:r w:rsidRPr="00513D1A">
        <w:rPr>
          <w:rFonts w:ascii="Arial" w:eastAsia="Times New Roman" w:hAnsi="Arial" w:cs="Arial"/>
          <w:sz w:val="20"/>
          <w:szCs w:val="20"/>
        </w:rPr>
        <w:t xml:space="preserve"> –</w:t>
      </w:r>
      <w:r w:rsidRPr="0039191C">
        <w:rPr>
          <w:rFonts w:ascii="Arial" w:eastAsia="Times New Roman" w:hAnsi="Arial" w:cs="Arial"/>
          <w:sz w:val="20"/>
          <w:szCs w:val="20"/>
        </w:rPr>
        <w:t xml:space="preserve"> </w:t>
      </w:r>
      <w:r w:rsidR="00C46FFD">
        <w:rPr>
          <w:rFonts w:ascii="Arial" w:eastAsia="Times New Roman" w:hAnsi="Arial" w:cs="Arial"/>
          <w:sz w:val="20"/>
          <w:szCs w:val="20"/>
        </w:rPr>
        <w:t>Uporabna površina</w:t>
      </w:r>
      <w:r w:rsidR="00C46FFD" w:rsidRPr="008D370B">
        <w:rPr>
          <w:rFonts w:ascii="Arial" w:eastAsia="Times New Roman" w:hAnsi="Arial" w:cs="Arial"/>
          <w:sz w:val="20"/>
          <w:szCs w:val="20"/>
        </w:rPr>
        <w:t xml:space="preserve"> dela stavbe, namenjene bivanju</w:t>
      </w:r>
      <w:r w:rsidR="00C46FFD">
        <w:rPr>
          <w:rFonts w:ascii="Arial" w:eastAsia="Times New Roman" w:hAnsi="Arial" w:cs="Arial"/>
          <w:sz w:val="20"/>
          <w:szCs w:val="20"/>
        </w:rPr>
        <w:t>, je opredeljena v</w:t>
      </w:r>
      <w:r w:rsidR="00C46FFD" w:rsidRPr="002A40BB">
        <w:rPr>
          <w:rFonts w:ascii="Arial" w:eastAsia="Times New Roman" w:hAnsi="Arial" w:cs="Arial"/>
          <w:sz w:val="20"/>
          <w:szCs w:val="20"/>
          <w:lang w:eastAsia="sl-SI"/>
        </w:rPr>
        <w:t xml:space="preserve"> </w:t>
      </w:r>
      <w:r w:rsidR="00C46FFD">
        <w:rPr>
          <w:rFonts w:ascii="Arial" w:eastAsia="Times New Roman" w:hAnsi="Arial" w:cs="Arial"/>
          <w:sz w:val="20"/>
          <w:szCs w:val="20"/>
        </w:rPr>
        <w:t>ZPPreb-1A kot</w:t>
      </w:r>
      <w:r w:rsidR="00C46FFD" w:rsidRPr="002A40BB">
        <w:rPr>
          <w:rFonts w:ascii="Arial" w:eastAsia="Times New Roman" w:hAnsi="Arial" w:cs="Arial"/>
          <w:sz w:val="20"/>
          <w:szCs w:val="20"/>
        </w:rPr>
        <w:t xml:space="preserve"> tisti del površine dela stavbe, ki ustreza namenu in uporabi stanovanjske rabe oziroma nastanitve in je evidentirana v nepremičninskih evidencah Geodetske uprave Republike Slovenije</w:t>
      </w:r>
      <w:r w:rsidR="00C46FFD">
        <w:rPr>
          <w:rFonts w:ascii="Arial" w:eastAsia="Times New Roman" w:hAnsi="Arial" w:cs="Arial"/>
          <w:sz w:val="20"/>
          <w:szCs w:val="20"/>
        </w:rPr>
        <w:t>, p</w:t>
      </w:r>
      <w:r w:rsidR="008D370B" w:rsidRPr="008D370B">
        <w:rPr>
          <w:rFonts w:ascii="Arial" w:eastAsia="Times New Roman" w:hAnsi="Arial" w:cs="Arial"/>
          <w:sz w:val="20"/>
          <w:szCs w:val="20"/>
        </w:rPr>
        <w:t xml:space="preserve">redlagani člen </w:t>
      </w:r>
      <w:r w:rsidR="00C46FFD">
        <w:rPr>
          <w:rFonts w:ascii="Arial" w:eastAsia="Times New Roman" w:hAnsi="Arial" w:cs="Arial"/>
          <w:sz w:val="20"/>
          <w:szCs w:val="20"/>
        </w:rPr>
        <w:t xml:space="preserve">pa </w:t>
      </w:r>
      <w:r w:rsidR="008D370B" w:rsidRPr="008D370B">
        <w:rPr>
          <w:rFonts w:ascii="Arial" w:eastAsia="Times New Roman" w:hAnsi="Arial" w:cs="Arial"/>
          <w:sz w:val="20"/>
          <w:szCs w:val="20"/>
        </w:rPr>
        <w:t xml:space="preserve">povzema vsebino </w:t>
      </w:r>
      <w:r w:rsidR="008D370B">
        <w:rPr>
          <w:rFonts w:ascii="Arial" w:eastAsia="Times New Roman" w:hAnsi="Arial" w:cs="Arial"/>
          <w:sz w:val="20"/>
          <w:szCs w:val="20"/>
        </w:rPr>
        <w:t xml:space="preserve">pravilnika in opredeljuje </w:t>
      </w:r>
      <w:r w:rsidR="008D370B" w:rsidRPr="008D370B">
        <w:rPr>
          <w:rFonts w:ascii="Arial" w:eastAsia="Times New Roman" w:hAnsi="Arial" w:cs="Arial"/>
          <w:sz w:val="20"/>
          <w:szCs w:val="20"/>
        </w:rPr>
        <w:t>kriterije za določitev površinskih standardov za prijavo prebivališča</w:t>
      </w:r>
      <w:r w:rsidR="008D370B">
        <w:rPr>
          <w:rFonts w:ascii="Arial" w:eastAsia="Times New Roman" w:hAnsi="Arial" w:cs="Arial"/>
          <w:sz w:val="20"/>
          <w:szCs w:val="20"/>
        </w:rPr>
        <w:t>.</w:t>
      </w:r>
      <w:r w:rsidR="008D370B" w:rsidRPr="008D370B">
        <w:rPr>
          <w:rFonts w:ascii="Arial" w:eastAsia="Times New Roman" w:hAnsi="Arial" w:cs="Arial"/>
          <w:sz w:val="20"/>
          <w:szCs w:val="20"/>
          <w:lang w:eastAsia="sl-SI"/>
        </w:rPr>
        <w:t xml:space="preserve"> </w:t>
      </w:r>
      <w:r w:rsidR="008D370B" w:rsidRPr="008D370B">
        <w:rPr>
          <w:rFonts w:ascii="Arial" w:eastAsia="Times New Roman" w:hAnsi="Arial" w:cs="Arial"/>
          <w:sz w:val="20"/>
          <w:szCs w:val="20"/>
        </w:rPr>
        <w:t xml:space="preserve">Površinski standardi </w:t>
      </w:r>
      <w:r w:rsidR="0017635D">
        <w:rPr>
          <w:rFonts w:ascii="Arial" w:eastAsia="Times New Roman" w:hAnsi="Arial" w:cs="Arial"/>
          <w:sz w:val="20"/>
          <w:szCs w:val="20"/>
        </w:rPr>
        <w:t>se</w:t>
      </w:r>
      <w:r w:rsidR="008D370B" w:rsidRPr="008D370B">
        <w:rPr>
          <w:rFonts w:ascii="Arial" w:eastAsia="Times New Roman" w:hAnsi="Arial" w:cs="Arial"/>
          <w:sz w:val="20"/>
          <w:szCs w:val="20"/>
        </w:rPr>
        <w:t xml:space="preserve"> določ</w:t>
      </w:r>
      <w:r w:rsidR="0017635D">
        <w:rPr>
          <w:rFonts w:ascii="Arial" w:eastAsia="Times New Roman" w:hAnsi="Arial" w:cs="Arial"/>
          <w:sz w:val="20"/>
          <w:szCs w:val="20"/>
        </w:rPr>
        <w:t>ajo</w:t>
      </w:r>
      <w:r w:rsidR="008D370B" w:rsidRPr="008D370B">
        <w:rPr>
          <w:rFonts w:ascii="Arial" w:eastAsia="Times New Roman" w:hAnsi="Arial" w:cs="Arial"/>
          <w:sz w:val="20"/>
          <w:szCs w:val="20"/>
        </w:rPr>
        <w:t xml:space="preserve"> glede na </w:t>
      </w:r>
      <w:r w:rsidR="00A77B89">
        <w:rPr>
          <w:rFonts w:ascii="Arial" w:eastAsia="Times New Roman" w:hAnsi="Arial" w:cs="Arial"/>
          <w:sz w:val="20"/>
          <w:szCs w:val="20"/>
        </w:rPr>
        <w:t xml:space="preserve">velikost </w:t>
      </w:r>
      <w:r w:rsidR="008D370B" w:rsidRPr="008D370B">
        <w:rPr>
          <w:rFonts w:ascii="Arial" w:eastAsia="Times New Roman" w:hAnsi="Arial" w:cs="Arial"/>
          <w:sz w:val="20"/>
          <w:szCs w:val="20"/>
        </w:rPr>
        <w:t>uporabn</w:t>
      </w:r>
      <w:r w:rsidR="00A77B89">
        <w:rPr>
          <w:rFonts w:ascii="Arial" w:eastAsia="Times New Roman" w:hAnsi="Arial" w:cs="Arial"/>
          <w:sz w:val="20"/>
          <w:szCs w:val="20"/>
        </w:rPr>
        <w:t>e</w:t>
      </w:r>
      <w:r w:rsidR="008D370B" w:rsidRPr="008D370B">
        <w:rPr>
          <w:rFonts w:ascii="Arial" w:eastAsia="Times New Roman" w:hAnsi="Arial" w:cs="Arial"/>
          <w:sz w:val="20"/>
          <w:szCs w:val="20"/>
        </w:rPr>
        <w:t xml:space="preserve"> površin</w:t>
      </w:r>
      <w:r w:rsidR="00A77B89">
        <w:rPr>
          <w:rFonts w:ascii="Arial" w:eastAsia="Times New Roman" w:hAnsi="Arial" w:cs="Arial"/>
          <w:sz w:val="20"/>
          <w:szCs w:val="20"/>
        </w:rPr>
        <w:t>e</w:t>
      </w:r>
      <w:r w:rsidR="008D370B" w:rsidRPr="008D370B">
        <w:rPr>
          <w:rFonts w:ascii="Arial" w:eastAsia="Times New Roman" w:hAnsi="Arial" w:cs="Arial"/>
          <w:sz w:val="20"/>
          <w:szCs w:val="20"/>
        </w:rPr>
        <w:t xml:space="preserve"> dela stavbe</w:t>
      </w:r>
      <w:r w:rsidR="00A77B89">
        <w:rPr>
          <w:rFonts w:ascii="Arial" w:eastAsia="Times New Roman" w:hAnsi="Arial" w:cs="Arial"/>
          <w:sz w:val="20"/>
          <w:szCs w:val="20"/>
        </w:rPr>
        <w:t xml:space="preserve"> ali dela večstanovanjske stavbe</w:t>
      </w:r>
      <w:r w:rsidR="008D370B" w:rsidRPr="008D370B">
        <w:rPr>
          <w:rFonts w:ascii="Arial" w:eastAsia="Times New Roman" w:hAnsi="Arial" w:cs="Arial"/>
          <w:sz w:val="20"/>
          <w:szCs w:val="20"/>
        </w:rPr>
        <w:t>, namenjene bivanju, in števil</w:t>
      </w:r>
      <w:r w:rsidR="0017635D">
        <w:rPr>
          <w:rFonts w:ascii="Arial" w:eastAsia="Times New Roman" w:hAnsi="Arial" w:cs="Arial"/>
          <w:sz w:val="20"/>
          <w:szCs w:val="20"/>
        </w:rPr>
        <w:t>o</w:t>
      </w:r>
      <w:r w:rsidR="008D370B" w:rsidRPr="008D370B">
        <w:rPr>
          <w:rFonts w:ascii="Arial" w:eastAsia="Times New Roman" w:hAnsi="Arial" w:cs="Arial"/>
          <w:sz w:val="20"/>
          <w:szCs w:val="20"/>
        </w:rPr>
        <w:t xml:space="preserve"> oseb, ki imajo prijavljeno prebivališče na naslovu. </w:t>
      </w:r>
    </w:p>
    <w:p w14:paraId="699AA82A" w14:textId="77777777" w:rsidR="00C46FFD" w:rsidRDefault="00C46FFD" w:rsidP="00C46FFD">
      <w:pPr>
        <w:spacing w:after="0" w:line="260" w:lineRule="exact"/>
        <w:jc w:val="both"/>
        <w:rPr>
          <w:rFonts w:ascii="Arial" w:eastAsia="Times New Roman" w:hAnsi="Arial" w:cs="Arial"/>
          <w:sz w:val="20"/>
          <w:szCs w:val="20"/>
        </w:rPr>
      </w:pPr>
    </w:p>
    <w:p w14:paraId="48C8D8A1" w14:textId="579AACE1" w:rsidR="008D370B" w:rsidRPr="008D370B" w:rsidRDefault="005A48C1" w:rsidP="00B93D47">
      <w:pPr>
        <w:spacing w:after="0" w:line="260" w:lineRule="exact"/>
        <w:jc w:val="both"/>
        <w:rPr>
          <w:rFonts w:ascii="Arial" w:eastAsia="Times New Roman" w:hAnsi="Arial" w:cs="Arial"/>
          <w:sz w:val="20"/>
          <w:szCs w:val="20"/>
        </w:rPr>
      </w:pPr>
      <w:r w:rsidRPr="005A48C1">
        <w:rPr>
          <w:rFonts w:ascii="Arial" w:eastAsia="Times New Roman" w:hAnsi="Arial" w:cs="Arial"/>
          <w:sz w:val="20"/>
          <w:szCs w:val="20"/>
        </w:rPr>
        <w:t xml:space="preserve">Uporabna površina dela stavbe, namenjene bivanju </w:t>
      </w:r>
      <w:r>
        <w:rPr>
          <w:rFonts w:ascii="Arial" w:eastAsia="Times New Roman" w:hAnsi="Arial" w:cs="Arial"/>
          <w:sz w:val="20"/>
          <w:szCs w:val="20"/>
        </w:rPr>
        <w:t xml:space="preserve">je </w:t>
      </w:r>
      <w:r w:rsidR="008D370B">
        <w:rPr>
          <w:rFonts w:ascii="Arial" w:eastAsia="Times New Roman" w:hAnsi="Arial" w:cs="Arial"/>
          <w:sz w:val="20"/>
          <w:szCs w:val="20"/>
        </w:rPr>
        <w:t xml:space="preserve">evidentirana v nepremičninskih evidencah Geodetske uprave Republike Slovenije (v </w:t>
      </w:r>
      <w:r w:rsidR="008D370B" w:rsidRPr="008D370B">
        <w:rPr>
          <w:rFonts w:ascii="Arial" w:eastAsia="Times New Roman" w:hAnsi="Arial" w:cs="Arial"/>
          <w:sz w:val="20"/>
          <w:szCs w:val="20"/>
        </w:rPr>
        <w:t>nadaljnjem besedilu:</w:t>
      </w:r>
      <w:r w:rsidR="008D370B">
        <w:rPr>
          <w:rFonts w:ascii="Arial" w:eastAsia="Times New Roman" w:hAnsi="Arial" w:cs="Arial"/>
          <w:sz w:val="20"/>
          <w:szCs w:val="20"/>
        </w:rPr>
        <w:t xml:space="preserve"> GURS), </w:t>
      </w:r>
      <w:r w:rsidR="00995E2A">
        <w:rPr>
          <w:rFonts w:ascii="Arial" w:eastAsia="Times New Roman" w:hAnsi="Arial" w:cs="Arial"/>
          <w:sz w:val="20"/>
          <w:szCs w:val="20"/>
        </w:rPr>
        <w:t>podatek o številu</w:t>
      </w:r>
      <w:r w:rsidR="008D370B">
        <w:rPr>
          <w:rFonts w:ascii="Arial" w:eastAsia="Times New Roman" w:hAnsi="Arial" w:cs="Arial"/>
          <w:sz w:val="20"/>
          <w:szCs w:val="20"/>
        </w:rPr>
        <w:t xml:space="preserve"> prijavljenih oseb na naslovu pa je</w:t>
      </w:r>
      <w:r w:rsidR="00995E2A">
        <w:rPr>
          <w:rFonts w:ascii="Arial" w:eastAsia="Times New Roman" w:hAnsi="Arial" w:cs="Arial"/>
          <w:sz w:val="20"/>
          <w:szCs w:val="20"/>
        </w:rPr>
        <w:t xml:space="preserve"> razviden v registru stalnega prebivalstva (</w:t>
      </w:r>
      <w:r w:rsidR="00995E2A" w:rsidRPr="00995E2A">
        <w:rPr>
          <w:rFonts w:ascii="Arial" w:eastAsia="Times New Roman" w:hAnsi="Arial" w:cs="Arial"/>
          <w:sz w:val="20"/>
          <w:szCs w:val="20"/>
        </w:rPr>
        <w:t xml:space="preserve">v nadaljnjem besedilu: </w:t>
      </w:r>
      <w:r w:rsidR="00995E2A">
        <w:rPr>
          <w:rFonts w:ascii="Arial" w:eastAsia="Times New Roman" w:hAnsi="Arial" w:cs="Arial"/>
          <w:sz w:val="20"/>
          <w:szCs w:val="20"/>
        </w:rPr>
        <w:t>RSP). Določen površinski standard se bo ob prijavi prebivališča preračunal (avtomatika</w:t>
      </w:r>
      <w:r w:rsidR="00853372">
        <w:rPr>
          <w:rFonts w:ascii="Arial" w:eastAsia="Times New Roman" w:hAnsi="Arial" w:cs="Arial"/>
          <w:sz w:val="20"/>
          <w:szCs w:val="20"/>
        </w:rPr>
        <w:t xml:space="preserve"> izračuna</w:t>
      </w:r>
      <w:r w:rsidR="00995E2A">
        <w:rPr>
          <w:rFonts w:ascii="Arial" w:eastAsia="Times New Roman" w:hAnsi="Arial" w:cs="Arial"/>
          <w:sz w:val="20"/>
          <w:szCs w:val="20"/>
        </w:rPr>
        <w:t>), uradna oseba pa bo ob prijavi prebivališča pridobila podatek, ali je pogoj za prijavo prebivališča na naslovu, ki ga posamezn</w:t>
      </w:r>
      <w:r w:rsidR="00853372">
        <w:rPr>
          <w:rFonts w:ascii="Arial" w:eastAsia="Times New Roman" w:hAnsi="Arial" w:cs="Arial"/>
          <w:sz w:val="20"/>
          <w:szCs w:val="20"/>
        </w:rPr>
        <w:t xml:space="preserve">ik prijavlja, izpolnjen, torej </w:t>
      </w:r>
      <w:r w:rsidR="00995E2A">
        <w:rPr>
          <w:rFonts w:ascii="Arial" w:eastAsia="Times New Roman" w:hAnsi="Arial" w:cs="Arial"/>
          <w:sz w:val="20"/>
          <w:szCs w:val="20"/>
        </w:rPr>
        <w:t>ali je površinski standard ustrezen glede na število prijav na naslovu i</w:t>
      </w:r>
      <w:r w:rsidR="00853372">
        <w:rPr>
          <w:rFonts w:ascii="Arial" w:eastAsia="Times New Roman" w:hAnsi="Arial" w:cs="Arial"/>
          <w:sz w:val="20"/>
          <w:szCs w:val="20"/>
        </w:rPr>
        <w:t>n uporabno površino dela stavbe</w:t>
      </w:r>
      <w:r w:rsidR="00995E2A">
        <w:rPr>
          <w:rFonts w:ascii="Arial" w:eastAsia="Times New Roman" w:hAnsi="Arial" w:cs="Arial"/>
          <w:sz w:val="20"/>
          <w:szCs w:val="20"/>
        </w:rPr>
        <w:t>.</w:t>
      </w:r>
      <w:r w:rsidR="00B93D47">
        <w:rPr>
          <w:rFonts w:ascii="Arial" w:eastAsia="Times New Roman" w:hAnsi="Arial" w:cs="Arial"/>
          <w:sz w:val="20"/>
          <w:szCs w:val="20"/>
        </w:rPr>
        <w:t xml:space="preserve"> Ker bo v RSP zagotovljeno avtomatično preračunavanje površinskih standardov glede na obstoječe podatke v evidencah GURS in RSP, morebitnih napak pri izračunu ne bo, ZPPreb-1A </w:t>
      </w:r>
      <w:r w:rsidR="00C46FFD">
        <w:rPr>
          <w:rFonts w:ascii="Arial" w:eastAsia="Times New Roman" w:hAnsi="Arial" w:cs="Arial"/>
          <w:sz w:val="20"/>
          <w:szCs w:val="20"/>
        </w:rPr>
        <w:t xml:space="preserve">pa </w:t>
      </w:r>
      <w:r w:rsidR="00B93D47">
        <w:rPr>
          <w:rFonts w:ascii="Arial" w:eastAsia="Times New Roman" w:hAnsi="Arial" w:cs="Arial"/>
          <w:sz w:val="20"/>
          <w:szCs w:val="20"/>
        </w:rPr>
        <w:t>posamezniku omogoča tudi naknadno urejanje morebitno napačnih podatkov v evidencah GURS.</w:t>
      </w:r>
    </w:p>
    <w:p w14:paraId="5C2B67E9" w14:textId="77777777" w:rsidR="008D370B" w:rsidRPr="008D370B" w:rsidRDefault="008D370B" w:rsidP="00B93D47">
      <w:pPr>
        <w:spacing w:after="0" w:line="260" w:lineRule="exact"/>
        <w:jc w:val="both"/>
        <w:rPr>
          <w:rFonts w:ascii="Arial" w:eastAsia="Times New Roman" w:hAnsi="Arial" w:cs="Arial"/>
          <w:sz w:val="20"/>
          <w:szCs w:val="20"/>
        </w:rPr>
      </w:pPr>
    </w:p>
    <w:p w14:paraId="2DBF1435" w14:textId="147EF33A" w:rsidR="001F0C13" w:rsidRDefault="00995E2A" w:rsidP="00B93D47">
      <w:pPr>
        <w:spacing w:after="0" w:line="260" w:lineRule="exact"/>
        <w:jc w:val="both"/>
        <w:rPr>
          <w:rFonts w:ascii="Arial (W1)" w:hAnsi="Arial (W1)" w:cs="Arial"/>
          <w:b/>
          <w:sz w:val="20"/>
          <w:szCs w:val="20"/>
        </w:rPr>
      </w:pPr>
      <w:r w:rsidRPr="000F5319">
        <w:rPr>
          <w:rFonts w:ascii="Arial (W1)" w:hAnsi="Arial (W1)" w:cs="Arial"/>
          <w:b/>
          <w:sz w:val="20"/>
          <w:szCs w:val="20"/>
        </w:rPr>
        <w:t>K 2. členu</w:t>
      </w:r>
      <w:r w:rsidRPr="000F5319">
        <w:rPr>
          <w:rFonts w:ascii="Arial (W1)" w:hAnsi="Arial (W1)" w:cs="Arial"/>
          <w:sz w:val="20"/>
          <w:szCs w:val="20"/>
        </w:rPr>
        <w:t xml:space="preserve"> – Opredeli</w:t>
      </w:r>
      <w:r>
        <w:rPr>
          <w:rFonts w:ascii="Arial (W1)" w:hAnsi="Arial (W1)" w:cs="Arial"/>
          <w:sz w:val="20"/>
          <w:szCs w:val="20"/>
        </w:rPr>
        <w:t>jo se izrazi, ki se uporabljajo v predlaganem pravilniku.</w:t>
      </w:r>
      <w:r w:rsidR="00B76D49">
        <w:rPr>
          <w:rFonts w:ascii="Arial (W1)" w:hAnsi="Arial (W1)" w:cs="Arial"/>
          <w:sz w:val="20"/>
          <w:szCs w:val="20"/>
        </w:rPr>
        <w:t xml:space="preserve"> </w:t>
      </w:r>
      <w:r w:rsidR="005A48C1">
        <w:rPr>
          <w:rFonts w:ascii="Arial (W1)" w:hAnsi="Arial (W1)" w:cs="Arial"/>
          <w:sz w:val="20"/>
          <w:szCs w:val="20"/>
        </w:rPr>
        <w:t>P</w:t>
      </w:r>
      <w:r w:rsidR="00B76D49">
        <w:rPr>
          <w:rFonts w:ascii="Arial (W1)" w:hAnsi="Arial (W1)" w:cs="Arial"/>
          <w:sz w:val="20"/>
          <w:szCs w:val="20"/>
        </w:rPr>
        <w:t>oj</w:t>
      </w:r>
      <w:r w:rsidR="00C46FFD">
        <w:rPr>
          <w:rFonts w:ascii="Arial (W1)" w:hAnsi="Arial (W1)" w:cs="Arial"/>
          <w:sz w:val="20"/>
          <w:szCs w:val="20"/>
        </w:rPr>
        <w:t>em stanovanje</w:t>
      </w:r>
      <w:r w:rsidR="00B76D49">
        <w:rPr>
          <w:rFonts w:ascii="Arial (W1)" w:hAnsi="Arial (W1)" w:cs="Arial"/>
          <w:sz w:val="20"/>
          <w:szCs w:val="20"/>
        </w:rPr>
        <w:t xml:space="preserve"> </w:t>
      </w:r>
      <w:r w:rsidR="005A48C1">
        <w:rPr>
          <w:rFonts w:ascii="Arial (W1)" w:hAnsi="Arial (W1)" w:cs="Arial"/>
          <w:sz w:val="20"/>
          <w:szCs w:val="20"/>
        </w:rPr>
        <w:t xml:space="preserve">se opredeljuje </w:t>
      </w:r>
      <w:r w:rsidR="00B76D49">
        <w:rPr>
          <w:rFonts w:ascii="Arial (W1)" w:hAnsi="Arial (W1)" w:cs="Arial"/>
          <w:sz w:val="20"/>
          <w:szCs w:val="20"/>
        </w:rPr>
        <w:t xml:space="preserve">glede na </w:t>
      </w:r>
      <w:r w:rsidR="00853372" w:rsidRPr="00853372">
        <w:rPr>
          <w:rFonts w:ascii="Arial (W1)" w:hAnsi="Arial (W1)" w:cs="Arial"/>
          <w:bCs/>
          <w:sz w:val="20"/>
          <w:szCs w:val="20"/>
        </w:rPr>
        <w:t>Pravilnik o vrstah dejanskih rab dela stavbe in vrstah prostorov, ki pripadajo delu stavbe (Uradni list RS, št. </w:t>
      </w:r>
      <w:hyperlink r:id="rId8" w:tgtFrame="_blank" w:tooltip="Pravilnik o vrstah dejanskih rab dela stavbe in vrstah prostorov, ki pripadajo delu stavbe" w:history="1">
        <w:r w:rsidR="00853372" w:rsidRPr="00853372">
          <w:rPr>
            <w:rStyle w:val="Hiperpovezava"/>
            <w:rFonts w:ascii="Arial (W1)" w:hAnsi="Arial (W1)" w:cs="Arial"/>
            <w:bCs/>
            <w:color w:val="auto"/>
            <w:sz w:val="20"/>
            <w:szCs w:val="20"/>
            <w:u w:val="none"/>
          </w:rPr>
          <w:t>22/19</w:t>
        </w:r>
      </w:hyperlink>
      <w:r w:rsidR="00853372" w:rsidRPr="00853372">
        <w:rPr>
          <w:rFonts w:ascii="Arial (W1)" w:hAnsi="Arial (W1)" w:cs="Arial"/>
          <w:bCs/>
          <w:sz w:val="20"/>
          <w:szCs w:val="20"/>
        </w:rPr>
        <w:t> in </w:t>
      </w:r>
      <w:hyperlink r:id="rId9" w:tgtFrame="_blank" w:tooltip="Pravilnik o spremembi Pravilnika o vrstah dejanskih rab dela stavbe in vrstah prostorov, ki pripadajo delu stavbe" w:history="1">
        <w:r w:rsidR="00853372" w:rsidRPr="00853372">
          <w:rPr>
            <w:rStyle w:val="Hiperpovezava"/>
            <w:rFonts w:ascii="Arial (W1)" w:hAnsi="Arial (W1)" w:cs="Arial"/>
            <w:bCs/>
            <w:color w:val="auto"/>
            <w:sz w:val="20"/>
            <w:szCs w:val="20"/>
            <w:u w:val="none"/>
          </w:rPr>
          <w:t>46/19</w:t>
        </w:r>
      </w:hyperlink>
      <w:r w:rsidR="00853372" w:rsidRPr="00853372">
        <w:rPr>
          <w:rFonts w:ascii="Arial (W1)" w:hAnsi="Arial (W1)" w:cs="Arial"/>
          <w:bCs/>
          <w:sz w:val="20"/>
          <w:szCs w:val="20"/>
        </w:rPr>
        <w:t>)</w:t>
      </w:r>
      <w:r w:rsidR="00853372">
        <w:rPr>
          <w:rFonts w:ascii="Arial (W1)" w:hAnsi="Arial (W1)" w:cs="Arial"/>
          <w:sz w:val="20"/>
          <w:szCs w:val="20"/>
        </w:rPr>
        <w:t>, ki v Prilogi 1 določa vrste dejanskih rab dela stavbe in njihove šifre, ki se vodijo v katastru stavb.</w:t>
      </w:r>
      <w:r w:rsidR="005A48C1" w:rsidRPr="005A48C1">
        <w:rPr>
          <w:rFonts w:ascii="Arial (W1)" w:hAnsi="Arial (W1)" w:cs="Arial"/>
          <w:sz w:val="20"/>
          <w:szCs w:val="20"/>
        </w:rPr>
        <w:t xml:space="preserve"> </w:t>
      </w:r>
      <w:r w:rsidR="005A48C1">
        <w:rPr>
          <w:rFonts w:ascii="Arial (W1)" w:hAnsi="Arial (W1)" w:cs="Arial"/>
          <w:sz w:val="20"/>
          <w:szCs w:val="20"/>
        </w:rPr>
        <w:t xml:space="preserve">Uporabna površina dela stavbe,  stanodajalec in nastanitveni objekt so opredeljeni v 2. členu </w:t>
      </w:r>
      <w:r w:rsidR="00830CB8" w:rsidRPr="00830CB8">
        <w:rPr>
          <w:rFonts w:ascii="Arial (W1)" w:hAnsi="Arial (W1)" w:cs="Arial"/>
          <w:sz w:val="20"/>
          <w:szCs w:val="20"/>
        </w:rPr>
        <w:t xml:space="preserve">Zakona o prijavi prebivališča </w:t>
      </w:r>
      <w:r w:rsidR="00830CB8">
        <w:rPr>
          <w:rFonts w:ascii="Arial (W1)" w:hAnsi="Arial (W1)" w:cs="Arial"/>
          <w:sz w:val="20"/>
          <w:szCs w:val="20"/>
        </w:rPr>
        <w:t>ter so kot taki uporabljivi tudi v tem pravilniku</w:t>
      </w:r>
      <w:r w:rsidR="005A48C1">
        <w:rPr>
          <w:rFonts w:ascii="Arial (W1)" w:hAnsi="Arial (W1)" w:cs="Arial"/>
          <w:sz w:val="20"/>
          <w:szCs w:val="20"/>
        </w:rPr>
        <w:t>.</w:t>
      </w:r>
      <w:r w:rsidR="001F0C13" w:rsidRPr="001F0C13">
        <w:rPr>
          <w:rFonts w:ascii="Arial (W1)" w:hAnsi="Arial (W1)" w:cs="Arial"/>
          <w:b/>
          <w:sz w:val="20"/>
          <w:szCs w:val="20"/>
        </w:rPr>
        <w:t xml:space="preserve"> </w:t>
      </w:r>
    </w:p>
    <w:p w14:paraId="6BFBD1E5" w14:textId="77777777" w:rsidR="001F0C13" w:rsidRDefault="001F0C13" w:rsidP="00B93D47">
      <w:pPr>
        <w:spacing w:after="0" w:line="260" w:lineRule="exact"/>
        <w:jc w:val="both"/>
        <w:rPr>
          <w:rFonts w:ascii="Arial (W1)" w:hAnsi="Arial (W1)" w:cs="Arial"/>
          <w:b/>
          <w:sz w:val="20"/>
          <w:szCs w:val="20"/>
        </w:rPr>
      </w:pPr>
    </w:p>
    <w:p w14:paraId="41D87B1E" w14:textId="60F41F82" w:rsidR="00FF12DB" w:rsidRPr="00FF12DB" w:rsidRDefault="001F0C13" w:rsidP="00FF12DB">
      <w:pPr>
        <w:spacing w:after="0" w:line="260" w:lineRule="exact"/>
        <w:jc w:val="both"/>
        <w:rPr>
          <w:rFonts w:ascii="Arial" w:hAnsi="Arial" w:cs="Arial"/>
          <w:sz w:val="20"/>
          <w:szCs w:val="20"/>
        </w:rPr>
      </w:pPr>
      <w:r>
        <w:rPr>
          <w:rFonts w:ascii="Arial (W1)" w:hAnsi="Arial (W1)" w:cs="Arial"/>
          <w:b/>
          <w:sz w:val="20"/>
          <w:szCs w:val="20"/>
        </w:rPr>
        <w:t>K 3</w:t>
      </w:r>
      <w:r w:rsidRPr="001F0C13">
        <w:rPr>
          <w:rFonts w:ascii="Arial (W1)" w:hAnsi="Arial (W1)" w:cs="Arial"/>
          <w:b/>
          <w:sz w:val="20"/>
          <w:szCs w:val="20"/>
        </w:rPr>
        <w:t>. členu</w:t>
      </w:r>
      <w:r w:rsidRPr="001F0C13">
        <w:rPr>
          <w:rFonts w:ascii="Arial (W1)" w:hAnsi="Arial (W1)" w:cs="Arial"/>
          <w:sz w:val="20"/>
          <w:szCs w:val="20"/>
        </w:rPr>
        <w:t xml:space="preserve"> – </w:t>
      </w:r>
      <w:r w:rsidR="005A48C1">
        <w:rPr>
          <w:rFonts w:ascii="Arial (W1)" w:hAnsi="Arial (W1)" w:cs="Arial"/>
          <w:sz w:val="20"/>
          <w:szCs w:val="20"/>
        </w:rPr>
        <w:t xml:space="preserve"> </w:t>
      </w:r>
      <w:r w:rsidR="003D5E06">
        <w:rPr>
          <w:rFonts w:ascii="Arial (W1)" w:hAnsi="Arial (W1)" w:cs="Arial"/>
          <w:sz w:val="20"/>
          <w:szCs w:val="20"/>
        </w:rPr>
        <w:t>D</w:t>
      </w:r>
      <w:r w:rsidR="003D5E06" w:rsidRPr="003D5E06">
        <w:rPr>
          <w:rFonts w:ascii="Arial (W1)" w:hAnsi="Arial (W1)" w:cs="Arial"/>
          <w:sz w:val="20"/>
          <w:szCs w:val="20"/>
        </w:rPr>
        <w:t>oloča</w:t>
      </w:r>
      <w:r w:rsidR="003D5E06">
        <w:rPr>
          <w:rFonts w:ascii="Arial (W1)" w:hAnsi="Arial (W1)" w:cs="Arial"/>
          <w:sz w:val="20"/>
          <w:szCs w:val="20"/>
        </w:rPr>
        <w:t xml:space="preserve"> se</w:t>
      </w:r>
      <w:r w:rsidR="003D5E06" w:rsidRPr="003D5E06">
        <w:rPr>
          <w:rFonts w:ascii="Arial (W1)" w:hAnsi="Arial (W1)" w:cs="Arial"/>
          <w:sz w:val="20"/>
          <w:szCs w:val="20"/>
        </w:rPr>
        <w:t xml:space="preserve"> </w:t>
      </w:r>
      <w:r w:rsidR="003D5E06">
        <w:rPr>
          <w:rFonts w:ascii="Arial (W1)" w:hAnsi="Arial (W1)" w:cs="Arial"/>
          <w:sz w:val="20"/>
          <w:szCs w:val="20"/>
        </w:rPr>
        <w:t>površinski standard</w:t>
      </w:r>
      <w:r w:rsidR="003D5E06" w:rsidRPr="003D5E06">
        <w:rPr>
          <w:rFonts w:ascii="Arial (W1)" w:hAnsi="Arial (W1)" w:cs="Arial"/>
          <w:sz w:val="20"/>
          <w:szCs w:val="20"/>
        </w:rPr>
        <w:t xml:space="preserve"> za prijavo prebivališča glede na velikost uporabne površine </w:t>
      </w:r>
      <w:r w:rsidR="003D5E06" w:rsidRPr="00FF12DB">
        <w:rPr>
          <w:rFonts w:ascii="Arial" w:hAnsi="Arial" w:cs="Arial"/>
          <w:sz w:val="20"/>
          <w:szCs w:val="20"/>
        </w:rPr>
        <w:t>dela stavbe ali dela večstanovanjske stavbe, in glede na število oseb, ki imajo lahko prijavljeno prebivališče na naslovu.</w:t>
      </w:r>
      <w:r w:rsidR="003D5E06" w:rsidRPr="00FF12DB">
        <w:rPr>
          <w:rFonts w:ascii="Arial" w:eastAsia="Times New Roman" w:hAnsi="Arial" w:cs="Arial"/>
          <w:sz w:val="20"/>
          <w:szCs w:val="20"/>
          <w:lang w:eastAsia="sl-SI"/>
        </w:rPr>
        <w:t xml:space="preserve"> </w:t>
      </w:r>
      <w:r w:rsidR="003D5E06" w:rsidRPr="00FF12DB">
        <w:rPr>
          <w:rFonts w:ascii="Arial" w:hAnsi="Arial" w:cs="Arial"/>
          <w:sz w:val="20"/>
          <w:szCs w:val="20"/>
        </w:rPr>
        <w:t>Normativ uporabne površine za število prijavljenih oseb v posameznem stanovanju je 8 kvadratnih metrov uporabne površine stanovanja na prijavljeno osebo.</w:t>
      </w:r>
      <w:r w:rsidR="00B93D47" w:rsidRPr="00FF12DB">
        <w:rPr>
          <w:rFonts w:ascii="Arial" w:hAnsi="Arial" w:cs="Arial"/>
          <w:sz w:val="20"/>
          <w:szCs w:val="20"/>
        </w:rPr>
        <w:t xml:space="preserve"> Predlagani normativ ustreza površinskim normativom</w:t>
      </w:r>
      <w:r w:rsidR="00FF12DB" w:rsidRPr="00FF12DB">
        <w:rPr>
          <w:rFonts w:ascii="Arial" w:hAnsi="Arial" w:cs="Arial"/>
          <w:sz w:val="20"/>
          <w:szCs w:val="20"/>
        </w:rPr>
        <w:t xml:space="preserve"> skladno s</w:t>
      </w:r>
      <w:r w:rsidR="00B93D47" w:rsidRPr="00FF12DB">
        <w:rPr>
          <w:rFonts w:ascii="Arial" w:hAnsi="Arial" w:cs="Arial"/>
          <w:sz w:val="20"/>
          <w:szCs w:val="20"/>
        </w:rPr>
        <w:t xml:space="preserve"> Stanovanjski</w:t>
      </w:r>
      <w:r w:rsidR="00FF12DB" w:rsidRPr="00FF12DB">
        <w:rPr>
          <w:rFonts w:ascii="Arial" w:hAnsi="Arial" w:cs="Arial"/>
          <w:sz w:val="20"/>
          <w:szCs w:val="20"/>
        </w:rPr>
        <w:t>m</w:t>
      </w:r>
      <w:r w:rsidR="00B93D47" w:rsidRPr="00FF12DB">
        <w:rPr>
          <w:rFonts w:ascii="Arial" w:hAnsi="Arial" w:cs="Arial"/>
          <w:sz w:val="20"/>
          <w:szCs w:val="20"/>
        </w:rPr>
        <w:t xml:space="preserve"> zakon</w:t>
      </w:r>
      <w:r w:rsidR="00FF12DB" w:rsidRPr="00FF12DB">
        <w:rPr>
          <w:rFonts w:ascii="Arial" w:hAnsi="Arial" w:cs="Arial"/>
          <w:sz w:val="20"/>
          <w:szCs w:val="20"/>
        </w:rPr>
        <w:t>om</w:t>
      </w:r>
      <w:r w:rsidR="00B93D47" w:rsidRPr="00FF12DB">
        <w:rPr>
          <w:rFonts w:ascii="Arial" w:hAnsi="Arial" w:cs="Arial"/>
          <w:sz w:val="20"/>
          <w:szCs w:val="20"/>
        </w:rPr>
        <w:t xml:space="preserve"> (Ur. L. RS, št. 69/03, 18/04 – ZVKSES, 47/06 – ZEN, 45/08 – ZVEtL, 57/08, 62/10 – ZUPJS, 56/11 – odl. US, 87/11, 40/12 – ZUJF, 14/17 – odl. US, 27/17 in 59/19)</w:t>
      </w:r>
      <w:r w:rsidR="00693AB5" w:rsidRPr="00FF12DB">
        <w:rPr>
          <w:rFonts w:ascii="Arial" w:hAnsi="Arial" w:cs="Arial"/>
          <w:sz w:val="20"/>
          <w:szCs w:val="20"/>
        </w:rPr>
        <w:t>, ki</w:t>
      </w:r>
      <w:r w:rsidR="00B93D47" w:rsidRPr="00FF12DB">
        <w:rPr>
          <w:rFonts w:ascii="Arial" w:hAnsi="Arial" w:cs="Arial"/>
          <w:sz w:val="20"/>
          <w:szCs w:val="20"/>
        </w:rPr>
        <w:t xml:space="preserve"> v 10. členu</w:t>
      </w:r>
      <w:r w:rsidR="00FF12DB" w:rsidRPr="00FF12DB">
        <w:rPr>
          <w:rFonts w:ascii="Arial" w:hAnsi="Arial" w:cs="Arial"/>
          <w:sz w:val="20"/>
          <w:szCs w:val="20"/>
        </w:rPr>
        <w:t xml:space="preserve"> določa</w:t>
      </w:r>
      <w:r w:rsidR="00693AB5" w:rsidRPr="00FF12DB">
        <w:rPr>
          <w:rFonts w:ascii="Arial" w:hAnsi="Arial" w:cs="Arial"/>
          <w:sz w:val="20"/>
          <w:szCs w:val="20"/>
        </w:rPr>
        <w:t xml:space="preserve"> primerno stanovanje</w:t>
      </w:r>
      <w:r w:rsidR="00FF12DB" w:rsidRPr="00FF12DB">
        <w:rPr>
          <w:rFonts w:ascii="Arial" w:hAnsi="Arial" w:cs="Arial"/>
          <w:sz w:val="20"/>
          <w:szCs w:val="20"/>
        </w:rPr>
        <w:t>:</w:t>
      </w:r>
      <w:r w:rsidR="00B93D47" w:rsidRPr="00FF12DB">
        <w:rPr>
          <w:rFonts w:ascii="Arial" w:hAnsi="Arial" w:cs="Arial"/>
          <w:sz w:val="20"/>
          <w:szCs w:val="20"/>
        </w:rPr>
        <w:t xml:space="preserve"> »Primerno stanovanje po tem zakonu je stanovanje, ki je v eno ali večstanovanjski stavbi, ki je zgrajena v skladu z minimalnimi tehničnimi pogoji za graditev stanovanjskih stavb in stanovanj in je zanjo v skladu s predpisi o graditvi objektov izdano uporabno dovoljenje. Stanovanje mora imeti ločen spalni in bivalni del (razen v primeru garsonjere) ter mora zadoščati stanovanjskim potrebam lastnika oziroma najemnika in njunih ožjih družinskih članov, ki živijo z lastnikom oziroma najemnikom v skupnem gospodinjstvu, ter ustrezati </w:t>
      </w:r>
      <w:r w:rsidR="00B93D47" w:rsidRPr="00FF12DB">
        <w:rPr>
          <w:rFonts w:ascii="Arial" w:hAnsi="Arial" w:cs="Arial"/>
          <w:sz w:val="20"/>
          <w:szCs w:val="20"/>
        </w:rPr>
        <w:lastRenderedPageBreak/>
        <w:t>površinskim normativom, ki so določeni v 14. členu Pravilnika o dodeljevanju neprofitnih stanovanj v najem</w:t>
      </w:r>
      <w:r w:rsidR="00FF12DB" w:rsidRPr="00FF12DB">
        <w:rPr>
          <w:rFonts w:ascii="Arial" w:hAnsi="Arial" w:cs="Arial"/>
          <w:sz w:val="20"/>
          <w:szCs w:val="20"/>
        </w:rPr>
        <w:t xml:space="preserve"> (Ur. </w:t>
      </w:r>
      <w:r w:rsidR="00FF12DB">
        <w:rPr>
          <w:rFonts w:ascii="Arial" w:hAnsi="Arial" w:cs="Arial"/>
          <w:sz w:val="20"/>
          <w:szCs w:val="20"/>
        </w:rPr>
        <w:t>l</w:t>
      </w:r>
      <w:r w:rsidR="00FF12DB" w:rsidRPr="00FF12DB">
        <w:rPr>
          <w:rFonts w:ascii="Arial" w:hAnsi="Arial" w:cs="Arial"/>
          <w:sz w:val="20"/>
          <w:szCs w:val="20"/>
        </w:rPr>
        <w:t>. RS, št. 14/04, 34/04, 62/06, 11/09, 81/11 in 47/14).</w:t>
      </w:r>
      <w:r w:rsidR="00440433">
        <w:rPr>
          <w:rFonts w:ascii="Arial" w:hAnsi="Arial" w:cs="Arial"/>
          <w:sz w:val="20"/>
          <w:szCs w:val="20"/>
        </w:rPr>
        <w:t xml:space="preserve"> N</w:t>
      </w:r>
      <w:r w:rsidR="00FF12DB">
        <w:rPr>
          <w:rFonts w:ascii="Arial" w:hAnsi="Arial" w:cs="Arial"/>
          <w:sz w:val="20"/>
          <w:szCs w:val="20"/>
        </w:rPr>
        <w:t xml:space="preserve">avedeni pravilnik za šest člansko gospodinjstvo določa najmanjšo površino stanovanja brez plačila lastne udeležbe in varščine </w:t>
      </w:r>
      <w:r w:rsidR="00FF12DB" w:rsidRPr="00FF12DB">
        <w:rPr>
          <w:rFonts w:ascii="Arial" w:hAnsi="Arial" w:cs="Arial"/>
          <w:sz w:val="20"/>
          <w:szCs w:val="20"/>
        </w:rPr>
        <w:t>nad 75 m</w:t>
      </w:r>
      <w:r w:rsidR="00FF12DB" w:rsidRPr="00FF12DB">
        <w:rPr>
          <w:rFonts w:ascii="Arial" w:hAnsi="Arial" w:cs="Arial"/>
          <w:sz w:val="20"/>
          <w:szCs w:val="20"/>
          <w:vertAlign w:val="superscript"/>
        </w:rPr>
        <w:t>2</w:t>
      </w:r>
      <w:r w:rsidR="00FF12DB" w:rsidRPr="00FF12DB">
        <w:rPr>
          <w:rFonts w:ascii="Arial" w:hAnsi="Arial" w:cs="Arial"/>
          <w:sz w:val="20"/>
          <w:szCs w:val="20"/>
        </w:rPr>
        <w:t> do 85 m</w:t>
      </w:r>
      <w:r w:rsidR="00FF12DB" w:rsidRPr="00FF12DB">
        <w:rPr>
          <w:rFonts w:ascii="Arial" w:hAnsi="Arial" w:cs="Arial"/>
          <w:sz w:val="20"/>
          <w:szCs w:val="20"/>
          <w:vertAlign w:val="superscript"/>
        </w:rPr>
        <w:t>2</w:t>
      </w:r>
      <w:r w:rsidR="00FF12DB">
        <w:rPr>
          <w:rFonts w:ascii="Arial" w:hAnsi="Arial" w:cs="Arial"/>
          <w:sz w:val="20"/>
          <w:szCs w:val="20"/>
        </w:rPr>
        <w:t>,  s plačilom lastne udeležbe in varščine pa</w:t>
      </w:r>
      <w:r w:rsidR="00FF12DB" w:rsidRPr="00FF12DB">
        <w:rPr>
          <w:rFonts w:ascii="Arial" w:eastAsia="Times New Roman" w:hAnsi="Arial" w:cs="Arial"/>
          <w:color w:val="000000" w:themeColor="text1"/>
          <w:lang w:eastAsia="sl-SI"/>
        </w:rPr>
        <w:t xml:space="preserve"> </w:t>
      </w:r>
      <w:r w:rsidR="00FF12DB" w:rsidRPr="00FF12DB">
        <w:rPr>
          <w:rFonts w:ascii="Arial" w:hAnsi="Arial" w:cs="Arial"/>
          <w:sz w:val="20"/>
          <w:szCs w:val="20"/>
        </w:rPr>
        <w:t>nad 75 m</w:t>
      </w:r>
      <w:r w:rsidR="00FF12DB" w:rsidRPr="00FF12DB">
        <w:rPr>
          <w:rFonts w:ascii="Arial" w:hAnsi="Arial" w:cs="Arial"/>
          <w:sz w:val="20"/>
          <w:szCs w:val="20"/>
          <w:vertAlign w:val="superscript"/>
        </w:rPr>
        <w:t>2</w:t>
      </w:r>
      <w:r w:rsidR="00FF12DB" w:rsidRPr="00FF12DB">
        <w:rPr>
          <w:rFonts w:ascii="Arial" w:hAnsi="Arial" w:cs="Arial"/>
          <w:sz w:val="20"/>
          <w:szCs w:val="20"/>
        </w:rPr>
        <w:t> do 105 m</w:t>
      </w:r>
      <w:r w:rsidR="00FF12DB" w:rsidRPr="00FF12DB">
        <w:rPr>
          <w:rFonts w:ascii="Arial" w:hAnsi="Arial" w:cs="Arial"/>
          <w:sz w:val="20"/>
          <w:szCs w:val="20"/>
          <w:vertAlign w:val="superscript"/>
        </w:rPr>
        <w:t>2</w:t>
      </w:r>
      <w:r w:rsidR="00C46FFD">
        <w:rPr>
          <w:rFonts w:ascii="Arial" w:hAnsi="Arial" w:cs="Arial"/>
          <w:sz w:val="20"/>
          <w:szCs w:val="20"/>
        </w:rPr>
        <w:t xml:space="preserve">, </w:t>
      </w:r>
      <w:r w:rsidR="00440433">
        <w:rPr>
          <w:rFonts w:ascii="Arial" w:hAnsi="Arial" w:cs="Arial"/>
          <w:sz w:val="20"/>
          <w:szCs w:val="20"/>
        </w:rPr>
        <w:t xml:space="preserve">navedenemu </w:t>
      </w:r>
      <w:r w:rsidR="00C46FFD">
        <w:rPr>
          <w:rFonts w:ascii="Arial" w:hAnsi="Arial" w:cs="Arial"/>
          <w:sz w:val="20"/>
          <w:szCs w:val="20"/>
        </w:rPr>
        <w:t xml:space="preserve">pa tako </w:t>
      </w:r>
      <w:r w:rsidR="00440433">
        <w:rPr>
          <w:rFonts w:ascii="Arial" w:hAnsi="Arial" w:cs="Arial"/>
          <w:sz w:val="20"/>
          <w:szCs w:val="20"/>
        </w:rPr>
        <w:t xml:space="preserve">ustreza tudi predlagan normativ 8 </w:t>
      </w:r>
      <w:r w:rsidR="00440433" w:rsidRPr="00440433">
        <w:rPr>
          <w:rFonts w:ascii="Arial" w:hAnsi="Arial" w:cs="Arial"/>
          <w:sz w:val="20"/>
          <w:szCs w:val="20"/>
        </w:rPr>
        <w:t>kvadratnih metrov uporabne površine stanovanja na prijavljeno osebo.</w:t>
      </w:r>
      <w:r w:rsidR="00440433" w:rsidRPr="00440433">
        <w:rPr>
          <w:rFonts w:ascii="Arial" w:hAnsi="Arial" w:cs="Arial"/>
          <w:color w:val="000000" w:themeColor="text1"/>
        </w:rPr>
        <w:t xml:space="preserve"> </w:t>
      </w:r>
      <w:r w:rsidR="00440433" w:rsidRPr="00440433">
        <w:rPr>
          <w:rFonts w:ascii="Arial" w:hAnsi="Arial" w:cs="Arial"/>
          <w:sz w:val="20"/>
          <w:szCs w:val="20"/>
        </w:rPr>
        <w:t xml:space="preserve">Uporabna površina je </w:t>
      </w:r>
      <w:r w:rsidR="00440433">
        <w:rPr>
          <w:rFonts w:ascii="Arial" w:hAnsi="Arial" w:cs="Arial"/>
          <w:sz w:val="20"/>
          <w:szCs w:val="20"/>
        </w:rPr>
        <w:t xml:space="preserve">dejansko </w:t>
      </w:r>
      <w:r w:rsidR="00440433" w:rsidRPr="00440433">
        <w:rPr>
          <w:rFonts w:ascii="Arial" w:hAnsi="Arial" w:cs="Arial"/>
          <w:sz w:val="20"/>
          <w:szCs w:val="20"/>
        </w:rPr>
        <w:t>bivanjska površina in izključuje površine prosto</w:t>
      </w:r>
      <w:r w:rsidR="00BC47CC">
        <w:rPr>
          <w:rFonts w:ascii="Arial" w:hAnsi="Arial" w:cs="Arial"/>
          <w:sz w:val="20"/>
          <w:szCs w:val="20"/>
        </w:rPr>
        <w:t>rov kot so balkoni, lože, kleti, sušilnice, nedokončani prostori in drugi</w:t>
      </w:r>
      <w:r w:rsidR="00440433" w:rsidRPr="00440433">
        <w:rPr>
          <w:rFonts w:ascii="Arial" w:hAnsi="Arial" w:cs="Arial"/>
          <w:sz w:val="20"/>
          <w:szCs w:val="20"/>
        </w:rPr>
        <w:t xml:space="preserve">. Uporabna površina dela stavbe je zabeležena v prostorskih evidencah Geodetske uprave RS </w:t>
      </w:r>
      <w:r w:rsidR="00440433">
        <w:rPr>
          <w:rFonts w:ascii="Arial" w:hAnsi="Arial" w:cs="Arial"/>
          <w:sz w:val="20"/>
          <w:szCs w:val="20"/>
        </w:rPr>
        <w:t xml:space="preserve">in se izračuna na sledeč način: </w:t>
      </w:r>
      <w:hyperlink r:id="rId10" w:history="1">
        <w:r w:rsidR="00440433" w:rsidRPr="00440433">
          <w:rPr>
            <w:rStyle w:val="Hiperpovezava"/>
            <w:rFonts w:ascii="Arial" w:hAnsi="Arial" w:cs="Arial"/>
            <w:sz w:val="20"/>
            <w:szCs w:val="20"/>
          </w:rPr>
          <w:t>https://www.e-prostor.gov.si/fileadmin/KS/navodila/Nacin_izracuna_16042019.pdf</w:t>
        </w:r>
      </w:hyperlink>
      <w:r w:rsidR="00440433" w:rsidRPr="00440433">
        <w:rPr>
          <w:rFonts w:ascii="Arial" w:hAnsi="Arial" w:cs="Arial"/>
          <w:sz w:val="20"/>
          <w:szCs w:val="20"/>
        </w:rPr>
        <w:t>.</w:t>
      </w:r>
      <w:r w:rsidR="00440433">
        <w:rPr>
          <w:rFonts w:ascii="Arial" w:hAnsi="Arial" w:cs="Arial"/>
          <w:sz w:val="20"/>
          <w:szCs w:val="20"/>
        </w:rPr>
        <w:t xml:space="preserve"> </w:t>
      </w:r>
      <w:r w:rsidR="00C46FFD">
        <w:rPr>
          <w:rFonts w:ascii="Arial" w:hAnsi="Arial" w:cs="Arial"/>
          <w:sz w:val="20"/>
          <w:szCs w:val="20"/>
        </w:rPr>
        <w:t>Č</w:t>
      </w:r>
      <w:r w:rsidR="00BC47CC" w:rsidRPr="00BC47CC">
        <w:rPr>
          <w:rFonts w:ascii="Arial" w:hAnsi="Arial" w:cs="Arial"/>
          <w:sz w:val="20"/>
          <w:szCs w:val="20"/>
        </w:rPr>
        <w:t>etudi  zgoraj navedeni Pravilnik o dodeljevanju neprofitnih stanovanj v najem</w:t>
      </w:r>
      <w:r w:rsidR="00BC47CC" w:rsidRPr="00BC47CC">
        <w:rPr>
          <w:rFonts w:ascii="Arial" w:hAnsi="Arial" w:cs="Arial"/>
          <w:color w:val="000000"/>
          <w:sz w:val="20"/>
          <w:szCs w:val="20"/>
          <w:shd w:val="clear" w:color="auto" w:fill="FFFFFF"/>
        </w:rPr>
        <w:t xml:space="preserve"> določa, da se z</w:t>
      </w:r>
      <w:r w:rsidR="00BC47CC" w:rsidRPr="00BC47CC">
        <w:rPr>
          <w:rFonts w:ascii="Arial" w:hAnsi="Arial" w:cs="Arial"/>
          <w:sz w:val="20"/>
          <w:szCs w:val="20"/>
        </w:rPr>
        <w:t>a vsakega nadaljnjega člana gospodinjstva površine spodnjega in gornjega razreda povečajo za 6 m</w:t>
      </w:r>
      <w:r w:rsidR="00BC47CC" w:rsidRPr="00BC47CC">
        <w:rPr>
          <w:rFonts w:ascii="Arial" w:hAnsi="Arial" w:cs="Arial"/>
          <w:sz w:val="20"/>
          <w:szCs w:val="20"/>
          <w:vertAlign w:val="superscript"/>
        </w:rPr>
        <w:t>2</w:t>
      </w:r>
      <w:r w:rsidR="00BC47CC">
        <w:rPr>
          <w:rFonts w:ascii="Arial" w:hAnsi="Arial" w:cs="Arial"/>
          <w:sz w:val="20"/>
          <w:szCs w:val="20"/>
        </w:rPr>
        <w:t xml:space="preserve">, </w:t>
      </w:r>
      <w:r w:rsidR="00C46FFD">
        <w:rPr>
          <w:rFonts w:ascii="Arial" w:hAnsi="Arial" w:cs="Arial"/>
          <w:sz w:val="20"/>
          <w:szCs w:val="20"/>
        </w:rPr>
        <w:t>pa</w:t>
      </w:r>
      <w:r w:rsidR="00C46FFD" w:rsidRPr="00C46FFD">
        <w:rPr>
          <w:rFonts w:ascii="Arial" w:hAnsi="Arial" w:cs="Arial"/>
          <w:sz w:val="20"/>
          <w:szCs w:val="20"/>
        </w:rPr>
        <w:t xml:space="preserve"> </w:t>
      </w:r>
      <w:r w:rsidR="00C46FFD">
        <w:rPr>
          <w:rFonts w:ascii="Arial" w:hAnsi="Arial" w:cs="Arial"/>
          <w:sz w:val="20"/>
          <w:szCs w:val="20"/>
        </w:rPr>
        <w:t>ZPPreb-1A v celoti določa izjeme za prijavo družinskih članov</w:t>
      </w:r>
      <w:r w:rsidR="00DE260B">
        <w:rPr>
          <w:rFonts w:ascii="Arial" w:hAnsi="Arial" w:cs="Arial"/>
          <w:sz w:val="20"/>
          <w:szCs w:val="20"/>
        </w:rPr>
        <w:t>,</w:t>
      </w:r>
      <w:r w:rsidR="00F132B9">
        <w:rPr>
          <w:rFonts w:ascii="Arial" w:hAnsi="Arial" w:cs="Arial"/>
          <w:sz w:val="20"/>
          <w:szCs w:val="20"/>
        </w:rPr>
        <w:t xml:space="preserve"> za katere se površinski standardi ne preverjajo. S</w:t>
      </w:r>
      <w:r w:rsidR="00C46FFD">
        <w:rPr>
          <w:rFonts w:ascii="Arial" w:hAnsi="Arial" w:cs="Arial"/>
          <w:sz w:val="20"/>
          <w:szCs w:val="20"/>
        </w:rPr>
        <w:t xml:space="preserve"> predlagan</w:t>
      </w:r>
      <w:r w:rsidR="00F132B9">
        <w:rPr>
          <w:rFonts w:ascii="Arial" w:hAnsi="Arial" w:cs="Arial"/>
          <w:sz w:val="20"/>
          <w:szCs w:val="20"/>
        </w:rPr>
        <w:t>im</w:t>
      </w:r>
      <w:r w:rsidR="00C46FFD">
        <w:rPr>
          <w:rFonts w:ascii="Arial" w:hAnsi="Arial" w:cs="Arial"/>
          <w:sz w:val="20"/>
          <w:szCs w:val="20"/>
        </w:rPr>
        <w:t xml:space="preserve"> normativ</w:t>
      </w:r>
      <w:r w:rsidR="00F132B9">
        <w:rPr>
          <w:rFonts w:ascii="Arial" w:hAnsi="Arial" w:cs="Arial"/>
          <w:sz w:val="20"/>
          <w:szCs w:val="20"/>
        </w:rPr>
        <w:t>om se</w:t>
      </w:r>
      <w:r w:rsidR="00C46FFD" w:rsidRPr="00BC47CC">
        <w:rPr>
          <w:rFonts w:ascii="Arial" w:hAnsi="Arial" w:cs="Arial"/>
          <w:sz w:val="20"/>
          <w:szCs w:val="20"/>
        </w:rPr>
        <w:t xml:space="preserve"> </w:t>
      </w:r>
      <w:r w:rsidR="00BC47CC">
        <w:rPr>
          <w:rFonts w:ascii="Arial" w:hAnsi="Arial" w:cs="Arial"/>
          <w:sz w:val="20"/>
          <w:szCs w:val="20"/>
        </w:rPr>
        <w:t>preprečuje</w:t>
      </w:r>
      <w:r w:rsidR="00F132B9">
        <w:rPr>
          <w:rFonts w:ascii="Arial" w:hAnsi="Arial" w:cs="Arial"/>
          <w:sz w:val="20"/>
          <w:szCs w:val="20"/>
        </w:rPr>
        <w:t>jo</w:t>
      </w:r>
      <w:r w:rsidR="00BC47CC">
        <w:rPr>
          <w:rFonts w:ascii="Arial" w:hAnsi="Arial" w:cs="Arial"/>
          <w:sz w:val="20"/>
          <w:szCs w:val="20"/>
        </w:rPr>
        <w:t xml:space="preserve"> morebitne fiktivne prijave na naslove enostanovanjskih ali več stanovanjskih stavb</w:t>
      </w:r>
      <w:r w:rsidR="00F132B9">
        <w:rPr>
          <w:rFonts w:ascii="Arial" w:hAnsi="Arial" w:cs="Arial"/>
          <w:sz w:val="20"/>
          <w:szCs w:val="20"/>
        </w:rPr>
        <w:t xml:space="preserve"> zlasti v primerih, ko je lastnik nepremičnine s soglasjem dovoljeval prijave (običajno tujih delavcev, ki na naslovu niso prebivali) na naslovu lastne nepremičnine (npr. 100 prijav na naslovu enostanovanjske hiše)</w:t>
      </w:r>
      <w:r w:rsidR="00C46FFD">
        <w:rPr>
          <w:rFonts w:ascii="Arial" w:hAnsi="Arial" w:cs="Arial"/>
          <w:sz w:val="20"/>
          <w:szCs w:val="20"/>
        </w:rPr>
        <w:t>,</w:t>
      </w:r>
      <w:r w:rsidR="00BC47CC">
        <w:rPr>
          <w:rFonts w:ascii="Arial" w:hAnsi="Arial" w:cs="Arial"/>
          <w:sz w:val="20"/>
          <w:szCs w:val="20"/>
        </w:rPr>
        <w:t xml:space="preserve"> ob tem pa je </w:t>
      </w:r>
      <w:r w:rsidR="00B96509">
        <w:rPr>
          <w:rFonts w:ascii="Arial" w:hAnsi="Arial" w:cs="Arial"/>
          <w:sz w:val="20"/>
          <w:szCs w:val="20"/>
        </w:rPr>
        <w:t xml:space="preserve">poudariti, da se </w:t>
      </w:r>
      <w:r w:rsidR="00BC47CC">
        <w:rPr>
          <w:rFonts w:ascii="Arial" w:hAnsi="Arial" w:cs="Arial"/>
          <w:sz w:val="20"/>
          <w:szCs w:val="20"/>
        </w:rPr>
        <w:t>predlagan normativ nanaša na uporabno površino stanovanja oziroma dela stavbe, in ne zgolj površino</w:t>
      </w:r>
      <w:r w:rsidR="00B96509">
        <w:rPr>
          <w:rFonts w:ascii="Arial" w:hAnsi="Arial" w:cs="Arial"/>
          <w:sz w:val="20"/>
          <w:szCs w:val="20"/>
        </w:rPr>
        <w:t xml:space="preserve"> kot tako. </w:t>
      </w:r>
      <w:r w:rsidR="00440433">
        <w:rPr>
          <w:rFonts w:ascii="Arial" w:hAnsi="Arial" w:cs="Arial"/>
          <w:sz w:val="20"/>
          <w:szCs w:val="20"/>
        </w:rPr>
        <w:t xml:space="preserve">Ker ZPPreb-1A določa, da se površinski standardi ne uporabljajo pri prijavi </w:t>
      </w:r>
      <w:r w:rsidR="00440433" w:rsidRPr="00440433">
        <w:rPr>
          <w:rFonts w:ascii="Arial" w:hAnsi="Arial" w:cs="Arial"/>
          <w:sz w:val="20"/>
          <w:szCs w:val="20"/>
        </w:rPr>
        <w:t>prebivališča otroka na naslov, ki je enak že prijavljenemu naslovu enega ali obeh staršev</w:t>
      </w:r>
      <w:r w:rsidR="00440433">
        <w:rPr>
          <w:rFonts w:ascii="Arial" w:hAnsi="Arial" w:cs="Arial"/>
          <w:sz w:val="20"/>
          <w:szCs w:val="20"/>
        </w:rPr>
        <w:t>, kot tudi ožjega družinskega člana že prijavljenega posameznika (k</w:t>
      </w:r>
      <w:r w:rsidR="00440433" w:rsidRPr="00440433">
        <w:rPr>
          <w:rFonts w:ascii="Arial" w:hAnsi="Arial" w:cs="Arial"/>
          <w:sz w:val="20"/>
          <w:szCs w:val="20"/>
        </w:rPr>
        <w:t>ot ožji družinski član štejejo polnoletni otrok, vnuk, zakonec ali partner partnerske zveze, zunajzakonski partner ali partner iz nesklenjene partnerske zveze, razvezani zakonec ali partner partnerske zveze, ki mu je s sodno odločbo prisojena preživnina, pa tudi njihovi starši in stari starši</w:t>
      </w:r>
      <w:r w:rsidR="00DE260B">
        <w:rPr>
          <w:rFonts w:ascii="Arial" w:hAnsi="Arial" w:cs="Arial"/>
          <w:sz w:val="20"/>
          <w:szCs w:val="20"/>
        </w:rPr>
        <w:t>)</w:t>
      </w:r>
      <w:r w:rsidR="00440433" w:rsidRPr="00440433">
        <w:rPr>
          <w:rFonts w:ascii="Arial" w:hAnsi="Arial" w:cs="Arial"/>
          <w:sz w:val="20"/>
          <w:szCs w:val="20"/>
        </w:rPr>
        <w:t>. Navedeno velja tudi za polnoletnega otroka, ki so ga starši dolžni preživljati</w:t>
      </w:r>
      <w:r w:rsidR="00440433">
        <w:rPr>
          <w:rFonts w:ascii="Arial" w:hAnsi="Arial" w:cs="Arial"/>
          <w:sz w:val="20"/>
          <w:szCs w:val="20"/>
        </w:rPr>
        <w:t xml:space="preserve">), </w:t>
      </w:r>
      <w:r w:rsidR="00BC47CC">
        <w:rPr>
          <w:rFonts w:ascii="Arial" w:hAnsi="Arial" w:cs="Arial"/>
          <w:sz w:val="20"/>
          <w:szCs w:val="20"/>
        </w:rPr>
        <w:t xml:space="preserve">omejitev prijav družinskih članov, ki na naslovu dejansko prebivajo, ni. </w:t>
      </w:r>
      <w:r w:rsidR="00F132B9">
        <w:rPr>
          <w:rFonts w:ascii="Arial" w:hAnsi="Arial" w:cs="Arial"/>
          <w:sz w:val="20"/>
          <w:szCs w:val="20"/>
        </w:rPr>
        <w:t>Postavljen normativ ustreza običajnim bivanjskim okoliščinam posameznika, zaradi zakonsko določenih izjem pri prijavi prebivališča, kot tudi zakonsko določenega postopka ugotavljanja stalnega oziroma začasnega prebivališča, v katerem upravna enota ugotavlja, kje posameznih dejansko stalno oziroma začasno prebiva, pa</w:t>
      </w:r>
      <w:r w:rsidR="00AA04FC">
        <w:rPr>
          <w:rFonts w:ascii="Arial" w:hAnsi="Arial" w:cs="Arial"/>
          <w:sz w:val="20"/>
          <w:szCs w:val="20"/>
        </w:rPr>
        <w:t xml:space="preserve"> se</w:t>
      </w:r>
      <w:r w:rsidR="00F132B9">
        <w:rPr>
          <w:rFonts w:ascii="Arial" w:hAnsi="Arial" w:cs="Arial"/>
          <w:sz w:val="20"/>
          <w:szCs w:val="20"/>
        </w:rPr>
        <w:t xml:space="preserve"> </w:t>
      </w:r>
      <w:r w:rsidR="00AA04FC">
        <w:rPr>
          <w:rFonts w:ascii="Arial" w:hAnsi="Arial" w:cs="Arial"/>
          <w:sz w:val="20"/>
          <w:szCs w:val="20"/>
        </w:rPr>
        <w:t>omogoča tudi prijave posameznikom v primerih, ko površinski standardi glede na dejanske življenjske okoliščine, ne bodo ustrezni (npr. več članska družina prebiva v garsonjeri).</w:t>
      </w:r>
    </w:p>
    <w:p w14:paraId="1E923C85" w14:textId="03D4294E" w:rsidR="001F0C13" w:rsidRDefault="001F0C13" w:rsidP="00B93D47">
      <w:pPr>
        <w:spacing w:after="0" w:line="260" w:lineRule="exact"/>
        <w:jc w:val="both"/>
        <w:rPr>
          <w:rFonts w:ascii="Arial (W1)" w:hAnsi="Arial (W1)" w:cs="Arial"/>
          <w:sz w:val="20"/>
          <w:szCs w:val="20"/>
        </w:rPr>
      </w:pPr>
    </w:p>
    <w:p w14:paraId="3860C680" w14:textId="3F87EAF1" w:rsidR="001F0C13" w:rsidRDefault="001F0C13" w:rsidP="00B93D47">
      <w:pPr>
        <w:spacing w:after="0" w:line="260" w:lineRule="exact"/>
        <w:jc w:val="both"/>
        <w:rPr>
          <w:rFonts w:ascii="Arial (W1)" w:hAnsi="Arial (W1)" w:cs="Arial"/>
          <w:sz w:val="20"/>
          <w:szCs w:val="20"/>
        </w:rPr>
      </w:pPr>
      <w:r>
        <w:rPr>
          <w:rFonts w:ascii="Arial (W1)" w:hAnsi="Arial (W1)" w:cs="Arial"/>
          <w:b/>
          <w:sz w:val="20"/>
          <w:szCs w:val="20"/>
        </w:rPr>
        <w:t>K 4</w:t>
      </w:r>
      <w:r w:rsidRPr="001F0C13">
        <w:rPr>
          <w:rFonts w:ascii="Arial (W1)" w:hAnsi="Arial (W1)" w:cs="Arial"/>
          <w:b/>
          <w:sz w:val="20"/>
          <w:szCs w:val="20"/>
        </w:rPr>
        <w:t>. členu</w:t>
      </w:r>
      <w:r w:rsidRPr="001F0C13">
        <w:rPr>
          <w:rFonts w:ascii="Arial (W1)" w:hAnsi="Arial (W1)" w:cs="Arial"/>
          <w:sz w:val="20"/>
          <w:szCs w:val="20"/>
        </w:rPr>
        <w:t xml:space="preserve"> –  </w:t>
      </w:r>
      <w:r>
        <w:rPr>
          <w:rFonts w:ascii="Arial (W1)" w:hAnsi="Arial (W1)" w:cs="Arial"/>
          <w:sz w:val="20"/>
          <w:szCs w:val="20"/>
        </w:rPr>
        <w:t>V predlaganem četrtem členu so opredeljene</w:t>
      </w:r>
      <w:r w:rsidRPr="001F0C13">
        <w:rPr>
          <w:rFonts w:ascii="Arial (W1)" w:hAnsi="Arial (W1)" w:cs="Arial"/>
          <w:sz w:val="20"/>
          <w:szCs w:val="20"/>
        </w:rPr>
        <w:t xml:space="preserve"> izjeme za stanovanjske stavbe oziroma dele stavb za posebne namene, za katere se </w:t>
      </w:r>
      <w:r>
        <w:rPr>
          <w:rFonts w:ascii="Arial (W1)" w:hAnsi="Arial (W1)" w:cs="Arial"/>
          <w:sz w:val="20"/>
          <w:szCs w:val="20"/>
        </w:rPr>
        <w:t>površinski</w:t>
      </w:r>
      <w:r w:rsidRPr="001F0C13">
        <w:rPr>
          <w:rFonts w:ascii="Arial (W1)" w:hAnsi="Arial (W1)" w:cs="Arial"/>
          <w:sz w:val="20"/>
          <w:szCs w:val="20"/>
        </w:rPr>
        <w:t xml:space="preserve"> standardi ne uporabljajo</w:t>
      </w:r>
      <w:r>
        <w:rPr>
          <w:rFonts w:ascii="Arial (W1)" w:hAnsi="Arial (W1)" w:cs="Arial"/>
          <w:sz w:val="20"/>
          <w:szCs w:val="20"/>
        </w:rPr>
        <w:t>, hkrati pa se v drugem odstavku izrecno določa površinski standard za stanodajalce, ki niso opredeljeni kot izjema.</w:t>
      </w:r>
    </w:p>
    <w:p w14:paraId="0689FF50" w14:textId="77777777" w:rsidR="001F0C13" w:rsidRDefault="001F0C13" w:rsidP="00B93D47">
      <w:pPr>
        <w:spacing w:after="0" w:line="260" w:lineRule="exact"/>
        <w:jc w:val="both"/>
        <w:rPr>
          <w:rFonts w:ascii="Arial (W1)" w:hAnsi="Arial (W1)" w:cs="Arial"/>
          <w:sz w:val="20"/>
          <w:szCs w:val="20"/>
        </w:rPr>
      </w:pPr>
    </w:p>
    <w:p w14:paraId="521AEC0D" w14:textId="58B16418" w:rsidR="00995E2A" w:rsidRPr="0049352F" w:rsidRDefault="001F0C13" w:rsidP="00B93D47">
      <w:pPr>
        <w:spacing w:after="0" w:line="260" w:lineRule="exact"/>
        <w:jc w:val="both"/>
        <w:rPr>
          <w:rFonts w:ascii="Arial (W1)" w:hAnsi="Arial (W1)" w:cs="Arial"/>
          <w:sz w:val="20"/>
          <w:szCs w:val="20"/>
        </w:rPr>
      </w:pPr>
      <w:r>
        <w:rPr>
          <w:rFonts w:ascii="Arial (W1)" w:hAnsi="Arial (W1)" w:cs="Arial"/>
          <w:sz w:val="20"/>
          <w:szCs w:val="20"/>
        </w:rPr>
        <w:t>Tako se določa, da p</w:t>
      </w:r>
      <w:r w:rsidRPr="001F0C13">
        <w:rPr>
          <w:rFonts w:ascii="Arial (W1)" w:hAnsi="Arial (W1)" w:cs="Arial"/>
          <w:sz w:val="20"/>
          <w:szCs w:val="20"/>
        </w:rPr>
        <w:t>ovršinski standardi ne veljajo za prijave, ki jih izvede stanodajalec ali posameznik na naslove stanovanjskih stavb za posebne družbene skupine oziroma naslove delov</w:t>
      </w:r>
      <w:r>
        <w:rPr>
          <w:rFonts w:ascii="Arial (W1)" w:hAnsi="Arial (W1)" w:cs="Arial"/>
          <w:sz w:val="20"/>
          <w:szCs w:val="20"/>
        </w:rPr>
        <w:t xml:space="preserve"> stavb za posebne namene, ki so v prvem odstavku taksativno navedene.</w:t>
      </w:r>
      <w:r w:rsidR="00A815B1">
        <w:rPr>
          <w:rFonts w:ascii="Arial (W1)" w:hAnsi="Arial (W1)" w:cs="Arial"/>
          <w:sz w:val="20"/>
          <w:szCs w:val="20"/>
        </w:rPr>
        <w:t xml:space="preserve"> Gre za vse tiste nastanitve, kjer zlorab določb zakona, ki ureja prijavo prebivališča, ni zaznati (</w:t>
      </w:r>
      <w:r w:rsidR="0002425D">
        <w:rPr>
          <w:rFonts w:ascii="Arial (W1)" w:hAnsi="Arial (W1)" w:cs="Arial"/>
          <w:sz w:val="20"/>
          <w:szCs w:val="20"/>
        </w:rPr>
        <w:t xml:space="preserve">ni fiktivnih prijav, zato ni potrebno sistemsko urejanje), hkrati pa gre za posebne družbene skupine, kjer zaradi posebnih bivalnih pogojev, </w:t>
      </w:r>
      <w:r w:rsidR="0081387B">
        <w:rPr>
          <w:rFonts w:ascii="Arial (W1)" w:hAnsi="Arial (W1)" w:cs="Arial"/>
          <w:sz w:val="20"/>
          <w:szCs w:val="20"/>
        </w:rPr>
        <w:t>določanje normativnih standardov ni umestno (npr. bivalne enote za brezdomce).</w:t>
      </w:r>
      <w:r w:rsidRPr="001F0C13">
        <w:rPr>
          <w:rFonts w:ascii="Arial (W1)" w:hAnsi="Arial (W1)" w:cs="Arial"/>
          <w:sz w:val="20"/>
          <w:szCs w:val="20"/>
        </w:rPr>
        <w:t xml:space="preserve"> </w:t>
      </w:r>
      <w:r>
        <w:rPr>
          <w:rFonts w:ascii="Arial (W1)" w:hAnsi="Arial (W1)" w:cs="Arial"/>
          <w:sz w:val="20"/>
          <w:szCs w:val="20"/>
        </w:rPr>
        <w:t xml:space="preserve">Izjeme </w:t>
      </w:r>
      <w:r w:rsidR="0081387B">
        <w:rPr>
          <w:rFonts w:ascii="Arial (W1)" w:hAnsi="Arial (W1)" w:cs="Arial"/>
          <w:sz w:val="20"/>
          <w:szCs w:val="20"/>
        </w:rPr>
        <w:t xml:space="preserve">tako </w:t>
      </w:r>
      <w:r>
        <w:rPr>
          <w:rFonts w:ascii="Arial (W1)" w:hAnsi="Arial (W1)" w:cs="Arial"/>
          <w:sz w:val="20"/>
          <w:szCs w:val="20"/>
        </w:rPr>
        <w:t xml:space="preserve">veljajo za </w:t>
      </w:r>
      <w:r w:rsidRPr="001F0C13">
        <w:rPr>
          <w:rFonts w:ascii="Arial (W1)" w:hAnsi="Arial (W1)" w:cs="Arial"/>
          <w:sz w:val="20"/>
          <w:szCs w:val="20"/>
        </w:rPr>
        <w:t xml:space="preserve">stavbe za bivanje starejših, študentov in otrok, kot so dijaški in študentski domovi, domovi za starejše, domovi za terapevtske skupine, zavetišča za brezdomce in </w:t>
      </w:r>
      <w:r w:rsidRPr="001F0C13">
        <w:rPr>
          <w:rFonts w:ascii="Arial (W1)" w:hAnsi="Arial (W1)" w:cs="Arial"/>
          <w:bCs/>
          <w:sz w:val="20"/>
          <w:szCs w:val="20"/>
        </w:rPr>
        <w:t>bivalne enote, namenjene začasnemu reševanju stanovanjskih potreb socialno ogroženih oseb; zavode za prestajanje kazni, prevzgojne domove, vzgojne zavode, zavode za usposabljanje oziroma njihove dislocirane oddelke</w:t>
      </w:r>
      <w:r w:rsidRPr="001F0C13">
        <w:rPr>
          <w:rFonts w:ascii="Arial (W1)" w:hAnsi="Arial (W1)" w:cs="Arial"/>
          <w:sz w:val="20"/>
          <w:szCs w:val="20"/>
        </w:rPr>
        <w:t>, domove za skupnosti ter druge stavbe, namenjene za izvajanje socialnih programov, ki vključujejo bivanje.</w:t>
      </w:r>
      <w:r w:rsidR="0081387B" w:rsidRPr="0049352F">
        <w:rPr>
          <w:rFonts w:ascii="Arial (W1)" w:hAnsi="Arial (W1)" w:cs="Arial"/>
          <w:sz w:val="20"/>
          <w:szCs w:val="20"/>
        </w:rPr>
        <w:t xml:space="preserve"> </w:t>
      </w:r>
      <w:r w:rsidR="0049352F">
        <w:rPr>
          <w:rFonts w:ascii="Arial (W1)" w:hAnsi="Arial (W1)" w:cs="Arial"/>
          <w:sz w:val="20"/>
          <w:szCs w:val="20"/>
        </w:rPr>
        <w:t xml:space="preserve">Ker so zajeti tako stanodajalci, ki </w:t>
      </w:r>
      <w:r w:rsidR="00AC3BB6">
        <w:rPr>
          <w:rFonts w:ascii="Arial (W1)" w:hAnsi="Arial (W1)" w:cs="Arial"/>
          <w:sz w:val="20"/>
          <w:szCs w:val="20"/>
        </w:rPr>
        <w:t xml:space="preserve">v okviru svoje dejavnosti </w:t>
      </w:r>
      <w:r w:rsidR="0049352F">
        <w:rPr>
          <w:rFonts w:ascii="Arial (W1)" w:hAnsi="Arial (W1)" w:cs="Arial"/>
          <w:sz w:val="20"/>
          <w:szCs w:val="20"/>
        </w:rPr>
        <w:t xml:space="preserve">nudijo nastanitev (npr. študentski domovi), kot tudi </w:t>
      </w:r>
      <w:r w:rsidR="00AC3BB6">
        <w:rPr>
          <w:rFonts w:ascii="Arial (W1)" w:hAnsi="Arial (W1)" w:cs="Arial"/>
          <w:sz w:val="20"/>
          <w:szCs w:val="20"/>
        </w:rPr>
        <w:t xml:space="preserve">druge pravne osebe, ki omogočajo prijavo na naslov, vendar ne nudijo nastanitve kot svoje dejavnosti in niso vpisani v Poslovni register Slovenije (npr. društvo, ki nudi pomoč brezdomcem), hkrati pa prijavo na </w:t>
      </w:r>
      <w:r w:rsidR="00C750CB">
        <w:rPr>
          <w:rFonts w:ascii="Arial (W1)" w:hAnsi="Arial (W1)" w:cs="Arial"/>
          <w:sz w:val="20"/>
          <w:szCs w:val="20"/>
        </w:rPr>
        <w:t xml:space="preserve">tak </w:t>
      </w:r>
      <w:r w:rsidR="00AC3BB6">
        <w:rPr>
          <w:rFonts w:ascii="Arial (W1)" w:hAnsi="Arial (W1)" w:cs="Arial"/>
          <w:sz w:val="20"/>
          <w:szCs w:val="20"/>
        </w:rPr>
        <w:t>naslov izvede posameznik s soglasjem lastnika, bodo imeli v RSP v</w:t>
      </w:r>
      <w:r w:rsidR="0049352F" w:rsidRPr="0049352F">
        <w:rPr>
          <w:rFonts w:ascii="Arial (W1)" w:hAnsi="Arial (W1)" w:cs="Arial"/>
          <w:sz w:val="20"/>
          <w:szCs w:val="20"/>
        </w:rPr>
        <w:t>si navede</w:t>
      </w:r>
      <w:r w:rsidR="0049352F">
        <w:rPr>
          <w:rFonts w:ascii="Arial (W1)" w:hAnsi="Arial (W1)" w:cs="Arial"/>
          <w:sz w:val="20"/>
          <w:szCs w:val="20"/>
        </w:rPr>
        <w:t>ni naslovi</w:t>
      </w:r>
      <w:r w:rsidR="00AC3BB6">
        <w:rPr>
          <w:rFonts w:ascii="Arial (W1)" w:hAnsi="Arial (W1)" w:cs="Arial"/>
          <w:sz w:val="20"/>
          <w:szCs w:val="20"/>
        </w:rPr>
        <w:t>, kot tudi stanodajalci, posebno oznako, ki bo uporabnike opozarjala, da gre za naslove,</w:t>
      </w:r>
      <w:r w:rsidR="00C750CB">
        <w:rPr>
          <w:rFonts w:ascii="Arial (W1)" w:hAnsi="Arial (W1)" w:cs="Arial"/>
          <w:sz w:val="20"/>
          <w:szCs w:val="20"/>
        </w:rPr>
        <w:t xml:space="preserve"> za katere se površinski standardi ne uporabljajo.</w:t>
      </w:r>
    </w:p>
    <w:p w14:paraId="5D52B300" w14:textId="48A9E662" w:rsidR="0081387B" w:rsidRPr="0049352F" w:rsidRDefault="0081387B" w:rsidP="00B93D47">
      <w:pPr>
        <w:spacing w:after="0" w:line="260" w:lineRule="exact"/>
        <w:jc w:val="both"/>
        <w:rPr>
          <w:rFonts w:ascii="Arial (W1)" w:hAnsi="Arial (W1)" w:cs="Arial"/>
          <w:sz w:val="20"/>
          <w:szCs w:val="20"/>
        </w:rPr>
      </w:pPr>
    </w:p>
    <w:p w14:paraId="515E04D4" w14:textId="1069ACC0" w:rsidR="00C82A0B" w:rsidRPr="00C82A0B" w:rsidRDefault="00C750CB" w:rsidP="00B93D47">
      <w:pPr>
        <w:spacing w:after="0" w:line="260" w:lineRule="exact"/>
        <w:jc w:val="both"/>
        <w:rPr>
          <w:rFonts w:ascii="Arial (W1)" w:hAnsi="Arial (W1)" w:cs="Arial"/>
          <w:sz w:val="20"/>
          <w:szCs w:val="20"/>
        </w:rPr>
      </w:pPr>
      <w:r>
        <w:rPr>
          <w:rFonts w:ascii="Arial (W1)" w:hAnsi="Arial (W1)" w:cs="Arial"/>
          <w:sz w:val="20"/>
          <w:szCs w:val="20"/>
        </w:rPr>
        <w:t>Ob upoštevanju bivanjskih okoliščin pri stanodajalcih, ki</w:t>
      </w:r>
      <w:r w:rsidRPr="00C750CB">
        <w:rPr>
          <w:rFonts w:ascii="Arial (W1)" w:hAnsi="Arial (W1)" w:cs="Arial"/>
          <w:sz w:val="20"/>
          <w:szCs w:val="20"/>
        </w:rPr>
        <w:t xml:space="preserve"> </w:t>
      </w:r>
      <w:r>
        <w:rPr>
          <w:rFonts w:ascii="Arial (W1)" w:hAnsi="Arial (W1)" w:cs="Arial"/>
          <w:sz w:val="20"/>
          <w:szCs w:val="20"/>
        </w:rPr>
        <w:t xml:space="preserve">nudijo nastanitev več osebam na manjši uporabni površini dela stavbe (npr. več sob s pogradi), se določa </w:t>
      </w:r>
      <w:r w:rsidRPr="00C750CB">
        <w:rPr>
          <w:rFonts w:ascii="Arial (W1)" w:hAnsi="Arial (W1)" w:cs="Arial"/>
          <w:sz w:val="20"/>
          <w:szCs w:val="20"/>
        </w:rPr>
        <w:t xml:space="preserve">normativ uporabne površine za število </w:t>
      </w:r>
      <w:r w:rsidRPr="00C750CB">
        <w:rPr>
          <w:rFonts w:ascii="Arial (W1)" w:hAnsi="Arial (W1)" w:cs="Arial"/>
          <w:sz w:val="20"/>
          <w:szCs w:val="20"/>
        </w:rPr>
        <w:lastRenderedPageBreak/>
        <w:t xml:space="preserve">prijavljenih oseb v posameznem stanovanju oziroma delu stavbe, namenjene nastanitvi, 6 kvadratnih metrov uporabne površine stanovanja na prijavljeno osebo. </w:t>
      </w:r>
      <w:r w:rsidR="00285518">
        <w:rPr>
          <w:rFonts w:ascii="Arial (W1)" w:hAnsi="Arial (W1)" w:cs="Arial"/>
          <w:sz w:val="20"/>
          <w:szCs w:val="20"/>
        </w:rPr>
        <w:t>S predlaganim normativom se preprečujejo fiktivne prijave, hkrati pa se zagotavljajo dostojni nastanitveni pogoji. Sistemske fiktivne prijave je bilo namreč zaznati zlasti pri stanodajalcih</w:t>
      </w:r>
      <w:r w:rsidR="00AA04FC">
        <w:rPr>
          <w:rFonts w:ascii="Arial (W1)" w:hAnsi="Arial (W1)" w:cs="Arial"/>
          <w:sz w:val="20"/>
          <w:szCs w:val="20"/>
        </w:rPr>
        <w:t>,</w:t>
      </w:r>
      <w:r w:rsidR="00285518">
        <w:rPr>
          <w:rFonts w:ascii="Arial (W1)" w:hAnsi="Arial (W1)" w:cs="Arial"/>
          <w:sz w:val="20"/>
          <w:szCs w:val="20"/>
        </w:rPr>
        <w:t xml:space="preserve"> kot so samski domovi</w:t>
      </w:r>
      <w:r w:rsidR="00AA04FC">
        <w:rPr>
          <w:rFonts w:ascii="Arial (W1)" w:hAnsi="Arial (W1)" w:cs="Arial"/>
          <w:sz w:val="20"/>
          <w:szCs w:val="20"/>
        </w:rPr>
        <w:t>,</w:t>
      </w:r>
      <w:r w:rsidR="00285518">
        <w:rPr>
          <w:rFonts w:ascii="Arial (W1)" w:hAnsi="Arial (W1)" w:cs="Arial"/>
          <w:sz w:val="20"/>
          <w:szCs w:val="20"/>
        </w:rPr>
        <w:t xml:space="preserve"> ali posameznikih (s.p.</w:t>
      </w:r>
      <w:r w:rsidR="0063766A">
        <w:rPr>
          <w:rFonts w:ascii="Arial (W1)" w:hAnsi="Arial (W1)" w:cs="Arial"/>
          <w:sz w:val="20"/>
          <w:szCs w:val="20"/>
        </w:rPr>
        <w:t>, delodajalci</w:t>
      </w:r>
      <w:r w:rsidR="00285518">
        <w:rPr>
          <w:rFonts w:ascii="Arial (W1)" w:hAnsi="Arial (W1)" w:cs="Arial"/>
          <w:sz w:val="20"/>
          <w:szCs w:val="20"/>
        </w:rPr>
        <w:t>), ki so s soglasjem množično dovoljevali prijave na naslove stanovanj ali enostanovanjskih hiš, zlasti delavcem napotenim na delo v tujino in voznikom v mednarodnem prometu, ki pa dejansko na prijavljenih naslovih niso prebivali. Določen površinski standard bo zaradi omejitve števila prijav na naslov</w:t>
      </w:r>
      <w:r w:rsidR="00AA04FC">
        <w:rPr>
          <w:rFonts w:ascii="Arial (W1)" w:hAnsi="Arial (W1)" w:cs="Arial"/>
          <w:sz w:val="20"/>
          <w:szCs w:val="20"/>
        </w:rPr>
        <w:t xml:space="preserve"> glede na uporabno površino</w:t>
      </w:r>
      <w:r w:rsidR="00285518">
        <w:rPr>
          <w:rFonts w:ascii="Arial (W1)" w:hAnsi="Arial (W1)" w:cs="Arial"/>
          <w:sz w:val="20"/>
          <w:szCs w:val="20"/>
        </w:rPr>
        <w:t xml:space="preserve"> tako zagotovil, da bodo stanodajalci prijavljali zgolj posameznike, ki na naslovu dejansko prebivajo, hkrati pa bodo </w:t>
      </w:r>
      <w:r w:rsidR="0063766A">
        <w:rPr>
          <w:rFonts w:ascii="Arial (W1)" w:hAnsi="Arial (W1)" w:cs="Arial"/>
          <w:sz w:val="20"/>
          <w:szCs w:val="20"/>
        </w:rPr>
        <w:t xml:space="preserve">posamezniki, ki s soglasjem dovoljujejo prijave na naslov, zainteresirani za registracijo svoje dejavnosti oddajanja nastanitve, saj bo za prijavo, ki jo izvede stanodajalec, veljal normativ uporabne površine </w:t>
      </w:r>
      <w:r w:rsidR="0063766A" w:rsidRPr="0063766A">
        <w:rPr>
          <w:rFonts w:ascii="Arial (W1)" w:hAnsi="Arial (W1)" w:cs="Arial"/>
          <w:sz w:val="20"/>
          <w:szCs w:val="20"/>
        </w:rPr>
        <w:t>6 kvadratnih metrov na prijavljeno osebo</w:t>
      </w:r>
      <w:r w:rsidR="0063766A">
        <w:rPr>
          <w:rFonts w:ascii="Arial (W1)" w:hAnsi="Arial (W1)" w:cs="Arial"/>
          <w:sz w:val="20"/>
          <w:szCs w:val="20"/>
        </w:rPr>
        <w:t xml:space="preserve">, za prijavo  posameznika na naslov, ki ni naslov stanodajalca, pa 8 </w:t>
      </w:r>
      <w:r w:rsidR="0063766A" w:rsidRPr="0063766A">
        <w:rPr>
          <w:rFonts w:ascii="Arial (W1)" w:hAnsi="Arial (W1)" w:cs="Arial"/>
          <w:sz w:val="20"/>
          <w:szCs w:val="20"/>
        </w:rPr>
        <w:t>kvadratnih metrov uporabne površine stanovanja na prijavljeno osebo.</w:t>
      </w:r>
      <w:r w:rsidR="00C82A0B">
        <w:rPr>
          <w:rFonts w:ascii="Arial (W1)" w:hAnsi="Arial (W1)" w:cs="Arial"/>
          <w:sz w:val="20"/>
          <w:szCs w:val="20"/>
        </w:rPr>
        <w:t xml:space="preserve"> Predlagan površinski standard je primeren glede na obstoječe bivanjske normative, hkrati pa ne posega v veljavne standarde</w:t>
      </w:r>
      <w:r w:rsidR="00C82A0B" w:rsidRPr="00C82A0B">
        <w:rPr>
          <w:rFonts w:ascii="Arial (W1)" w:hAnsi="Arial (W1)" w:cs="Arial"/>
          <w:sz w:val="20"/>
          <w:szCs w:val="20"/>
        </w:rPr>
        <w:t xml:space="preserve"> o številu prijavljenih oseb glede na velikost najmanjše površine, kot so določeni v pravilniku, ki določa minimalne standarde za nastanitev tujcev, ki so zaposleni a</w:t>
      </w:r>
      <w:r w:rsidR="00C82A0B">
        <w:rPr>
          <w:rFonts w:ascii="Arial (W1)" w:hAnsi="Arial (W1)" w:cs="Arial"/>
          <w:sz w:val="20"/>
          <w:szCs w:val="20"/>
        </w:rPr>
        <w:t xml:space="preserve">li delajo v Republiki Sloveniji, kjer so poleg higienskih standardov, določeni </w:t>
      </w:r>
      <w:r w:rsidR="00AA04FC">
        <w:rPr>
          <w:rFonts w:ascii="Arial (W1)" w:hAnsi="Arial (W1)" w:cs="Arial"/>
          <w:sz w:val="20"/>
          <w:szCs w:val="20"/>
        </w:rPr>
        <w:t xml:space="preserve">tudi </w:t>
      </w:r>
      <w:r w:rsidR="00C82A0B">
        <w:rPr>
          <w:rFonts w:ascii="Arial (W1)" w:hAnsi="Arial (W1)" w:cs="Arial"/>
          <w:sz w:val="20"/>
          <w:szCs w:val="20"/>
        </w:rPr>
        <w:t>minimalni bivanjski standardi glede na števil</w:t>
      </w:r>
      <w:r w:rsidR="005A6ACA">
        <w:rPr>
          <w:rFonts w:ascii="Arial (W1)" w:hAnsi="Arial (W1)" w:cs="Arial"/>
          <w:sz w:val="20"/>
          <w:szCs w:val="20"/>
        </w:rPr>
        <w:t>o</w:t>
      </w:r>
      <w:r w:rsidR="00C82A0B">
        <w:rPr>
          <w:rFonts w:ascii="Arial (W1)" w:hAnsi="Arial (W1)" w:cs="Arial"/>
          <w:sz w:val="20"/>
          <w:szCs w:val="20"/>
        </w:rPr>
        <w:t xml:space="preserve"> oseb, ki prebivajo v prostoru.</w:t>
      </w:r>
    </w:p>
    <w:p w14:paraId="3F6252B1" w14:textId="77777777" w:rsidR="00853372" w:rsidRPr="00853372" w:rsidRDefault="00853372" w:rsidP="00B93D47">
      <w:pPr>
        <w:spacing w:after="0" w:line="260" w:lineRule="exact"/>
        <w:jc w:val="both"/>
        <w:rPr>
          <w:rFonts w:ascii="Arial (W1)" w:hAnsi="Arial (W1)" w:cs="Arial"/>
          <w:sz w:val="20"/>
          <w:szCs w:val="20"/>
        </w:rPr>
      </w:pPr>
    </w:p>
    <w:p w14:paraId="0E753A55" w14:textId="227932C1" w:rsidR="00B96509" w:rsidRPr="00B96509" w:rsidRDefault="00B96509" w:rsidP="00B96509">
      <w:pPr>
        <w:spacing w:after="0" w:line="260" w:lineRule="exact"/>
        <w:jc w:val="both"/>
        <w:rPr>
          <w:rFonts w:ascii="Arial" w:hAnsi="Arial" w:cs="Arial"/>
          <w:sz w:val="20"/>
          <w:szCs w:val="20"/>
          <w:shd w:val="clear" w:color="auto" w:fill="FFFFFF"/>
        </w:rPr>
      </w:pPr>
      <w:r>
        <w:rPr>
          <w:rFonts w:ascii="Arial" w:eastAsia="Times New Roman" w:hAnsi="Arial" w:cs="Arial"/>
          <w:b/>
          <w:sz w:val="20"/>
          <w:szCs w:val="20"/>
        </w:rPr>
        <w:t>K 5</w:t>
      </w:r>
      <w:r w:rsidR="00D03B4F" w:rsidRPr="00513D1A">
        <w:rPr>
          <w:rFonts w:ascii="Arial" w:eastAsia="Times New Roman" w:hAnsi="Arial" w:cs="Arial"/>
          <w:b/>
          <w:sz w:val="20"/>
          <w:szCs w:val="20"/>
        </w:rPr>
        <w:t>. členu</w:t>
      </w:r>
      <w:r w:rsidR="00D03B4F" w:rsidRPr="00513D1A">
        <w:rPr>
          <w:rFonts w:ascii="Arial" w:eastAsia="Times New Roman" w:hAnsi="Arial" w:cs="Arial"/>
          <w:sz w:val="20"/>
          <w:szCs w:val="20"/>
        </w:rPr>
        <w:t xml:space="preserve"> –</w:t>
      </w:r>
      <w:r w:rsidR="00D03B4F">
        <w:rPr>
          <w:rFonts w:ascii="Arial" w:eastAsia="Times New Roman" w:hAnsi="Arial" w:cs="Arial"/>
          <w:sz w:val="20"/>
          <w:szCs w:val="20"/>
        </w:rPr>
        <w:t xml:space="preserve"> </w:t>
      </w:r>
      <w:r>
        <w:rPr>
          <w:rFonts w:ascii="Arial" w:hAnsi="Arial" w:cs="Arial"/>
          <w:sz w:val="20"/>
          <w:szCs w:val="20"/>
          <w:shd w:val="clear" w:color="auto" w:fill="FFFFFF"/>
        </w:rPr>
        <w:t>Pravilnik</w:t>
      </w:r>
      <w:r w:rsidR="00D03B4F" w:rsidRPr="0039191C">
        <w:rPr>
          <w:rFonts w:ascii="Arial" w:hAnsi="Arial" w:cs="Arial"/>
          <w:sz w:val="20"/>
          <w:szCs w:val="20"/>
          <w:shd w:val="clear" w:color="auto" w:fill="FFFFFF"/>
        </w:rPr>
        <w:t xml:space="preserve"> začne veljati naslednji dan po objavi v Ura</w:t>
      </w:r>
      <w:r>
        <w:rPr>
          <w:rFonts w:ascii="Arial" w:hAnsi="Arial" w:cs="Arial"/>
          <w:sz w:val="20"/>
          <w:szCs w:val="20"/>
          <w:shd w:val="clear" w:color="auto" w:fill="FFFFFF"/>
        </w:rPr>
        <w:t>dnem listu Republike Slovenije, u</w:t>
      </w:r>
      <w:r w:rsidRPr="00B96509">
        <w:rPr>
          <w:rFonts w:ascii="Arial" w:hAnsi="Arial" w:cs="Arial"/>
          <w:sz w:val="20"/>
          <w:szCs w:val="20"/>
          <w:shd w:val="clear" w:color="auto" w:fill="FFFFFF"/>
        </w:rPr>
        <w:t xml:space="preserve">porabljati pa se začne z dnem uporabe </w:t>
      </w:r>
      <w:r>
        <w:rPr>
          <w:rFonts w:ascii="Arial" w:hAnsi="Arial" w:cs="Arial"/>
          <w:sz w:val="20"/>
          <w:szCs w:val="20"/>
          <w:shd w:val="clear" w:color="auto" w:fill="FFFFFF"/>
        </w:rPr>
        <w:t>ZPPreb-1A. Z dnem uporabe ZPPreb-1A bodo</w:t>
      </w:r>
      <w:r w:rsidRPr="00B96509">
        <w:rPr>
          <w:rFonts w:ascii="Arial" w:hAnsi="Arial" w:cs="Arial"/>
          <w:sz w:val="20"/>
          <w:szCs w:val="20"/>
          <w:shd w:val="clear" w:color="auto" w:fill="FFFFFF"/>
        </w:rPr>
        <w:t xml:space="preserve"> zagotov</w:t>
      </w:r>
      <w:r>
        <w:rPr>
          <w:rFonts w:ascii="Arial" w:hAnsi="Arial" w:cs="Arial"/>
          <w:sz w:val="20"/>
          <w:szCs w:val="20"/>
          <w:shd w:val="clear" w:color="auto" w:fill="FFFFFF"/>
        </w:rPr>
        <w:t xml:space="preserve">ljeni tudi </w:t>
      </w:r>
      <w:r w:rsidRPr="00B96509">
        <w:rPr>
          <w:rFonts w:ascii="Arial" w:hAnsi="Arial" w:cs="Arial"/>
          <w:sz w:val="20"/>
          <w:szCs w:val="20"/>
          <w:shd w:val="clear" w:color="auto" w:fill="FFFFFF"/>
        </w:rPr>
        <w:t>tehnični</w:t>
      </w:r>
      <w:r>
        <w:rPr>
          <w:rFonts w:ascii="Arial" w:hAnsi="Arial" w:cs="Arial"/>
          <w:sz w:val="20"/>
          <w:szCs w:val="20"/>
          <w:shd w:val="clear" w:color="auto" w:fill="FFFFFF"/>
        </w:rPr>
        <w:t xml:space="preserve"> pogoji</w:t>
      </w:r>
      <w:r w:rsidRPr="00B96509">
        <w:rPr>
          <w:rFonts w:ascii="Arial" w:hAnsi="Arial" w:cs="Arial"/>
          <w:sz w:val="20"/>
          <w:szCs w:val="20"/>
          <w:shd w:val="clear" w:color="auto" w:fill="FFFFFF"/>
        </w:rPr>
        <w:t xml:space="preserve"> za </w:t>
      </w:r>
      <w:r>
        <w:rPr>
          <w:rFonts w:ascii="Arial" w:hAnsi="Arial" w:cs="Arial"/>
          <w:sz w:val="20"/>
          <w:szCs w:val="20"/>
          <w:shd w:val="clear" w:color="auto" w:fill="FFFFFF"/>
        </w:rPr>
        <w:t>preračun površinskih standardov za prijavo prebivališča</w:t>
      </w:r>
      <w:r w:rsidRPr="00B96509">
        <w:rPr>
          <w:rFonts w:ascii="Arial" w:hAnsi="Arial" w:cs="Arial"/>
          <w:sz w:val="20"/>
          <w:szCs w:val="20"/>
          <w:shd w:val="clear" w:color="auto" w:fill="FFFFFF"/>
        </w:rPr>
        <w:t>.</w:t>
      </w:r>
    </w:p>
    <w:p w14:paraId="5CD7F543" w14:textId="77777777" w:rsidR="00D03B4F" w:rsidRPr="0039191C" w:rsidRDefault="00D03B4F" w:rsidP="00B93D47">
      <w:pPr>
        <w:spacing w:after="0" w:line="260" w:lineRule="exact"/>
        <w:rPr>
          <w:rFonts w:ascii="Arial" w:eastAsia="Times New Roman" w:hAnsi="Arial" w:cs="Arial"/>
          <w:sz w:val="20"/>
          <w:szCs w:val="20"/>
        </w:rPr>
      </w:pPr>
    </w:p>
    <w:p w14:paraId="1E33D08F" w14:textId="77777777" w:rsidR="00D03B4F" w:rsidRDefault="00D03B4F"/>
    <w:sectPr w:rsidR="00D03B4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4ED7F1" w14:textId="77777777" w:rsidR="006002FD" w:rsidRDefault="006002FD" w:rsidP="00B93D47">
      <w:pPr>
        <w:spacing w:after="0" w:line="240" w:lineRule="auto"/>
      </w:pPr>
      <w:r>
        <w:separator/>
      </w:r>
    </w:p>
  </w:endnote>
  <w:endnote w:type="continuationSeparator" w:id="0">
    <w:p w14:paraId="7FEBD892" w14:textId="77777777" w:rsidR="006002FD" w:rsidRDefault="006002FD" w:rsidP="00B93D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W1)">
    <w:altName w:val="Arial"/>
    <w:charset w:val="EE"/>
    <w:family w:val="swiss"/>
    <w:pitch w:val="variable"/>
    <w:sig w:usb0="20002A87" w:usb1="80000000" w:usb2="00000008"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A7BA26" w14:textId="77777777" w:rsidR="006002FD" w:rsidRDefault="006002FD" w:rsidP="00B93D47">
      <w:pPr>
        <w:spacing w:after="0" w:line="240" w:lineRule="auto"/>
      </w:pPr>
      <w:r>
        <w:separator/>
      </w:r>
    </w:p>
  </w:footnote>
  <w:footnote w:type="continuationSeparator" w:id="0">
    <w:p w14:paraId="238114DB" w14:textId="77777777" w:rsidR="006002FD" w:rsidRDefault="006002FD" w:rsidP="00B93D4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F852D0"/>
    <w:multiLevelType w:val="hybridMultilevel"/>
    <w:tmpl w:val="1B6AEFE0"/>
    <w:lvl w:ilvl="0" w:tplc="386288A8">
      <w:start w:val="1"/>
      <w:numFmt w:val="decimal"/>
      <w:lvlText w:val="%1."/>
      <w:lvlJc w:val="left"/>
      <w:pPr>
        <w:ind w:left="1353"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2F3D"/>
    <w:rsid w:val="000040EC"/>
    <w:rsid w:val="0002425D"/>
    <w:rsid w:val="0017635D"/>
    <w:rsid w:val="001F0C13"/>
    <w:rsid w:val="001F5686"/>
    <w:rsid w:val="00285518"/>
    <w:rsid w:val="002A40BB"/>
    <w:rsid w:val="003D5E06"/>
    <w:rsid w:val="00440433"/>
    <w:rsid w:val="00464531"/>
    <w:rsid w:val="0049352F"/>
    <w:rsid w:val="00552F3D"/>
    <w:rsid w:val="00587CC9"/>
    <w:rsid w:val="005A48C1"/>
    <w:rsid w:val="005A6ACA"/>
    <w:rsid w:val="005E0083"/>
    <w:rsid w:val="006002FD"/>
    <w:rsid w:val="0063766A"/>
    <w:rsid w:val="00693AB5"/>
    <w:rsid w:val="006C1BD5"/>
    <w:rsid w:val="007609F5"/>
    <w:rsid w:val="007F657A"/>
    <w:rsid w:val="0081387B"/>
    <w:rsid w:val="00830CB8"/>
    <w:rsid w:val="00853372"/>
    <w:rsid w:val="008D370B"/>
    <w:rsid w:val="00995E2A"/>
    <w:rsid w:val="00A77B89"/>
    <w:rsid w:val="00A815B1"/>
    <w:rsid w:val="00AA04FC"/>
    <w:rsid w:val="00AC3BB6"/>
    <w:rsid w:val="00B01D05"/>
    <w:rsid w:val="00B76D49"/>
    <w:rsid w:val="00B82AB9"/>
    <w:rsid w:val="00B93D47"/>
    <w:rsid w:val="00B96509"/>
    <w:rsid w:val="00BC47CC"/>
    <w:rsid w:val="00BE2909"/>
    <w:rsid w:val="00C30E9D"/>
    <w:rsid w:val="00C46FFD"/>
    <w:rsid w:val="00C750CB"/>
    <w:rsid w:val="00C82A0B"/>
    <w:rsid w:val="00D03B4F"/>
    <w:rsid w:val="00DE260B"/>
    <w:rsid w:val="00F00DCB"/>
    <w:rsid w:val="00F0528B"/>
    <w:rsid w:val="00F132B9"/>
    <w:rsid w:val="00FF12DB"/>
    <w:rsid w:val="00FF5A6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C47B73"/>
  <w15:chartTrackingRefBased/>
  <w15:docId w15:val="{AB8D6062-DE69-4F85-BFAE-2A312FF3CE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552F3D"/>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552F3D"/>
    <w:rPr>
      <w:sz w:val="16"/>
      <w:szCs w:val="16"/>
    </w:rPr>
  </w:style>
  <w:style w:type="paragraph" w:styleId="Pripombabesedilo">
    <w:name w:val="annotation text"/>
    <w:basedOn w:val="Navaden"/>
    <w:link w:val="PripombabesediloZnak"/>
    <w:uiPriority w:val="99"/>
    <w:semiHidden/>
    <w:unhideWhenUsed/>
    <w:rsid w:val="00552F3D"/>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552F3D"/>
    <w:rPr>
      <w:sz w:val="20"/>
      <w:szCs w:val="20"/>
    </w:rPr>
  </w:style>
  <w:style w:type="paragraph" w:styleId="Besedilooblaka">
    <w:name w:val="Balloon Text"/>
    <w:basedOn w:val="Navaden"/>
    <w:link w:val="BesedilooblakaZnak"/>
    <w:uiPriority w:val="99"/>
    <w:semiHidden/>
    <w:unhideWhenUsed/>
    <w:rsid w:val="00552F3D"/>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552F3D"/>
    <w:rPr>
      <w:rFonts w:ascii="Segoe UI" w:hAnsi="Segoe UI" w:cs="Segoe UI"/>
      <w:sz w:val="18"/>
      <w:szCs w:val="18"/>
    </w:rPr>
  </w:style>
  <w:style w:type="paragraph" w:customStyle="1" w:styleId="odstavek">
    <w:name w:val="odstavek"/>
    <w:basedOn w:val="Navaden"/>
    <w:rsid w:val="00D03B4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unhideWhenUsed/>
    <w:rsid w:val="00853372"/>
    <w:rPr>
      <w:color w:val="0563C1" w:themeColor="hyperlink"/>
      <w:u w:val="single"/>
    </w:rPr>
  </w:style>
  <w:style w:type="paragraph" w:styleId="Sprotnaopomba-besedilo">
    <w:name w:val="footnote text"/>
    <w:basedOn w:val="Navaden"/>
    <w:link w:val="Sprotnaopomba-besediloZnak"/>
    <w:uiPriority w:val="99"/>
    <w:semiHidden/>
    <w:unhideWhenUsed/>
    <w:rsid w:val="00B93D47"/>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B93D47"/>
    <w:rPr>
      <w:sz w:val="20"/>
      <w:szCs w:val="20"/>
    </w:rPr>
  </w:style>
  <w:style w:type="character" w:styleId="Sprotnaopomba-sklic">
    <w:name w:val="footnote reference"/>
    <w:basedOn w:val="Privzetapisavaodstavka"/>
    <w:uiPriority w:val="99"/>
    <w:semiHidden/>
    <w:unhideWhenUsed/>
    <w:rsid w:val="00B93D47"/>
    <w:rPr>
      <w:vertAlign w:val="superscript"/>
    </w:rPr>
  </w:style>
  <w:style w:type="paragraph" w:styleId="Zadevapripombe">
    <w:name w:val="annotation subject"/>
    <w:basedOn w:val="Pripombabesedilo"/>
    <w:next w:val="Pripombabesedilo"/>
    <w:link w:val="ZadevapripombeZnak"/>
    <w:uiPriority w:val="99"/>
    <w:semiHidden/>
    <w:unhideWhenUsed/>
    <w:rsid w:val="0017635D"/>
    <w:rPr>
      <w:b/>
      <w:bCs/>
    </w:rPr>
  </w:style>
  <w:style w:type="character" w:customStyle="1" w:styleId="ZadevapripombeZnak">
    <w:name w:val="Zadeva pripombe Znak"/>
    <w:basedOn w:val="PripombabesediloZnak"/>
    <w:link w:val="Zadevapripombe"/>
    <w:uiPriority w:val="99"/>
    <w:semiHidden/>
    <w:rsid w:val="0017635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9-01-0922" TargetMode="External"/><Relationship Id="rId3" Type="http://schemas.openxmlformats.org/officeDocument/2006/relationships/settings" Target="settings.xml"/><Relationship Id="rId7" Type="http://schemas.openxmlformats.org/officeDocument/2006/relationships/hyperlink" Target="http://www.uradni-list.si/1/objava.jsp?sop=2016-01-2294"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s://www.e-prostor.gov.si/fileadmin/KS/navodila/Nacin_izracuna_16042019.pdf" TargetMode="External"/><Relationship Id="rId4" Type="http://schemas.openxmlformats.org/officeDocument/2006/relationships/webSettings" Target="webSettings.xml"/><Relationship Id="rId9" Type="http://schemas.openxmlformats.org/officeDocument/2006/relationships/hyperlink" Target="http://www.uradni-list.si/1/objava.jsp?sop=2019-01-2281"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2265</Words>
  <Characters>12915</Characters>
  <Application>Microsoft Office Word</Application>
  <DocSecurity>0</DocSecurity>
  <Lines>107</Lines>
  <Paragraphs>30</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15150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Šter, Aleksandra</dc:creator>
  <cp:keywords/>
  <dc:description/>
  <cp:lastModifiedBy>Colja, Alenka</cp:lastModifiedBy>
  <cp:revision>2</cp:revision>
  <dcterms:created xsi:type="dcterms:W3CDTF">2021-03-22T14:02:00Z</dcterms:created>
  <dcterms:modified xsi:type="dcterms:W3CDTF">2021-03-22T14:02:00Z</dcterms:modified>
</cp:coreProperties>
</file>