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7BF39E" w14:textId="7472960B" w:rsidR="008960E9" w:rsidRPr="00652E3B" w:rsidRDefault="008960E9" w:rsidP="00D06A2C">
      <w:pPr>
        <w:spacing w:line="240" w:lineRule="auto"/>
        <w:contextualSpacing/>
        <w:jc w:val="both"/>
        <w:rPr>
          <w:rFonts w:ascii="Myriad Pro" w:hAnsi="Myriad Pro"/>
        </w:rPr>
      </w:pPr>
      <w:bookmarkStart w:id="0" w:name="_Hlk27737835"/>
      <w:r w:rsidRPr="00652E3B">
        <w:rPr>
          <w:rFonts w:ascii="Myriad Pro" w:hAnsi="Myriad Pro"/>
        </w:rPr>
        <w:t>Na podlagi tretjega odstavka 158. člena Zakona o zdravilih (Uradni list RS, št. 17/14</w:t>
      </w:r>
      <w:r w:rsidR="00E21BBB">
        <w:rPr>
          <w:rFonts w:ascii="Myriad Pro" w:hAnsi="Myriad Pro"/>
        </w:rPr>
        <w:t xml:space="preserve"> in 66/19</w:t>
      </w:r>
      <w:r w:rsidRPr="00652E3B">
        <w:rPr>
          <w:rFonts w:ascii="Myriad Pro" w:hAnsi="Myriad Pro"/>
        </w:rPr>
        <w:t>) minister za zdravje izdaja</w:t>
      </w:r>
    </w:p>
    <w:bookmarkEnd w:id="0"/>
    <w:p w14:paraId="1E3DC88C" w14:textId="77777777" w:rsidR="00043E1D" w:rsidRPr="00652E3B" w:rsidRDefault="00043E1D" w:rsidP="00D06A2C">
      <w:pPr>
        <w:spacing w:line="240" w:lineRule="auto"/>
        <w:contextualSpacing/>
        <w:jc w:val="center"/>
        <w:rPr>
          <w:rFonts w:ascii="Myriad Pro" w:hAnsi="Myriad Pro"/>
        </w:rPr>
      </w:pPr>
    </w:p>
    <w:p w14:paraId="434355A9" w14:textId="77777777" w:rsidR="008960E9" w:rsidRPr="00652E3B" w:rsidRDefault="008960E9" w:rsidP="00D06A2C">
      <w:pPr>
        <w:spacing w:line="240" w:lineRule="auto"/>
        <w:contextualSpacing/>
        <w:jc w:val="center"/>
        <w:rPr>
          <w:rFonts w:ascii="Myriad Pro" w:hAnsi="Myriad Pro"/>
          <w:b/>
        </w:rPr>
      </w:pPr>
      <w:r w:rsidRPr="00652E3B">
        <w:rPr>
          <w:rFonts w:ascii="Myriad Pro" w:hAnsi="Myriad Pro"/>
          <w:b/>
        </w:rPr>
        <w:t>P R A V I L N I K</w:t>
      </w:r>
    </w:p>
    <w:p w14:paraId="093A1415" w14:textId="77777777" w:rsidR="008960E9" w:rsidRPr="00652E3B" w:rsidRDefault="008960E9" w:rsidP="00D06A2C">
      <w:pPr>
        <w:spacing w:line="240" w:lineRule="auto"/>
        <w:contextualSpacing/>
        <w:jc w:val="center"/>
        <w:rPr>
          <w:rFonts w:ascii="Myriad Pro" w:hAnsi="Myriad Pro"/>
          <w:b/>
        </w:rPr>
      </w:pPr>
      <w:r w:rsidRPr="00652E3B">
        <w:rPr>
          <w:rFonts w:ascii="Myriad Pro" w:hAnsi="Myriad Pro"/>
          <w:b/>
        </w:rPr>
        <w:t>o sprememb</w:t>
      </w:r>
      <w:r w:rsidR="0070426D">
        <w:rPr>
          <w:rFonts w:ascii="Myriad Pro" w:hAnsi="Myriad Pro"/>
          <w:b/>
        </w:rPr>
        <w:t>ah in dopolnitvah</w:t>
      </w:r>
      <w:r w:rsidRPr="00652E3B">
        <w:rPr>
          <w:rFonts w:ascii="Myriad Pro" w:hAnsi="Myriad Pro"/>
          <w:b/>
        </w:rPr>
        <w:t xml:space="preserve"> Pravilnika o določanju cen zdravil za uporabo v humani medicini</w:t>
      </w:r>
    </w:p>
    <w:p w14:paraId="14211B62" w14:textId="77777777" w:rsidR="008960E9" w:rsidRPr="00652E3B" w:rsidRDefault="008960E9" w:rsidP="00D06A2C">
      <w:pPr>
        <w:spacing w:line="240" w:lineRule="auto"/>
        <w:contextualSpacing/>
        <w:jc w:val="center"/>
        <w:rPr>
          <w:rFonts w:ascii="Myriad Pro" w:hAnsi="Myriad Pro"/>
        </w:rPr>
      </w:pPr>
    </w:p>
    <w:p w14:paraId="55244974" w14:textId="77777777" w:rsidR="00043E1D" w:rsidRPr="00652E3B" w:rsidRDefault="008960E9" w:rsidP="00D06A2C">
      <w:pPr>
        <w:pStyle w:val="Odstavekseznama"/>
        <w:numPr>
          <w:ilvl w:val="0"/>
          <w:numId w:val="1"/>
        </w:numPr>
        <w:spacing w:line="240" w:lineRule="auto"/>
        <w:jc w:val="center"/>
        <w:rPr>
          <w:rFonts w:ascii="Myriad Pro" w:hAnsi="Myriad Pro"/>
        </w:rPr>
      </w:pPr>
      <w:r w:rsidRPr="00652E3B">
        <w:rPr>
          <w:rFonts w:ascii="Myriad Pro" w:hAnsi="Myriad Pro"/>
        </w:rPr>
        <w:t>člen</w:t>
      </w:r>
    </w:p>
    <w:p w14:paraId="027F9555" w14:textId="00F0CEE8" w:rsidR="00E21BBB" w:rsidRDefault="008960E9" w:rsidP="00D06A2C">
      <w:pPr>
        <w:spacing w:after="0" w:line="260" w:lineRule="exact"/>
        <w:ind w:firstLine="567"/>
        <w:contextualSpacing/>
        <w:jc w:val="both"/>
        <w:rPr>
          <w:rFonts w:ascii="Myriad Pro" w:hAnsi="Myriad Pro"/>
        </w:rPr>
      </w:pPr>
      <w:r w:rsidRPr="00652E3B">
        <w:rPr>
          <w:rFonts w:ascii="Myriad Pro" w:hAnsi="Myriad Pro"/>
        </w:rPr>
        <w:t xml:space="preserve">V Pravilniku o določanju cen zdravil za uporabo v humani medicini </w:t>
      </w:r>
      <w:r w:rsidR="00E21BBB" w:rsidRPr="00E21BBB">
        <w:rPr>
          <w:rFonts w:ascii="Myriad Pro" w:hAnsi="Myriad Pro"/>
        </w:rPr>
        <w:t>(Uradni list RS, št. 32/15, 15/16, 19/18</w:t>
      </w:r>
      <w:r w:rsidR="001F582E">
        <w:rPr>
          <w:rFonts w:ascii="Myriad Pro" w:hAnsi="Myriad Pro"/>
        </w:rPr>
        <w:t xml:space="preserve">, </w:t>
      </w:r>
      <w:r w:rsidR="00E21BBB" w:rsidRPr="00E21BBB">
        <w:rPr>
          <w:rFonts w:ascii="Myriad Pro" w:hAnsi="Myriad Pro"/>
        </w:rPr>
        <w:t>11/19</w:t>
      </w:r>
      <w:r w:rsidR="001F582E">
        <w:rPr>
          <w:rFonts w:ascii="Myriad Pro" w:hAnsi="Myriad Pro"/>
        </w:rPr>
        <w:t xml:space="preserve"> in 26/20</w:t>
      </w:r>
      <w:r w:rsidR="00E21BBB" w:rsidRPr="00E21BBB">
        <w:rPr>
          <w:rFonts w:ascii="Myriad Pro" w:hAnsi="Myriad Pro"/>
        </w:rPr>
        <w:t>)</w:t>
      </w:r>
      <w:r w:rsidR="00E21BBB">
        <w:rPr>
          <w:rFonts w:ascii="Myriad Pro" w:hAnsi="Myriad Pro"/>
        </w:rPr>
        <w:t xml:space="preserve"> </w:t>
      </w:r>
      <w:r w:rsidRPr="00652E3B">
        <w:rPr>
          <w:rFonts w:ascii="Myriad Pro" w:hAnsi="Myriad Pro"/>
        </w:rPr>
        <w:t xml:space="preserve">se </w:t>
      </w:r>
      <w:r w:rsidR="004E3045">
        <w:rPr>
          <w:rFonts w:ascii="Myriad Pro" w:hAnsi="Myriad Pro"/>
        </w:rPr>
        <w:t>v 2. členu v 1. točki druga</w:t>
      </w:r>
      <w:r w:rsidR="00D02F61">
        <w:rPr>
          <w:rFonts w:ascii="Myriad Pro" w:hAnsi="Myriad Pro"/>
        </w:rPr>
        <w:t>, tretja in četrta alineja</w:t>
      </w:r>
      <w:r w:rsidR="004E3045">
        <w:rPr>
          <w:rFonts w:ascii="Myriad Pro" w:hAnsi="Myriad Pro"/>
        </w:rPr>
        <w:t xml:space="preserve"> </w:t>
      </w:r>
      <w:r w:rsidR="001F582E">
        <w:rPr>
          <w:rFonts w:ascii="Myriad Pro" w:hAnsi="Myriad Pro"/>
        </w:rPr>
        <w:t>spremeni</w:t>
      </w:r>
      <w:r w:rsidR="00D02F61">
        <w:rPr>
          <w:rFonts w:ascii="Myriad Pro" w:hAnsi="Myriad Pro"/>
        </w:rPr>
        <w:t>jo</w:t>
      </w:r>
      <w:r w:rsidR="001F582E">
        <w:rPr>
          <w:rFonts w:ascii="Myriad Pro" w:hAnsi="Myriad Pro"/>
        </w:rPr>
        <w:t xml:space="preserve"> tako, da se glasi</w:t>
      </w:r>
      <w:r w:rsidR="00D02F61">
        <w:rPr>
          <w:rFonts w:ascii="Myriad Pro" w:hAnsi="Myriad Pro"/>
        </w:rPr>
        <w:t>jo</w:t>
      </w:r>
      <w:r w:rsidR="00E21BBB">
        <w:rPr>
          <w:rFonts w:ascii="Myriad Pro" w:hAnsi="Myriad Pro"/>
        </w:rPr>
        <w:t xml:space="preserve">: </w:t>
      </w:r>
    </w:p>
    <w:p w14:paraId="62214883" w14:textId="77777777" w:rsidR="00D02F61" w:rsidRDefault="00E21BBB" w:rsidP="00D06A2C">
      <w:pPr>
        <w:pStyle w:val="Alineazatevilnotoko"/>
        <w:numPr>
          <w:ilvl w:val="0"/>
          <w:numId w:val="0"/>
        </w:numPr>
        <w:tabs>
          <w:tab w:val="clear" w:pos="567"/>
          <w:tab w:val="left" w:pos="284"/>
        </w:tabs>
        <w:spacing w:line="260" w:lineRule="exact"/>
        <w:ind w:left="284" w:hanging="284"/>
        <w:rPr>
          <w:rFonts w:ascii="Myriad Pro" w:hAnsi="Myriad Pro"/>
        </w:rPr>
      </w:pPr>
      <w:r>
        <w:rPr>
          <w:rFonts w:ascii="Myriad Pro" w:hAnsi="Myriad Pro"/>
        </w:rPr>
        <w:t>»</w:t>
      </w:r>
      <w:r w:rsidR="004E3045">
        <w:rPr>
          <w:rFonts w:ascii="Myriad Pro" w:hAnsi="Myriad Pro"/>
        </w:rPr>
        <w:t>–</w:t>
      </w:r>
      <w:r w:rsidR="001F582E">
        <w:rPr>
          <w:rFonts w:ascii="Myriad Pro" w:hAnsi="Myriad Pro"/>
        </w:rPr>
        <w:t xml:space="preserve"> imetnik dovoljenja za vnos oziroma uvoz zdravil za zdravilo,</w:t>
      </w:r>
      <w:r w:rsidR="00AB7745">
        <w:rPr>
          <w:rFonts w:ascii="Myriad Pro" w:hAnsi="Myriad Pro"/>
        </w:rPr>
        <w:t xml:space="preserve"> </w:t>
      </w:r>
      <w:r w:rsidR="00AB7745" w:rsidRPr="00EB4720">
        <w:rPr>
          <w:rFonts w:ascii="Myriad Pro" w:hAnsi="Myriad Pro"/>
        </w:rPr>
        <w:t>ki nima dovoljenja za promet in je razvrščeno v seznam esencialnih ali nujno potrebnih zdravil na podlagi zakona;</w:t>
      </w:r>
    </w:p>
    <w:p w14:paraId="74AB162A" w14:textId="523415FB" w:rsidR="00D02F61" w:rsidRDefault="00D02F61" w:rsidP="00D06A2C">
      <w:pPr>
        <w:pStyle w:val="Alineazatevilnotoko"/>
        <w:numPr>
          <w:ilvl w:val="0"/>
          <w:numId w:val="33"/>
        </w:numPr>
        <w:tabs>
          <w:tab w:val="clear" w:pos="567"/>
          <w:tab w:val="left" w:pos="284"/>
        </w:tabs>
        <w:spacing w:line="260" w:lineRule="exact"/>
        <w:ind w:left="284" w:hanging="284"/>
        <w:rPr>
          <w:rFonts w:ascii="Myriad Pro" w:hAnsi="Myriad Pro"/>
        </w:rPr>
      </w:pPr>
      <w:r w:rsidRPr="00D02F61">
        <w:rPr>
          <w:rFonts w:ascii="Myriad Pro" w:hAnsi="Myriad Pro"/>
        </w:rPr>
        <w:t>imetnik začasnega dovoljenja prometa z zdravilom</w:t>
      </w:r>
      <w:r>
        <w:rPr>
          <w:rFonts w:ascii="Myriad Pro" w:hAnsi="Myriad Pro"/>
        </w:rPr>
        <w:t xml:space="preserve">, ki nima </w:t>
      </w:r>
      <w:r w:rsidRPr="00EB4720">
        <w:rPr>
          <w:rFonts w:ascii="Myriad Pro" w:hAnsi="Myriad Pro"/>
        </w:rPr>
        <w:t>dovoljenja za promet</w:t>
      </w:r>
      <w:r>
        <w:rPr>
          <w:rFonts w:ascii="Myriad Pro" w:hAnsi="Myriad Pro"/>
        </w:rPr>
        <w:t>;</w:t>
      </w:r>
    </w:p>
    <w:p w14:paraId="448A84B8" w14:textId="657378AF" w:rsidR="00E21BBB" w:rsidRDefault="00D02F61" w:rsidP="00D06A2C">
      <w:pPr>
        <w:spacing w:after="0" w:line="260" w:lineRule="exact"/>
        <w:ind w:left="284" w:hanging="284"/>
        <w:jc w:val="both"/>
        <w:rPr>
          <w:rFonts w:ascii="Myriad Pro" w:hAnsi="Myriad Pro"/>
        </w:rPr>
      </w:pPr>
      <w:r w:rsidRPr="00D02F61">
        <w:rPr>
          <w:rFonts w:ascii="Myriad Pro" w:hAnsi="Myriad Pro"/>
        </w:rPr>
        <w:t>–</w:t>
      </w:r>
      <w:r>
        <w:rPr>
          <w:rFonts w:ascii="Myriad Pro" w:hAnsi="Myriad Pro"/>
        </w:rPr>
        <w:t xml:space="preserve"> </w:t>
      </w:r>
      <w:r w:rsidRPr="00D02F61">
        <w:rPr>
          <w:rFonts w:ascii="Myriad Pro" w:hAnsi="Myriad Pro"/>
        </w:rPr>
        <w:t xml:space="preserve"> imetnik dovoljenja za promet s paralelno uvoženim zdravilom;«. </w:t>
      </w:r>
    </w:p>
    <w:p w14:paraId="19E9B695" w14:textId="77777777" w:rsidR="00D06A2C" w:rsidRDefault="00D06A2C" w:rsidP="00D06A2C">
      <w:pPr>
        <w:spacing w:after="0" w:line="260" w:lineRule="exact"/>
        <w:ind w:left="284" w:hanging="284"/>
        <w:jc w:val="both"/>
        <w:rPr>
          <w:rFonts w:ascii="Myriad Pro" w:hAnsi="Myriad Pro"/>
        </w:rPr>
      </w:pPr>
    </w:p>
    <w:p w14:paraId="7FDB9655" w14:textId="22B3FC25" w:rsidR="001F582E" w:rsidRDefault="00753DDC" w:rsidP="00D06A2C">
      <w:pPr>
        <w:spacing w:line="240" w:lineRule="auto"/>
        <w:ind w:firstLine="567"/>
        <w:contextualSpacing/>
        <w:jc w:val="both"/>
        <w:rPr>
          <w:rFonts w:ascii="Myriad Pro" w:hAnsi="Myriad Pro"/>
        </w:rPr>
      </w:pPr>
      <w:r w:rsidRPr="002D6B7F">
        <w:rPr>
          <w:rFonts w:ascii="Myriad Pro" w:hAnsi="Myriad Pro"/>
        </w:rPr>
        <w:t xml:space="preserve">V 13. točki se za </w:t>
      </w:r>
      <w:r w:rsidR="00AB7745">
        <w:rPr>
          <w:rFonts w:ascii="Myriad Pro" w:hAnsi="Myriad Pro"/>
        </w:rPr>
        <w:t>besedilom »</w:t>
      </w:r>
      <w:r w:rsidR="00AB7745">
        <w:t xml:space="preserve">v koledarskem letu,« </w:t>
      </w:r>
      <w:r w:rsidRPr="002D6B7F">
        <w:rPr>
          <w:rFonts w:ascii="Myriad Pro" w:hAnsi="Myriad Pro"/>
        </w:rPr>
        <w:t xml:space="preserve">doda besedilo »ki jih imetnik iz 1. točke </w:t>
      </w:r>
      <w:r w:rsidR="00E2723B" w:rsidRPr="002D6B7F">
        <w:rPr>
          <w:rFonts w:ascii="Myriad Pro" w:hAnsi="Myriad Pro"/>
        </w:rPr>
        <w:t>proda drugi pravni osebi in je«.</w:t>
      </w:r>
      <w:r w:rsidR="00E2723B">
        <w:rPr>
          <w:rFonts w:ascii="Myriad Pro" w:hAnsi="Myriad Pro"/>
        </w:rPr>
        <w:t xml:space="preserve"> </w:t>
      </w:r>
    </w:p>
    <w:p w14:paraId="55BD038E" w14:textId="4F3E36AA" w:rsidR="00496BD0" w:rsidRDefault="00496BD0" w:rsidP="00D06A2C">
      <w:pPr>
        <w:spacing w:line="240" w:lineRule="auto"/>
        <w:contextualSpacing/>
        <w:jc w:val="both"/>
        <w:rPr>
          <w:rFonts w:ascii="Myriad Pro" w:hAnsi="Myriad Pro"/>
        </w:rPr>
      </w:pPr>
    </w:p>
    <w:p w14:paraId="20C3F246" w14:textId="220DFFE4" w:rsidR="00496BD0" w:rsidRDefault="00496BD0" w:rsidP="00D06A2C">
      <w:pPr>
        <w:spacing w:line="240" w:lineRule="auto"/>
        <w:ind w:firstLine="567"/>
        <w:contextualSpacing/>
        <w:jc w:val="both"/>
        <w:rPr>
          <w:rFonts w:ascii="Myriad Pro" w:hAnsi="Myriad Pro"/>
        </w:rPr>
      </w:pPr>
      <w:r>
        <w:rPr>
          <w:rFonts w:ascii="Myriad Pro" w:hAnsi="Myriad Pro"/>
        </w:rPr>
        <w:t>V 14. točki se druga alineja</w:t>
      </w:r>
      <w:r w:rsidR="00AB7745" w:rsidRPr="00AB7745">
        <w:rPr>
          <w:rFonts w:ascii="Myriad Pro" w:hAnsi="Myriad Pro"/>
        </w:rPr>
        <w:t xml:space="preserve"> </w:t>
      </w:r>
      <w:r w:rsidR="00AB7745">
        <w:rPr>
          <w:rFonts w:ascii="Myriad Pro" w:hAnsi="Myriad Pro"/>
        </w:rPr>
        <w:t>črta</w:t>
      </w:r>
      <w:r>
        <w:rPr>
          <w:rFonts w:ascii="Myriad Pro" w:hAnsi="Myriad Pro"/>
        </w:rPr>
        <w:t xml:space="preserve">. </w:t>
      </w:r>
    </w:p>
    <w:p w14:paraId="0BDCCB2D" w14:textId="79BF707A" w:rsidR="002E16C4" w:rsidRPr="00C01A4F" w:rsidRDefault="002E16C4" w:rsidP="00D06A2C">
      <w:pPr>
        <w:pStyle w:val="Odstavekseznama"/>
        <w:numPr>
          <w:ilvl w:val="0"/>
          <w:numId w:val="1"/>
        </w:numPr>
        <w:spacing w:line="240" w:lineRule="auto"/>
        <w:jc w:val="center"/>
        <w:rPr>
          <w:rFonts w:ascii="Myriad Pro" w:hAnsi="Myriad Pro"/>
        </w:rPr>
      </w:pPr>
      <w:r>
        <w:rPr>
          <w:rFonts w:ascii="Myriad Pro" w:hAnsi="Myriad Pro"/>
        </w:rPr>
        <w:t>člen</w:t>
      </w:r>
    </w:p>
    <w:p w14:paraId="1B7EF013" w14:textId="320E3ABA" w:rsidR="00496BD0" w:rsidRPr="00C01A4F" w:rsidRDefault="00496BD0" w:rsidP="00D06A2C">
      <w:pPr>
        <w:spacing w:line="240" w:lineRule="auto"/>
        <w:ind w:firstLine="567"/>
        <w:jc w:val="both"/>
        <w:rPr>
          <w:rFonts w:ascii="Myriad Pro" w:hAnsi="Myriad Pro"/>
        </w:rPr>
      </w:pPr>
      <w:r w:rsidRPr="00C01A4F">
        <w:rPr>
          <w:rFonts w:ascii="Myriad Pro" w:hAnsi="Myriad Pro"/>
        </w:rPr>
        <w:t xml:space="preserve">3. člen se spremeni tako, da se glasi: </w:t>
      </w:r>
    </w:p>
    <w:p w14:paraId="61A041A7" w14:textId="49788498" w:rsidR="00C64564" w:rsidRPr="00F135AE" w:rsidRDefault="00C01A4F" w:rsidP="00D06A2C">
      <w:pPr>
        <w:pStyle w:val="Odstavek"/>
        <w:ind w:firstLine="567"/>
        <w:rPr>
          <w:rFonts w:ascii="Myriad Pro" w:hAnsi="Myriad Pro"/>
        </w:rPr>
      </w:pPr>
      <w:r w:rsidRPr="00C01A4F">
        <w:rPr>
          <w:rFonts w:ascii="Myriad Pro" w:hAnsi="Myriad Pro"/>
        </w:rPr>
        <w:t>»</w:t>
      </w:r>
      <w:r w:rsidR="00C64564">
        <w:rPr>
          <w:rFonts w:ascii="Myriad Pro" w:hAnsi="Myriad Pro"/>
        </w:rPr>
        <w:t xml:space="preserve">(1) </w:t>
      </w:r>
      <w:r w:rsidR="00C64564" w:rsidRPr="00F135AE">
        <w:rPr>
          <w:rFonts w:ascii="Myriad Pro" w:hAnsi="Myriad Pro"/>
        </w:rPr>
        <w:t>Izrazi, uporabljeni v tem pravilniku, pomenijo:</w:t>
      </w:r>
    </w:p>
    <w:p w14:paraId="14755DBA" w14:textId="66EFC351" w:rsidR="00C01A4F" w:rsidRDefault="00C01A4F" w:rsidP="00D06A2C">
      <w:pPr>
        <w:spacing w:after="0" w:line="260" w:lineRule="exact"/>
        <w:jc w:val="both"/>
        <w:rPr>
          <w:rFonts w:ascii="Myriad Pro" w:hAnsi="Myriad Pro"/>
        </w:rPr>
      </w:pPr>
      <w:r w:rsidRPr="00C01A4F">
        <w:rPr>
          <w:rFonts w:ascii="Myriad Pro" w:hAnsi="Myriad Pro"/>
        </w:rPr>
        <w:t xml:space="preserve">1. Generično zdravilo </w:t>
      </w:r>
      <w:r w:rsidR="00C64564">
        <w:rPr>
          <w:rFonts w:ascii="Myriad Pro" w:hAnsi="Myriad Pro"/>
        </w:rPr>
        <w:t xml:space="preserve">je zdravilo, ki je ne glede na vrsto postopka pridobilo dovoljenje za promet v skladu s: </w:t>
      </w:r>
    </w:p>
    <w:p w14:paraId="1CC9CD45" w14:textId="6DDCED62" w:rsidR="00C64564" w:rsidRPr="00EB4720" w:rsidRDefault="00C64564" w:rsidP="00D06A2C">
      <w:pPr>
        <w:pStyle w:val="Alinejazarkovnotoko"/>
        <w:numPr>
          <w:ilvl w:val="0"/>
          <w:numId w:val="15"/>
        </w:numPr>
        <w:tabs>
          <w:tab w:val="clear" w:pos="567"/>
          <w:tab w:val="left" w:pos="851"/>
          <w:tab w:val="left" w:pos="993"/>
        </w:tabs>
        <w:spacing w:line="260" w:lineRule="exact"/>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prvim odstavkom 45. člena zakona oziroma prvim odstavkom 10. člena Direktive 2001/83/ES ali</w:t>
      </w:r>
    </w:p>
    <w:p w14:paraId="539F794F" w14:textId="4F8BAF8D" w:rsidR="00C64564" w:rsidRPr="00EB4720" w:rsidRDefault="00C64564" w:rsidP="00D06A2C">
      <w:pPr>
        <w:pStyle w:val="Alinejazarkovnotoko"/>
        <w:numPr>
          <w:ilvl w:val="0"/>
          <w:numId w:val="15"/>
        </w:numPr>
        <w:tabs>
          <w:tab w:val="clear" w:pos="567"/>
          <w:tab w:val="left" w:pos="851"/>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52. členom zakona oziroma 16.a členom Direktive 2001/83/ES ali</w:t>
      </w:r>
    </w:p>
    <w:p w14:paraId="0DE6E465" w14:textId="3CDAA43E" w:rsidR="00C64564" w:rsidRPr="00EB4720" w:rsidRDefault="00C64564" w:rsidP="00D06A2C">
      <w:pPr>
        <w:pStyle w:val="Alinejazarkovnotoko"/>
        <w:numPr>
          <w:ilvl w:val="0"/>
          <w:numId w:val="15"/>
        </w:numPr>
        <w:tabs>
          <w:tab w:val="clear" w:pos="567"/>
          <w:tab w:val="left" w:pos="851"/>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šestim odstavkom 45. člena zakona oziroma tretjim odstavkom 10. člena Direktive 2001/83/ES;</w:t>
      </w:r>
    </w:p>
    <w:p w14:paraId="774FBEC1" w14:textId="2ADBA735" w:rsidR="00C64564" w:rsidRPr="00EB4720" w:rsidRDefault="00C64564" w:rsidP="00D06A2C">
      <w:pPr>
        <w:pStyle w:val="Alinejazarkovnotoko"/>
        <w:numPr>
          <w:ilvl w:val="0"/>
          <w:numId w:val="15"/>
        </w:numPr>
        <w:tabs>
          <w:tab w:val="clear" w:pos="567"/>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 xml:space="preserve">47. členom zakona oziroma 10.a členom Direktive 2001/83/ES, ali </w:t>
      </w:r>
    </w:p>
    <w:p w14:paraId="1628DBE9" w14:textId="47AA5713" w:rsidR="00C64564" w:rsidRPr="00EB4720" w:rsidRDefault="00C64564" w:rsidP="00D06A2C">
      <w:pPr>
        <w:pStyle w:val="Alinejazarkovnotoko"/>
        <w:numPr>
          <w:ilvl w:val="0"/>
          <w:numId w:val="15"/>
        </w:numPr>
        <w:tabs>
          <w:tab w:val="clear" w:pos="567"/>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50. členom zakona oziroma 10.c členom Direktive 2001/83/ES po izteku podatkovne zaščite originalnega zdravila, pri čemer zavezanec ne izkazuje dokazil o originalnem izvoru zdravila v smislu določb prejšnje točke tega člena;</w:t>
      </w:r>
    </w:p>
    <w:p w14:paraId="5503910C" w14:textId="19E38EEC" w:rsidR="00AB7745" w:rsidRPr="00AB7745" w:rsidRDefault="00AB7745" w:rsidP="00D06A2C">
      <w:pPr>
        <w:pStyle w:val="Alinejazarkovnotoko"/>
        <w:numPr>
          <w:ilvl w:val="0"/>
          <w:numId w:val="0"/>
        </w:numPr>
        <w:tabs>
          <w:tab w:val="clear" w:pos="567"/>
          <w:tab w:val="left" w:pos="993"/>
        </w:tabs>
        <w:rPr>
          <w:rFonts w:ascii="Myriad Pro" w:eastAsiaTheme="minorHAnsi" w:hAnsi="Myriad Pro" w:cstheme="minorBidi"/>
          <w:lang w:eastAsia="en-US"/>
        </w:rPr>
      </w:pPr>
      <w:r>
        <w:rPr>
          <w:rFonts w:ascii="Myriad Pro" w:eastAsiaTheme="minorHAnsi" w:hAnsi="Myriad Pro" w:cstheme="minorBidi"/>
          <w:lang w:eastAsia="en-US"/>
        </w:rPr>
        <w:t xml:space="preserve">2. </w:t>
      </w:r>
      <w:r w:rsidRPr="00AB7745">
        <w:rPr>
          <w:rFonts w:ascii="Myriad Pro" w:eastAsiaTheme="minorHAnsi" w:hAnsi="Myriad Pro" w:cstheme="minorBidi"/>
          <w:lang w:eastAsia="en-US"/>
        </w:rPr>
        <w:t>Podobno biološko zdravilo je zdravilo, ki je pridobilo dovoljenje za promet v skladu s sedmim odstavkom 45. člena zakona oziroma četrtim odstavkom 10. člena Direktive 2001/83/ES in ustreza definiciji iz 58. točke 6. člena zakona.</w:t>
      </w:r>
      <w:r>
        <w:rPr>
          <w:rFonts w:ascii="Myriad Pro" w:eastAsiaTheme="minorHAnsi" w:hAnsi="Myriad Pro" w:cstheme="minorBidi"/>
          <w:lang w:eastAsia="en-US"/>
        </w:rPr>
        <w:t xml:space="preserve"> </w:t>
      </w:r>
    </w:p>
    <w:p w14:paraId="6CD3A17B" w14:textId="04E04CAF" w:rsidR="00C64564" w:rsidRPr="00EB4720" w:rsidRDefault="00C64564" w:rsidP="00D06A2C">
      <w:pPr>
        <w:pStyle w:val="Alinejazarkovnotoko"/>
        <w:numPr>
          <w:ilvl w:val="0"/>
          <w:numId w:val="0"/>
        </w:numPr>
        <w:tabs>
          <w:tab w:val="clear" w:pos="567"/>
          <w:tab w:val="left" w:pos="851"/>
          <w:tab w:val="left" w:pos="993"/>
        </w:tabs>
        <w:ind w:left="142" w:hanging="142"/>
        <w:rPr>
          <w:rFonts w:ascii="Myriad Pro" w:eastAsiaTheme="minorHAnsi" w:hAnsi="Myriad Pro" w:cstheme="minorBidi"/>
          <w:lang w:eastAsia="en-US"/>
        </w:rPr>
      </w:pPr>
    </w:p>
    <w:p w14:paraId="77958366" w14:textId="591D6867" w:rsidR="00C64564" w:rsidRPr="00EB4720" w:rsidRDefault="00C64564" w:rsidP="00D06A2C">
      <w:pPr>
        <w:pStyle w:val="Alinejazarkovnotoko"/>
        <w:numPr>
          <w:ilvl w:val="0"/>
          <w:numId w:val="0"/>
        </w:numPr>
        <w:tabs>
          <w:tab w:val="left" w:pos="993"/>
        </w:tabs>
        <w:rPr>
          <w:rFonts w:ascii="Myriad Pro" w:eastAsiaTheme="minorHAnsi" w:hAnsi="Myriad Pro" w:cstheme="minorBidi"/>
          <w:lang w:eastAsia="en-US"/>
        </w:rPr>
      </w:pPr>
      <w:r w:rsidRPr="00EB4720">
        <w:rPr>
          <w:rFonts w:ascii="Myriad Pro" w:eastAsiaTheme="minorHAnsi" w:hAnsi="Myriad Pro" w:cstheme="minorBidi"/>
          <w:lang w:eastAsia="en-US"/>
        </w:rPr>
        <w:tab/>
        <w:t>(2) Izrazi iz prejšnjega odstavka se smiselno uporabljajo tudi za zdravila, ki so financirana iz javnih sredstev oziroma so namenjena za financiranje iz javnih sredstev in v Republiki Sloveniji nimajo dovoljenja za promet, imajo pa:</w:t>
      </w:r>
    </w:p>
    <w:p w14:paraId="79C77365" w14:textId="2DC852AF" w:rsidR="00C64564" w:rsidRPr="00EB4720" w:rsidRDefault="00C64564" w:rsidP="00D06A2C">
      <w:pPr>
        <w:pStyle w:val="Alinejazarkovnotoko"/>
        <w:numPr>
          <w:ilvl w:val="0"/>
          <w:numId w:val="26"/>
        </w:numPr>
        <w:tabs>
          <w:tab w:val="clear" w:pos="567"/>
          <w:tab w:val="left" w:pos="851"/>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začasno dovoljenje promet</w:t>
      </w:r>
      <w:r w:rsidR="00673CB1">
        <w:rPr>
          <w:rFonts w:ascii="Myriad Pro" w:eastAsiaTheme="minorHAnsi" w:hAnsi="Myriad Pro" w:cstheme="minorBidi"/>
          <w:lang w:eastAsia="en-US"/>
        </w:rPr>
        <w:t>a z zdravilom</w:t>
      </w:r>
      <w:r w:rsidRPr="00EB4720">
        <w:rPr>
          <w:rFonts w:ascii="Myriad Pro" w:eastAsiaTheme="minorHAnsi" w:hAnsi="Myriad Pro" w:cstheme="minorBidi"/>
          <w:lang w:eastAsia="en-US"/>
        </w:rPr>
        <w:t xml:space="preserve"> ali dovoljenje za vnos oziroma uvoz zdravil, za zdravilo, ki nima dovoljenja za promet in je razvrščeno v seznam esencialnih ali nujno potrebnih zdravil na podlagi zakona, </w:t>
      </w:r>
    </w:p>
    <w:p w14:paraId="16B142B7" w14:textId="31E3BEFC" w:rsidR="00C64564" w:rsidRPr="00EB4720" w:rsidRDefault="00C64564" w:rsidP="00D06A2C">
      <w:pPr>
        <w:pStyle w:val="Alinejazarkovnotoko"/>
        <w:numPr>
          <w:ilvl w:val="0"/>
          <w:numId w:val="26"/>
        </w:numPr>
        <w:tabs>
          <w:tab w:val="clear" w:pos="567"/>
          <w:tab w:val="left" w:pos="851"/>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 xml:space="preserve">dovoljenje za promet s paralelno uvoženim zdravilom ali </w:t>
      </w:r>
    </w:p>
    <w:p w14:paraId="3CC6E85D" w14:textId="09229634" w:rsidR="00C64564" w:rsidRPr="00EB4720" w:rsidRDefault="00C64564" w:rsidP="00D06A2C">
      <w:pPr>
        <w:pStyle w:val="Alinejazarkovnotoko"/>
        <w:numPr>
          <w:ilvl w:val="0"/>
          <w:numId w:val="26"/>
        </w:numPr>
        <w:tabs>
          <w:tab w:val="clear" w:pos="567"/>
          <w:tab w:val="left" w:pos="851"/>
          <w:tab w:val="left" w:pos="993"/>
        </w:tabs>
        <w:ind w:left="284" w:hanging="284"/>
        <w:rPr>
          <w:rFonts w:ascii="Myriad Pro" w:eastAsiaTheme="minorHAnsi" w:hAnsi="Myriad Pro" w:cstheme="minorBidi"/>
          <w:lang w:eastAsia="en-US"/>
        </w:rPr>
      </w:pPr>
      <w:r w:rsidRPr="00EB4720">
        <w:rPr>
          <w:rFonts w:ascii="Myriad Pro" w:eastAsiaTheme="minorHAnsi" w:hAnsi="Myriad Pro" w:cstheme="minorBidi"/>
          <w:lang w:eastAsia="en-US"/>
        </w:rPr>
        <w:t>potrdilo o prejemu obvestila o paralelni distribuciji zdravil na podlagi določb 118. člena zakona.«</w:t>
      </w:r>
      <w:r w:rsidR="00D067D1" w:rsidRPr="00EB4720">
        <w:rPr>
          <w:rFonts w:ascii="Myriad Pro" w:eastAsiaTheme="minorHAnsi" w:hAnsi="Myriad Pro" w:cstheme="minorBidi"/>
          <w:lang w:eastAsia="en-US"/>
        </w:rPr>
        <w:t>.</w:t>
      </w:r>
      <w:r w:rsidR="007A3D29">
        <w:rPr>
          <w:rFonts w:ascii="Myriad Pro" w:eastAsiaTheme="minorHAnsi" w:hAnsi="Myriad Pro" w:cstheme="minorBidi"/>
          <w:lang w:eastAsia="en-US"/>
        </w:rPr>
        <w:t xml:space="preserve"> </w:t>
      </w:r>
    </w:p>
    <w:p w14:paraId="0FD2C248" w14:textId="77777777" w:rsidR="00C64564" w:rsidRDefault="00C64564" w:rsidP="00D06A2C">
      <w:pPr>
        <w:spacing w:line="240" w:lineRule="auto"/>
        <w:contextualSpacing/>
        <w:jc w:val="both"/>
        <w:rPr>
          <w:rFonts w:ascii="Myriad Pro" w:hAnsi="Myriad Pro"/>
        </w:rPr>
      </w:pPr>
    </w:p>
    <w:p w14:paraId="4B2C30DD" w14:textId="77777777" w:rsidR="00D067D1" w:rsidRDefault="00D067D1" w:rsidP="00D06A2C">
      <w:pPr>
        <w:spacing w:line="240" w:lineRule="auto"/>
        <w:contextualSpacing/>
        <w:jc w:val="both"/>
        <w:rPr>
          <w:rFonts w:ascii="Myriad Pro" w:hAnsi="Myriad Pro"/>
        </w:rPr>
      </w:pPr>
    </w:p>
    <w:p w14:paraId="57CC6CE3" w14:textId="11366780" w:rsidR="00D067D1" w:rsidRDefault="00D067D1" w:rsidP="00D06A2C">
      <w:pPr>
        <w:pStyle w:val="Odstavekseznama"/>
        <w:numPr>
          <w:ilvl w:val="0"/>
          <w:numId w:val="1"/>
        </w:numPr>
        <w:spacing w:line="240" w:lineRule="auto"/>
        <w:jc w:val="center"/>
        <w:rPr>
          <w:rFonts w:ascii="Myriad Pro" w:hAnsi="Myriad Pro"/>
        </w:rPr>
      </w:pPr>
      <w:r>
        <w:rPr>
          <w:rFonts w:ascii="Myriad Pro" w:hAnsi="Myriad Pro"/>
        </w:rPr>
        <w:t>člen</w:t>
      </w:r>
    </w:p>
    <w:p w14:paraId="7C5D3A1C" w14:textId="4E8E61C7" w:rsidR="00D067D1" w:rsidRDefault="001D626E" w:rsidP="00D06A2C">
      <w:pPr>
        <w:spacing w:line="240" w:lineRule="auto"/>
        <w:ind w:firstLine="567"/>
        <w:jc w:val="both"/>
        <w:rPr>
          <w:rFonts w:ascii="Myriad Pro" w:hAnsi="Myriad Pro"/>
        </w:rPr>
      </w:pPr>
      <w:r>
        <w:rPr>
          <w:rFonts w:ascii="Myriad Pro" w:hAnsi="Myriad Pro"/>
        </w:rPr>
        <w:t xml:space="preserve">V 11. členu se v petem odstavku druga alineja </w:t>
      </w:r>
      <w:r w:rsidR="00D067D1">
        <w:rPr>
          <w:rFonts w:ascii="Myriad Pro" w:hAnsi="Myriad Pro"/>
        </w:rPr>
        <w:t xml:space="preserve">spremeni tako, da se glasi: </w:t>
      </w:r>
    </w:p>
    <w:p w14:paraId="13468C7E" w14:textId="47CDF5E1" w:rsidR="00EB374C" w:rsidRDefault="00D067D1" w:rsidP="00D06A2C">
      <w:pPr>
        <w:spacing w:line="240" w:lineRule="auto"/>
        <w:ind w:firstLine="567"/>
        <w:jc w:val="both"/>
        <w:rPr>
          <w:rFonts w:ascii="Myriad Pro" w:hAnsi="Myriad Pro"/>
        </w:rPr>
      </w:pPr>
      <w:r>
        <w:rPr>
          <w:rFonts w:ascii="Myriad Pro" w:hAnsi="Myriad Pro"/>
        </w:rPr>
        <w:lastRenderedPageBreak/>
        <w:t>»</w:t>
      </w:r>
      <w:r w:rsidR="00393108">
        <w:rPr>
          <w:rFonts w:ascii="Myriad Pro" w:hAnsi="Myriad Pro"/>
        </w:rPr>
        <w:t>–</w:t>
      </w:r>
      <w:r>
        <w:rPr>
          <w:rFonts w:ascii="Myriad Pro" w:hAnsi="Myriad Pro"/>
        </w:rPr>
        <w:t xml:space="preserve"> za Francijo se cene preračunajo tako, da se uporablja Enačba 2 in Tabela 1, ki sta v Prilogi 2 tega pravilnika, razen v primeru uporabe cenovnega standarda UCD, ki predstavlja neposredno primerjalno ceno;«. </w:t>
      </w:r>
    </w:p>
    <w:p w14:paraId="51E070BF" w14:textId="1DF15674" w:rsidR="00EB374C" w:rsidRPr="00D067D1" w:rsidRDefault="00EB374C" w:rsidP="00D06A2C">
      <w:pPr>
        <w:spacing w:line="240" w:lineRule="auto"/>
        <w:ind w:firstLine="567"/>
        <w:jc w:val="both"/>
        <w:rPr>
          <w:rFonts w:ascii="Myriad Pro" w:hAnsi="Myriad Pro"/>
        </w:rPr>
      </w:pPr>
      <w:r>
        <w:rPr>
          <w:rFonts w:ascii="Myriad Pro" w:hAnsi="Myriad Pro"/>
        </w:rPr>
        <w:t xml:space="preserve">V šestem odstavku se besedilo »navedene v viru primerjalne države« nadomesti z besedilom »ki se dejansko uporabljajo v </w:t>
      </w:r>
      <w:r w:rsidR="00393108">
        <w:rPr>
          <w:rFonts w:ascii="Myriad Pro" w:hAnsi="Myriad Pro"/>
        </w:rPr>
        <w:t xml:space="preserve">tem </w:t>
      </w:r>
      <w:r>
        <w:rPr>
          <w:rFonts w:ascii="Myriad Pro" w:hAnsi="Myriad Pro"/>
        </w:rPr>
        <w:t xml:space="preserve">prometu«. </w:t>
      </w:r>
    </w:p>
    <w:p w14:paraId="6BD1230A" w14:textId="77777777" w:rsidR="00B50A60" w:rsidRPr="00B50A60" w:rsidRDefault="00B50A60" w:rsidP="00D06A2C">
      <w:pPr>
        <w:pStyle w:val="Odstavekseznama"/>
        <w:numPr>
          <w:ilvl w:val="0"/>
          <w:numId w:val="1"/>
        </w:numPr>
        <w:spacing w:line="240" w:lineRule="auto"/>
        <w:jc w:val="center"/>
        <w:rPr>
          <w:rFonts w:ascii="Myriad Pro" w:hAnsi="Myriad Pro"/>
        </w:rPr>
      </w:pPr>
      <w:r>
        <w:rPr>
          <w:rFonts w:ascii="Myriad Pro" w:hAnsi="Myriad Pro"/>
        </w:rPr>
        <w:t>člen</w:t>
      </w:r>
    </w:p>
    <w:p w14:paraId="513A25E7" w14:textId="3FD6111E" w:rsidR="00F32F21" w:rsidRDefault="007278C3" w:rsidP="00D06A2C">
      <w:pPr>
        <w:spacing w:line="240" w:lineRule="auto"/>
        <w:ind w:firstLine="567"/>
        <w:contextualSpacing/>
        <w:jc w:val="both"/>
        <w:rPr>
          <w:rFonts w:ascii="Myriad Pro" w:hAnsi="Myriad Pro"/>
        </w:rPr>
      </w:pPr>
      <w:r>
        <w:rPr>
          <w:rFonts w:ascii="Myriad Pro" w:hAnsi="Myriad Pro"/>
        </w:rPr>
        <w:t xml:space="preserve">V </w:t>
      </w:r>
      <w:r w:rsidR="00393108">
        <w:rPr>
          <w:rFonts w:ascii="Myriad Pro" w:hAnsi="Myriad Pro"/>
        </w:rPr>
        <w:t xml:space="preserve">12. členu se v drugem odstavku v </w:t>
      </w:r>
      <w:r>
        <w:rPr>
          <w:rFonts w:ascii="Myriad Pro" w:hAnsi="Myriad Pro"/>
        </w:rPr>
        <w:t>tretji</w:t>
      </w:r>
      <w:r w:rsidR="00E52AE6">
        <w:rPr>
          <w:rFonts w:ascii="Myriad Pro" w:hAnsi="Myriad Pro"/>
        </w:rPr>
        <w:t xml:space="preserve"> alinej</w:t>
      </w:r>
      <w:r>
        <w:rPr>
          <w:rFonts w:ascii="Myriad Pro" w:hAnsi="Myriad Pro"/>
        </w:rPr>
        <w:t>i</w:t>
      </w:r>
      <w:r w:rsidR="00E52AE6">
        <w:rPr>
          <w:rFonts w:ascii="Myriad Pro" w:hAnsi="Myriad Pro"/>
        </w:rPr>
        <w:t xml:space="preserve"> </w:t>
      </w:r>
      <w:r>
        <w:rPr>
          <w:rFonts w:ascii="Myriad Pro" w:hAnsi="Myriad Pro"/>
        </w:rPr>
        <w:t xml:space="preserve">črta besedilo »če je generično zdravilo prisotno na trgu le v eni primerjalni državi ali«. </w:t>
      </w:r>
    </w:p>
    <w:p w14:paraId="0DC70C7D" w14:textId="2836DF1E" w:rsidR="007278C3" w:rsidRDefault="007278C3" w:rsidP="00D06A2C">
      <w:pPr>
        <w:spacing w:line="240" w:lineRule="auto"/>
        <w:contextualSpacing/>
        <w:jc w:val="both"/>
        <w:rPr>
          <w:rFonts w:ascii="Myriad Pro" w:hAnsi="Myriad Pro"/>
        </w:rPr>
      </w:pPr>
    </w:p>
    <w:p w14:paraId="5C1A5538" w14:textId="24737746" w:rsidR="007278C3" w:rsidRDefault="007278C3" w:rsidP="00D06A2C">
      <w:pPr>
        <w:spacing w:line="240" w:lineRule="auto"/>
        <w:ind w:firstLine="567"/>
        <w:contextualSpacing/>
        <w:jc w:val="both"/>
        <w:rPr>
          <w:rFonts w:ascii="Myriad Pro" w:hAnsi="Myriad Pro"/>
        </w:rPr>
      </w:pPr>
      <w:r>
        <w:rPr>
          <w:rFonts w:ascii="Myriad Pro" w:hAnsi="Myriad Pro"/>
        </w:rPr>
        <w:t xml:space="preserve">V četrti alineji se besedilo »in v nobeni primerjalni državi ni originalnega zdravila« </w:t>
      </w:r>
      <w:r w:rsidR="00393108">
        <w:rPr>
          <w:rFonts w:ascii="Myriad Pro" w:hAnsi="Myriad Pro"/>
        </w:rPr>
        <w:t>črta.</w:t>
      </w:r>
    </w:p>
    <w:p w14:paraId="793ED053" w14:textId="79CAEA19" w:rsidR="007278C3" w:rsidRDefault="007278C3" w:rsidP="00D06A2C">
      <w:pPr>
        <w:spacing w:line="240" w:lineRule="auto"/>
        <w:contextualSpacing/>
        <w:jc w:val="both"/>
        <w:rPr>
          <w:rFonts w:ascii="Myriad Pro" w:hAnsi="Myriad Pro"/>
        </w:rPr>
      </w:pPr>
    </w:p>
    <w:p w14:paraId="7883BB49" w14:textId="49A8658B" w:rsidR="007278C3" w:rsidRDefault="007278C3" w:rsidP="00D06A2C">
      <w:pPr>
        <w:spacing w:line="240" w:lineRule="auto"/>
        <w:ind w:firstLine="567"/>
        <w:contextualSpacing/>
        <w:jc w:val="both"/>
        <w:rPr>
          <w:rFonts w:ascii="Myriad Pro" w:hAnsi="Myriad Pro"/>
        </w:rPr>
      </w:pPr>
      <w:r>
        <w:rPr>
          <w:rFonts w:ascii="Myriad Pro" w:hAnsi="Myriad Pro"/>
        </w:rPr>
        <w:t xml:space="preserve">Tretji odstavek se spremeni tako, da se glasi: </w:t>
      </w:r>
    </w:p>
    <w:p w14:paraId="5C4C61BB" w14:textId="0A95E446" w:rsidR="007278C3" w:rsidRDefault="007278C3" w:rsidP="00D06A2C">
      <w:pPr>
        <w:spacing w:after="0" w:line="260" w:lineRule="exact"/>
        <w:contextualSpacing/>
        <w:jc w:val="both"/>
        <w:rPr>
          <w:rFonts w:ascii="Myriad Pro" w:hAnsi="Myriad Pro"/>
        </w:rPr>
      </w:pPr>
      <w:r>
        <w:rPr>
          <w:rFonts w:ascii="Myriad Pro" w:hAnsi="Myriad Pro"/>
        </w:rPr>
        <w:tab/>
        <w:t xml:space="preserve">»(3) Vrednost PEC podobnega biološkega zdravila se ugotovi na podlagi cen vseh podobnih bioloških zdravil v primerjalnih državah na naslednji način: </w:t>
      </w:r>
    </w:p>
    <w:p w14:paraId="121648A8" w14:textId="122C4644" w:rsidR="007278C3" w:rsidRPr="00393108" w:rsidRDefault="007278C3" w:rsidP="00D06A2C">
      <w:pPr>
        <w:pStyle w:val="Odstavekseznama"/>
        <w:numPr>
          <w:ilvl w:val="0"/>
          <w:numId w:val="34"/>
        </w:numPr>
        <w:spacing w:after="0" w:line="260" w:lineRule="exact"/>
        <w:ind w:left="284" w:hanging="284"/>
        <w:jc w:val="both"/>
        <w:rPr>
          <w:rFonts w:ascii="Myriad Pro" w:hAnsi="Myriad Pro"/>
        </w:rPr>
      </w:pPr>
      <w:r w:rsidRPr="00393108">
        <w:rPr>
          <w:rFonts w:ascii="Myriad Pro" w:hAnsi="Myriad Pro"/>
        </w:rPr>
        <w:t xml:space="preserve">če so podobna biološka zdravila prisotna na trgih primerjalnih držav, je primerjalna cena zdravila najnižja preračunana cena podobnega biološkega zdravila v katerikoli od primerjalnih držav. Če je podobno </w:t>
      </w:r>
      <w:r w:rsidR="00F1616E" w:rsidRPr="00393108">
        <w:rPr>
          <w:rFonts w:ascii="Myriad Pro" w:hAnsi="Myriad Pro"/>
        </w:rPr>
        <w:t xml:space="preserve">biološko zdravilo prisotno na trgu le v eni ali dveh primerjalnih državah, se upoštevajo preračunane cene v teh državah. Vrednost PEC podobnega biološkega zdravila lahko dosega največ 92 odstotkov primerjalne cene zdravila; </w:t>
      </w:r>
    </w:p>
    <w:p w14:paraId="574910D0" w14:textId="6D21EABF" w:rsidR="00F1616E" w:rsidRPr="00393108" w:rsidRDefault="00F1616E" w:rsidP="00D06A2C">
      <w:pPr>
        <w:pStyle w:val="Odstavekseznama"/>
        <w:numPr>
          <w:ilvl w:val="0"/>
          <w:numId w:val="34"/>
        </w:numPr>
        <w:spacing w:line="240" w:lineRule="auto"/>
        <w:ind w:left="284" w:hanging="284"/>
        <w:jc w:val="both"/>
        <w:rPr>
          <w:rFonts w:ascii="Myriad Pro" w:hAnsi="Myriad Pro"/>
        </w:rPr>
      </w:pPr>
      <w:r w:rsidRPr="00393108">
        <w:rPr>
          <w:rFonts w:ascii="Myriad Pro" w:hAnsi="Myriad Pro"/>
        </w:rPr>
        <w:t xml:space="preserve">če podobnih bioloških zdravil ni na trgih primerjalnih držav, se primerjalna cena tega zdravila ugotovi kot primerjalna cena referenčnega biološkega zdravila, ki mu je zadevno biološko zdravilo podobno. Vrednost PEC podobnega biološkega zdravila lahko dosega največ 68 odstotkov primerjalne cene originalnega biološkega zdravila iz prvega odstavka tega člena. Če obstajajo razlike v učinkovitosti zdravila, se dodatno upoštevajo tudi podatki o razliki v učinkovitosti zdravila, navedeni v Evropskem poročilu o oceni zdravila (EPAR) oziroma v dokumentih organov, pristojnih za vrednotenje zdravstvenih tehnologij v državah članicah EU, ki se izračuna z enačbo: </w:t>
      </w:r>
    </w:p>
    <w:p w14:paraId="7493B2D4" w14:textId="77777777" w:rsidR="00F1616E" w:rsidRPr="00D06A2C" w:rsidRDefault="00F1616E" w:rsidP="00F1616E">
      <w:pPr>
        <w:pStyle w:val="Zamaknjenadolobaprvinivo"/>
        <w:jc w:val="center"/>
        <w:rPr>
          <w:rFonts w:ascii="Myriad Pro" w:eastAsiaTheme="minorHAnsi" w:hAnsi="Myriad Pro" w:cstheme="minorBidi"/>
          <w:lang w:eastAsia="en-US"/>
        </w:rPr>
      </w:pPr>
      <w:r w:rsidRPr="00D06A2C">
        <w:rPr>
          <w:rFonts w:ascii="Myriad Pro" w:eastAsiaTheme="minorHAnsi" w:hAnsi="Myriad Pro" w:cstheme="minorBidi"/>
          <w:lang w:eastAsia="en-US"/>
        </w:rPr>
        <w:t>PEC (BPZ) = PEC (RBZ)*0,68*</w:t>
      </w:r>
    </w:p>
    <w:p w14:paraId="61406686" w14:textId="77777777" w:rsidR="00F1616E" w:rsidRPr="00D06A2C" w:rsidRDefault="00F1616E" w:rsidP="00F1616E">
      <w:pPr>
        <w:pStyle w:val="Zamaknjenadolobaprvinivo"/>
        <w:jc w:val="center"/>
        <w:rPr>
          <w:rFonts w:ascii="Myriad Pro" w:eastAsiaTheme="minorHAnsi" w:hAnsi="Myriad Pro" w:cstheme="minorBidi"/>
          <w:lang w:eastAsia="en-US"/>
        </w:rPr>
      </w:pPr>
      <w:r w:rsidRPr="00D06A2C">
        <w:rPr>
          <w:rFonts w:ascii="Myriad Pro" w:eastAsiaTheme="minorHAnsi" w:hAnsi="Myriad Pro" w:cstheme="minorBidi"/>
          <w:lang w:eastAsia="en-US"/>
        </w:rPr>
        <w:t>(delež učinkovitosti BPZ po EPAR),</w:t>
      </w:r>
    </w:p>
    <w:p w14:paraId="7EAA1817" w14:textId="77777777" w:rsidR="00F1616E" w:rsidRPr="00D06A2C" w:rsidRDefault="00F1616E" w:rsidP="00F1616E">
      <w:pPr>
        <w:pStyle w:val="Odstavek"/>
        <w:rPr>
          <w:rFonts w:ascii="Myriad Pro" w:eastAsiaTheme="minorHAnsi" w:hAnsi="Myriad Pro" w:cstheme="minorBidi"/>
          <w:lang w:eastAsia="en-US"/>
        </w:rPr>
      </w:pPr>
      <w:r w:rsidRPr="00D06A2C">
        <w:rPr>
          <w:rFonts w:ascii="Myriad Pro" w:eastAsiaTheme="minorHAnsi" w:hAnsi="Myriad Pro" w:cstheme="minorBidi"/>
          <w:lang w:eastAsia="en-US"/>
        </w:rPr>
        <w:t>kjer pomenijo:</w:t>
      </w:r>
    </w:p>
    <w:p w14:paraId="5E6B1C65" w14:textId="77777777" w:rsidR="00F1616E" w:rsidRPr="00D06A2C" w:rsidRDefault="00F1616E" w:rsidP="00F1616E">
      <w:pPr>
        <w:pStyle w:val="Zamaknjenadolobaprvinivo"/>
        <w:rPr>
          <w:rFonts w:ascii="Myriad Pro" w:eastAsiaTheme="minorHAnsi" w:hAnsi="Myriad Pro" w:cstheme="minorBidi"/>
          <w:lang w:eastAsia="en-US"/>
        </w:rPr>
      </w:pPr>
      <w:r w:rsidRPr="00D06A2C">
        <w:rPr>
          <w:rFonts w:ascii="Myriad Pro" w:eastAsiaTheme="minorHAnsi" w:hAnsi="Myriad Pro" w:cstheme="minorBidi"/>
          <w:lang w:eastAsia="en-US"/>
        </w:rPr>
        <w:t>PEC (BPZ) –</w:t>
      </w:r>
      <w:r w:rsidRPr="00D06A2C">
        <w:rPr>
          <w:rFonts w:ascii="Myriad Pro" w:eastAsiaTheme="minorHAnsi" w:hAnsi="Myriad Pro" w:cstheme="minorBidi"/>
          <w:lang w:eastAsia="en-US"/>
        </w:rPr>
        <w:tab/>
        <w:t>PEC biološko podobnega zdravila</w:t>
      </w:r>
    </w:p>
    <w:p w14:paraId="3ECCDEB8" w14:textId="74B50F96" w:rsidR="00E52AE6" w:rsidRPr="00D06A2C" w:rsidRDefault="00F1616E" w:rsidP="00105EA9">
      <w:pPr>
        <w:pStyle w:val="Alineazaodstavkom"/>
        <w:numPr>
          <w:ilvl w:val="0"/>
          <w:numId w:val="0"/>
        </w:numPr>
        <w:ind w:left="425" w:hanging="425"/>
        <w:rPr>
          <w:rFonts w:ascii="Myriad Pro" w:eastAsiaTheme="minorHAnsi" w:hAnsi="Myriad Pro" w:cstheme="minorBidi"/>
          <w:lang w:eastAsia="en-US"/>
        </w:rPr>
      </w:pPr>
      <w:r w:rsidRPr="00D06A2C">
        <w:rPr>
          <w:rFonts w:ascii="Myriad Pro" w:eastAsiaTheme="minorHAnsi" w:hAnsi="Myriad Pro" w:cstheme="minorBidi"/>
          <w:lang w:eastAsia="en-US"/>
        </w:rPr>
        <w:t>PEC (RBZ) –</w:t>
      </w:r>
      <w:r w:rsidRPr="00D06A2C">
        <w:rPr>
          <w:rFonts w:ascii="Myriad Pro" w:eastAsiaTheme="minorHAnsi" w:hAnsi="Myriad Pro" w:cstheme="minorBidi"/>
          <w:lang w:eastAsia="en-US"/>
        </w:rPr>
        <w:tab/>
        <w:t>PEC referenčnega biološkega zdravila.</w:t>
      </w:r>
      <w:r w:rsidR="0090518B" w:rsidRPr="00D06A2C">
        <w:rPr>
          <w:rFonts w:ascii="Myriad Pro" w:eastAsiaTheme="minorHAnsi" w:hAnsi="Myriad Pro" w:cstheme="minorBidi"/>
          <w:lang w:eastAsia="en-US"/>
        </w:rPr>
        <w:t>«.</w:t>
      </w:r>
      <w:r w:rsidR="00D06A2C">
        <w:rPr>
          <w:rFonts w:ascii="Myriad Pro" w:eastAsiaTheme="minorHAnsi" w:hAnsi="Myriad Pro" w:cstheme="minorBidi"/>
          <w:lang w:eastAsia="en-US"/>
        </w:rPr>
        <w:t xml:space="preserve"> </w:t>
      </w:r>
    </w:p>
    <w:p w14:paraId="5488FD7A" w14:textId="77777777" w:rsidR="000957BE" w:rsidRDefault="000957BE" w:rsidP="00652E3B">
      <w:pPr>
        <w:spacing w:line="240" w:lineRule="auto"/>
        <w:contextualSpacing/>
        <w:rPr>
          <w:rFonts w:ascii="Myriad Pro" w:hAnsi="Myriad Pro"/>
        </w:rPr>
      </w:pPr>
    </w:p>
    <w:p w14:paraId="267119D9" w14:textId="77777777" w:rsidR="00B50A60" w:rsidRDefault="00B50A60" w:rsidP="00B50A60">
      <w:pPr>
        <w:pStyle w:val="Odstavekseznama"/>
        <w:numPr>
          <w:ilvl w:val="0"/>
          <w:numId w:val="1"/>
        </w:numPr>
        <w:spacing w:line="240" w:lineRule="auto"/>
        <w:jc w:val="center"/>
        <w:rPr>
          <w:rFonts w:ascii="Myriad Pro" w:hAnsi="Myriad Pro"/>
        </w:rPr>
      </w:pPr>
      <w:r>
        <w:rPr>
          <w:rFonts w:ascii="Myriad Pro" w:hAnsi="Myriad Pro"/>
        </w:rPr>
        <w:t>člen</w:t>
      </w:r>
    </w:p>
    <w:p w14:paraId="5C4763D7" w14:textId="7CD02295" w:rsidR="00105EA9" w:rsidRDefault="00105EA9" w:rsidP="00D06A2C">
      <w:pPr>
        <w:spacing w:after="0" w:line="260" w:lineRule="exact"/>
        <w:ind w:firstLine="567"/>
        <w:jc w:val="both"/>
        <w:rPr>
          <w:rFonts w:ascii="Myriad Pro" w:hAnsi="Myriad Pro"/>
        </w:rPr>
      </w:pPr>
      <w:r>
        <w:rPr>
          <w:rFonts w:ascii="Myriad Pro" w:hAnsi="Myriad Pro"/>
        </w:rPr>
        <w:t xml:space="preserve">V 15. členu se </w:t>
      </w:r>
      <w:r w:rsidR="00D06A2C">
        <w:rPr>
          <w:rFonts w:ascii="Myriad Pro" w:hAnsi="Myriad Pro"/>
        </w:rPr>
        <w:t xml:space="preserve">v prvem odstavku </w:t>
      </w:r>
      <w:r>
        <w:rPr>
          <w:rFonts w:ascii="Myriad Pro" w:hAnsi="Myriad Pro"/>
        </w:rPr>
        <w:t xml:space="preserve">napovedni stavek spremeni tako, da se glasi: </w:t>
      </w:r>
    </w:p>
    <w:p w14:paraId="5BF95C38" w14:textId="455F8B4C" w:rsidR="00B50A60" w:rsidRDefault="00105EA9" w:rsidP="00D06A2C">
      <w:pPr>
        <w:spacing w:after="0" w:line="260" w:lineRule="exact"/>
        <w:ind w:firstLine="567"/>
        <w:jc w:val="both"/>
        <w:rPr>
          <w:rFonts w:ascii="Myriad Pro" w:hAnsi="Myriad Pro"/>
        </w:rPr>
      </w:pPr>
      <w:r>
        <w:rPr>
          <w:rFonts w:ascii="Myriad Pro" w:hAnsi="Myriad Pro"/>
        </w:rPr>
        <w:t>»(1) Ne glede na določbo drugega odstavka 9. člena tega pravilnika vloga, če v primerjalnih državah ni niti originalnega niti generičnega ali podobnega biološkega zdravila, vsebuje naslednje sestavine:«.</w:t>
      </w:r>
    </w:p>
    <w:p w14:paraId="7D6FB40E" w14:textId="77777777" w:rsidR="00D06A2C" w:rsidRDefault="00D06A2C" w:rsidP="00D06A2C">
      <w:pPr>
        <w:spacing w:after="0" w:line="260" w:lineRule="exact"/>
        <w:ind w:firstLine="567"/>
        <w:jc w:val="both"/>
        <w:rPr>
          <w:rFonts w:ascii="Myriad Pro" w:hAnsi="Myriad Pro"/>
        </w:rPr>
      </w:pPr>
    </w:p>
    <w:p w14:paraId="7BEE01A6" w14:textId="74C23A5B" w:rsidR="00D06A2C" w:rsidRDefault="00105EA9" w:rsidP="00D06A2C">
      <w:pPr>
        <w:spacing w:line="240" w:lineRule="auto"/>
        <w:ind w:firstLine="567"/>
        <w:contextualSpacing/>
        <w:jc w:val="both"/>
        <w:rPr>
          <w:rFonts w:ascii="Myriad Pro" w:hAnsi="Myriad Pro"/>
        </w:rPr>
      </w:pPr>
      <w:r>
        <w:rPr>
          <w:rFonts w:ascii="Myriad Pro" w:hAnsi="Myriad Pro"/>
        </w:rPr>
        <w:t xml:space="preserve">Za tretjim odstavkom se doda nov četrti odstavek, ki se glasi: </w:t>
      </w:r>
    </w:p>
    <w:p w14:paraId="2C16580B" w14:textId="3810BC9D" w:rsidR="00105EA9" w:rsidRDefault="00105EA9" w:rsidP="00D06A2C">
      <w:pPr>
        <w:spacing w:line="240" w:lineRule="auto"/>
        <w:ind w:firstLine="567"/>
        <w:contextualSpacing/>
        <w:jc w:val="both"/>
        <w:rPr>
          <w:rFonts w:ascii="Myriad Pro" w:hAnsi="Myriad Pro"/>
        </w:rPr>
      </w:pPr>
      <w:r>
        <w:rPr>
          <w:rFonts w:ascii="Myriad Pro" w:hAnsi="Myriad Pro"/>
        </w:rPr>
        <w:t xml:space="preserve">»(4) Če zdravilo ni na voljo v drugih državah članicah EU, državah podpisnicah Sporazuma o EGP ali v drugih evropskih državah in mediane iz prejšnjega odstavka ni mogoče določiti, se vrednost PEC določi glede na strokovno utemeljenost obrazložitve iz </w:t>
      </w:r>
      <w:r w:rsidR="00D06A2C">
        <w:rPr>
          <w:rFonts w:ascii="Myriad Pro" w:hAnsi="Myriad Pro"/>
        </w:rPr>
        <w:t>prve</w:t>
      </w:r>
      <w:r>
        <w:rPr>
          <w:rFonts w:ascii="Myriad Pro" w:hAnsi="Myriad Pro"/>
        </w:rPr>
        <w:t xml:space="preserve"> alineje prvega odstavka tega člena.«. </w:t>
      </w:r>
    </w:p>
    <w:p w14:paraId="666E4205" w14:textId="2EE79980" w:rsidR="00105EA9" w:rsidRDefault="00105EA9" w:rsidP="00D06A2C">
      <w:pPr>
        <w:spacing w:line="240" w:lineRule="auto"/>
        <w:contextualSpacing/>
        <w:jc w:val="both"/>
        <w:rPr>
          <w:rFonts w:ascii="Myriad Pro" w:hAnsi="Myriad Pro"/>
        </w:rPr>
      </w:pPr>
    </w:p>
    <w:p w14:paraId="05F89B9F" w14:textId="083D60C2" w:rsidR="00105EA9" w:rsidRDefault="00105EA9" w:rsidP="00D06A2C">
      <w:pPr>
        <w:spacing w:line="240" w:lineRule="auto"/>
        <w:ind w:firstLine="567"/>
        <w:contextualSpacing/>
        <w:jc w:val="both"/>
        <w:rPr>
          <w:rFonts w:ascii="Myriad Pro" w:hAnsi="Myriad Pro"/>
        </w:rPr>
      </w:pPr>
      <w:r>
        <w:rPr>
          <w:rFonts w:ascii="Myriad Pro" w:hAnsi="Myriad Pro"/>
        </w:rPr>
        <w:t>V dosedanjem četrtem odstavku, ki postane peti odstavek, se be</w:t>
      </w:r>
      <w:r w:rsidR="00493F92">
        <w:rPr>
          <w:rFonts w:ascii="Myriad Pro" w:hAnsi="Myriad Pro"/>
        </w:rPr>
        <w:t xml:space="preserve">seda »prejšnjega« nadomesti z besedilom »tretjega ali četrtega«. </w:t>
      </w:r>
    </w:p>
    <w:p w14:paraId="56A4DB69" w14:textId="77777777" w:rsidR="00B50A60" w:rsidRDefault="004A4B5D" w:rsidP="004A4B5D">
      <w:pPr>
        <w:pStyle w:val="Odstavekseznama"/>
        <w:numPr>
          <w:ilvl w:val="0"/>
          <w:numId w:val="1"/>
        </w:numPr>
        <w:spacing w:line="240" w:lineRule="auto"/>
        <w:jc w:val="center"/>
        <w:rPr>
          <w:rFonts w:ascii="Myriad Pro" w:hAnsi="Myriad Pro"/>
        </w:rPr>
      </w:pPr>
      <w:r>
        <w:rPr>
          <w:rFonts w:ascii="Myriad Pro" w:hAnsi="Myriad Pro"/>
        </w:rPr>
        <w:t>člen</w:t>
      </w:r>
    </w:p>
    <w:p w14:paraId="0D821DDE" w14:textId="77777777" w:rsidR="004A4B5D" w:rsidRDefault="004A4B5D" w:rsidP="004A4B5D">
      <w:pPr>
        <w:spacing w:line="240" w:lineRule="auto"/>
        <w:rPr>
          <w:rFonts w:ascii="Myriad Pro" w:hAnsi="Myriad Pro"/>
        </w:rPr>
      </w:pPr>
    </w:p>
    <w:p w14:paraId="043AB9BD" w14:textId="77777777" w:rsidR="00D06A2C" w:rsidRDefault="00056578" w:rsidP="000E4EA3">
      <w:pPr>
        <w:spacing w:after="0" w:line="260" w:lineRule="exact"/>
        <w:ind w:firstLine="567"/>
        <w:jc w:val="both"/>
        <w:rPr>
          <w:rFonts w:ascii="Myriad Pro" w:hAnsi="Myriad Pro"/>
        </w:rPr>
      </w:pPr>
      <w:r>
        <w:rPr>
          <w:rFonts w:ascii="Myriad Pro" w:hAnsi="Myriad Pro"/>
        </w:rPr>
        <w:t xml:space="preserve">V 16. členu se </w:t>
      </w:r>
      <w:r w:rsidR="00232E1B">
        <w:rPr>
          <w:rFonts w:ascii="Myriad Pro" w:hAnsi="Myriad Pro"/>
        </w:rPr>
        <w:t>četrti</w:t>
      </w:r>
      <w:r w:rsidR="001A7E48">
        <w:rPr>
          <w:rFonts w:ascii="Myriad Pro" w:hAnsi="Myriad Pro"/>
        </w:rPr>
        <w:t xml:space="preserve">, peti in šesti </w:t>
      </w:r>
      <w:r w:rsidR="00232E1B">
        <w:rPr>
          <w:rFonts w:ascii="Myriad Pro" w:hAnsi="Myriad Pro"/>
        </w:rPr>
        <w:t>odstavek spremeni</w:t>
      </w:r>
      <w:r w:rsidR="001A7E48">
        <w:rPr>
          <w:rFonts w:ascii="Myriad Pro" w:hAnsi="Myriad Pro"/>
        </w:rPr>
        <w:t>jo</w:t>
      </w:r>
      <w:r w:rsidR="00232E1B">
        <w:rPr>
          <w:rFonts w:ascii="Myriad Pro" w:hAnsi="Myriad Pro"/>
        </w:rPr>
        <w:t xml:space="preserve"> tako, da se glasi</w:t>
      </w:r>
      <w:r w:rsidR="001A7E48">
        <w:rPr>
          <w:rFonts w:ascii="Myriad Pro" w:hAnsi="Myriad Pro"/>
        </w:rPr>
        <w:t>jo</w:t>
      </w:r>
      <w:r w:rsidR="00232E1B">
        <w:rPr>
          <w:rFonts w:ascii="Myriad Pro" w:hAnsi="Myriad Pro"/>
        </w:rPr>
        <w:t xml:space="preserve">: </w:t>
      </w:r>
    </w:p>
    <w:p w14:paraId="2F954EB5" w14:textId="194842E3" w:rsidR="00232E1B" w:rsidRDefault="00232E1B" w:rsidP="000E4EA3">
      <w:pPr>
        <w:spacing w:after="0" w:line="260" w:lineRule="exact"/>
        <w:ind w:firstLine="567"/>
        <w:jc w:val="both"/>
        <w:rPr>
          <w:rFonts w:ascii="Myriad Pro" w:hAnsi="Myriad Pro"/>
        </w:rPr>
      </w:pPr>
      <w:r>
        <w:rPr>
          <w:rFonts w:ascii="Myriad Pro" w:hAnsi="Myriad Pro"/>
        </w:rPr>
        <w:t xml:space="preserve">»(4) Vloga za določitev izredne višje dovoljene cene za zdravila vsebuje: </w:t>
      </w:r>
    </w:p>
    <w:p w14:paraId="1023D008" w14:textId="77777777" w:rsidR="00D06A2C" w:rsidRDefault="00D06A2C" w:rsidP="000E4EA3">
      <w:pPr>
        <w:spacing w:after="0" w:line="260" w:lineRule="exact"/>
        <w:jc w:val="both"/>
        <w:rPr>
          <w:rFonts w:ascii="Myriad Pro" w:hAnsi="Myriad Pro"/>
        </w:rPr>
      </w:pPr>
    </w:p>
    <w:p w14:paraId="6C4F91F2" w14:textId="1F77446C" w:rsidR="00232E1B" w:rsidRDefault="00232E1B" w:rsidP="000E4EA3">
      <w:pPr>
        <w:spacing w:after="0" w:line="260" w:lineRule="exact"/>
        <w:jc w:val="both"/>
        <w:rPr>
          <w:rFonts w:ascii="Myriad Pro" w:hAnsi="Myriad Pro"/>
        </w:rPr>
      </w:pPr>
      <w:r w:rsidRPr="00AA31F6">
        <w:rPr>
          <w:rFonts w:ascii="Myriad Pro" w:hAnsi="Myriad Pro"/>
        </w:rPr>
        <w:t xml:space="preserve">1. spremni dopis z navedbo razlogov in utemeljitvijo, zakaj najvišja dovoljena cena ne omogoča preskrbe trga v Republiki Sloveniji. </w:t>
      </w:r>
    </w:p>
    <w:p w14:paraId="3D88B548" w14:textId="77777777" w:rsidR="00D06A2C" w:rsidRPr="00AA31F6" w:rsidRDefault="00D06A2C" w:rsidP="000E4EA3">
      <w:pPr>
        <w:spacing w:after="0" w:line="260" w:lineRule="exact"/>
        <w:jc w:val="both"/>
        <w:rPr>
          <w:rFonts w:ascii="Myriad Pro" w:hAnsi="Myriad Pro"/>
        </w:rPr>
      </w:pPr>
    </w:p>
    <w:p w14:paraId="439ED279" w14:textId="20F3394D" w:rsidR="00232E1B" w:rsidRPr="00AA31F6" w:rsidRDefault="00232E1B" w:rsidP="000E4EA3">
      <w:pPr>
        <w:spacing w:after="0" w:line="260" w:lineRule="exact"/>
        <w:jc w:val="both"/>
        <w:rPr>
          <w:rFonts w:ascii="Myriad Pro" w:hAnsi="Myriad Pro"/>
        </w:rPr>
      </w:pPr>
      <w:r w:rsidRPr="00AA31F6">
        <w:rPr>
          <w:rFonts w:ascii="Myriad Pro" w:hAnsi="Myriad Pro"/>
        </w:rPr>
        <w:t>2. administrativni del (A del Priloge 4</w:t>
      </w:r>
      <w:r w:rsidR="004E3045">
        <w:rPr>
          <w:rFonts w:ascii="Myriad Pro" w:hAnsi="Myriad Pro"/>
        </w:rPr>
        <w:t>, ki je sestavni del</w:t>
      </w:r>
      <w:r w:rsidRPr="00AA31F6">
        <w:rPr>
          <w:rFonts w:ascii="Myriad Pro" w:hAnsi="Myriad Pro"/>
        </w:rPr>
        <w:t xml:space="preserve"> tega pravilnika):</w:t>
      </w:r>
    </w:p>
    <w:p w14:paraId="3EFD329D" w14:textId="1062954E" w:rsidR="00232E1B" w:rsidRPr="001D626E" w:rsidRDefault="00232E1B" w:rsidP="000E4EA3">
      <w:pPr>
        <w:pStyle w:val="Odstavekseznama"/>
        <w:numPr>
          <w:ilvl w:val="0"/>
          <w:numId w:val="18"/>
        </w:numPr>
        <w:spacing w:after="0" w:line="260" w:lineRule="exact"/>
        <w:ind w:left="284" w:hanging="284"/>
        <w:jc w:val="both"/>
        <w:rPr>
          <w:rFonts w:ascii="Myriad Pro" w:hAnsi="Myriad Pro"/>
        </w:rPr>
      </w:pPr>
      <w:r w:rsidRPr="001D626E">
        <w:rPr>
          <w:rFonts w:ascii="Myriad Pro" w:hAnsi="Myriad Pro"/>
        </w:rPr>
        <w:t>A.1: osnovne informacije o zdravilu, za katerega zavezanec vlaga vlogo za določitev izredne višje dovoljene cene;</w:t>
      </w:r>
    </w:p>
    <w:p w14:paraId="128B95E4" w14:textId="31067CA5" w:rsidR="00232E1B" w:rsidRPr="001D626E" w:rsidRDefault="00232E1B" w:rsidP="000E4EA3">
      <w:pPr>
        <w:pStyle w:val="Odstavekseznama"/>
        <w:numPr>
          <w:ilvl w:val="0"/>
          <w:numId w:val="18"/>
        </w:numPr>
        <w:spacing w:after="0" w:line="260" w:lineRule="exact"/>
        <w:ind w:left="284" w:hanging="284"/>
        <w:jc w:val="both"/>
        <w:rPr>
          <w:rFonts w:ascii="Myriad Pro" w:hAnsi="Myriad Pro"/>
        </w:rPr>
      </w:pPr>
      <w:r w:rsidRPr="001D626E">
        <w:rPr>
          <w:rFonts w:ascii="Myriad Pro" w:hAnsi="Myriad Pro"/>
        </w:rPr>
        <w:t>A.2: podatki o skupnem letnem prometu zdravila na ravni proizvajalca v vrednosti po posameznem zdravilu, opredeljenem z nacionalnim identifikatorjem, za vse farmacevtske oblike, jakosti in pakiranja zdravila, za zadnja tri koledarska leta in predvideni skupni letni promet zdravila v naslednjem koledarskem letu;</w:t>
      </w:r>
    </w:p>
    <w:p w14:paraId="3A7AC4AD" w14:textId="409F6106" w:rsidR="00232E1B" w:rsidRDefault="00232E1B" w:rsidP="000E4EA3">
      <w:pPr>
        <w:pStyle w:val="Odstavekseznama"/>
        <w:numPr>
          <w:ilvl w:val="0"/>
          <w:numId w:val="18"/>
        </w:numPr>
        <w:spacing w:after="0" w:line="260" w:lineRule="exact"/>
        <w:ind w:left="284" w:hanging="284"/>
        <w:jc w:val="both"/>
        <w:rPr>
          <w:rFonts w:ascii="Myriad Pro" w:hAnsi="Myriad Pro"/>
        </w:rPr>
      </w:pPr>
      <w:r w:rsidRPr="001D626E">
        <w:rPr>
          <w:rFonts w:ascii="Myriad Pro" w:hAnsi="Myriad Pro"/>
        </w:rPr>
        <w:t>A.3: podatke o ceni zdravila, ki vključuje veljavno najvišjo dovoljeno ceno, izredno višjo dovoljeno ceno in dogovorno ceno ter predlog najvišje dovoljene cene in izredne višje dovoljene cene za zdravilo.</w:t>
      </w:r>
    </w:p>
    <w:p w14:paraId="3D5A032A" w14:textId="77777777" w:rsidR="00D06A2C" w:rsidRPr="001D626E" w:rsidRDefault="00D06A2C" w:rsidP="000E4EA3">
      <w:pPr>
        <w:pStyle w:val="Odstavekseznama"/>
        <w:spacing w:after="0" w:line="260" w:lineRule="exact"/>
        <w:ind w:left="284"/>
        <w:jc w:val="both"/>
        <w:rPr>
          <w:rFonts w:ascii="Myriad Pro" w:hAnsi="Myriad Pro"/>
        </w:rPr>
      </w:pPr>
    </w:p>
    <w:p w14:paraId="12D7FFC9" w14:textId="77777777" w:rsidR="00232E1B" w:rsidRPr="00AA31F6" w:rsidRDefault="00232E1B" w:rsidP="000E4EA3">
      <w:pPr>
        <w:spacing w:after="0" w:line="260" w:lineRule="exact"/>
        <w:jc w:val="both"/>
        <w:rPr>
          <w:rFonts w:ascii="Myriad Pro" w:hAnsi="Myriad Pro"/>
        </w:rPr>
      </w:pPr>
      <w:bookmarkStart w:id="1" w:name="_Hlk61344376"/>
      <w:r w:rsidRPr="00AA31F6">
        <w:rPr>
          <w:rFonts w:ascii="Myriad Pro" w:hAnsi="Myriad Pro"/>
        </w:rPr>
        <w:t>3. klinični del (B del Priloge 4 tega pravilnika):</w:t>
      </w:r>
    </w:p>
    <w:p w14:paraId="3A1F1A75" w14:textId="57354E1A" w:rsidR="00AA31F6" w:rsidRPr="001D626E" w:rsidRDefault="00232E1B" w:rsidP="000E4EA3">
      <w:pPr>
        <w:pStyle w:val="Odstavekseznama"/>
        <w:numPr>
          <w:ilvl w:val="0"/>
          <w:numId w:val="20"/>
        </w:numPr>
        <w:spacing w:after="0" w:line="260" w:lineRule="exact"/>
        <w:ind w:left="284" w:hanging="284"/>
        <w:jc w:val="both"/>
        <w:rPr>
          <w:rFonts w:ascii="Myriad Pro" w:hAnsi="Myriad Pro"/>
        </w:rPr>
      </w:pPr>
      <w:r w:rsidRPr="001D626E">
        <w:rPr>
          <w:rFonts w:ascii="Myriad Pro" w:hAnsi="Myriad Pro"/>
        </w:rPr>
        <w:t>B.1</w:t>
      </w:r>
      <w:r w:rsidR="00AA31F6" w:rsidRPr="001D626E">
        <w:rPr>
          <w:rFonts w:ascii="Myriad Pro" w:hAnsi="Myriad Pro"/>
        </w:rPr>
        <w:t xml:space="preserve">: </w:t>
      </w:r>
      <w:r w:rsidRPr="001D626E">
        <w:rPr>
          <w:rFonts w:ascii="Myriad Pro" w:hAnsi="Myriad Pro"/>
        </w:rPr>
        <w:t>navedba terapevtskih indikacij zdravila</w:t>
      </w:r>
      <w:r w:rsidR="00AA31F6" w:rsidRPr="001D626E">
        <w:rPr>
          <w:rFonts w:ascii="Myriad Pro" w:hAnsi="Myriad Pro"/>
        </w:rPr>
        <w:t>;</w:t>
      </w:r>
    </w:p>
    <w:p w14:paraId="1F779FB8" w14:textId="33022D90" w:rsidR="00AA31F6" w:rsidRPr="001D626E" w:rsidRDefault="00232E1B" w:rsidP="000E4EA3">
      <w:pPr>
        <w:pStyle w:val="Odstavekseznama"/>
        <w:numPr>
          <w:ilvl w:val="0"/>
          <w:numId w:val="20"/>
        </w:numPr>
        <w:spacing w:after="0" w:line="260" w:lineRule="exact"/>
        <w:ind w:left="284" w:hanging="284"/>
        <w:jc w:val="both"/>
        <w:rPr>
          <w:rFonts w:ascii="Myriad Pro" w:hAnsi="Myriad Pro"/>
        </w:rPr>
      </w:pPr>
      <w:r w:rsidRPr="001D626E">
        <w:rPr>
          <w:rFonts w:ascii="Myriad Pro" w:hAnsi="Myriad Pro"/>
        </w:rPr>
        <w:t>B.</w:t>
      </w:r>
      <w:r w:rsidR="00AA31F6" w:rsidRPr="001D626E">
        <w:rPr>
          <w:rFonts w:ascii="Myriad Pro" w:hAnsi="Myriad Pro"/>
        </w:rPr>
        <w:t xml:space="preserve">2: </w:t>
      </w:r>
      <w:r w:rsidRPr="001D626E">
        <w:rPr>
          <w:rFonts w:ascii="Myriad Pro" w:hAnsi="Myriad Pro"/>
        </w:rPr>
        <w:t>navedba zdravil, ki so v prometu v Republiki Sloveniji in se uporabljajo na istem indikacijskem področju</w:t>
      </w:r>
      <w:r w:rsidR="00AA31F6" w:rsidRPr="001D626E">
        <w:rPr>
          <w:rFonts w:ascii="Myriad Pro" w:hAnsi="Myriad Pro"/>
        </w:rPr>
        <w:t>;</w:t>
      </w:r>
    </w:p>
    <w:p w14:paraId="62ECC939" w14:textId="759AB949" w:rsidR="00AA31F6" w:rsidRPr="001D626E" w:rsidRDefault="00232E1B" w:rsidP="000E4EA3">
      <w:pPr>
        <w:pStyle w:val="Odstavekseznama"/>
        <w:numPr>
          <w:ilvl w:val="0"/>
          <w:numId w:val="20"/>
        </w:numPr>
        <w:spacing w:after="0" w:line="260" w:lineRule="exact"/>
        <w:ind w:left="284" w:hanging="284"/>
        <w:jc w:val="both"/>
        <w:rPr>
          <w:rFonts w:ascii="Myriad Pro" w:hAnsi="Myriad Pro"/>
        </w:rPr>
      </w:pPr>
      <w:r w:rsidRPr="001D626E">
        <w:rPr>
          <w:rFonts w:ascii="Myriad Pro" w:hAnsi="Myriad Pro"/>
        </w:rPr>
        <w:t>B.3</w:t>
      </w:r>
      <w:r w:rsidR="00AA31F6" w:rsidRPr="001D626E">
        <w:rPr>
          <w:rFonts w:ascii="Myriad Pro" w:hAnsi="Myriad Pro"/>
        </w:rPr>
        <w:t xml:space="preserve">: </w:t>
      </w:r>
      <w:r w:rsidRPr="001D626E">
        <w:rPr>
          <w:rFonts w:ascii="Myriad Pro" w:hAnsi="Myriad Pro"/>
        </w:rPr>
        <w:t>primerjava učinkovitosti in varnosti oziroma opredelitev relativne terapevtske vrednosti zdravila, ki pomeni dodatno učinkovitost z izboljšanjem zdravstvenih izidov v primerjavi z zdravili, navedenimi pod točko B.2</w:t>
      </w:r>
      <w:r w:rsidR="00AA31F6" w:rsidRPr="001D626E">
        <w:rPr>
          <w:rFonts w:ascii="Myriad Pro" w:hAnsi="Myriad Pro"/>
        </w:rPr>
        <w:t>;</w:t>
      </w:r>
    </w:p>
    <w:p w14:paraId="593DFD7A" w14:textId="41382FE2" w:rsidR="00232E1B" w:rsidRDefault="00232E1B" w:rsidP="000E4EA3">
      <w:pPr>
        <w:pStyle w:val="Odstavekseznama"/>
        <w:numPr>
          <w:ilvl w:val="0"/>
          <w:numId w:val="20"/>
        </w:numPr>
        <w:spacing w:after="0" w:line="260" w:lineRule="exact"/>
        <w:ind w:left="284" w:hanging="284"/>
        <w:jc w:val="both"/>
        <w:rPr>
          <w:rFonts w:ascii="Myriad Pro" w:hAnsi="Myriad Pro"/>
        </w:rPr>
      </w:pPr>
      <w:r w:rsidRPr="001D626E">
        <w:rPr>
          <w:rFonts w:ascii="Myriad Pro" w:hAnsi="Myriad Pro"/>
        </w:rPr>
        <w:t>B.4</w:t>
      </w:r>
      <w:r w:rsidR="00AA31F6" w:rsidRPr="001D626E">
        <w:rPr>
          <w:rFonts w:ascii="Myriad Pro" w:hAnsi="Myriad Pro"/>
        </w:rPr>
        <w:t xml:space="preserve">: </w:t>
      </w:r>
      <w:r w:rsidRPr="001D626E">
        <w:rPr>
          <w:rFonts w:ascii="Myriad Pro" w:hAnsi="Myriad Pro"/>
        </w:rPr>
        <w:t>ocena javnozdravstvenega tveganja, ki bi nastalo zaradi nerazpoložljivosti, nedostopnosti ali motene preskrbe zadevnega zdravila.</w:t>
      </w:r>
    </w:p>
    <w:p w14:paraId="2391D1D6" w14:textId="77777777" w:rsidR="00D06A2C" w:rsidRPr="001D626E" w:rsidRDefault="00D06A2C" w:rsidP="000E4EA3">
      <w:pPr>
        <w:pStyle w:val="Odstavekseznama"/>
        <w:spacing w:after="0" w:line="260" w:lineRule="exact"/>
        <w:ind w:left="284"/>
        <w:jc w:val="both"/>
        <w:rPr>
          <w:rFonts w:ascii="Myriad Pro" w:hAnsi="Myriad Pro"/>
        </w:rPr>
      </w:pPr>
    </w:p>
    <w:p w14:paraId="3A320F95" w14:textId="77777777" w:rsidR="00232E1B" w:rsidRPr="00AA31F6" w:rsidRDefault="00232E1B" w:rsidP="000E4EA3">
      <w:pPr>
        <w:pStyle w:val="Odstavek"/>
        <w:spacing w:before="0" w:line="260" w:lineRule="exact"/>
        <w:ind w:firstLine="0"/>
        <w:rPr>
          <w:rFonts w:ascii="Myriad Pro" w:hAnsi="Myriad Pro"/>
        </w:rPr>
      </w:pPr>
      <w:bookmarkStart w:id="2" w:name="_Hlk61347723"/>
      <w:bookmarkEnd w:id="1"/>
      <w:r w:rsidRPr="00AA31F6">
        <w:rPr>
          <w:rFonts w:ascii="Myriad Pro" w:hAnsi="Myriad Pro"/>
        </w:rPr>
        <w:t>4. ekonomski del (C del Priloge 4 tega pravilnika) za zdravilo z dovoljenjem za promet, z dovoljenjem za promet s paralelno uvoženim zdravilom ali s potrdilom o prejemu obvestila o paralelni distribuciji:</w:t>
      </w:r>
    </w:p>
    <w:p w14:paraId="2D8C8DF0" w14:textId="19992FCD" w:rsidR="00232E1B" w:rsidRPr="00AA31F6" w:rsidRDefault="00232E1B" w:rsidP="000E4EA3">
      <w:pPr>
        <w:pStyle w:val="Odstavek"/>
        <w:numPr>
          <w:ilvl w:val="0"/>
          <w:numId w:val="22"/>
        </w:numPr>
        <w:spacing w:before="0" w:line="260" w:lineRule="exact"/>
        <w:ind w:left="284" w:hanging="284"/>
        <w:rPr>
          <w:rFonts w:ascii="Myriad Pro" w:hAnsi="Myriad Pro"/>
        </w:rPr>
      </w:pPr>
      <w:r w:rsidRPr="00AA31F6">
        <w:rPr>
          <w:rFonts w:ascii="Myriad Pro" w:hAnsi="Myriad Pro"/>
        </w:rPr>
        <w:t>C.1</w:t>
      </w:r>
      <w:r w:rsidR="00AA31F6" w:rsidRPr="00AA31F6">
        <w:rPr>
          <w:rFonts w:ascii="Myriad Pro" w:hAnsi="Myriad Pro"/>
        </w:rPr>
        <w:t xml:space="preserve">: </w:t>
      </w:r>
      <w:r w:rsidRPr="00AA31F6">
        <w:rPr>
          <w:rFonts w:ascii="Myriad Pro" w:hAnsi="Myriad Pro"/>
        </w:rPr>
        <w:t>analizo vpliva na javna sredstva ob odobritvi izredne višje dovoljene cene in upoštevanju celotne populacije zdravljenih oseb</w:t>
      </w:r>
      <w:r w:rsidR="00AA31F6">
        <w:rPr>
          <w:rFonts w:ascii="Myriad Pro" w:hAnsi="Myriad Pro"/>
        </w:rPr>
        <w:t>;</w:t>
      </w:r>
    </w:p>
    <w:p w14:paraId="042DFC9E" w14:textId="24CB81B9" w:rsidR="00232E1B" w:rsidRPr="00AA31F6" w:rsidRDefault="00232E1B" w:rsidP="000E4EA3">
      <w:pPr>
        <w:pStyle w:val="Odstavek"/>
        <w:numPr>
          <w:ilvl w:val="0"/>
          <w:numId w:val="22"/>
        </w:numPr>
        <w:spacing w:before="0" w:line="260" w:lineRule="exact"/>
        <w:ind w:left="284" w:hanging="284"/>
        <w:rPr>
          <w:rFonts w:ascii="Myriad Pro" w:hAnsi="Myriad Pro"/>
        </w:rPr>
      </w:pPr>
      <w:r w:rsidRPr="00AA31F6">
        <w:rPr>
          <w:rFonts w:ascii="Myriad Pro" w:hAnsi="Myriad Pro"/>
        </w:rPr>
        <w:t>C.2</w:t>
      </w:r>
      <w:r w:rsidR="00AA31F6">
        <w:rPr>
          <w:rFonts w:ascii="Myriad Pro" w:hAnsi="Myriad Pro"/>
        </w:rPr>
        <w:t xml:space="preserve">: </w:t>
      </w:r>
      <w:r w:rsidRPr="00AA31F6">
        <w:rPr>
          <w:rFonts w:ascii="Myriad Pro" w:hAnsi="Myriad Pro"/>
        </w:rPr>
        <w:t>primerjavo cen zdravil za mesečno terapijo posameznega pacienta z ostalimi zdravili, navedenimi pod točko B.2</w:t>
      </w:r>
      <w:r w:rsidR="00AA31F6">
        <w:rPr>
          <w:rFonts w:ascii="Myriad Pro" w:hAnsi="Myriad Pro"/>
        </w:rPr>
        <w:t>;</w:t>
      </w:r>
    </w:p>
    <w:p w14:paraId="1E5E8CF2" w14:textId="236F5A67" w:rsidR="00232E1B" w:rsidRDefault="00232E1B" w:rsidP="000E4EA3">
      <w:pPr>
        <w:pStyle w:val="Odstavek"/>
        <w:numPr>
          <w:ilvl w:val="0"/>
          <w:numId w:val="22"/>
        </w:numPr>
        <w:spacing w:before="0" w:line="260" w:lineRule="exact"/>
        <w:ind w:left="284" w:hanging="284"/>
        <w:rPr>
          <w:rFonts w:ascii="Myriad Pro" w:hAnsi="Myriad Pro"/>
        </w:rPr>
      </w:pPr>
      <w:r w:rsidRPr="00AA31F6">
        <w:rPr>
          <w:rFonts w:ascii="Myriad Pro" w:hAnsi="Myriad Pro"/>
        </w:rPr>
        <w:t>C.3</w:t>
      </w:r>
      <w:r w:rsidR="00AA31F6">
        <w:rPr>
          <w:rFonts w:ascii="Myriad Pro" w:hAnsi="Myriad Pro"/>
        </w:rPr>
        <w:t xml:space="preserve">: </w:t>
      </w:r>
      <w:r w:rsidRPr="00AA31F6">
        <w:rPr>
          <w:rFonts w:ascii="Myriad Pro" w:hAnsi="Myriad Pro"/>
        </w:rPr>
        <w:t xml:space="preserve">podatke o proizvajalčevih cenah in cenah na debelo istega zdravila v enakem ali primerljivem pakiranju (za vsako posamezno pakiranje) v drugih državah članicah EU oziroma državah podpisnicah Sporazuma o EGP in ostalih evropskih državah na obrazcu B3 iz Priloge 1 tega pravilnika v </w:t>
      </w:r>
      <w:proofErr w:type="spellStart"/>
      <w:r w:rsidRPr="00AA31F6">
        <w:rPr>
          <w:rFonts w:ascii="Myriad Pro" w:hAnsi="Myriad Pro"/>
        </w:rPr>
        <w:t>xls</w:t>
      </w:r>
      <w:proofErr w:type="spellEnd"/>
      <w:r w:rsidRPr="00AA31F6">
        <w:rPr>
          <w:rFonts w:ascii="Myriad Pro" w:hAnsi="Myriad Pro"/>
        </w:rPr>
        <w:t xml:space="preserve"> formatu. </w:t>
      </w:r>
    </w:p>
    <w:p w14:paraId="01EBDD84" w14:textId="77777777" w:rsidR="00D06A2C" w:rsidRPr="00AA31F6" w:rsidRDefault="00D06A2C" w:rsidP="000E4EA3">
      <w:pPr>
        <w:pStyle w:val="Odstavek"/>
        <w:spacing w:before="0" w:line="260" w:lineRule="exact"/>
        <w:ind w:left="284" w:firstLine="0"/>
        <w:rPr>
          <w:rFonts w:ascii="Myriad Pro" w:hAnsi="Myriad Pro"/>
        </w:rPr>
      </w:pPr>
    </w:p>
    <w:p w14:paraId="2C51D198" w14:textId="77777777" w:rsidR="00232E1B" w:rsidRPr="00AA31F6" w:rsidRDefault="00232E1B" w:rsidP="000E4EA3">
      <w:pPr>
        <w:pStyle w:val="Odstavek"/>
        <w:spacing w:before="0" w:line="260" w:lineRule="exact"/>
        <w:ind w:firstLine="0"/>
        <w:rPr>
          <w:rFonts w:ascii="Myriad Pro" w:hAnsi="Myriad Pro"/>
        </w:rPr>
      </w:pPr>
      <w:r w:rsidRPr="00AA31F6">
        <w:rPr>
          <w:rFonts w:ascii="Myriad Pro" w:hAnsi="Myriad Pro"/>
        </w:rPr>
        <w:t>5. stroškovni del (D del Priloge 4 tega pravilnika) za zdravilo z začasnim dovoljenjem za promet ali dovoljenjem za vnos oziroma uvoz, ki je razvrščeno na seznam esencialnih ali nujno potrebnih zdravil na podlagi zakona:</w:t>
      </w:r>
    </w:p>
    <w:p w14:paraId="59E2781A" w14:textId="5464ED6B" w:rsidR="00232E1B" w:rsidRPr="00AA31F6" w:rsidRDefault="00232E1B" w:rsidP="000E4EA3">
      <w:pPr>
        <w:pStyle w:val="Odstavek"/>
        <w:numPr>
          <w:ilvl w:val="0"/>
          <w:numId w:val="24"/>
        </w:numPr>
        <w:spacing w:before="0" w:line="260" w:lineRule="exact"/>
        <w:ind w:left="284" w:hanging="284"/>
        <w:rPr>
          <w:rFonts w:ascii="Myriad Pro" w:hAnsi="Myriad Pro"/>
        </w:rPr>
      </w:pPr>
      <w:r w:rsidRPr="00AA31F6">
        <w:rPr>
          <w:rFonts w:ascii="Myriad Pro" w:hAnsi="Myriad Pro"/>
        </w:rPr>
        <w:t>D.1</w:t>
      </w:r>
      <w:r w:rsidR="00ED6A23">
        <w:rPr>
          <w:rFonts w:ascii="Myriad Pro" w:hAnsi="Myriad Pro"/>
        </w:rPr>
        <w:t xml:space="preserve">: </w:t>
      </w:r>
      <w:r w:rsidRPr="00AA31F6">
        <w:rPr>
          <w:rFonts w:ascii="Myriad Pro" w:hAnsi="Myriad Pro"/>
        </w:rPr>
        <w:t>navedba nabavne cene zdravila z upoštevanimi popusti in rabati ter dokazilo o nabavni ceni, kar predstavlja račun za že dobavljena zdravila oziroma, če gre za prvo dobavo, predračun ali ponudbo</w:t>
      </w:r>
      <w:r w:rsidR="00ED6A23">
        <w:rPr>
          <w:rFonts w:ascii="Myriad Pro" w:hAnsi="Myriad Pro"/>
        </w:rPr>
        <w:t>;</w:t>
      </w:r>
    </w:p>
    <w:p w14:paraId="60266D03" w14:textId="3EF513D6" w:rsidR="00232E1B" w:rsidRPr="00AA31F6" w:rsidRDefault="00232E1B" w:rsidP="000E4EA3">
      <w:pPr>
        <w:pStyle w:val="Odstavek"/>
        <w:numPr>
          <w:ilvl w:val="0"/>
          <w:numId w:val="24"/>
        </w:numPr>
        <w:spacing w:before="0" w:line="260" w:lineRule="exact"/>
        <w:ind w:left="284" w:hanging="284"/>
        <w:rPr>
          <w:rFonts w:ascii="Myriad Pro" w:hAnsi="Myriad Pro"/>
        </w:rPr>
      </w:pPr>
      <w:r w:rsidRPr="00AA31F6">
        <w:rPr>
          <w:rFonts w:ascii="Myriad Pro" w:hAnsi="Myriad Pro"/>
        </w:rPr>
        <w:t>D.2</w:t>
      </w:r>
      <w:r w:rsidR="00ED6A23">
        <w:rPr>
          <w:rFonts w:ascii="Myriad Pro" w:hAnsi="Myriad Pro"/>
        </w:rPr>
        <w:t xml:space="preserve">: </w:t>
      </w:r>
      <w:r w:rsidRPr="00AA31F6">
        <w:rPr>
          <w:rFonts w:ascii="Myriad Pro" w:hAnsi="Myriad Pro"/>
        </w:rPr>
        <w:t>izračun in dokazila o stroških prevoza zdravila iz izvorne države v Republiko Slovenijo</w:t>
      </w:r>
      <w:r w:rsidR="00ED6A23">
        <w:rPr>
          <w:rFonts w:ascii="Myriad Pro" w:hAnsi="Myriad Pro"/>
        </w:rPr>
        <w:t>;</w:t>
      </w:r>
    </w:p>
    <w:p w14:paraId="3D30F7B0" w14:textId="5B06DD25" w:rsidR="00232E1B" w:rsidRPr="00AA31F6" w:rsidRDefault="00232E1B" w:rsidP="000E4EA3">
      <w:pPr>
        <w:pStyle w:val="Odstavek"/>
        <w:numPr>
          <w:ilvl w:val="0"/>
          <w:numId w:val="24"/>
        </w:numPr>
        <w:spacing w:before="0" w:line="260" w:lineRule="exact"/>
        <w:ind w:left="284" w:hanging="284"/>
        <w:rPr>
          <w:rFonts w:ascii="Myriad Pro" w:hAnsi="Myriad Pro"/>
        </w:rPr>
      </w:pPr>
      <w:r w:rsidRPr="00AA31F6">
        <w:rPr>
          <w:rFonts w:ascii="Myriad Pro" w:hAnsi="Myriad Pro"/>
        </w:rPr>
        <w:t>D.3</w:t>
      </w:r>
      <w:r w:rsidR="00ED6A23">
        <w:rPr>
          <w:rFonts w:ascii="Myriad Pro" w:hAnsi="Myriad Pro"/>
        </w:rPr>
        <w:t>:</w:t>
      </w:r>
      <w:r w:rsidRPr="00AA31F6">
        <w:rPr>
          <w:rFonts w:ascii="Myriad Pro" w:hAnsi="Myriad Pro"/>
        </w:rPr>
        <w:t xml:space="preserve"> izračun in dokazila o stroških skladiščenja zdravila in s tem povezanih storitev</w:t>
      </w:r>
      <w:r w:rsidR="00ED6A23">
        <w:rPr>
          <w:rFonts w:ascii="Myriad Pro" w:hAnsi="Myriad Pro"/>
        </w:rPr>
        <w:t>;</w:t>
      </w:r>
    </w:p>
    <w:p w14:paraId="1A9AEE7C" w14:textId="315EBD91" w:rsidR="00232E1B" w:rsidRPr="00AA31F6" w:rsidRDefault="00232E1B" w:rsidP="000E4EA3">
      <w:pPr>
        <w:pStyle w:val="Odstavek"/>
        <w:numPr>
          <w:ilvl w:val="0"/>
          <w:numId w:val="24"/>
        </w:numPr>
        <w:spacing w:before="0" w:line="260" w:lineRule="exact"/>
        <w:ind w:left="284" w:hanging="284"/>
        <w:rPr>
          <w:rFonts w:ascii="Myriad Pro" w:hAnsi="Myriad Pro"/>
        </w:rPr>
      </w:pPr>
      <w:r w:rsidRPr="00AA31F6">
        <w:rPr>
          <w:rFonts w:ascii="Myriad Pro" w:hAnsi="Myriad Pro"/>
        </w:rPr>
        <w:t>D.4</w:t>
      </w:r>
      <w:r w:rsidR="00ED6A23">
        <w:rPr>
          <w:rFonts w:ascii="Myriad Pro" w:hAnsi="Myriad Pro"/>
        </w:rPr>
        <w:t xml:space="preserve">: </w:t>
      </w:r>
      <w:r w:rsidRPr="00AA31F6">
        <w:rPr>
          <w:rFonts w:ascii="Myriad Pro" w:hAnsi="Myriad Pro"/>
        </w:rPr>
        <w:t>izračun in dokazila stroškov morebitnega dodatnega opremljanja zdravila</w:t>
      </w:r>
      <w:r w:rsidR="00ED6A23">
        <w:rPr>
          <w:rFonts w:ascii="Myriad Pro" w:hAnsi="Myriad Pro"/>
        </w:rPr>
        <w:t>;</w:t>
      </w:r>
    </w:p>
    <w:p w14:paraId="44BBD2D4" w14:textId="1A9B3773" w:rsidR="00232E1B" w:rsidRPr="00AA31F6" w:rsidRDefault="00232E1B" w:rsidP="000E4EA3">
      <w:pPr>
        <w:pStyle w:val="Odstavek"/>
        <w:numPr>
          <w:ilvl w:val="0"/>
          <w:numId w:val="24"/>
        </w:numPr>
        <w:spacing w:before="0" w:line="260" w:lineRule="exact"/>
        <w:ind w:left="284" w:hanging="284"/>
        <w:rPr>
          <w:rFonts w:ascii="Myriad Pro" w:hAnsi="Myriad Pro"/>
        </w:rPr>
      </w:pPr>
      <w:r w:rsidRPr="00AA31F6">
        <w:rPr>
          <w:rFonts w:ascii="Myriad Pro" w:hAnsi="Myriad Pro"/>
        </w:rPr>
        <w:t>D.5</w:t>
      </w:r>
      <w:r w:rsidR="00ED6A23">
        <w:rPr>
          <w:rFonts w:ascii="Myriad Pro" w:hAnsi="Myriad Pro"/>
        </w:rPr>
        <w:t xml:space="preserve">: </w:t>
      </w:r>
      <w:r w:rsidRPr="00AA31F6">
        <w:rPr>
          <w:rFonts w:ascii="Myriad Pro" w:hAnsi="Myriad Pro"/>
        </w:rPr>
        <w:t>navedba administrativnih stroškov, ki nastanejo pri vnosu oziroma uvozu zdravila</w:t>
      </w:r>
      <w:r w:rsidR="00ED6A23">
        <w:rPr>
          <w:rFonts w:ascii="Myriad Pro" w:hAnsi="Myriad Pro"/>
        </w:rPr>
        <w:t>;</w:t>
      </w:r>
    </w:p>
    <w:p w14:paraId="33566E31" w14:textId="4FAAED1A" w:rsidR="005E5E77" w:rsidRPr="001D626E" w:rsidRDefault="00232E1B" w:rsidP="000E4EA3">
      <w:pPr>
        <w:pStyle w:val="Odstavekseznama"/>
        <w:numPr>
          <w:ilvl w:val="0"/>
          <w:numId w:val="24"/>
        </w:numPr>
        <w:spacing w:after="0" w:line="260" w:lineRule="exact"/>
        <w:ind w:left="284" w:hanging="284"/>
        <w:jc w:val="both"/>
        <w:rPr>
          <w:rFonts w:ascii="Myriad Pro" w:hAnsi="Myriad Pro"/>
        </w:rPr>
      </w:pPr>
      <w:r w:rsidRPr="001D626E">
        <w:rPr>
          <w:rFonts w:ascii="Myriad Pro" w:hAnsi="Myriad Pro"/>
        </w:rPr>
        <w:t>D.6</w:t>
      </w:r>
      <w:r w:rsidR="00ED6A23" w:rsidRPr="001D626E">
        <w:rPr>
          <w:rFonts w:ascii="Myriad Pro" w:hAnsi="Myriad Pro"/>
        </w:rPr>
        <w:t xml:space="preserve">: </w:t>
      </w:r>
      <w:r w:rsidRPr="001D626E">
        <w:rPr>
          <w:rFonts w:ascii="Myriad Pro" w:hAnsi="Myriad Pro"/>
        </w:rPr>
        <w:t>navedba plačanih pristojbin in drugih dajatev, ki nastanejo pri vnosu oziroma uvozu zdravila.</w:t>
      </w:r>
      <w:bookmarkEnd w:id="2"/>
    </w:p>
    <w:p w14:paraId="2AF3B448" w14:textId="77777777" w:rsidR="001D626E" w:rsidRDefault="001D626E" w:rsidP="000E4EA3">
      <w:pPr>
        <w:spacing w:line="240" w:lineRule="auto"/>
        <w:ind w:firstLine="708"/>
        <w:jc w:val="both"/>
        <w:rPr>
          <w:rFonts w:ascii="Myriad Pro" w:hAnsi="Myriad Pro"/>
        </w:rPr>
      </w:pPr>
    </w:p>
    <w:p w14:paraId="47B5171B" w14:textId="069F5E5C" w:rsidR="00F34B7E" w:rsidRDefault="001A7E48" w:rsidP="000E4EA3">
      <w:pPr>
        <w:spacing w:line="240" w:lineRule="auto"/>
        <w:ind w:firstLine="567"/>
        <w:jc w:val="both"/>
        <w:rPr>
          <w:rFonts w:ascii="Myriad Pro" w:hAnsi="Myriad Pro"/>
        </w:rPr>
      </w:pPr>
      <w:r>
        <w:rPr>
          <w:rFonts w:ascii="Myriad Pro" w:hAnsi="Myriad Pro"/>
        </w:rPr>
        <w:lastRenderedPageBreak/>
        <w:t xml:space="preserve">(5) Za zdravila z dovoljenjem za promet, dovoljenjem za promet s paralelno uvoženim zdravilom ali s potrdilom o prejemu obvestila o paralelni distribuciji, katerih skupni letni promet zdravila na ravni proizvajalca v vrednosti ne presega 30.000 EUR, kar v vlogi izkaže zavezanec, ni treba predložiti podatkov iz </w:t>
      </w:r>
      <w:r w:rsidR="00F34B7E">
        <w:rPr>
          <w:rFonts w:ascii="Myriad Pro" w:hAnsi="Myriad Pro"/>
        </w:rPr>
        <w:t xml:space="preserve">točke B.3 B dela Priloge 4 tega pravilnika in iz točk C.1 in C2 C dela Priloge 4 tega pravilnika. </w:t>
      </w:r>
    </w:p>
    <w:p w14:paraId="18C4A540" w14:textId="7337D5A1" w:rsidR="00F34B7E" w:rsidRDefault="00F34B7E" w:rsidP="000E4EA3">
      <w:pPr>
        <w:spacing w:line="240" w:lineRule="auto"/>
        <w:ind w:firstLine="567"/>
        <w:jc w:val="both"/>
        <w:rPr>
          <w:rFonts w:ascii="Myriad Pro" w:hAnsi="Myriad Pro"/>
        </w:rPr>
      </w:pPr>
      <w:r>
        <w:rPr>
          <w:rFonts w:ascii="Myriad Pro" w:hAnsi="Myriad Pro"/>
        </w:rPr>
        <w:t xml:space="preserve">(6) Za zdravila z začasnim dovoljenjem za promet ali dovoljenjem za vnos oziroma uvoz zdravil, ki so uvrščena na </w:t>
      </w:r>
      <w:r w:rsidR="00DF0C58">
        <w:rPr>
          <w:rFonts w:ascii="Myriad Pro" w:hAnsi="Myriad Pro"/>
        </w:rPr>
        <w:t>seznam esencialnih oziroma nujno potrebnih zdravil na podlagi zakona, katerih skupni letni promet zdravila na ravni proizvajalca v vrednosti ne presega 30.000 EUR, kar v vlogi izkaže zavezanec, in za katera predlog IVDC v vlogi ne presega 120% nabavne cene zdravila iz točke D.1 D dela Priloge 4 tega pravilnika, ni treba predložiti podatkov iz točk D.2, D.3, D.4, D.5 in D.6 D dela Priloge 4 tega pravilnika.</w:t>
      </w:r>
      <w:r w:rsidR="00552287">
        <w:rPr>
          <w:rFonts w:ascii="Myriad Pro" w:hAnsi="Myriad Pro"/>
        </w:rPr>
        <w:t>«.</w:t>
      </w:r>
      <w:r w:rsidR="00DF0C58">
        <w:rPr>
          <w:rFonts w:ascii="Myriad Pro" w:hAnsi="Myriad Pro"/>
        </w:rPr>
        <w:t xml:space="preserve"> </w:t>
      </w:r>
    </w:p>
    <w:p w14:paraId="65B16C89" w14:textId="77777777" w:rsidR="001A7E48" w:rsidRDefault="001A7E48" w:rsidP="00056578">
      <w:pPr>
        <w:spacing w:line="240" w:lineRule="auto"/>
        <w:jc w:val="both"/>
        <w:rPr>
          <w:rFonts w:ascii="Myriad Pro" w:hAnsi="Myriad Pro"/>
        </w:rPr>
      </w:pPr>
    </w:p>
    <w:p w14:paraId="15CE162F" w14:textId="77777777" w:rsidR="004A4B5D" w:rsidRDefault="005E5E77" w:rsidP="005E5E77">
      <w:pPr>
        <w:pStyle w:val="Odstavekseznama"/>
        <w:numPr>
          <w:ilvl w:val="0"/>
          <w:numId w:val="1"/>
        </w:numPr>
        <w:spacing w:line="240" w:lineRule="auto"/>
        <w:jc w:val="center"/>
        <w:rPr>
          <w:rFonts w:ascii="Myriad Pro" w:hAnsi="Myriad Pro"/>
        </w:rPr>
      </w:pPr>
      <w:r>
        <w:rPr>
          <w:rFonts w:ascii="Myriad Pro" w:hAnsi="Myriad Pro"/>
        </w:rPr>
        <w:t>člen</w:t>
      </w:r>
    </w:p>
    <w:p w14:paraId="1E35CE63" w14:textId="612D13D8" w:rsidR="005E5E77" w:rsidRDefault="005E5E77" w:rsidP="000E4EA3">
      <w:pPr>
        <w:spacing w:after="0" w:line="260" w:lineRule="exact"/>
        <w:ind w:firstLine="567"/>
        <w:jc w:val="both"/>
        <w:rPr>
          <w:rFonts w:ascii="Myriad Pro" w:hAnsi="Myriad Pro"/>
        </w:rPr>
      </w:pPr>
      <w:r>
        <w:rPr>
          <w:rFonts w:ascii="Myriad Pro" w:hAnsi="Myriad Pro"/>
        </w:rPr>
        <w:t>V 1</w:t>
      </w:r>
      <w:r w:rsidR="004E19B9">
        <w:rPr>
          <w:rFonts w:ascii="Myriad Pro" w:hAnsi="Myriad Pro"/>
        </w:rPr>
        <w:t>8</w:t>
      </w:r>
      <w:r>
        <w:rPr>
          <w:rFonts w:ascii="Myriad Pro" w:hAnsi="Myriad Pro"/>
        </w:rPr>
        <w:t xml:space="preserve">. členu se </w:t>
      </w:r>
      <w:r w:rsidR="00BC7F5C">
        <w:rPr>
          <w:rFonts w:ascii="Myriad Pro" w:hAnsi="Myriad Pro"/>
        </w:rPr>
        <w:t xml:space="preserve">tretji odstavek spremeni tako, da se glasi: </w:t>
      </w:r>
    </w:p>
    <w:p w14:paraId="113B601E" w14:textId="422F6BB9" w:rsidR="005E5E77" w:rsidRDefault="00BC7F5C" w:rsidP="000E4EA3">
      <w:pPr>
        <w:spacing w:after="0" w:line="260" w:lineRule="exact"/>
        <w:ind w:firstLine="567"/>
        <w:jc w:val="both"/>
        <w:rPr>
          <w:rFonts w:ascii="Myriad Pro" w:hAnsi="Myriad Pro"/>
        </w:rPr>
      </w:pPr>
      <w:r>
        <w:rPr>
          <w:rFonts w:ascii="Myriad Pro" w:hAnsi="Myriad Pro"/>
        </w:rPr>
        <w:t xml:space="preserve">»(3) </w:t>
      </w:r>
      <w:r w:rsidRPr="00BC7F5C">
        <w:rPr>
          <w:rFonts w:ascii="Myriad Pro" w:hAnsi="Myriad Pro"/>
        </w:rPr>
        <w:t>Ne glede na prvi in drugi odstavek tega člena, se komisija pri vlogah, skladnih s petim ali šestim odstavkom 16. člena, opredeli do ekonomskih oziroma stroškovnih vidikov in javnozdravstvenega tveganja, ki bi nastalo zaradi nerazpoložljivosti, nedostopnosti ali motene preskrbe z zdravilom.</w:t>
      </w:r>
      <w:r>
        <w:rPr>
          <w:rFonts w:ascii="Myriad Pro" w:hAnsi="Myriad Pro"/>
        </w:rPr>
        <w:t>«.</w:t>
      </w:r>
    </w:p>
    <w:p w14:paraId="2DE3228F" w14:textId="764E712C" w:rsidR="005E5E77" w:rsidRDefault="005E5E77" w:rsidP="005E5E77">
      <w:pPr>
        <w:pStyle w:val="Odstavekseznama"/>
        <w:numPr>
          <w:ilvl w:val="0"/>
          <w:numId w:val="1"/>
        </w:numPr>
        <w:spacing w:line="240" w:lineRule="auto"/>
        <w:jc w:val="center"/>
        <w:rPr>
          <w:rFonts w:ascii="Myriad Pro" w:hAnsi="Myriad Pro"/>
        </w:rPr>
      </w:pPr>
      <w:r>
        <w:rPr>
          <w:rFonts w:ascii="Myriad Pro" w:hAnsi="Myriad Pro"/>
        </w:rPr>
        <w:t>člen</w:t>
      </w:r>
    </w:p>
    <w:p w14:paraId="58818F80" w14:textId="036453B1" w:rsidR="007D64D9" w:rsidRDefault="004E19B9" w:rsidP="000E4EA3">
      <w:pPr>
        <w:spacing w:line="240" w:lineRule="auto"/>
        <w:ind w:firstLine="567"/>
        <w:jc w:val="both"/>
        <w:rPr>
          <w:rFonts w:ascii="Myriad Pro" w:hAnsi="Myriad Pro"/>
        </w:rPr>
      </w:pPr>
      <w:r>
        <w:rPr>
          <w:rFonts w:ascii="Myriad Pro" w:hAnsi="Myriad Pro"/>
        </w:rPr>
        <w:t xml:space="preserve">V 19. členu se v </w:t>
      </w:r>
      <w:r w:rsidR="000E4EA3">
        <w:rPr>
          <w:rFonts w:ascii="Myriad Pro" w:hAnsi="Myriad Pro"/>
        </w:rPr>
        <w:t xml:space="preserve">prvem odstavku v </w:t>
      </w:r>
      <w:r>
        <w:rPr>
          <w:rFonts w:ascii="Myriad Pro" w:hAnsi="Myriad Pro"/>
        </w:rPr>
        <w:t>1. točki besedilo »kadar je vsota točk iz drugega odstavka prejšnjega odstavka prejšnjega člena enaka ali večja od 18 za zdravila, ki so pridobila dovoljenje za promet ali dovoljenje s paralelno uvoženim zdravilom ter 10 za zdravila, ki nimajo dovoljenja za promet, imajo pa dovoljenje za vnos oziroma uvoz ali začasno dovoljenje za promet z zdravilom in so uvrščena na seznam iz 17. člena zakona,</w:t>
      </w:r>
      <w:r w:rsidR="00F0268A">
        <w:rPr>
          <w:rFonts w:ascii="Myriad Pro" w:hAnsi="Myriad Pro"/>
        </w:rPr>
        <w:t xml:space="preserve"> ali</w:t>
      </w:r>
      <w:r>
        <w:rPr>
          <w:rFonts w:ascii="Myriad Pro" w:hAnsi="Myriad Pro"/>
        </w:rPr>
        <w:t xml:space="preserve">« </w:t>
      </w:r>
      <w:r w:rsidR="000E4EA3">
        <w:rPr>
          <w:rFonts w:ascii="Myriad Pro" w:hAnsi="Myriad Pro"/>
        </w:rPr>
        <w:t>črta.</w:t>
      </w:r>
    </w:p>
    <w:p w14:paraId="27EAAFBC" w14:textId="40300D0D" w:rsidR="007D64D9" w:rsidRDefault="007D64D9" w:rsidP="007D64D9">
      <w:pPr>
        <w:pStyle w:val="Odstavekseznama"/>
        <w:numPr>
          <w:ilvl w:val="0"/>
          <w:numId w:val="1"/>
        </w:numPr>
        <w:spacing w:line="240" w:lineRule="auto"/>
        <w:jc w:val="center"/>
        <w:rPr>
          <w:rFonts w:ascii="Myriad Pro" w:hAnsi="Myriad Pro"/>
        </w:rPr>
      </w:pPr>
      <w:r>
        <w:rPr>
          <w:rFonts w:ascii="Myriad Pro" w:hAnsi="Myriad Pro"/>
        </w:rPr>
        <w:t>člen</w:t>
      </w:r>
    </w:p>
    <w:p w14:paraId="0E9A6EDD" w14:textId="3AEB5CBB" w:rsidR="007D64D9" w:rsidRDefault="007D64D9" w:rsidP="00B62C07">
      <w:pPr>
        <w:spacing w:line="240" w:lineRule="auto"/>
        <w:ind w:firstLine="567"/>
        <w:jc w:val="both"/>
        <w:rPr>
          <w:rFonts w:ascii="Myriad Pro" w:hAnsi="Myriad Pro"/>
        </w:rPr>
      </w:pPr>
      <w:r w:rsidRPr="00F017D0">
        <w:rPr>
          <w:rFonts w:ascii="Myriad Pro" w:hAnsi="Myriad Pro"/>
        </w:rPr>
        <w:t xml:space="preserve">V Prilogi 2 se razdelek B nadomesti z novim razdelkom B, ki je kot priloga </w:t>
      </w:r>
      <w:r w:rsidR="004E3045">
        <w:rPr>
          <w:rFonts w:ascii="Myriad Pro" w:hAnsi="Myriad Pro"/>
        </w:rPr>
        <w:t xml:space="preserve">1 </w:t>
      </w:r>
      <w:r w:rsidRPr="00F017D0">
        <w:rPr>
          <w:rFonts w:ascii="Myriad Pro" w:hAnsi="Myriad Pro"/>
        </w:rPr>
        <w:t>sestavni del tega pravilnika.</w:t>
      </w:r>
    </w:p>
    <w:p w14:paraId="24910D7D" w14:textId="3160BD47" w:rsidR="004E3045" w:rsidRPr="004E19B9" w:rsidRDefault="004E3045" w:rsidP="004E3045">
      <w:pPr>
        <w:pStyle w:val="Odstavekseznama"/>
        <w:numPr>
          <w:ilvl w:val="0"/>
          <w:numId w:val="1"/>
        </w:numPr>
        <w:spacing w:line="240" w:lineRule="auto"/>
        <w:jc w:val="center"/>
        <w:rPr>
          <w:rFonts w:ascii="Myriad Pro" w:hAnsi="Myriad Pro"/>
        </w:rPr>
      </w:pPr>
      <w:r>
        <w:rPr>
          <w:rFonts w:ascii="Myriad Pro" w:hAnsi="Myriad Pro"/>
        </w:rPr>
        <w:t>člen</w:t>
      </w:r>
    </w:p>
    <w:p w14:paraId="21E892F5" w14:textId="62AED975" w:rsidR="005E5E77" w:rsidRDefault="004E3045" w:rsidP="00B62C07">
      <w:pPr>
        <w:spacing w:line="240" w:lineRule="auto"/>
        <w:ind w:firstLine="567"/>
        <w:jc w:val="both"/>
        <w:rPr>
          <w:rFonts w:ascii="Myriad Pro" w:hAnsi="Myriad Pro"/>
        </w:rPr>
      </w:pPr>
      <w:r>
        <w:rPr>
          <w:rFonts w:ascii="Myriad Pro" w:hAnsi="Myriad Pro"/>
        </w:rPr>
        <w:t xml:space="preserve">Za Prilogo 3 </w:t>
      </w:r>
      <w:r w:rsidR="00D91629">
        <w:rPr>
          <w:rFonts w:ascii="Myriad Pro" w:hAnsi="Myriad Pro"/>
        </w:rPr>
        <w:t>se doda nova Priloga 4, ki je kot Priloga 2 sestavni del tega pravilnika.</w:t>
      </w:r>
    </w:p>
    <w:p w14:paraId="180674B3" w14:textId="77777777" w:rsidR="004E3045" w:rsidRPr="005E5E77" w:rsidRDefault="004E3045" w:rsidP="005E5E77">
      <w:pPr>
        <w:spacing w:line="240" w:lineRule="auto"/>
        <w:rPr>
          <w:rFonts w:ascii="Myriad Pro" w:hAnsi="Myriad Pro"/>
        </w:rPr>
      </w:pPr>
    </w:p>
    <w:p w14:paraId="16B43C02" w14:textId="504C6F94" w:rsidR="008960E9" w:rsidRPr="00652E3B" w:rsidRDefault="001D626E" w:rsidP="001D626E">
      <w:pPr>
        <w:spacing w:line="240" w:lineRule="auto"/>
        <w:contextualSpacing/>
        <w:jc w:val="center"/>
        <w:rPr>
          <w:rFonts w:ascii="Myriad Pro" w:hAnsi="Myriad Pro"/>
        </w:rPr>
      </w:pPr>
      <w:r>
        <w:rPr>
          <w:rFonts w:ascii="Myriad Pro" w:hAnsi="Myriad Pro"/>
        </w:rPr>
        <w:t xml:space="preserve">            </w:t>
      </w:r>
      <w:r w:rsidR="008960E9" w:rsidRPr="00652E3B">
        <w:rPr>
          <w:rFonts w:ascii="Myriad Pro" w:hAnsi="Myriad Pro"/>
        </w:rPr>
        <w:t>PREHODNA IN KONČNA DOLOČBA</w:t>
      </w:r>
    </w:p>
    <w:p w14:paraId="1B6EDE7D" w14:textId="77777777" w:rsidR="00043E1D" w:rsidRPr="00652E3B" w:rsidRDefault="008960E9" w:rsidP="00652E3B">
      <w:pPr>
        <w:pStyle w:val="Odstavekseznama"/>
        <w:numPr>
          <w:ilvl w:val="0"/>
          <w:numId w:val="1"/>
        </w:numPr>
        <w:spacing w:line="240" w:lineRule="auto"/>
        <w:jc w:val="center"/>
        <w:rPr>
          <w:rFonts w:ascii="Myriad Pro" w:hAnsi="Myriad Pro"/>
        </w:rPr>
      </w:pPr>
      <w:r w:rsidRPr="00652E3B">
        <w:rPr>
          <w:rFonts w:ascii="Myriad Pro" w:hAnsi="Myriad Pro"/>
        </w:rPr>
        <w:t>č</w:t>
      </w:r>
      <w:r w:rsidR="00043E1D">
        <w:rPr>
          <w:rFonts w:ascii="Myriad Pro" w:hAnsi="Myriad Pro"/>
        </w:rPr>
        <w:t xml:space="preserve">len </w:t>
      </w:r>
    </w:p>
    <w:p w14:paraId="075A1903" w14:textId="77777777" w:rsidR="008960E9" w:rsidRPr="00652E3B" w:rsidRDefault="008960E9" w:rsidP="00B62C07">
      <w:pPr>
        <w:spacing w:line="240" w:lineRule="auto"/>
        <w:ind w:firstLine="567"/>
        <w:contextualSpacing/>
        <w:jc w:val="both"/>
        <w:rPr>
          <w:rFonts w:ascii="Myriad Pro" w:hAnsi="Myriad Pro"/>
        </w:rPr>
      </w:pPr>
      <w:r w:rsidRPr="00652E3B">
        <w:rPr>
          <w:rFonts w:ascii="Myriad Pro" w:hAnsi="Myriad Pro"/>
        </w:rPr>
        <w:t>Vloge za določitev najvišje dovoljene cene zdravila in vloge za določitev izredne višje dovoljene cene zdravila, ki so bile prejete do dneva uveljavitve tega pravilnika in o njih do tega dneva še ni bilo odločeno, se obravnavajo v skladu tem pravilnikom.</w:t>
      </w:r>
    </w:p>
    <w:p w14:paraId="267E3307" w14:textId="77777777" w:rsidR="008960E9" w:rsidRPr="00652E3B" w:rsidRDefault="008960E9" w:rsidP="00652E3B">
      <w:pPr>
        <w:spacing w:line="240" w:lineRule="auto"/>
        <w:contextualSpacing/>
        <w:rPr>
          <w:rFonts w:ascii="Myriad Pro" w:hAnsi="Myriad Pro"/>
        </w:rPr>
      </w:pPr>
    </w:p>
    <w:p w14:paraId="52784A17" w14:textId="77777777" w:rsidR="008960E9" w:rsidRPr="00652E3B" w:rsidRDefault="00D14992" w:rsidP="00652E3B">
      <w:pPr>
        <w:pStyle w:val="Odstavekseznama"/>
        <w:numPr>
          <w:ilvl w:val="0"/>
          <w:numId w:val="1"/>
        </w:numPr>
        <w:spacing w:line="240" w:lineRule="auto"/>
        <w:jc w:val="center"/>
        <w:rPr>
          <w:rFonts w:ascii="Myriad Pro" w:hAnsi="Myriad Pro"/>
        </w:rPr>
      </w:pPr>
      <w:r>
        <w:rPr>
          <w:rFonts w:ascii="Myriad Pro" w:hAnsi="Myriad Pro"/>
        </w:rPr>
        <w:t>člen</w:t>
      </w:r>
    </w:p>
    <w:p w14:paraId="6BBF372F" w14:textId="77777777" w:rsidR="008960E9" w:rsidRPr="00652E3B" w:rsidRDefault="008960E9" w:rsidP="00B62C07">
      <w:pPr>
        <w:spacing w:line="240" w:lineRule="auto"/>
        <w:ind w:firstLine="567"/>
        <w:contextualSpacing/>
        <w:jc w:val="both"/>
        <w:rPr>
          <w:rFonts w:ascii="Myriad Pro" w:hAnsi="Myriad Pro"/>
        </w:rPr>
      </w:pPr>
      <w:r w:rsidRPr="00652E3B">
        <w:rPr>
          <w:rFonts w:ascii="Myriad Pro" w:hAnsi="Myriad Pro"/>
        </w:rPr>
        <w:t>Ta pravilnik začne veljati naslednji dan po objavi v Uradnem listu Republike Slovenije.</w:t>
      </w:r>
    </w:p>
    <w:p w14:paraId="21B4F652" w14:textId="77777777" w:rsidR="008960E9" w:rsidRPr="00652E3B" w:rsidRDefault="008960E9" w:rsidP="00652E3B">
      <w:pPr>
        <w:spacing w:line="240" w:lineRule="auto"/>
        <w:contextualSpacing/>
        <w:rPr>
          <w:rFonts w:ascii="Myriad Pro" w:hAnsi="Myriad Pro"/>
        </w:rPr>
      </w:pPr>
    </w:p>
    <w:p w14:paraId="365A5F29" w14:textId="77777777" w:rsidR="00D14992" w:rsidRDefault="00D14992" w:rsidP="00043E1D">
      <w:pPr>
        <w:spacing w:line="240" w:lineRule="auto"/>
        <w:contextualSpacing/>
        <w:rPr>
          <w:rFonts w:ascii="Myriad Pro" w:hAnsi="Myriad Pro"/>
        </w:rPr>
      </w:pPr>
    </w:p>
    <w:p w14:paraId="44018AA6" w14:textId="2CE3D41C" w:rsidR="00D14992" w:rsidRDefault="00D14992" w:rsidP="00043E1D">
      <w:pPr>
        <w:spacing w:line="240" w:lineRule="auto"/>
        <w:contextualSpacing/>
        <w:rPr>
          <w:rFonts w:ascii="Myriad Pro" w:hAnsi="Myriad Pro"/>
        </w:rPr>
      </w:pPr>
    </w:p>
    <w:p w14:paraId="3B4CFE2E" w14:textId="77777777" w:rsidR="000E4EA3" w:rsidRDefault="000E4EA3" w:rsidP="00043E1D">
      <w:pPr>
        <w:spacing w:line="240" w:lineRule="auto"/>
        <w:contextualSpacing/>
        <w:rPr>
          <w:rFonts w:ascii="Myriad Pro" w:hAnsi="Myriad Pro"/>
        </w:rPr>
      </w:pPr>
    </w:p>
    <w:p w14:paraId="0A30EB95" w14:textId="77777777" w:rsidR="00D14992" w:rsidRDefault="00D14992" w:rsidP="00043E1D">
      <w:pPr>
        <w:spacing w:line="240" w:lineRule="auto"/>
        <w:contextualSpacing/>
        <w:rPr>
          <w:rFonts w:ascii="Myriad Pro" w:hAnsi="Myriad Pro"/>
        </w:rPr>
      </w:pPr>
    </w:p>
    <w:p w14:paraId="11CA6E7A" w14:textId="4CA42BF2" w:rsidR="008960E9" w:rsidRPr="00652E3B" w:rsidRDefault="008960E9" w:rsidP="00652E3B">
      <w:pPr>
        <w:spacing w:line="240" w:lineRule="auto"/>
        <w:contextualSpacing/>
        <w:rPr>
          <w:rFonts w:ascii="Myriad Pro" w:hAnsi="Myriad Pro"/>
        </w:rPr>
      </w:pPr>
      <w:r w:rsidRPr="00652E3B">
        <w:rPr>
          <w:rFonts w:ascii="Myriad Pro" w:hAnsi="Myriad Pro"/>
        </w:rPr>
        <w:lastRenderedPageBreak/>
        <w:t>Št.</w:t>
      </w:r>
      <w:r w:rsidR="007930E6">
        <w:rPr>
          <w:rFonts w:ascii="Myriad Pro" w:hAnsi="Myriad Pro"/>
        </w:rPr>
        <w:t xml:space="preserve"> </w:t>
      </w:r>
      <w:r w:rsidR="000A73C7">
        <w:rPr>
          <w:rFonts w:ascii="Myriad Pro" w:hAnsi="Myriad Pro"/>
        </w:rPr>
        <w:t>0070-30/2021</w:t>
      </w:r>
      <w:r w:rsidRPr="00652E3B">
        <w:rPr>
          <w:rFonts w:ascii="Myriad Pro" w:hAnsi="Myriad Pro"/>
        </w:rPr>
        <w:t xml:space="preserve"> </w:t>
      </w:r>
    </w:p>
    <w:p w14:paraId="1DFCEC67" w14:textId="0238EEF3" w:rsidR="008960E9" w:rsidRPr="00652E3B" w:rsidRDefault="008960E9" w:rsidP="00652E3B">
      <w:pPr>
        <w:spacing w:line="240" w:lineRule="auto"/>
        <w:contextualSpacing/>
        <w:rPr>
          <w:rFonts w:ascii="Myriad Pro" w:hAnsi="Myriad Pro"/>
        </w:rPr>
      </w:pPr>
      <w:r w:rsidRPr="00652E3B">
        <w:rPr>
          <w:rFonts w:ascii="Myriad Pro" w:hAnsi="Myriad Pro"/>
        </w:rPr>
        <w:t xml:space="preserve">Ljubljana, dne </w:t>
      </w:r>
      <w:r w:rsidR="00911C7E">
        <w:rPr>
          <w:rFonts w:ascii="Myriad Pro" w:hAnsi="Myriad Pro"/>
        </w:rPr>
        <w:t>2</w:t>
      </w:r>
      <w:r w:rsidR="0024223F">
        <w:rPr>
          <w:rFonts w:ascii="Myriad Pro" w:hAnsi="Myriad Pro"/>
        </w:rPr>
        <w:t>3</w:t>
      </w:r>
      <w:bookmarkStart w:id="3" w:name="_GoBack"/>
      <w:bookmarkEnd w:id="3"/>
      <w:r w:rsidR="00A53A85">
        <w:rPr>
          <w:rFonts w:ascii="Myriad Pro" w:hAnsi="Myriad Pro"/>
        </w:rPr>
        <w:t>. februarja 2021</w:t>
      </w:r>
    </w:p>
    <w:p w14:paraId="0B05FA19" w14:textId="5B60B7A9" w:rsidR="00D14992" w:rsidRDefault="008960E9" w:rsidP="00043E1D">
      <w:pPr>
        <w:spacing w:line="240" w:lineRule="auto"/>
        <w:contextualSpacing/>
        <w:rPr>
          <w:rFonts w:ascii="Myriad Pro" w:hAnsi="Myriad Pro"/>
        </w:rPr>
      </w:pPr>
      <w:r w:rsidRPr="00652E3B">
        <w:rPr>
          <w:rFonts w:ascii="Myriad Pro" w:hAnsi="Myriad Pro"/>
        </w:rPr>
        <w:t xml:space="preserve">EVA </w:t>
      </w:r>
      <w:r w:rsidR="003D6BE6" w:rsidRPr="003D6BE6">
        <w:rPr>
          <w:rFonts w:ascii="Myriad Pro" w:hAnsi="Myriad Pro"/>
        </w:rPr>
        <w:t>2021-2711-0024</w:t>
      </w:r>
    </w:p>
    <w:p w14:paraId="2473DF42" w14:textId="346C9764" w:rsidR="003D6BE6" w:rsidRDefault="00D14992" w:rsidP="003D6BE6">
      <w:pPr>
        <w:spacing w:line="240" w:lineRule="auto"/>
        <w:contextualSpacing/>
        <w:rPr>
          <w:rFonts w:ascii="Myriad Pro" w:hAnsi="Myriad Pro"/>
        </w:rPr>
      </w:pPr>
      <w:r>
        <w:rPr>
          <w:rFonts w:ascii="Myriad Pro" w:hAnsi="Myriad Pro"/>
        </w:rPr>
        <w:tab/>
      </w:r>
      <w:r>
        <w:rPr>
          <w:rFonts w:ascii="Myriad Pro" w:hAnsi="Myriad Pro"/>
        </w:rPr>
        <w:tab/>
      </w:r>
      <w:r>
        <w:rPr>
          <w:rFonts w:ascii="Myriad Pro" w:hAnsi="Myriad Pro"/>
        </w:rPr>
        <w:tab/>
      </w:r>
      <w:r>
        <w:rPr>
          <w:rFonts w:ascii="Myriad Pro" w:hAnsi="Myriad Pro"/>
        </w:rPr>
        <w:tab/>
      </w:r>
      <w:r>
        <w:rPr>
          <w:rFonts w:ascii="Myriad Pro" w:hAnsi="Myriad Pro"/>
        </w:rPr>
        <w:tab/>
      </w:r>
      <w:r>
        <w:rPr>
          <w:rFonts w:ascii="Myriad Pro" w:hAnsi="Myriad Pro"/>
        </w:rPr>
        <w:tab/>
      </w:r>
      <w:r>
        <w:rPr>
          <w:rFonts w:ascii="Myriad Pro" w:hAnsi="Myriad Pro"/>
        </w:rPr>
        <w:tab/>
      </w:r>
      <w:r>
        <w:rPr>
          <w:rFonts w:ascii="Myriad Pro" w:hAnsi="Myriad Pro"/>
        </w:rPr>
        <w:tab/>
      </w:r>
      <w:r w:rsidR="005752CE">
        <w:rPr>
          <w:rFonts w:ascii="Myriad Pro" w:hAnsi="Myriad Pro"/>
        </w:rPr>
        <w:t xml:space="preserve">           </w:t>
      </w:r>
    </w:p>
    <w:p w14:paraId="3111EF0E" w14:textId="77777777" w:rsidR="003D6BE6" w:rsidRPr="001D626E" w:rsidRDefault="003D6BE6" w:rsidP="003D6BE6">
      <w:pPr>
        <w:spacing w:line="260" w:lineRule="exact"/>
        <w:ind w:left="4956" w:firstLine="708"/>
        <w:contextualSpacing/>
        <w:rPr>
          <w:rFonts w:ascii="Myriad Pro" w:hAnsi="Myriad Pro"/>
        </w:rPr>
      </w:pPr>
      <w:r w:rsidRPr="001D626E">
        <w:rPr>
          <w:rFonts w:ascii="Myriad Pro" w:hAnsi="Myriad Pro"/>
        </w:rPr>
        <w:t>v funkciji ministra za zdravje</w:t>
      </w:r>
    </w:p>
    <w:p w14:paraId="7763D71C" w14:textId="331D4BC5" w:rsidR="003D6BE6" w:rsidRPr="001D626E" w:rsidRDefault="003D6BE6" w:rsidP="003D6BE6">
      <w:pPr>
        <w:spacing w:line="260" w:lineRule="exact"/>
        <w:ind w:left="5664" w:firstLine="87"/>
        <w:contextualSpacing/>
        <w:rPr>
          <w:rFonts w:ascii="Myriad Pro" w:hAnsi="Myriad Pro"/>
        </w:rPr>
      </w:pPr>
      <w:r w:rsidRPr="001D626E">
        <w:rPr>
          <w:rFonts w:ascii="Myriad Pro" w:hAnsi="Myriad Pro"/>
        </w:rPr>
        <w:t xml:space="preserve">           Janez Janša</w:t>
      </w:r>
      <w:r w:rsidRPr="001D626E">
        <w:rPr>
          <w:rFonts w:ascii="Myriad Pro" w:hAnsi="Myriad Pro"/>
        </w:rPr>
        <w:tab/>
      </w:r>
      <w:r w:rsidRPr="001D626E">
        <w:rPr>
          <w:rFonts w:ascii="Myriad Pro" w:hAnsi="Myriad Pro"/>
        </w:rPr>
        <w:tab/>
        <w:t xml:space="preserve">     </w:t>
      </w:r>
    </w:p>
    <w:p w14:paraId="1429F352" w14:textId="44F8B391" w:rsidR="003D6BE6" w:rsidRPr="001D626E" w:rsidRDefault="003D6BE6" w:rsidP="003D6BE6">
      <w:pPr>
        <w:spacing w:line="260" w:lineRule="exact"/>
        <w:ind w:left="5664" w:firstLine="87"/>
        <w:contextualSpacing/>
        <w:rPr>
          <w:rFonts w:ascii="Myriad Pro" w:hAnsi="Myriad Pro"/>
        </w:rPr>
      </w:pPr>
      <w:r w:rsidRPr="001D626E">
        <w:rPr>
          <w:rFonts w:ascii="Myriad Pro" w:hAnsi="Myriad Pro"/>
        </w:rPr>
        <w:t xml:space="preserve">       predsednik vlade</w:t>
      </w:r>
      <w:r w:rsidR="001D626E">
        <w:rPr>
          <w:rFonts w:ascii="Myriad Pro" w:hAnsi="Myriad Pro"/>
        </w:rPr>
        <w:t xml:space="preserve"> </w:t>
      </w:r>
    </w:p>
    <w:p w14:paraId="76B2C5FB" w14:textId="41DF0948" w:rsidR="008960E9" w:rsidRPr="00652E3B" w:rsidRDefault="008960E9">
      <w:pPr>
        <w:spacing w:line="240" w:lineRule="auto"/>
        <w:contextualSpacing/>
        <w:jc w:val="both"/>
        <w:rPr>
          <w:rFonts w:ascii="Myriad Pro" w:hAnsi="Myriad Pro"/>
        </w:rPr>
        <w:pPrChange w:id="4" w:author="Tonija Črnigoj" w:date="2021-01-28T15:17:00Z">
          <w:pPr>
            <w:spacing w:line="240" w:lineRule="auto"/>
            <w:contextualSpacing/>
          </w:pPr>
        </w:pPrChange>
      </w:pPr>
      <w:r w:rsidRPr="00652E3B">
        <w:rPr>
          <w:rFonts w:ascii="Myriad Pro" w:hAnsi="Myriad Pro"/>
        </w:rPr>
        <w:br w:type="page"/>
      </w:r>
    </w:p>
    <w:p w14:paraId="436237AD" w14:textId="140D8C28" w:rsidR="00BC166A" w:rsidRDefault="00BC166A" w:rsidP="00BC166A">
      <w:pPr>
        <w:spacing w:line="240" w:lineRule="auto"/>
        <w:rPr>
          <w:rFonts w:ascii="Myriad Pro" w:hAnsi="Myriad Pro"/>
          <w:b/>
        </w:rPr>
      </w:pPr>
      <w:r>
        <w:rPr>
          <w:rFonts w:ascii="Myriad Pro" w:hAnsi="Myriad Pro"/>
          <w:b/>
        </w:rPr>
        <w:lastRenderedPageBreak/>
        <w:t xml:space="preserve">PRILOGA </w:t>
      </w:r>
      <w:r w:rsidR="00D91629">
        <w:rPr>
          <w:rFonts w:ascii="Myriad Pro" w:hAnsi="Myriad Pro"/>
          <w:b/>
        </w:rPr>
        <w:t>1</w:t>
      </w:r>
    </w:p>
    <w:p w14:paraId="29FECDAD" w14:textId="77777777" w:rsidR="00BC166A" w:rsidRDefault="00BC166A" w:rsidP="00BC166A">
      <w:pPr>
        <w:spacing w:line="240" w:lineRule="auto"/>
        <w:rPr>
          <w:rFonts w:ascii="Myriad Pro" w:hAnsi="Myriad Pro"/>
        </w:rPr>
      </w:pPr>
    </w:p>
    <w:p w14:paraId="6688C8AD" w14:textId="6A470CBB" w:rsidR="000106A9" w:rsidRDefault="00A53A85" w:rsidP="000106A9">
      <w:pPr>
        <w:spacing w:line="240" w:lineRule="auto"/>
        <w:rPr>
          <w:rFonts w:ascii="Myriad Pro" w:hAnsi="Myriad Pro"/>
        </w:rPr>
      </w:pPr>
      <w:r>
        <w:rPr>
          <w:rFonts w:ascii="Myriad Pro" w:hAnsi="Myriad Pro"/>
        </w:rPr>
        <w:t>»</w:t>
      </w:r>
      <w:r w:rsidR="000106A9">
        <w:rPr>
          <w:rFonts w:ascii="Myriad Pro" w:hAnsi="Myriad Pro"/>
        </w:rPr>
        <w:t>B:</w:t>
      </w:r>
    </w:p>
    <w:p w14:paraId="288773EF" w14:textId="77777777" w:rsidR="000106A9" w:rsidRDefault="000106A9" w:rsidP="000106A9">
      <w:pPr>
        <w:spacing w:line="240" w:lineRule="auto"/>
        <w:jc w:val="both"/>
        <w:rPr>
          <w:rFonts w:ascii="Myriad Pro" w:hAnsi="Myriad Pro"/>
        </w:rPr>
      </w:pPr>
      <w:r>
        <w:rPr>
          <w:rFonts w:ascii="Myriad Pro" w:hAnsi="Myriad Pro"/>
        </w:rPr>
        <w:t>Tabela 1. Vrednosti faktorjev za preračun primerjalne cene (Francija) iz cen zdravil na drobno v publikaciji (vir: Vidal – spletni vir ali izdajateljev licenčni vir) glede na pripadajoče cenovne razpone v stolpcu z oznako C [EUR].</w:t>
      </w:r>
    </w:p>
    <w:p w14:paraId="6F775E8E" w14:textId="77777777" w:rsidR="000106A9" w:rsidRDefault="000106A9" w:rsidP="000106A9">
      <w:pPr>
        <w:spacing w:line="240" w:lineRule="auto"/>
        <w:jc w:val="both"/>
        <w:rPr>
          <w:rFonts w:ascii="Myriad Pro" w:hAnsi="Myriad Pro"/>
        </w:rPr>
      </w:pPr>
    </w:p>
    <w:tbl>
      <w:tblPr>
        <w:tblW w:w="0" w:type="auto"/>
        <w:tblLayout w:type="fixed"/>
        <w:tblLook w:val="04A0" w:firstRow="1" w:lastRow="0" w:firstColumn="1" w:lastColumn="0" w:noHBand="0" w:noVBand="1"/>
      </w:tblPr>
      <w:tblGrid>
        <w:gridCol w:w="2552"/>
        <w:gridCol w:w="1871"/>
        <w:gridCol w:w="1871"/>
        <w:gridCol w:w="1871"/>
      </w:tblGrid>
      <w:tr w:rsidR="000106A9" w:rsidRPr="00DF3504" w14:paraId="1764B273" w14:textId="77777777" w:rsidTr="00714AC1">
        <w:trPr>
          <w:trHeight w:val="300"/>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735968" w14:textId="77777777" w:rsidR="000106A9" w:rsidRPr="00DF3504" w:rsidRDefault="000106A9" w:rsidP="00714AC1">
            <w:pPr>
              <w:spacing w:after="0" w:line="240" w:lineRule="auto"/>
              <w:ind w:firstLineChars="100" w:firstLine="220"/>
              <w:contextualSpacing/>
              <w:rPr>
                <w:rFonts w:ascii="Myriad Pro" w:eastAsia="Times New Roman" w:hAnsi="Myriad Pro" w:cs="Calibri"/>
                <w:color w:val="000000"/>
                <w:lang w:val="en-GB" w:eastAsia="en-GB"/>
              </w:rPr>
            </w:pPr>
            <w:r w:rsidRPr="00DF3504">
              <w:rPr>
                <w:rFonts w:ascii="Myriad Pro" w:eastAsia="Times New Roman" w:hAnsi="Myriad Pro" w:cs="Calibri"/>
                <w:color w:val="000000"/>
                <w:lang w:val="en-GB" w:eastAsia="en-GB"/>
              </w:rPr>
              <w:t>C [EUR]</w:t>
            </w:r>
          </w:p>
        </w:tc>
        <w:tc>
          <w:tcPr>
            <w:tcW w:w="1871" w:type="dxa"/>
            <w:tcBorders>
              <w:top w:val="single" w:sz="4" w:space="0" w:color="auto"/>
              <w:left w:val="nil"/>
              <w:bottom w:val="single" w:sz="4" w:space="0" w:color="auto"/>
              <w:right w:val="single" w:sz="4" w:space="0" w:color="auto"/>
            </w:tcBorders>
            <w:shd w:val="clear" w:color="auto" w:fill="auto"/>
            <w:noWrap/>
            <w:vAlign w:val="bottom"/>
            <w:hideMark/>
          </w:tcPr>
          <w:p w14:paraId="5139D34E" w14:textId="77777777" w:rsidR="000106A9" w:rsidRPr="00DF3504" w:rsidRDefault="000106A9" w:rsidP="00714AC1">
            <w:pPr>
              <w:spacing w:after="0" w:line="240" w:lineRule="auto"/>
              <w:ind w:firstLineChars="100" w:firstLine="220"/>
              <w:contextualSpacing/>
              <w:rPr>
                <w:rFonts w:ascii="Myriad Pro" w:eastAsia="Times New Roman" w:hAnsi="Myriad Pro" w:cs="Calibri"/>
                <w:color w:val="000000"/>
                <w:lang w:val="en-GB" w:eastAsia="en-GB"/>
              </w:rPr>
            </w:pPr>
            <w:r w:rsidRPr="00DF3504">
              <w:rPr>
                <w:rFonts w:ascii="Myriad Pro" w:eastAsia="Times New Roman" w:hAnsi="Myriad Pro" w:cs="Calibri"/>
                <w:color w:val="000000"/>
                <w:lang w:val="en-GB" w:eastAsia="en-GB"/>
              </w:rPr>
              <w:t>f2</w:t>
            </w:r>
          </w:p>
        </w:tc>
        <w:tc>
          <w:tcPr>
            <w:tcW w:w="1871" w:type="dxa"/>
            <w:tcBorders>
              <w:top w:val="single" w:sz="4" w:space="0" w:color="auto"/>
              <w:left w:val="nil"/>
              <w:bottom w:val="single" w:sz="4" w:space="0" w:color="auto"/>
              <w:right w:val="single" w:sz="4" w:space="0" w:color="auto"/>
            </w:tcBorders>
            <w:shd w:val="clear" w:color="auto" w:fill="auto"/>
            <w:noWrap/>
            <w:vAlign w:val="bottom"/>
            <w:hideMark/>
          </w:tcPr>
          <w:p w14:paraId="326C4016" w14:textId="77777777" w:rsidR="000106A9" w:rsidRPr="00DF3504" w:rsidRDefault="000106A9" w:rsidP="00714AC1">
            <w:pPr>
              <w:spacing w:after="0" w:line="240" w:lineRule="auto"/>
              <w:ind w:firstLineChars="100" w:firstLine="220"/>
              <w:contextualSpacing/>
              <w:rPr>
                <w:rFonts w:ascii="Myriad Pro" w:eastAsia="Times New Roman" w:hAnsi="Myriad Pro" w:cs="Calibri"/>
                <w:color w:val="000000"/>
                <w:lang w:val="en-GB" w:eastAsia="en-GB"/>
              </w:rPr>
            </w:pPr>
            <w:r w:rsidRPr="00DF3504">
              <w:rPr>
                <w:rFonts w:ascii="Myriad Pro" w:eastAsia="Times New Roman" w:hAnsi="Myriad Pro" w:cs="Calibri"/>
                <w:color w:val="000000"/>
                <w:lang w:val="en-GB" w:eastAsia="en-GB"/>
              </w:rPr>
              <w:t>f3</w:t>
            </w:r>
          </w:p>
        </w:tc>
        <w:tc>
          <w:tcPr>
            <w:tcW w:w="1871" w:type="dxa"/>
            <w:tcBorders>
              <w:top w:val="single" w:sz="4" w:space="0" w:color="auto"/>
              <w:left w:val="nil"/>
              <w:bottom w:val="single" w:sz="4" w:space="0" w:color="auto"/>
              <w:right w:val="single" w:sz="4" w:space="0" w:color="auto"/>
            </w:tcBorders>
            <w:shd w:val="clear" w:color="auto" w:fill="auto"/>
            <w:noWrap/>
            <w:vAlign w:val="bottom"/>
            <w:hideMark/>
          </w:tcPr>
          <w:p w14:paraId="7DE36348" w14:textId="77777777" w:rsidR="000106A9" w:rsidRPr="00DF3504" w:rsidRDefault="000106A9" w:rsidP="00714AC1">
            <w:pPr>
              <w:spacing w:after="0" w:line="240" w:lineRule="auto"/>
              <w:ind w:firstLineChars="100" w:firstLine="220"/>
              <w:contextualSpacing/>
              <w:rPr>
                <w:rFonts w:ascii="Myriad Pro" w:eastAsia="Times New Roman" w:hAnsi="Myriad Pro" w:cs="Calibri"/>
                <w:color w:val="000000"/>
                <w:lang w:val="en-GB" w:eastAsia="en-GB"/>
              </w:rPr>
            </w:pPr>
            <w:r w:rsidRPr="00DF3504">
              <w:rPr>
                <w:rFonts w:ascii="Myriad Pro" w:eastAsia="Times New Roman" w:hAnsi="Myriad Pro" w:cs="Calibri"/>
                <w:color w:val="000000"/>
                <w:lang w:val="en-GB" w:eastAsia="en-GB"/>
              </w:rPr>
              <w:t>f1</w:t>
            </w:r>
          </w:p>
        </w:tc>
      </w:tr>
      <w:tr w:rsidR="000106A9" w:rsidRPr="00DF3504" w14:paraId="04AF64AB"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0D1EB1D5"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0-2,45</w:t>
            </w:r>
          </w:p>
        </w:tc>
        <w:tc>
          <w:tcPr>
            <w:tcW w:w="1871" w:type="dxa"/>
            <w:tcBorders>
              <w:top w:val="nil"/>
              <w:left w:val="nil"/>
              <w:bottom w:val="single" w:sz="4" w:space="0" w:color="auto"/>
              <w:right w:val="single" w:sz="4" w:space="0" w:color="auto"/>
            </w:tcBorders>
            <w:shd w:val="clear" w:color="auto" w:fill="auto"/>
            <w:noWrap/>
            <w:vAlign w:val="bottom"/>
            <w:hideMark/>
          </w:tcPr>
          <w:p w14:paraId="6D98F9DD"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0,0000</w:t>
            </w:r>
          </w:p>
        </w:tc>
        <w:tc>
          <w:tcPr>
            <w:tcW w:w="1871" w:type="dxa"/>
            <w:tcBorders>
              <w:top w:val="nil"/>
              <w:left w:val="nil"/>
              <w:bottom w:val="single" w:sz="4" w:space="0" w:color="auto"/>
              <w:right w:val="single" w:sz="4" w:space="0" w:color="auto"/>
            </w:tcBorders>
            <w:shd w:val="clear" w:color="auto" w:fill="auto"/>
            <w:noWrap/>
            <w:vAlign w:val="bottom"/>
            <w:hideMark/>
          </w:tcPr>
          <w:p w14:paraId="20B68A0C"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0,30</w:t>
            </w:r>
          </w:p>
        </w:tc>
        <w:tc>
          <w:tcPr>
            <w:tcW w:w="1871" w:type="dxa"/>
            <w:tcBorders>
              <w:top w:val="nil"/>
              <w:left w:val="nil"/>
              <w:bottom w:val="single" w:sz="4" w:space="0" w:color="auto"/>
              <w:right w:val="single" w:sz="4" w:space="0" w:color="auto"/>
            </w:tcBorders>
            <w:shd w:val="clear" w:color="auto" w:fill="auto"/>
            <w:noWrap/>
            <w:vAlign w:val="bottom"/>
            <w:hideMark/>
          </w:tcPr>
          <w:p w14:paraId="15DAC474"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1,1000</w:t>
            </w:r>
          </w:p>
        </w:tc>
      </w:tr>
      <w:tr w:rsidR="000106A9" w:rsidRPr="00DF3504" w14:paraId="2D4E5D60"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57B5B562"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2,46-5,09</w:t>
            </w:r>
          </w:p>
        </w:tc>
        <w:tc>
          <w:tcPr>
            <w:tcW w:w="1871" w:type="dxa"/>
            <w:tcBorders>
              <w:top w:val="nil"/>
              <w:left w:val="nil"/>
              <w:bottom w:val="single" w:sz="4" w:space="0" w:color="auto"/>
              <w:right w:val="single" w:sz="4" w:space="0" w:color="auto"/>
            </w:tcBorders>
            <w:shd w:val="clear" w:color="auto" w:fill="auto"/>
            <w:noWrap/>
            <w:vAlign w:val="bottom"/>
            <w:hideMark/>
          </w:tcPr>
          <w:p w14:paraId="70FC5275"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0,0573</w:t>
            </w:r>
          </w:p>
        </w:tc>
        <w:tc>
          <w:tcPr>
            <w:tcW w:w="1871" w:type="dxa"/>
            <w:tcBorders>
              <w:top w:val="nil"/>
              <w:left w:val="nil"/>
              <w:bottom w:val="single" w:sz="4" w:space="0" w:color="auto"/>
              <w:right w:val="single" w:sz="4" w:space="0" w:color="auto"/>
            </w:tcBorders>
            <w:shd w:val="clear" w:color="auto" w:fill="auto"/>
            <w:noWrap/>
            <w:vAlign w:val="bottom"/>
            <w:hideMark/>
          </w:tcPr>
          <w:p w14:paraId="1AF434E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0,30</w:t>
            </w:r>
          </w:p>
        </w:tc>
        <w:tc>
          <w:tcPr>
            <w:tcW w:w="1871" w:type="dxa"/>
            <w:tcBorders>
              <w:top w:val="nil"/>
              <w:left w:val="nil"/>
              <w:bottom w:val="single" w:sz="4" w:space="0" w:color="auto"/>
              <w:right w:val="single" w:sz="4" w:space="0" w:color="auto"/>
            </w:tcBorders>
            <w:shd w:val="clear" w:color="auto" w:fill="auto"/>
            <w:noWrap/>
            <w:vAlign w:val="bottom"/>
            <w:hideMark/>
          </w:tcPr>
          <w:p w14:paraId="259DAEF9"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1,0700</w:t>
            </w:r>
          </w:p>
        </w:tc>
      </w:tr>
      <w:tr w:rsidR="000106A9" w:rsidRPr="00DF3504" w14:paraId="15B6BA04"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3260FA5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5,10-26,70</w:t>
            </w:r>
          </w:p>
        </w:tc>
        <w:tc>
          <w:tcPr>
            <w:tcW w:w="1871" w:type="dxa"/>
            <w:tcBorders>
              <w:top w:val="nil"/>
              <w:left w:val="nil"/>
              <w:bottom w:val="single" w:sz="4" w:space="0" w:color="auto"/>
              <w:right w:val="single" w:sz="4" w:space="0" w:color="auto"/>
            </w:tcBorders>
            <w:shd w:val="clear" w:color="auto" w:fill="auto"/>
            <w:noWrap/>
            <w:vAlign w:val="bottom"/>
            <w:hideMark/>
          </w:tcPr>
          <w:p w14:paraId="4D7022CF"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0,0573</w:t>
            </w:r>
          </w:p>
        </w:tc>
        <w:tc>
          <w:tcPr>
            <w:tcW w:w="1871" w:type="dxa"/>
            <w:tcBorders>
              <w:top w:val="nil"/>
              <w:left w:val="nil"/>
              <w:bottom w:val="single" w:sz="4" w:space="0" w:color="auto"/>
              <w:right w:val="single" w:sz="4" w:space="0" w:color="auto"/>
            </w:tcBorders>
            <w:shd w:val="clear" w:color="auto" w:fill="auto"/>
            <w:noWrap/>
            <w:vAlign w:val="bottom"/>
            <w:hideMark/>
          </w:tcPr>
          <w:p w14:paraId="61F4452D"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0,00</w:t>
            </w:r>
          </w:p>
        </w:tc>
        <w:tc>
          <w:tcPr>
            <w:tcW w:w="1871" w:type="dxa"/>
            <w:tcBorders>
              <w:top w:val="nil"/>
              <w:left w:val="nil"/>
              <w:bottom w:val="single" w:sz="4" w:space="0" w:color="auto"/>
              <w:right w:val="single" w:sz="4" w:space="0" w:color="auto"/>
            </w:tcBorders>
            <w:shd w:val="clear" w:color="auto" w:fill="auto"/>
            <w:noWrap/>
            <w:vAlign w:val="bottom"/>
            <w:hideMark/>
          </w:tcPr>
          <w:p w14:paraId="730EB15A"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1,1393</w:t>
            </w:r>
          </w:p>
        </w:tc>
      </w:tr>
      <w:tr w:rsidR="000106A9" w:rsidRPr="00DF3504" w14:paraId="661F3623"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1E0AE9B9"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26,71-172,60</w:t>
            </w:r>
          </w:p>
        </w:tc>
        <w:tc>
          <w:tcPr>
            <w:tcW w:w="1871" w:type="dxa"/>
            <w:tcBorders>
              <w:top w:val="nil"/>
              <w:left w:val="nil"/>
              <w:bottom w:val="single" w:sz="4" w:space="0" w:color="auto"/>
              <w:right w:val="single" w:sz="4" w:space="0" w:color="auto"/>
            </w:tcBorders>
            <w:shd w:val="clear" w:color="auto" w:fill="auto"/>
            <w:noWrap/>
            <w:vAlign w:val="bottom"/>
            <w:hideMark/>
          </w:tcPr>
          <w:p w14:paraId="23B50F8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0,4008</w:t>
            </w:r>
          </w:p>
        </w:tc>
        <w:tc>
          <w:tcPr>
            <w:tcW w:w="1871" w:type="dxa"/>
            <w:tcBorders>
              <w:top w:val="nil"/>
              <w:left w:val="nil"/>
              <w:bottom w:val="single" w:sz="4" w:space="0" w:color="auto"/>
              <w:right w:val="single" w:sz="4" w:space="0" w:color="auto"/>
            </w:tcBorders>
            <w:shd w:val="clear" w:color="auto" w:fill="auto"/>
            <w:noWrap/>
            <w:vAlign w:val="bottom"/>
            <w:hideMark/>
          </w:tcPr>
          <w:p w14:paraId="7420DBFE"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0,00</w:t>
            </w:r>
          </w:p>
        </w:tc>
        <w:tc>
          <w:tcPr>
            <w:tcW w:w="1871" w:type="dxa"/>
            <w:tcBorders>
              <w:top w:val="nil"/>
              <w:left w:val="nil"/>
              <w:bottom w:val="single" w:sz="4" w:space="0" w:color="auto"/>
              <w:right w:val="single" w:sz="4" w:space="0" w:color="auto"/>
            </w:tcBorders>
            <w:shd w:val="clear" w:color="auto" w:fill="auto"/>
            <w:noWrap/>
            <w:vAlign w:val="bottom"/>
            <w:hideMark/>
          </w:tcPr>
          <w:p w14:paraId="2BA4A37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1,1243</w:t>
            </w:r>
          </w:p>
        </w:tc>
      </w:tr>
      <w:tr w:rsidR="000106A9" w:rsidRPr="00DF3504" w14:paraId="3E27836C"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566CC1DE"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172,61-537,12</w:t>
            </w:r>
          </w:p>
        </w:tc>
        <w:tc>
          <w:tcPr>
            <w:tcW w:w="1871" w:type="dxa"/>
            <w:tcBorders>
              <w:top w:val="nil"/>
              <w:left w:val="nil"/>
              <w:bottom w:val="single" w:sz="4" w:space="0" w:color="auto"/>
              <w:right w:val="single" w:sz="4" w:space="0" w:color="auto"/>
            </w:tcBorders>
            <w:shd w:val="clear" w:color="auto" w:fill="auto"/>
            <w:noWrap/>
            <w:vAlign w:val="bottom"/>
            <w:hideMark/>
          </w:tcPr>
          <w:p w14:paraId="255643BB"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1,1508</w:t>
            </w:r>
          </w:p>
        </w:tc>
        <w:tc>
          <w:tcPr>
            <w:tcW w:w="1871" w:type="dxa"/>
            <w:tcBorders>
              <w:top w:val="nil"/>
              <w:left w:val="nil"/>
              <w:bottom w:val="single" w:sz="4" w:space="0" w:color="auto"/>
              <w:right w:val="single" w:sz="4" w:space="0" w:color="auto"/>
            </w:tcBorders>
            <w:shd w:val="clear" w:color="auto" w:fill="auto"/>
            <w:noWrap/>
            <w:vAlign w:val="bottom"/>
            <w:hideMark/>
          </w:tcPr>
          <w:p w14:paraId="79712DDA"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0,00</w:t>
            </w:r>
          </w:p>
        </w:tc>
        <w:tc>
          <w:tcPr>
            <w:tcW w:w="1871" w:type="dxa"/>
            <w:tcBorders>
              <w:top w:val="nil"/>
              <w:left w:val="nil"/>
              <w:bottom w:val="single" w:sz="4" w:space="0" w:color="auto"/>
              <w:right w:val="single" w:sz="4" w:space="0" w:color="auto"/>
            </w:tcBorders>
            <w:shd w:val="clear" w:color="auto" w:fill="auto"/>
            <w:noWrap/>
            <w:vAlign w:val="bottom"/>
            <w:hideMark/>
          </w:tcPr>
          <w:p w14:paraId="05F90AFF"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1,1193</w:t>
            </w:r>
          </w:p>
        </w:tc>
      </w:tr>
      <w:tr w:rsidR="000106A9" w:rsidRPr="00DF3504" w14:paraId="3D3DA6B5"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0CE99536"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537,13-2103,41</w:t>
            </w:r>
          </w:p>
        </w:tc>
        <w:tc>
          <w:tcPr>
            <w:tcW w:w="1871" w:type="dxa"/>
            <w:tcBorders>
              <w:top w:val="nil"/>
              <w:left w:val="nil"/>
              <w:bottom w:val="single" w:sz="4" w:space="0" w:color="auto"/>
              <w:right w:val="single" w:sz="4" w:space="0" w:color="auto"/>
            </w:tcBorders>
            <w:shd w:val="clear" w:color="auto" w:fill="auto"/>
            <w:noWrap/>
            <w:vAlign w:val="bottom"/>
            <w:hideMark/>
          </w:tcPr>
          <w:p w14:paraId="780DFD5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1,1508</w:t>
            </w:r>
          </w:p>
        </w:tc>
        <w:tc>
          <w:tcPr>
            <w:tcW w:w="1871" w:type="dxa"/>
            <w:tcBorders>
              <w:top w:val="nil"/>
              <w:left w:val="nil"/>
              <w:bottom w:val="single" w:sz="4" w:space="0" w:color="auto"/>
              <w:right w:val="single" w:sz="4" w:space="0" w:color="auto"/>
            </w:tcBorders>
            <w:shd w:val="clear" w:color="auto" w:fill="auto"/>
            <w:noWrap/>
            <w:vAlign w:val="bottom"/>
            <w:hideMark/>
          </w:tcPr>
          <w:p w14:paraId="4BBC48A5"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32,50</w:t>
            </w:r>
          </w:p>
        </w:tc>
        <w:tc>
          <w:tcPr>
            <w:tcW w:w="1871" w:type="dxa"/>
            <w:tcBorders>
              <w:top w:val="nil"/>
              <w:left w:val="nil"/>
              <w:bottom w:val="single" w:sz="4" w:space="0" w:color="auto"/>
              <w:right w:val="single" w:sz="4" w:space="0" w:color="auto"/>
            </w:tcBorders>
            <w:shd w:val="clear" w:color="auto" w:fill="auto"/>
            <w:noWrap/>
            <w:vAlign w:val="bottom"/>
            <w:hideMark/>
          </w:tcPr>
          <w:p w14:paraId="113BC693"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1,0500</w:t>
            </w:r>
          </w:p>
        </w:tc>
      </w:tr>
      <w:tr w:rsidR="000106A9" w:rsidRPr="00DF3504" w14:paraId="0F86C13C" w14:textId="77777777" w:rsidTr="00714AC1">
        <w:trPr>
          <w:trHeight w:val="300"/>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0131352A"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2103,42-</w:t>
            </w:r>
          </w:p>
        </w:tc>
        <w:tc>
          <w:tcPr>
            <w:tcW w:w="1871" w:type="dxa"/>
            <w:tcBorders>
              <w:top w:val="nil"/>
              <w:left w:val="nil"/>
              <w:bottom w:val="single" w:sz="4" w:space="0" w:color="auto"/>
              <w:right w:val="single" w:sz="4" w:space="0" w:color="auto"/>
            </w:tcBorders>
            <w:shd w:val="clear" w:color="auto" w:fill="auto"/>
            <w:noWrap/>
            <w:vAlign w:val="bottom"/>
            <w:hideMark/>
          </w:tcPr>
          <w:p w14:paraId="57D143B4"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97,6508</w:t>
            </w:r>
          </w:p>
        </w:tc>
        <w:tc>
          <w:tcPr>
            <w:tcW w:w="1871" w:type="dxa"/>
            <w:tcBorders>
              <w:top w:val="nil"/>
              <w:left w:val="nil"/>
              <w:bottom w:val="single" w:sz="4" w:space="0" w:color="auto"/>
              <w:right w:val="single" w:sz="4" w:space="0" w:color="auto"/>
            </w:tcBorders>
            <w:shd w:val="clear" w:color="auto" w:fill="auto"/>
            <w:noWrap/>
            <w:vAlign w:val="bottom"/>
            <w:hideMark/>
          </w:tcPr>
          <w:p w14:paraId="121F3A1E"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32,50</w:t>
            </w:r>
          </w:p>
        </w:tc>
        <w:tc>
          <w:tcPr>
            <w:tcW w:w="1871" w:type="dxa"/>
            <w:tcBorders>
              <w:top w:val="nil"/>
              <w:left w:val="nil"/>
              <w:bottom w:val="single" w:sz="4" w:space="0" w:color="auto"/>
              <w:right w:val="single" w:sz="4" w:space="0" w:color="auto"/>
            </w:tcBorders>
            <w:shd w:val="clear" w:color="auto" w:fill="auto"/>
            <w:noWrap/>
            <w:vAlign w:val="bottom"/>
            <w:hideMark/>
          </w:tcPr>
          <w:p w14:paraId="53055B27" w14:textId="77777777" w:rsidR="000106A9" w:rsidRPr="00C4082F" w:rsidRDefault="000106A9" w:rsidP="00714AC1">
            <w:pPr>
              <w:spacing w:after="0" w:line="240" w:lineRule="auto"/>
              <w:ind w:firstLineChars="100" w:firstLine="220"/>
              <w:contextualSpacing/>
              <w:rPr>
                <w:rFonts w:ascii="Myriad Pro" w:eastAsia="Times New Roman" w:hAnsi="Myriad Pro" w:cs="Calibri"/>
                <w:lang w:val="en-GB" w:eastAsia="en-GB"/>
              </w:rPr>
            </w:pPr>
            <w:r w:rsidRPr="00C4082F">
              <w:rPr>
                <w:rFonts w:ascii="Myriad Pro" w:eastAsia="Times New Roman" w:hAnsi="Myriad Pro" w:cs="Calibri"/>
                <w:lang w:val="en-GB" w:eastAsia="en-GB"/>
              </w:rPr>
              <w:t>1,0000</w:t>
            </w:r>
          </w:p>
        </w:tc>
      </w:tr>
    </w:tbl>
    <w:p w14:paraId="3FAFDB03" w14:textId="77777777" w:rsidR="000106A9" w:rsidRDefault="000106A9" w:rsidP="000106A9">
      <w:pPr>
        <w:spacing w:line="240" w:lineRule="auto"/>
        <w:rPr>
          <w:rFonts w:ascii="Myriad Pro" w:hAnsi="Myriad Pro"/>
        </w:rPr>
      </w:pPr>
    </w:p>
    <w:p w14:paraId="5871CF1D" w14:textId="77777777" w:rsidR="000106A9" w:rsidRDefault="000106A9" w:rsidP="000106A9">
      <w:pPr>
        <w:spacing w:line="240" w:lineRule="auto"/>
        <w:jc w:val="both"/>
        <w:rPr>
          <w:rFonts w:ascii="Myriad Pro" w:hAnsi="Myriad Pro"/>
        </w:rPr>
      </w:pPr>
      <w:r>
        <w:rPr>
          <w:rFonts w:ascii="Myriad Pro" w:hAnsi="Myriad Pro"/>
        </w:rPr>
        <w:t>Enačba 2.</w:t>
      </w:r>
    </w:p>
    <w:p w14:paraId="21238140" w14:textId="77777777" w:rsidR="000106A9" w:rsidRDefault="000106A9" w:rsidP="000106A9">
      <w:pPr>
        <w:spacing w:line="240" w:lineRule="auto"/>
        <w:jc w:val="both"/>
        <w:rPr>
          <w:rFonts w:ascii="Myriad Pro" w:hAnsi="Myriad Pro"/>
        </w:rPr>
      </w:pPr>
      <w:r>
        <w:rPr>
          <w:rFonts w:ascii="Myriad Pro" w:hAnsi="Myriad Pro"/>
        </w:rPr>
        <w:t xml:space="preserve">Primerjalna cena (Francija) = (C/f4 – f2 – f3) / f1, </w:t>
      </w:r>
    </w:p>
    <w:p w14:paraId="6A22356F" w14:textId="77777777" w:rsidR="000106A9" w:rsidRDefault="000106A9" w:rsidP="000106A9">
      <w:pPr>
        <w:spacing w:line="240" w:lineRule="auto"/>
        <w:jc w:val="both"/>
        <w:rPr>
          <w:rFonts w:ascii="Myriad Pro" w:hAnsi="Myriad Pro"/>
        </w:rPr>
      </w:pPr>
      <w:r>
        <w:rPr>
          <w:rFonts w:ascii="Myriad Pro" w:hAnsi="Myriad Pro"/>
        </w:rPr>
        <w:t>kjer so:</w:t>
      </w:r>
    </w:p>
    <w:p w14:paraId="3D68E493" w14:textId="77777777" w:rsidR="000106A9" w:rsidRDefault="000106A9" w:rsidP="000106A9">
      <w:pPr>
        <w:spacing w:line="240" w:lineRule="auto"/>
        <w:jc w:val="both"/>
        <w:rPr>
          <w:rFonts w:ascii="Myriad Pro" w:hAnsi="Myriad Pro"/>
        </w:rPr>
      </w:pPr>
      <w:r>
        <w:rPr>
          <w:rFonts w:ascii="Myriad Pro" w:hAnsi="Myriad Pro"/>
        </w:rPr>
        <w:t>C – cena zdravila na drobno z DDV (Francija) iz publikacije, v eurih (Francija: Vidal – spletni vir ali izdajateljev licenčni vir)</w:t>
      </w:r>
    </w:p>
    <w:p w14:paraId="7C15C1E7" w14:textId="77777777" w:rsidR="000106A9" w:rsidRDefault="000106A9" w:rsidP="000106A9">
      <w:pPr>
        <w:spacing w:line="240" w:lineRule="auto"/>
        <w:jc w:val="both"/>
        <w:rPr>
          <w:rFonts w:ascii="Myriad Pro" w:hAnsi="Myriad Pro"/>
        </w:rPr>
      </w:pPr>
      <w:r>
        <w:rPr>
          <w:rFonts w:ascii="Myriad Pro" w:hAnsi="Myriad Pro"/>
        </w:rPr>
        <w:t>f1, f2, f3 – vrednosti faktorjev za preračun iz Tabele 1</w:t>
      </w:r>
    </w:p>
    <w:p w14:paraId="69BCA756" w14:textId="6796252D" w:rsidR="000106A9" w:rsidRPr="004F489F" w:rsidRDefault="000106A9" w:rsidP="000106A9">
      <w:pPr>
        <w:spacing w:line="240" w:lineRule="auto"/>
        <w:jc w:val="both"/>
        <w:rPr>
          <w:rFonts w:ascii="Myriad Pro" w:hAnsi="Myriad Pro"/>
        </w:rPr>
      </w:pPr>
      <w:r>
        <w:rPr>
          <w:rFonts w:ascii="Myriad Pro" w:hAnsi="Myriad Pro"/>
        </w:rPr>
        <w:t>f4 – vrednost faktorja za preračun (f4 = 1,021)</w:t>
      </w:r>
      <w:r w:rsidR="00A53A85">
        <w:rPr>
          <w:rFonts w:ascii="Myriad Pro" w:hAnsi="Myriad Pro"/>
        </w:rPr>
        <w:t>«.</w:t>
      </w:r>
    </w:p>
    <w:p w14:paraId="12F5F742" w14:textId="2E1FEC25" w:rsidR="008960E9" w:rsidRDefault="008960E9" w:rsidP="000106A9">
      <w:pPr>
        <w:spacing w:line="240" w:lineRule="auto"/>
        <w:rPr>
          <w:rFonts w:ascii="Myriad Pro" w:hAnsi="Myriad Pro"/>
        </w:rPr>
      </w:pPr>
    </w:p>
    <w:p w14:paraId="19B31465" w14:textId="06222F13" w:rsidR="00D91629" w:rsidRDefault="00D91629" w:rsidP="000106A9">
      <w:pPr>
        <w:spacing w:line="240" w:lineRule="auto"/>
        <w:rPr>
          <w:rFonts w:ascii="Myriad Pro" w:hAnsi="Myriad Pro"/>
        </w:rPr>
      </w:pPr>
    </w:p>
    <w:p w14:paraId="6874B135" w14:textId="5FBF3F21" w:rsidR="00D91629" w:rsidRDefault="00D91629" w:rsidP="000106A9">
      <w:pPr>
        <w:spacing w:line="240" w:lineRule="auto"/>
        <w:rPr>
          <w:rFonts w:ascii="Myriad Pro" w:hAnsi="Myriad Pro"/>
        </w:rPr>
      </w:pPr>
    </w:p>
    <w:p w14:paraId="46E5BF03" w14:textId="76DDB0C0" w:rsidR="00D91629" w:rsidRDefault="00D91629" w:rsidP="000106A9">
      <w:pPr>
        <w:spacing w:line="240" w:lineRule="auto"/>
        <w:rPr>
          <w:rFonts w:ascii="Myriad Pro" w:hAnsi="Myriad Pro"/>
        </w:rPr>
      </w:pPr>
    </w:p>
    <w:p w14:paraId="31D2ADB6" w14:textId="7A5EF19C" w:rsidR="00D91629" w:rsidRDefault="00D91629" w:rsidP="000106A9">
      <w:pPr>
        <w:spacing w:line="240" w:lineRule="auto"/>
        <w:rPr>
          <w:rFonts w:ascii="Myriad Pro" w:hAnsi="Myriad Pro"/>
        </w:rPr>
      </w:pPr>
    </w:p>
    <w:p w14:paraId="2767ED5A" w14:textId="59095CF3" w:rsidR="00D91629" w:rsidRDefault="00D91629" w:rsidP="000106A9">
      <w:pPr>
        <w:spacing w:line="240" w:lineRule="auto"/>
        <w:rPr>
          <w:rFonts w:ascii="Myriad Pro" w:hAnsi="Myriad Pro"/>
        </w:rPr>
      </w:pPr>
    </w:p>
    <w:p w14:paraId="573FCC83" w14:textId="4595AF8E" w:rsidR="00D91629" w:rsidRDefault="00D91629" w:rsidP="000106A9">
      <w:pPr>
        <w:spacing w:line="240" w:lineRule="auto"/>
        <w:rPr>
          <w:rFonts w:ascii="Myriad Pro" w:hAnsi="Myriad Pro"/>
        </w:rPr>
      </w:pPr>
    </w:p>
    <w:p w14:paraId="1A7CBEFE" w14:textId="3EB7D909" w:rsidR="00D91629" w:rsidRDefault="00D91629" w:rsidP="000106A9">
      <w:pPr>
        <w:spacing w:line="240" w:lineRule="auto"/>
        <w:rPr>
          <w:rFonts w:ascii="Myriad Pro" w:hAnsi="Myriad Pro"/>
        </w:rPr>
      </w:pPr>
    </w:p>
    <w:p w14:paraId="2E0E020A" w14:textId="6A711651" w:rsidR="00D91629" w:rsidRDefault="00D91629" w:rsidP="000106A9">
      <w:pPr>
        <w:spacing w:line="240" w:lineRule="auto"/>
        <w:rPr>
          <w:rFonts w:ascii="Myriad Pro" w:hAnsi="Myriad Pro"/>
        </w:rPr>
      </w:pPr>
    </w:p>
    <w:p w14:paraId="0F7215B8" w14:textId="26B7E3BA" w:rsidR="00D91629" w:rsidRDefault="00D91629" w:rsidP="000106A9">
      <w:pPr>
        <w:spacing w:line="240" w:lineRule="auto"/>
        <w:rPr>
          <w:rFonts w:ascii="Myriad Pro" w:hAnsi="Myriad Pro"/>
        </w:rPr>
      </w:pPr>
    </w:p>
    <w:p w14:paraId="77A80CAA" w14:textId="04FADB82" w:rsidR="00D91629" w:rsidRDefault="00D91629" w:rsidP="000106A9">
      <w:pPr>
        <w:spacing w:line="240" w:lineRule="auto"/>
        <w:rPr>
          <w:rFonts w:ascii="Myriad Pro" w:hAnsi="Myriad Pro"/>
        </w:rPr>
      </w:pPr>
    </w:p>
    <w:p w14:paraId="26C3C68C" w14:textId="3FA4A4CD" w:rsidR="00D91629" w:rsidRDefault="00D91629" w:rsidP="000106A9">
      <w:pPr>
        <w:spacing w:line="240" w:lineRule="auto"/>
        <w:rPr>
          <w:rFonts w:ascii="Myriad Pro" w:hAnsi="Myriad Pro"/>
        </w:rPr>
      </w:pPr>
    </w:p>
    <w:p w14:paraId="0618E032" w14:textId="035D9B9C" w:rsidR="00D91629" w:rsidRDefault="00D91629" w:rsidP="000106A9">
      <w:pPr>
        <w:spacing w:line="240" w:lineRule="auto"/>
        <w:rPr>
          <w:rFonts w:ascii="Myriad Pro" w:hAnsi="Myriad Pro"/>
        </w:rPr>
      </w:pPr>
    </w:p>
    <w:p w14:paraId="3927610D" w14:textId="270D0C7A" w:rsidR="00D91629" w:rsidRDefault="00D91629" w:rsidP="000106A9">
      <w:pPr>
        <w:spacing w:line="240" w:lineRule="auto"/>
        <w:rPr>
          <w:rFonts w:ascii="Myriad Pro" w:hAnsi="Myriad Pro"/>
          <w:b/>
        </w:rPr>
      </w:pPr>
      <w:r>
        <w:rPr>
          <w:rFonts w:ascii="Myriad Pro" w:hAnsi="Myriad Pro"/>
          <w:b/>
        </w:rPr>
        <w:lastRenderedPageBreak/>
        <w:t>PRILOGA 2</w:t>
      </w:r>
    </w:p>
    <w:p w14:paraId="15A02B9D" w14:textId="77777777" w:rsidR="001D626E" w:rsidRDefault="00D91629" w:rsidP="00D91629">
      <w:pPr>
        <w:spacing w:after="240"/>
        <w:rPr>
          <w:rFonts w:ascii="Myriad Pro" w:hAnsi="Myriad Pro"/>
          <w:b/>
          <w:sz w:val="20"/>
          <w:szCs w:val="32"/>
        </w:rPr>
      </w:pPr>
      <w:r>
        <w:rPr>
          <w:rFonts w:ascii="Myriad Pro" w:hAnsi="Myriad Pro"/>
          <w:b/>
          <w:sz w:val="20"/>
          <w:szCs w:val="32"/>
        </w:rPr>
        <w:t>»</w:t>
      </w:r>
      <w:r w:rsidRPr="00D91629">
        <w:rPr>
          <w:rFonts w:ascii="Myriad Pro" w:hAnsi="Myriad Pro"/>
          <w:b/>
          <w:sz w:val="20"/>
          <w:szCs w:val="32"/>
        </w:rPr>
        <w:t xml:space="preserve">Priloga 4 </w:t>
      </w:r>
    </w:p>
    <w:p w14:paraId="633DDAC4" w14:textId="6D6D4FED" w:rsidR="00D91629" w:rsidRPr="00D91629" w:rsidRDefault="00D91629" w:rsidP="00D91629">
      <w:pPr>
        <w:spacing w:after="240"/>
        <w:rPr>
          <w:rFonts w:ascii="Myriad Pro" w:hAnsi="Myriad Pro"/>
          <w:b/>
          <w:sz w:val="20"/>
          <w:szCs w:val="32"/>
        </w:rPr>
      </w:pPr>
      <w:r w:rsidRPr="00D91629">
        <w:rPr>
          <w:rFonts w:ascii="Myriad Pro" w:hAnsi="Myriad Pro"/>
          <w:b/>
          <w:sz w:val="20"/>
          <w:szCs w:val="32"/>
        </w:rPr>
        <w:t>Obrazec za pripravo vloge za določitev izredne višje dovoljene cene zdravila</w:t>
      </w:r>
    </w:p>
    <w:p w14:paraId="56FE8F9B" w14:textId="77777777" w:rsidR="00D91629" w:rsidRPr="00D91629" w:rsidRDefault="00D91629" w:rsidP="00D91629">
      <w:pPr>
        <w:spacing w:after="240"/>
        <w:rPr>
          <w:rFonts w:ascii="Myriad Pro" w:hAnsi="Myriad Pro"/>
          <w:b/>
          <w:sz w:val="20"/>
          <w:szCs w:val="32"/>
        </w:rPr>
      </w:pPr>
      <w:r w:rsidRPr="00D91629">
        <w:rPr>
          <w:rFonts w:ascii="Myriad Pro" w:hAnsi="Myriad Pro"/>
          <w:b/>
          <w:sz w:val="20"/>
          <w:szCs w:val="32"/>
        </w:rPr>
        <w:t>DEL A. ADMINISTRATIVNI DEL</w:t>
      </w:r>
    </w:p>
    <w:p w14:paraId="7ED8178E" w14:textId="77777777" w:rsidR="00D91629" w:rsidRPr="00D91629" w:rsidRDefault="00D91629" w:rsidP="00D91629">
      <w:pPr>
        <w:spacing w:after="240"/>
        <w:rPr>
          <w:rFonts w:ascii="Myriad Pro" w:hAnsi="Myriad Pro"/>
          <w:b/>
          <w:sz w:val="2"/>
        </w:rPr>
      </w:pPr>
    </w:p>
    <w:tbl>
      <w:tblPr>
        <w:tblStyle w:val="Tabelamrea"/>
        <w:tblW w:w="10632" w:type="dxa"/>
        <w:tblInd w:w="-289" w:type="dxa"/>
        <w:tblLayout w:type="fixed"/>
        <w:tblLook w:val="04A0" w:firstRow="1" w:lastRow="0" w:firstColumn="1" w:lastColumn="0" w:noHBand="0" w:noVBand="1"/>
      </w:tblPr>
      <w:tblGrid>
        <w:gridCol w:w="3825"/>
        <w:gridCol w:w="960"/>
        <w:gridCol w:w="1450"/>
        <w:gridCol w:w="1205"/>
        <w:gridCol w:w="1206"/>
        <w:gridCol w:w="1986"/>
      </w:tblGrid>
      <w:tr w:rsidR="00D91629" w:rsidRPr="00D91629" w14:paraId="544FCDD7" w14:textId="77777777" w:rsidTr="0024223F">
        <w:trPr>
          <w:trHeight w:val="45"/>
        </w:trPr>
        <w:tc>
          <w:tcPr>
            <w:tcW w:w="10632" w:type="dxa"/>
            <w:gridSpan w:val="6"/>
            <w:shd w:val="clear" w:color="auto" w:fill="BDD6EE" w:themeFill="accent1" w:themeFillTint="66"/>
            <w:vAlign w:val="center"/>
          </w:tcPr>
          <w:p w14:paraId="430C9228" w14:textId="77777777" w:rsidR="00D91629" w:rsidRPr="00D91629" w:rsidRDefault="00D91629" w:rsidP="00D91629">
            <w:pPr>
              <w:spacing w:after="60"/>
              <w:rPr>
                <w:rFonts w:ascii="Myriad Pro" w:hAnsi="Myriad Pro"/>
                <w:b/>
                <w:sz w:val="20"/>
                <w:szCs w:val="20"/>
                <w:lang w:val="de-DE"/>
              </w:rPr>
            </w:pPr>
            <w:r w:rsidRPr="00D91629">
              <w:rPr>
                <w:rFonts w:ascii="Myriad Pro" w:hAnsi="Myriad Pro"/>
                <w:b/>
                <w:sz w:val="20"/>
                <w:szCs w:val="20"/>
                <w:lang w:val="de-DE"/>
              </w:rPr>
              <w:t>A.1 OSNOVNE INFORMACIJE O ZDRAVILU*</w:t>
            </w:r>
          </w:p>
        </w:tc>
      </w:tr>
      <w:tr w:rsidR="00D91629" w:rsidRPr="00D91629" w14:paraId="13ACAE98" w14:textId="77777777" w:rsidTr="0024223F">
        <w:tc>
          <w:tcPr>
            <w:tcW w:w="3825" w:type="dxa"/>
          </w:tcPr>
          <w:p w14:paraId="14988B9F" w14:textId="77777777" w:rsidR="00D91629" w:rsidRPr="00D91629" w:rsidRDefault="00D91629" w:rsidP="00D91629">
            <w:pPr>
              <w:rPr>
                <w:rFonts w:ascii="Myriad Pro" w:hAnsi="Myriad Pro"/>
                <w:sz w:val="20"/>
                <w:szCs w:val="20"/>
                <w:lang w:val="it-IT"/>
              </w:rPr>
            </w:pPr>
            <w:proofErr w:type="spellStart"/>
            <w:r w:rsidRPr="00D91629">
              <w:rPr>
                <w:rFonts w:ascii="Myriad Pro" w:hAnsi="Myriad Pro"/>
                <w:sz w:val="20"/>
                <w:szCs w:val="20"/>
                <w:lang w:val="it-IT"/>
              </w:rPr>
              <w:t>Nacionalni</w:t>
            </w:r>
            <w:proofErr w:type="spellEnd"/>
            <w:r w:rsidRPr="00D91629">
              <w:rPr>
                <w:rFonts w:ascii="Myriad Pro" w:hAnsi="Myriad Pro"/>
                <w:sz w:val="20"/>
                <w:szCs w:val="20"/>
                <w:lang w:val="it-IT"/>
              </w:rPr>
              <w:t xml:space="preserve"> </w:t>
            </w:r>
            <w:proofErr w:type="spellStart"/>
            <w:r w:rsidRPr="00D91629">
              <w:rPr>
                <w:rFonts w:ascii="Myriad Pro" w:hAnsi="Myriad Pro"/>
                <w:sz w:val="20"/>
                <w:szCs w:val="20"/>
                <w:lang w:val="it-IT"/>
              </w:rPr>
              <w:t>identifikator</w:t>
            </w:r>
            <w:proofErr w:type="spellEnd"/>
            <w:r w:rsidRPr="00D91629">
              <w:rPr>
                <w:rFonts w:ascii="Myriad Pro" w:hAnsi="Myriad Pro"/>
                <w:sz w:val="20"/>
                <w:szCs w:val="20"/>
                <w:lang w:val="it-IT"/>
              </w:rPr>
              <w:t xml:space="preserve"> </w:t>
            </w:r>
            <w:proofErr w:type="spellStart"/>
            <w:r w:rsidRPr="00D91629">
              <w:rPr>
                <w:rFonts w:ascii="Myriad Pro" w:hAnsi="Myriad Pro"/>
                <w:sz w:val="20"/>
                <w:szCs w:val="20"/>
                <w:lang w:val="it-IT"/>
              </w:rPr>
              <w:t>zdravila</w:t>
            </w:r>
            <w:proofErr w:type="spellEnd"/>
            <w:r w:rsidRPr="00D91629">
              <w:rPr>
                <w:rFonts w:ascii="Myriad Pro" w:hAnsi="Myriad Pro"/>
                <w:sz w:val="20"/>
                <w:szCs w:val="20"/>
                <w:lang w:val="it-IT"/>
              </w:rPr>
              <w:t xml:space="preserve"> (ID) ter </w:t>
            </w:r>
          </w:p>
          <w:p w14:paraId="3B31166C" w14:textId="77777777" w:rsidR="00D91629" w:rsidRPr="00D91629" w:rsidRDefault="00D91629" w:rsidP="00D91629">
            <w:pPr>
              <w:spacing w:after="120"/>
              <w:rPr>
                <w:rFonts w:ascii="Myriad Pro" w:hAnsi="Myriad Pro"/>
                <w:sz w:val="20"/>
                <w:szCs w:val="20"/>
                <w:lang w:val="it-IT"/>
              </w:rPr>
            </w:pPr>
            <w:r w:rsidRPr="00D91629">
              <w:rPr>
                <w:rFonts w:ascii="Myriad Pro" w:hAnsi="Myriad Pro"/>
                <w:sz w:val="20"/>
                <w:szCs w:val="20"/>
                <w:lang w:val="it-IT"/>
              </w:rPr>
              <w:t xml:space="preserve">ime </w:t>
            </w:r>
            <w:proofErr w:type="spellStart"/>
            <w:r w:rsidRPr="00D91629">
              <w:rPr>
                <w:rFonts w:ascii="Myriad Pro" w:hAnsi="Myriad Pro"/>
                <w:sz w:val="20"/>
                <w:szCs w:val="20"/>
                <w:lang w:val="it-IT"/>
              </w:rPr>
              <w:t>zdravila</w:t>
            </w:r>
            <w:proofErr w:type="spellEnd"/>
            <w:r w:rsidRPr="00D91629">
              <w:rPr>
                <w:rFonts w:ascii="Myriad Pro" w:hAnsi="Myriad Pro"/>
                <w:sz w:val="20"/>
                <w:szCs w:val="20"/>
                <w:lang w:val="it-IT"/>
              </w:rPr>
              <w:t xml:space="preserve"> in </w:t>
            </w:r>
            <w:proofErr w:type="spellStart"/>
            <w:r w:rsidRPr="00D91629">
              <w:rPr>
                <w:rFonts w:ascii="Myriad Pro" w:hAnsi="Myriad Pro"/>
                <w:sz w:val="20"/>
                <w:szCs w:val="20"/>
                <w:lang w:val="it-IT"/>
              </w:rPr>
              <w:t>pakiranje</w:t>
            </w:r>
            <w:proofErr w:type="spellEnd"/>
          </w:p>
        </w:tc>
        <w:tc>
          <w:tcPr>
            <w:tcW w:w="960" w:type="dxa"/>
            <w:shd w:val="clear" w:color="auto" w:fill="auto"/>
          </w:tcPr>
          <w:p w14:paraId="653607E5" w14:textId="77777777" w:rsidR="00D91629" w:rsidRPr="00D91629" w:rsidRDefault="00D91629" w:rsidP="00D91629">
            <w:pPr>
              <w:rPr>
                <w:rFonts w:ascii="Myriad Pro" w:hAnsi="Myriad Pro"/>
                <w:sz w:val="18"/>
                <w:szCs w:val="20"/>
                <w:highlight w:val="yellow"/>
                <w:lang w:val="it-IT"/>
              </w:rPr>
            </w:pPr>
          </w:p>
        </w:tc>
        <w:tc>
          <w:tcPr>
            <w:tcW w:w="5847" w:type="dxa"/>
            <w:gridSpan w:val="4"/>
            <w:shd w:val="clear" w:color="auto" w:fill="auto"/>
          </w:tcPr>
          <w:p w14:paraId="64D9D426" w14:textId="77777777" w:rsidR="00D91629" w:rsidRPr="00D91629" w:rsidRDefault="00D91629" w:rsidP="00D91629">
            <w:pPr>
              <w:rPr>
                <w:rFonts w:ascii="Myriad Pro" w:hAnsi="Myriad Pro"/>
                <w:sz w:val="18"/>
                <w:szCs w:val="20"/>
                <w:lang w:val="it-IT"/>
              </w:rPr>
            </w:pPr>
          </w:p>
        </w:tc>
      </w:tr>
      <w:tr w:rsidR="00D91629" w:rsidRPr="00D91629" w14:paraId="7BE15590" w14:textId="77777777" w:rsidTr="0024223F">
        <w:tc>
          <w:tcPr>
            <w:tcW w:w="3825" w:type="dxa"/>
          </w:tcPr>
          <w:p w14:paraId="62B2A933" w14:textId="77777777" w:rsidR="00D91629" w:rsidRPr="00D91629" w:rsidRDefault="00D91629" w:rsidP="00D91629">
            <w:pPr>
              <w:spacing w:after="120"/>
              <w:rPr>
                <w:rFonts w:ascii="Myriad Pro" w:hAnsi="Myriad Pro"/>
                <w:sz w:val="20"/>
                <w:szCs w:val="20"/>
              </w:rPr>
            </w:pPr>
            <w:proofErr w:type="spellStart"/>
            <w:r w:rsidRPr="00D91629">
              <w:rPr>
                <w:rFonts w:ascii="Myriad Pro" w:hAnsi="Myriad Pro"/>
                <w:sz w:val="20"/>
                <w:szCs w:val="20"/>
              </w:rPr>
              <w:t>Oznaka</w:t>
            </w:r>
            <w:proofErr w:type="spellEnd"/>
            <w:r w:rsidRPr="00D91629">
              <w:rPr>
                <w:rFonts w:ascii="Myriad Pro" w:hAnsi="Myriad Pro"/>
                <w:sz w:val="20"/>
                <w:szCs w:val="20"/>
              </w:rPr>
              <w:t xml:space="preserve"> ATC in </w:t>
            </w:r>
            <w:proofErr w:type="spellStart"/>
            <w:r w:rsidRPr="00D91629">
              <w:rPr>
                <w:rFonts w:ascii="Myriad Pro" w:hAnsi="Myriad Pro"/>
                <w:sz w:val="20"/>
                <w:szCs w:val="20"/>
              </w:rPr>
              <w:t>učinkovina</w:t>
            </w:r>
            <w:proofErr w:type="spellEnd"/>
          </w:p>
        </w:tc>
        <w:tc>
          <w:tcPr>
            <w:tcW w:w="6807" w:type="dxa"/>
            <w:gridSpan w:val="5"/>
            <w:shd w:val="clear" w:color="auto" w:fill="auto"/>
          </w:tcPr>
          <w:p w14:paraId="7B11FB44" w14:textId="77777777" w:rsidR="00D91629" w:rsidRPr="00D91629" w:rsidRDefault="00D91629" w:rsidP="00D91629">
            <w:pPr>
              <w:rPr>
                <w:rFonts w:ascii="Myriad Pro" w:hAnsi="Myriad Pro"/>
                <w:sz w:val="18"/>
                <w:szCs w:val="20"/>
              </w:rPr>
            </w:pPr>
          </w:p>
        </w:tc>
      </w:tr>
      <w:tr w:rsidR="00D91629" w:rsidRPr="00D91629" w14:paraId="790D7A9C" w14:textId="77777777" w:rsidTr="0024223F">
        <w:trPr>
          <w:trHeight w:val="180"/>
        </w:trPr>
        <w:tc>
          <w:tcPr>
            <w:tcW w:w="3825" w:type="dxa"/>
            <w:vMerge w:val="restart"/>
          </w:tcPr>
          <w:p w14:paraId="0E9C6AE1" w14:textId="77777777" w:rsidR="00D91629" w:rsidRPr="00D91629" w:rsidRDefault="00D91629" w:rsidP="00D91629">
            <w:pPr>
              <w:spacing w:after="120"/>
              <w:rPr>
                <w:rFonts w:ascii="Myriad Pro" w:hAnsi="Myriad Pro"/>
                <w:sz w:val="20"/>
                <w:szCs w:val="20"/>
              </w:rPr>
            </w:pPr>
            <w:proofErr w:type="spellStart"/>
            <w:r w:rsidRPr="00D91629">
              <w:rPr>
                <w:rFonts w:ascii="Myriad Pro" w:hAnsi="Myriad Pro"/>
                <w:sz w:val="20"/>
                <w:szCs w:val="20"/>
              </w:rPr>
              <w:t>Način</w:t>
            </w:r>
            <w:proofErr w:type="spellEnd"/>
            <w:r w:rsidRPr="00D91629">
              <w:rPr>
                <w:rFonts w:ascii="Myriad Pro" w:hAnsi="Myriad Pro"/>
                <w:sz w:val="20"/>
                <w:szCs w:val="20"/>
              </w:rPr>
              <w:t xml:space="preserve"> in </w:t>
            </w:r>
            <w:proofErr w:type="spellStart"/>
            <w:r w:rsidRPr="00D91629">
              <w:rPr>
                <w:rFonts w:ascii="Myriad Pro" w:hAnsi="Myriad Pro"/>
                <w:sz w:val="20"/>
                <w:szCs w:val="20"/>
              </w:rPr>
              <w:t>režim</w:t>
            </w:r>
            <w:proofErr w:type="spellEnd"/>
            <w:r w:rsidRPr="00D91629">
              <w:rPr>
                <w:rFonts w:ascii="Myriad Pro" w:hAnsi="Myriad Pro"/>
                <w:sz w:val="20"/>
                <w:szCs w:val="20"/>
              </w:rPr>
              <w:t xml:space="preserve"> </w:t>
            </w:r>
            <w:proofErr w:type="spellStart"/>
            <w:r w:rsidRPr="00D91629">
              <w:rPr>
                <w:rFonts w:ascii="Myriad Pro" w:hAnsi="Myriad Pro"/>
                <w:sz w:val="20"/>
                <w:szCs w:val="20"/>
              </w:rPr>
              <w:t>izdaje</w:t>
            </w:r>
            <w:proofErr w:type="spellEnd"/>
          </w:p>
        </w:tc>
        <w:tc>
          <w:tcPr>
            <w:tcW w:w="2410" w:type="dxa"/>
            <w:gridSpan w:val="2"/>
            <w:shd w:val="clear" w:color="auto" w:fill="auto"/>
          </w:tcPr>
          <w:p w14:paraId="21BCED11" w14:textId="77777777" w:rsidR="00D91629" w:rsidRPr="00D91629" w:rsidRDefault="0024223F" w:rsidP="00D91629">
            <w:pPr>
              <w:rPr>
                <w:rFonts w:ascii="Myriad Pro" w:hAnsi="Myriad Pro"/>
                <w:sz w:val="18"/>
                <w:szCs w:val="20"/>
              </w:rPr>
            </w:pPr>
            <w:sdt>
              <w:sdtPr>
                <w:rPr>
                  <w:rFonts w:ascii="Myriad Pro" w:hAnsi="Myriad Pro"/>
                  <w:sz w:val="18"/>
                  <w:szCs w:val="20"/>
                </w:rPr>
                <w:id w:val="1324851469"/>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w:t>
            </w:r>
            <w:proofErr w:type="spellStart"/>
            <w:r w:rsidR="00D91629" w:rsidRPr="00D91629">
              <w:rPr>
                <w:rFonts w:ascii="Myriad Pro" w:hAnsi="Myriad Pro"/>
                <w:sz w:val="18"/>
                <w:szCs w:val="20"/>
              </w:rPr>
              <w:t>Rp</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ali</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Rp</w:t>
            </w:r>
            <w:proofErr w:type="spellEnd"/>
            <w:r w:rsidR="00D91629" w:rsidRPr="00D91629">
              <w:rPr>
                <w:rFonts w:ascii="Myriad Pro" w:hAnsi="Myriad Pro"/>
                <w:sz w:val="18"/>
                <w:szCs w:val="20"/>
              </w:rPr>
              <w:t>/Spec</w:t>
            </w:r>
          </w:p>
          <w:p w14:paraId="67DF68E9" w14:textId="77777777" w:rsidR="00D91629" w:rsidRPr="00D91629" w:rsidRDefault="0024223F" w:rsidP="00D91629">
            <w:pPr>
              <w:rPr>
                <w:rFonts w:ascii="Myriad Pro" w:hAnsi="Myriad Pro"/>
                <w:sz w:val="18"/>
                <w:szCs w:val="20"/>
              </w:rPr>
            </w:pPr>
            <w:sdt>
              <w:sdtPr>
                <w:rPr>
                  <w:rFonts w:ascii="Myriad Pro" w:hAnsi="Myriad Pro"/>
                  <w:sz w:val="18"/>
                  <w:szCs w:val="20"/>
                </w:rPr>
                <w:id w:val="-735234887"/>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ZZ</w:t>
            </w:r>
          </w:p>
        </w:tc>
        <w:tc>
          <w:tcPr>
            <w:tcW w:w="2411" w:type="dxa"/>
            <w:gridSpan w:val="2"/>
            <w:shd w:val="clear" w:color="auto" w:fill="auto"/>
          </w:tcPr>
          <w:p w14:paraId="00C89448" w14:textId="77777777" w:rsidR="00D91629" w:rsidRPr="00D91629" w:rsidRDefault="0024223F" w:rsidP="00D91629">
            <w:pPr>
              <w:rPr>
                <w:rFonts w:ascii="Myriad Pro" w:hAnsi="Myriad Pro"/>
                <w:sz w:val="18"/>
                <w:szCs w:val="20"/>
              </w:rPr>
            </w:pPr>
            <w:sdt>
              <w:sdtPr>
                <w:rPr>
                  <w:rFonts w:ascii="Myriad Pro" w:hAnsi="Myriad Pro"/>
                  <w:sz w:val="18"/>
                  <w:szCs w:val="20"/>
                </w:rPr>
                <w:id w:val="-410006061"/>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H/</w:t>
            </w:r>
            <w:proofErr w:type="spellStart"/>
            <w:r w:rsidR="00D91629" w:rsidRPr="00D91629">
              <w:rPr>
                <w:rFonts w:ascii="Myriad Pro" w:hAnsi="Myriad Pro"/>
                <w:sz w:val="18"/>
                <w:szCs w:val="20"/>
              </w:rPr>
              <w:t>Rp</w:t>
            </w:r>
            <w:proofErr w:type="spellEnd"/>
          </w:p>
          <w:p w14:paraId="29ED3545" w14:textId="77777777" w:rsidR="00D91629" w:rsidRPr="00D91629" w:rsidRDefault="0024223F" w:rsidP="00D91629">
            <w:pPr>
              <w:rPr>
                <w:rFonts w:ascii="Myriad Pro" w:hAnsi="Myriad Pro"/>
                <w:sz w:val="18"/>
                <w:szCs w:val="20"/>
              </w:rPr>
            </w:pPr>
            <w:sdt>
              <w:sdtPr>
                <w:rPr>
                  <w:rFonts w:ascii="Myriad Pro" w:hAnsi="Myriad Pro"/>
                  <w:sz w:val="18"/>
                  <w:szCs w:val="20"/>
                </w:rPr>
                <w:id w:val="-1966114437"/>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H</w:t>
            </w:r>
          </w:p>
        </w:tc>
        <w:tc>
          <w:tcPr>
            <w:tcW w:w="1986" w:type="dxa"/>
            <w:shd w:val="clear" w:color="auto" w:fill="auto"/>
          </w:tcPr>
          <w:p w14:paraId="0C216ADE" w14:textId="77777777" w:rsidR="00D91629" w:rsidRPr="00D91629" w:rsidRDefault="0024223F" w:rsidP="00D91629">
            <w:pPr>
              <w:rPr>
                <w:rFonts w:ascii="Myriad Pro" w:hAnsi="Myriad Pro"/>
                <w:sz w:val="18"/>
                <w:szCs w:val="20"/>
                <w:lang w:val="it-IT"/>
              </w:rPr>
            </w:pPr>
            <w:sdt>
              <w:sdtPr>
                <w:rPr>
                  <w:rFonts w:ascii="Myriad Pro" w:hAnsi="Myriad Pro"/>
                  <w:sz w:val="18"/>
                  <w:szCs w:val="20"/>
                  <w:lang w:val="it-IT"/>
                </w:rPr>
                <w:id w:val="1119259065"/>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it-IT"/>
                  </w:rPr>
                  <w:t>☐</w:t>
                </w:r>
              </w:sdtContent>
            </w:sdt>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BRp</w:t>
            </w:r>
            <w:proofErr w:type="spellEnd"/>
            <w:r w:rsidR="00D91629" w:rsidRPr="00D91629">
              <w:rPr>
                <w:rFonts w:ascii="Myriad Pro" w:hAnsi="Myriad Pro"/>
                <w:sz w:val="18"/>
                <w:szCs w:val="20"/>
                <w:lang w:val="it-IT"/>
              </w:rPr>
              <w:t xml:space="preserve"> ali </w:t>
            </w:r>
            <w:proofErr w:type="spellStart"/>
            <w:r w:rsidR="00D91629" w:rsidRPr="00D91629">
              <w:rPr>
                <w:rFonts w:ascii="Myriad Pro" w:hAnsi="Myriad Pro"/>
                <w:sz w:val="18"/>
                <w:szCs w:val="20"/>
                <w:lang w:val="it-IT"/>
              </w:rPr>
              <w:t>BRp</w:t>
            </w:r>
            <w:proofErr w:type="spellEnd"/>
            <w:r w:rsidR="00D91629" w:rsidRPr="00D91629">
              <w:rPr>
                <w:rFonts w:ascii="Myriad Pro" w:hAnsi="Myriad Pro"/>
                <w:sz w:val="18"/>
                <w:szCs w:val="20"/>
                <w:lang w:val="it-IT"/>
              </w:rPr>
              <w:t xml:space="preserve"> I + p</w:t>
            </w:r>
          </w:p>
        </w:tc>
      </w:tr>
      <w:tr w:rsidR="00D91629" w:rsidRPr="00D91629" w14:paraId="0DF6196E" w14:textId="77777777" w:rsidTr="0024223F">
        <w:trPr>
          <w:trHeight w:val="180"/>
        </w:trPr>
        <w:tc>
          <w:tcPr>
            <w:tcW w:w="3825" w:type="dxa"/>
            <w:vMerge/>
          </w:tcPr>
          <w:p w14:paraId="15259E76" w14:textId="77777777" w:rsidR="00D91629" w:rsidRPr="00D91629" w:rsidRDefault="00D91629" w:rsidP="00D91629">
            <w:pPr>
              <w:spacing w:after="120"/>
              <w:rPr>
                <w:rFonts w:ascii="Myriad Pro" w:hAnsi="Myriad Pro"/>
                <w:sz w:val="20"/>
                <w:szCs w:val="20"/>
                <w:lang w:val="it-IT"/>
              </w:rPr>
            </w:pPr>
          </w:p>
        </w:tc>
        <w:tc>
          <w:tcPr>
            <w:tcW w:w="6807" w:type="dxa"/>
            <w:gridSpan w:val="5"/>
            <w:shd w:val="clear" w:color="auto" w:fill="auto"/>
          </w:tcPr>
          <w:p w14:paraId="5F3CC066" w14:textId="77777777" w:rsidR="00D91629" w:rsidRPr="00D91629" w:rsidRDefault="00D91629" w:rsidP="00D91629">
            <w:pPr>
              <w:rPr>
                <w:rFonts w:ascii="Myriad Pro" w:hAnsi="Myriad Pro"/>
                <w:sz w:val="18"/>
                <w:szCs w:val="20"/>
                <w:lang w:val="it-IT"/>
              </w:rPr>
            </w:pPr>
            <w:r w:rsidRPr="00D91629">
              <w:rPr>
                <w:rFonts w:ascii="Myriad Pro" w:hAnsi="Myriad Pro"/>
                <w:sz w:val="18"/>
                <w:szCs w:val="20"/>
                <w:lang w:val="it-IT"/>
              </w:rPr>
              <w:t xml:space="preserve">Za </w:t>
            </w:r>
            <w:proofErr w:type="spellStart"/>
            <w:r w:rsidRPr="00D91629">
              <w:rPr>
                <w:rFonts w:ascii="Myriad Pro" w:hAnsi="Myriad Pro"/>
                <w:sz w:val="18"/>
                <w:szCs w:val="20"/>
                <w:lang w:val="it-IT"/>
              </w:rPr>
              <w:t>zdravila</w:t>
            </w:r>
            <w:proofErr w:type="spellEnd"/>
            <w:r w:rsidRPr="00D91629">
              <w:rPr>
                <w:rFonts w:ascii="Myriad Pro" w:hAnsi="Myriad Pro"/>
                <w:sz w:val="18"/>
                <w:szCs w:val="20"/>
                <w:lang w:val="it-IT"/>
              </w:rPr>
              <w:t xml:space="preserve"> z </w:t>
            </w:r>
            <w:proofErr w:type="spellStart"/>
            <w:r w:rsidRPr="00D91629">
              <w:rPr>
                <w:rFonts w:ascii="Myriad Pro" w:hAnsi="Myriad Pro"/>
                <w:sz w:val="18"/>
                <w:szCs w:val="20"/>
                <w:lang w:val="it-IT"/>
              </w:rPr>
              <w:t>dovoljenjem</w:t>
            </w:r>
            <w:proofErr w:type="spellEnd"/>
            <w:r w:rsidRPr="00D91629">
              <w:rPr>
                <w:rFonts w:ascii="Myriad Pro" w:hAnsi="Myriad Pro"/>
                <w:sz w:val="18"/>
                <w:szCs w:val="20"/>
                <w:lang w:val="it-IT"/>
              </w:rPr>
              <w:t xml:space="preserve"> za </w:t>
            </w:r>
            <w:proofErr w:type="spellStart"/>
            <w:r w:rsidRPr="00D91629">
              <w:rPr>
                <w:rFonts w:ascii="Myriad Pro" w:hAnsi="Myriad Pro"/>
                <w:sz w:val="18"/>
                <w:szCs w:val="20"/>
                <w:lang w:val="it-IT"/>
              </w:rPr>
              <w:t>vnos</w:t>
            </w:r>
            <w:proofErr w:type="spellEnd"/>
            <w:r w:rsidRPr="00D91629">
              <w:rPr>
                <w:rFonts w:ascii="Myriad Pro" w:hAnsi="Myriad Pro"/>
                <w:sz w:val="18"/>
                <w:szCs w:val="20"/>
                <w:lang w:val="it-IT"/>
              </w:rPr>
              <w:t>/</w:t>
            </w:r>
            <w:proofErr w:type="spellStart"/>
            <w:r w:rsidRPr="00D91629">
              <w:rPr>
                <w:rFonts w:ascii="Myriad Pro" w:hAnsi="Myriad Pro"/>
                <w:sz w:val="18"/>
                <w:szCs w:val="20"/>
                <w:lang w:val="it-IT"/>
              </w:rPr>
              <w:t>uvoz</w:t>
            </w:r>
            <w:proofErr w:type="spellEnd"/>
            <w:r w:rsidRPr="00D91629">
              <w:rPr>
                <w:rFonts w:ascii="Myriad Pro" w:hAnsi="Myriad Pro"/>
                <w:sz w:val="18"/>
                <w:szCs w:val="20"/>
                <w:lang w:val="it-IT"/>
              </w:rPr>
              <w:t xml:space="preserve"> - </w:t>
            </w:r>
            <w:proofErr w:type="spellStart"/>
            <w:r w:rsidRPr="00D91629">
              <w:rPr>
                <w:rFonts w:ascii="Myriad Pro" w:hAnsi="Myriad Pro"/>
                <w:sz w:val="18"/>
                <w:szCs w:val="20"/>
                <w:lang w:val="it-IT"/>
              </w:rPr>
              <w:t>končni</w:t>
            </w:r>
            <w:proofErr w:type="spellEnd"/>
            <w:r w:rsidRPr="00D91629">
              <w:rPr>
                <w:rFonts w:ascii="Myriad Pro" w:hAnsi="Myriad Pro"/>
                <w:sz w:val="18"/>
                <w:szCs w:val="20"/>
                <w:lang w:val="it-IT"/>
              </w:rPr>
              <w:t xml:space="preserve"> </w:t>
            </w:r>
            <w:proofErr w:type="spellStart"/>
            <w:r w:rsidRPr="00D91629">
              <w:rPr>
                <w:rFonts w:ascii="Myriad Pro" w:hAnsi="Myriad Pro"/>
                <w:sz w:val="18"/>
                <w:szCs w:val="20"/>
                <w:lang w:val="it-IT"/>
              </w:rPr>
              <w:t>uporabnik</w:t>
            </w:r>
            <w:proofErr w:type="spellEnd"/>
            <w:r w:rsidRPr="00D91629">
              <w:rPr>
                <w:rFonts w:ascii="Myriad Pro" w:hAnsi="Myriad Pro"/>
                <w:sz w:val="18"/>
                <w:szCs w:val="20"/>
                <w:lang w:val="it-IT"/>
              </w:rPr>
              <w:t xml:space="preserve"> </w:t>
            </w:r>
            <w:proofErr w:type="spellStart"/>
            <w:r w:rsidRPr="00D91629">
              <w:rPr>
                <w:rFonts w:ascii="Myriad Pro" w:hAnsi="Myriad Pro"/>
                <w:sz w:val="18"/>
                <w:szCs w:val="20"/>
                <w:lang w:val="it-IT"/>
              </w:rPr>
              <w:t>zdravila</w:t>
            </w:r>
            <w:proofErr w:type="spellEnd"/>
            <w:r w:rsidRPr="00D91629">
              <w:rPr>
                <w:rFonts w:ascii="Myriad Pro" w:hAnsi="Myriad Pro"/>
                <w:sz w:val="18"/>
                <w:szCs w:val="20"/>
                <w:lang w:val="it-IT"/>
              </w:rPr>
              <w:t>:</w:t>
            </w:r>
          </w:p>
          <w:p w14:paraId="38ADF75A" w14:textId="77777777" w:rsidR="00D91629" w:rsidRPr="00D91629" w:rsidRDefault="0024223F" w:rsidP="00D91629">
            <w:pPr>
              <w:rPr>
                <w:rFonts w:ascii="Myriad Pro" w:hAnsi="Myriad Pro"/>
                <w:sz w:val="18"/>
                <w:szCs w:val="20"/>
                <w:lang w:val="it-IT"/>
              </w:rPr>
            </w:pPr>
            <w:sdt>
              <w:sdtPr>
                <w:rPr>
                  <w:rFonts w:ascii="Myriad Pro" w:hAnsi="Myriad Pro"/>
                  <w:sz w:val="18"/>
                  <w:szCs w:val="20"/>
                  <w:lang w:val="it-IT"/>
                </w:rPr>
                <w:id w:val="985362602"/>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it-IT"/>
                  </w:rPr>
                  <w:t>☐</w:t>
                </w:r>
              </w:sdtContent>
            </w:sdt>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bolnišnice</w:t>
            </w:r>
            <w:proofErr w:type="spellEnd"/>
          </w:p>
          <w:p w14:paraId="04F6F990" w14:textId="77777777" w:rsidR="00D91629" w:rsidRPr="00D91629" w:rsidRDefault="0024223F" w:rsidP="00D91629">
            <w:pPr>
              <w:rPr>
                <w:rFonts w:ascii="Myriad Pro" w:hAnsi="Myriad Pro"/>
                <w:sz w:val="18"/>
                <w:szCs w:val="20"/>
                <w:lang w:val="it-IT"/>
              </w:rPr>
            </w:pPr>
            <w:sdt>
              <w:sdtPr>
                <w:rPr>
                  <w:rFonts w:ascii="Myriad Pro" w:hAnsi="Myriad Pro"/>
                  <w:sz w:val="18"/>
                  <w:szCs w:val="20"/>
                  <w:lang w:val="it-IT"/>
                </w:rPr>
                <w:id w:val="-1933735059"/>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it-IT"/>
                  </w:rPr>
                  <w:t>☐</w:t>
                </w:r>
              </w:sdtContent>
            </w:sdt>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pravne</w:t>
            </w:r>
            <w:proofErr w:type="spellEnd"/>
            <w:r w:rsidR="00D91629" w:rsidRPr="00D91629">
              <w:rPr>
                <w:rFonts w:ascii="Myriad Pro" w:hAnsi="Myriad Pro"/>
                <w:sz w:val="18"/>
                <w:szCs w:val="20"/>
                <w:lang w:val="it-IT"/>
              </w:rPr>
              <w:t xml:space="preserve"> in </w:t>
            </w:r>
            <w:proofErr w:type="spellStart"/>
            <w:r w:rsidR="00D91629" w:rsidRPr="00D91629">
              <w:rPr>
                <w:rFonts w:ascii="Myriad Pro" w:hAnsi="Myriad Pro"/>
                <w:sz w:val="18"/>
                <w:szCs w:val="20"/>
                <w:lang w:val="it-IT"/>
              </w:rPr>
              <w:t>fizične</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osebe</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ki</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opravljajo</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zdravstveno</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dejavnost</w:t>
            </w:r>
            <w:proofErr w:type="spellEnd"/>
          </w:p>
          <w:p w14:paraId="11D0AFD4" w14:textId="77777777" w:rsidR="00D91629" w:rsidRPr="00D91629" w:rsidRDefault="0024223F" w:rsidP="00D91629">
            <w:pPr>
              <w:rPr>
                <w:rFonts w:ascii="Myriad Pro" w:hAnsi="Myriad Pro"/>
                <w:sz w:val="18"/>
                <w:szCs w:val="20"/>
              </w:rPr>
            </w:pPr>
            <w:sdt>
              <w:sdtPr>
                <w:rPr>
                  <w:rFonts w:ascii="Myriad Pro" w:hAnsi="Myriad Pro"/>
                  <w:sz w:val="18"/>
                  <w:szCs w:val="20"/>
                </w:rPr>
                <w:id w:val="1161511582"/>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w:t>
            </w:r>
            <w:proofErr w:type="spellStart"/>
            <w:r w:rsidR="00D91629" w:rsidRPr="00D91629">
              <w:rPr>
                <w:rFonts w:ascii="Myriad Pro" w:hAnsi="Myriad Pro"/>
                <w:sz w:val="18"/>
                <w:szCs w:val="20"/>
              </w:rPr>
              <w:t>lekarne</w:t>
            </w:r>
            <w:proofErr w:type="spellEnd"/>
          </w:p>
        </w:tc>
      </w:tr>
      <w:tr w:rsidR="00D91629" w:rsidRPr="00D91629" w14:paraId="43C74510" w14:textId="77777777" w:rsidTr="0024223F">
        <w:tc>
          <w:tcPr>
            <w:tcW w:w="3825" w:type="dxa"/>
          </w:tcPr>
          <w:p w14:paraId="353A5A64" w14:textId="77777777" w:rsidR="00D91629" w:rsidRPr="00D91629" w:rsidRDefault="00D91629" w:rsidP="00D91629">
            <w:pPr>
              <w:rPr>
                <w:rFonts w:ascii="Myriad Pro" w:hAnsi="Myriad Pro"/>
                <w:sz w:val="20"/>
                <w:szCs w:val="20"/>
              </w:rPr>
            </w:pPr>
            <w:proofErr w:type="spellStart"/>
            <w:r w:rsidRPr="00D91629">
              <w:rPr>
                <w:rFonts w:ascii="Myriad Pro" w:hAnsi="Myriad Pro"/>
                <w:sz w:val="20"/>
                <w:szCs w:val="20"/>
              </w:rPr>
              <w:t>Razvrstitev</w:t>
            </w:r>
            <w:proofErr w:type="spellEnd"/>
            <w:r w:rsidRPr="00D91629">
              <w:rPr>
                <w:rFonts w:ascii="Myriad Pro" w:hAnsi="Myriad Pro"/>
                <w:sz w:val="20"/>
                <w:szCs w:val="20"/>
              </w:rPr>
              <w:t xml:space="preserve"> </w:t>
            </w:r>
            <w:proofErr w:type="spellStart"/>
            <w:r w:rsidRPr="00D91629">
              <w:rPr>
                <w:rFonts w:ascii="Myriad Pro" w:hAnsi="Myriad Pro"/>
                <w:sz w:val="20"/>
                <w:szCs w:val="20"/>
              </w:rPr>
              <w:t>zdravila</w:t>
            </w:r>
            <w:proofErr w:type="spellEnd"/>
            <w:r w:rsidRPr="00D91629">
              <w:rPr>
                <w:rFonts w:ascii="Myriad Pro" w:hAnsi="Myriad Pro"/>
                <w:sz w:val="20"/>
                <w:szCs w:val="20"/>
              </w:rPr>
              <w:t xml:space="preserve"> </w:t>
            </w:r>
            <w:proofErr w:type="spellStart"/>
            <w:r w:rsidRPr="00D91629">
              <w:rPr>
                <w:rFonts w:ascii="Myriad Pro" w:hAnsi="Myriad Pro"/>
                <w:sz w:val="20"/>
                <w:szCs w:val="20"/>
              </w:rPr>
              <w:t>na</w:t>
            </w:r>
            <w:proofErr w:type="spellEnd"/>
            <w:r w:rsidRPr="00D91629">
              <w:rPr>
                <w:rFonts w:ascii="Myriad Pro" w:hAnsi="Myriad Pro"/>
                <w:sz w:val="20"/>
                <w:szCs w:val="20"/>
              </w:rPr>
              <w:t xml:space="preserve"> </w:t>
            </w:r>
            <w:proofErr w:type="spellStart"/>
            <w:r w:rsidRPr="00D91629">
              <w:rPr>
                <w:rFonts w:ascii="Myriad Pro" w:hAnsi="Myriad Pro"/>
                <w:sz w:val="20"/>
                <w:szCs w:val="20"/>
              </w:rPr>
              <w:t>listo</w:t>
            </w:r>
            <w:proofErr w:type="spellEnd"/>
            <w:r w:rsidRPr="00D91629">
              <w:rPr>
                <w:rFonts w:ascii="Myriad Pro" w:hAnsi="Myriad Pro"/>
                <w:sz w:val="20"/>
                <w:szCs w:val="20"/>
              </w:rPr>
              <w:t xml:space="preserve"> </w:t>
            </w:r>
          </w:p>
          <w:p w14:paraId="1AAA8878" w14:textId="77777777" w:rsidR="00D91629" w:rsidRPr="00D91629" w:rsidRDefault="00D91629" w:rsidP="00D91629">
            <w:pPr>
              <w:spacing w:after="120"/>
              <w:rPr>
                <w:rFonts w:ascii="Myriad Pro" w:hAnsi="Myriad Pro"/>
                <w:sz w:val="20"/>
                <w:szCs w:val="20"/>
              </w:rPr>
            </w:pPr>
          </w:p>
        </w:tc>
        <w:tc>
          <w:tcPr>
            <w:tcW w:w="3615" w:type="dxa"/>
            <w:gridSpan w:val="3"/>
            <w:tcBorders>
              <w:right w:val="nil"/>
            </w:tcBorders>
            <w:shd w:val="clear" w:color="auto" w:fill="auto"/>
          </w:tcPr>
          <w:p w14:paraId="1B422AC7" w14:textId="77777777" w:rsidR="00D91629" w:rsidRPr="00D91629" w:rsidRDefault="0024223F" w:rsidP="00D91629">
            <w:pPr>
              <w:rPr>
                <w:rFonts w:ascii="Myriad Pro" w:hAnsi="Myriad Pro"/>
                <w:sz w:val="18"/>
                <w:szCs w:val="20"/>
              </w:rPr>
            </w:pPr>
            <w:sdt>
              <w:sdtPr>
                <w:rPr>
                  <w:rFonts w:ascii="Myriad Pro" w:hAnsi="Myriad Pro"/>
                  <w:sz w:val="18"/>
                  <w:szCs w:val="20"/>
                </w:rPr>
                <w:id w:val="-1179350160"/>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P100 </w:t>
            </w:r>
            <w:proofErr w:type="spellStart"/>
            <w:r w:rsidR="00D91629" w:rsidRPr="00D91629">
              <w:rPr>
                <w:rFonts w:ascii="Myriad Pro" w:hAnsi="Myriad Pro"/>
                <w:sz w:val="18"/>
                <w:szCs w:val="20"/>
              </w:rPr>
              <w:t>ali</w:t>
            </w:r>
            <w:proofErr w:type="spellEnd"/>
            <w:r w:rsidR="00D91629" w:rsidRPr="00D91629">
              <w:rPr>
                <w:rFonts w:ascii="Myriad Pro" w:hAnsi="Myriad Pro"/>
                <w:sz w:val="18"/>
                <w:szCs w:val="20"/>
              </w:rPr>
              <w:t xml:space="preserve"> P70</w:t>
            </w:r>
          </w:p>
          <w:p w14:paraId="546FDD33" w14:textId="77777777" w:rsidR="00D91629" w:rsidRPr="00D91629" w:rsidRDefault="0024223F" w:rsidP="00D91629">
            <w:pPr>
              <w:rPr>
                <w:rFonts w:ascii="Myriad Pro" w:hAnsi="Myriad Pro"/>
                <w:sz w:val="18"/>
                <w:szCs w:val="20"/>
              </w:rPr>
            </w:pPr>
            <w:sdt>
              <w:sdtPr>
                <w:rPr>
                  <w:rFonts w:ascii="Myriad Pro" w:hAnsi="Myriad Pro"/>
                  <w:sz w:val="18"/>
                  <w:szCs w:val="20"/>
                </w:rPr>
                <w:id w:val="-303079761"/>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B</w:t>
            </w:r>
          </w:p>
          <w:p w14:paraId="6285BD40" w14:textId="77777777" w:rsidR="00D91629" w:rsidRPr="00D91629" w:rsidRDefault="0024223F" w:rsidP="00D91629">
            <w:pPr>
              <w:rPr>
                <w:rFonts w:ascii="Myriad Pro" w:hAnsi="Myriad Pro"/>
                <w:sz w:val="18"/>
                <w:szCs w:val="20"/>
              </w:rPr>
            </w:pPr>
            <w:sdt>
              <w:sdtPr>
                <w:rPr>
                  <w:rFonts w:ascii="Myriad Pro" w:hAnsi="Myriad Pro"/>
                  <w:sz w:val="18"/>
                  <w:szCs w:val="20"/>
                </w:rPr>
                <w:id w:val="1877354340"/>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A</w:t>
            </w:r>
          </w:p>
        </w:tc>
        <w:tc>
          <w:tcPr>
            <w:tcW w:w="3192" w:type="dxa"/>
            <w:gridSpan w:val="2"/>
            <w:tcBorders>
              <w:right w:val="single" w:sz="4" w:space="0" w:color="auto"/>
            </w:tcBorders>
            <w:shd w:val="clear" w:color="auto" w:fill="auto"/>
          </w:tcPr>
          <w:p w14:paraId="3FBA2448" w14:textId="77777777" w:rsidR="00D91629" w:rsidRPr="00D91629" w:rsidRDefault="0024223F" w:rsidP="00D91629">
            <w:pPr>
              <w:rPr>
                <w:rFonts w:ascii="Myriad Pro" w:hAnsi="Myriad Pro"/>
                <w:sz w:val="18"/>
                <w:szCs w:val="20"/>
              </w:rPr>
            </w:pPr>
            <w:sdt>
              <w:sdtPr>
                <w:rPr>
                  <w:rFonts w:ascii="Myriad Pro" w:hAnsi="Myriad Pro"/>
                  <w:sz w:val="18"/>
                  <w:szCs w:val="20"/>
                </w:rPr>
                <w:id w:val="-162706645"/>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V</w:t>
            </w:r>
          </w:p>
          <w:p w14:paraId="630EA470" w14:textId="77777777" w:rsidR="00D91629" w:rsidRPr="00D91629" w:rsidRDefault="0024223F" w:rsidP="00D91629">
            <w:pPr>
              <w:rPr>
                <w:rFonts w:ascii="Myriad Pro" w:hAnsi="Myriad Pro"/>
                <w:sz w:val="18"/>
                <w:szCs w:val="20"/>
              </w:rPr>
            </w:pPr>
            <w:sdt>
              <w:sdtPr>
                <w:rPr>
                  <w:rFonts w:ascii="Myriad Pro" w:hAnsi="Myriad Pro"/>
                  <w:sz w:val="18"/>
                  <w:szCs w:val="20"/>
                </w:rPr>
                <w:id w:val="1544013381"/>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w:t>
            </w:r>
            <w:proofErr w:type="spellStart"/>
            <w:r w:rsidR="00D91629" w:rsidRPr="00D91629">
              <w:rPr>
                <w:rFonts w:ascii="Myriad Pro" w:hAnsi="Myriad Pro"/>
                <w:sz w:val="18"/>
                <w:szCs w:val="20"/>
              </w:rPr>
              <w:t>ni</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razvrščeno</w:t>
            </w:r>
            <w:proofErr w:type="spellEnd"/>
          </w:p>
        </w:tc>
      </w:tr>
      <w:tr w:rsidR="00D91629" w:rsidRPr="00D91629" w14:paraId="68AB1C1A" w14:textId="77777777" w:rsidTr="0024223F">
        <w:tc>
          <w:tcPr>
            <w:tcW w:w="3825" w:type="dxa"/>
          </w:tcPr>
          <w:p w14:paraId="4EB151A0" w14:textId="77777777" w:rsidR="00D91629" w:rsidRPr="00D91629" w:rsidRDefault="00D91629" w:rsidP="00D91629">
            <w:pPr>
              <w:spacing w:after="120"/>
              <w:rPr>
                <w:rFonts w:ascii="Myriad Pro" w:hAnsi="Myriad Pro"/>
                <w:sz w:val="20"/>
                <w:szCs w:val="20"/>
                <w:lang w:val="sl-SI"/>
              </w:rPr>
            </w:pPr>
            <w:r w:rsidRPr="00D91629">
              <w:rPr>
                <w:rFonts w:ascii="Myriad Pro" w:hAnsi="Myriad Pro"/>
                <w:sz w:val="20"/>
                <w:szCs w:val="20"/>
                <w:lang w:val="sl-SI"/>
              </w:rPr>
              <w:t>Seznam medsebojno zamenljivih (MZZ) in terapevtskih skupin zdravil (TSZ)</w:t>
            </w:r>
          </w:p>
        </w:tc>
        <w:tc>
          <w:tcPr>
            <w:tcW w:w="3615" w:type="dxa"/>
            <w:gridSpan w:val="3"/>
            <w:shd w:val="clear" w:color="auto" w:fill="auto"/>
          </w:tcPr>
          <w:p w14:paraId="039546AA" w14:textId="77777777" w:rsidR="00D91629" w:rsidRPr="00D91629" w:rsidRDefault="00D91629" w:rsidP="00D91629">
            <w:pPr>
              <w:rPr>
                <w:rFonts w:ascii="Myriad Pro" w:hAnsi="Myriad Pro"/>
                <w:b/>
                <w:sz w:val="18"/>
                <w:szCs w:val="20"/>
              </w:rPr>
            </w:pPr>
            <w:r w:rsidRPr="00D91629">
              <w:rPr>
                <w:rFonts w:ascii="Myriad Pro" w:hAnsi="Myriad Pro"/>
                <w:b/>
                <w:sz w:val="18"/>
                <w:szCs w:val="20"/>
              </w:rPr>
              <w:t>MZZ</w:t>
            </w:r>
          </w:p>
          <w:p w14:paraId="10C48B94" w14:textId="77777777" w:rsidR="00D91629" w:rsidRPr="00D91629" w:rsidRDefault="0024223F" w:rsidP="00D91629">
            <w:pPr>
              <w:rPr>
                <w:rFonts w:ascii="Myriad Pro" w:hAnsi="Myriad Pro"/>
                <w:sz w:val="18"/>
                <w:szCs w:val="20"/>
              </w:rPr>
            </w:pPr>
            <w:sdt>
              <w:sdtPr>
                <w:rPr>
                  <w:rFonts w:ascii="Myriad Pro" w:hAnsi="Myriad Pro"/>
                  <w:sz w:val="18"/>
                  <w:szCs w:val="20"/>
                </w:rPr>
                <w:id w:val="1369727947"/>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DA</w:t>
            </w:r>
          </w:p>
          <w:p w14:paraId="5F2B597F" w14:textId="77777777" w:rsidR="00D91629" w:rsidRPr="00D91629" w:rsidRDefault="0024223F" w:rsidP="00D91629">
            <w:pPr>
              <w:rPr>
                <w:rFonts w:ascii="Myriad Pro" w:hAnsi="Myriad Pro"/>
                <w:sz w:val="18"/>
                <w:szCs w:val="20"/>
              </w:rPr>
            </w:pPr>
            <w:sdt>
              <w:sdtPr>
                <w:rPr>
                  <w:rFonts w:ascii="Myriad Pro" w:hAnsi="Myriad Pro"/>
                  <w:sz w:val="18"/>
                  <w:szCs w:val="20"/>
                </w:rPr>
                <w:id w:val="-610210986"/>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NE</w:t>
            </w:r>
          </w:p>
        </w:tc>
        <w:tc>
          <w:tcPr>
            <w:tcW w:w="3192" w:type="dxa"/>
            <w:gridSpan w:val="2"/>
            <w:tcBorders>
              <w:right w:val="single" w:sz="4" w:space="0" w:color="auto"/>
            </w:tcBorders>
            <w:shd w:val="clear" w:color="auto" w:fill="auto"/>
          </w:tcPr>
          <w:p w14:paraId="1D1547D6" w14:textId="77777777" w:rsidR="00D91629" w:rsidRPr="00D91629" w:rsidRDefault="00D91629" w:rsidP="00D91629">
            <w:pPr>
              <w:rPr>
                <w:rFonts w:ascii="Myriad Pro" w:hAnsi="Myriad Pro"/>
                <w:b/>
                <w:sz w:val="18"/>
                <w:szCs w:val="20"/>
              </w:rPr>
            </w:pPr>
            <w:r w:rsidRPr="00D91629">
              <w:rPr>
                <w:rFonts w:ascii="Myriad Pro" w:hAnsi="Myriad Pro"/>
                <w:b/>
                <w:sz w:val="18"/>
                <w:szCs w:val="20"/>
              </w:rPr>
              <w:t>TSZ</w:t>
            </w:r>
          </w:p>
          <w:p w14:paraId="5471A965" w14:textId="77777777" w:rsidR="00D91629" w:rsidRPr="00D91629" w:rsidRDefault="0024223F" w:rsidP="00D91629">
            <w:pPr>
              <w:rPr>
                <w:rFonts w:ascii="Myriad Pro" w:hAnsi="Myriad Pro"/>
                <w:sz w:val="18"/>
                <w:szCs w:val="20"/>
              </w:rPr>
            </w:pPr>
            <w:sdt>
              <w:sdtPr>
                <w:rPr>
                  <w:rFonts w:ascii="Myriad Pro" w:hAnsi="Myriad Pro"/>
                  <w:sz w:val="18"/>
                  <w:szCs w:val="20"/>
                </w:rPr>
                <w:id w:val="-1185830118"/>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DA</w:t>
            </w:r>
          </w:p>
          <w:p w14:paraId="277C5A90" w14:textId="77777777" w:rsidR="00D91629" w:rsidRPr="00D91629" w:rsidRDefault="0024223F" w:rsidP="00D91629">
            <w:pPr>
              <w:rPr>
                <w:rFonts w:ascii="Myriad Pro" w:hAnsi="Myriad Pro"/>
                <w:sz w:val="18"/>
                <w:szCs w:val="20"/>
              </w:rPr>
            </w:pPr>
            <w:sdt>
              <w:sdtPr>
                <w:rPr>
                  <w:rFonts w:ascii="Myriad Pro" w:hAnsi="Myriad Pro"/>
                  <w:sz w:val="18"/>
                  <w:szCs w:val="20"/>
                </w:rPr>
                <w:id w:val="-943151331"/>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r w:rsidR="00D91629" w:rsidRPr="00D91629">
              <w:rPr>
                <w:rFonts w:ascii="Myriad Pro" w:hAnsi="Myriad Pro"/>
                <w:sz w:val="18"/>
                <w:szCs w:val="20"/>
              </w:rPr>
              <w:t xml:space="preserve"> NE</w:t>
            </w:r>
          </w:p>
        </w:tc>
      </w:tr>
      <w:tr w:rsidR="00D91629" w:rsidRPr="00D91629" w14:paraId="486BD19D" w14:textId="77777777" w:rsidTr="0024223F">
        <w:tc>
          <w:tcPr>
            <w:tcW w:w="3825" w:type="dxa"/>
          </w:tcPr>
          <w:p w14:paraId="076210D4" w14:textId="77777777" w:rsidR="00D91629" w:rsidRPr="00D91629" w:rsidRDefault="00D91629" w:rsidP="00D91629">
            <w:pPr>
              <w:spacing w:after="120"/>
              <w:rPr>
                <w:rFonts w:ascii="Myriad Pro" w:hAnsi="Myriad Pro"/>
                <w:sz w:val="20"/>
                <w:szCs w:val="20"/>
                <w:lang w:val="sl-SI"/>
              </w:rPr>
            </w:pPr>
            <w:r w:rsidRPr="00D91629">
              <w:rPr>
                <w:rFonts w:ascii="Myriad Pro" w:hAnsi="Myriad Pro"/>
                <w:sz w:val="20"/>
                <w:szCs w:val="20"/>
                <w:lang w:val="sl-SI"/>
              </w:rPr>
              <w:t>Razvrstitev zdravila na seznamu esencialnih/nujno potrebnih zdravil</w:t>
            </w:r>
          </w:p>
        </w:tc>
        <w:tc>
          <w:tcPr>
            <w:tcW w:w="6807" w:type="dxa"/>
            <w:gridSpan w:val="5"/>
            <w:shd w:val="clear" w:color="auto" w:fill="auto"/>
          </w:tcPr>
          <w:p w14:paraId="582C4066" w14:textId="77777777" w:rsidR="00D91629" w:rsidRPr="00D91629" w:rsidRDefault="0024223F" w:rsidP="00D91629">
            <w:pPr>
              <w:tabs>
                <w:tab w:val="center" w:pos="3506"/>
              </w:tabs>
              <w:rPr>
                <w:rFonts w:ascii="Myriad Pro" w:hAnsi="Myriad Pro"/>
                <w:sz w:val="18"/>
                <w:szCs w:val="20"/>
                <w:lang w:val="sl-SI"/>
              </w:rPr>
            </w:pPr>
            <w:sdt>
              <w:sdtPr>
                <w:rPr>
                  <w:rFonts w:ascii="Myriad Pro" w:hAnsi="Myriad Pro"/>
                  <w:sz w:val="18"/>
                  <w:szCs w:val="20"/>
                </w:rPr>
                <w:id w:val="1783453921"/>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sl-SI"/>
                  </w:rPr>
                  <w:t>☐</w:t>
                </w:r>
              </w:sdtContent>
            </w:sdt>
            <w:r w:rsidR="00D91629" w:rsidRPr="00D91629">
              <w:rPr>
                <w:rFonts w:ascii="Myriad Pro" w:hAnsi="Myriad Pro"/>
                <w:sz w:val="18"/>
                <w:szCs w:val="20"/>
                <w:lang w:val="sl-SI"/>
              </w:rPr>
              <w:t>seznam esencialnih zdravil</w:t>
            </w:r>
            <w:r w:rsidR="00D91629" w:rsidRPr="00D91629">
              <w:rPr>
                <w:rFonts w:ascii="Myriad Pro" w:hAnsi="Myriad Pro"/>
                <w:sz w:val="18"/>
                <w:szCs w:val="20"/>
                <w:lang w:val="sl-SI"/>
              </w:rPr>
              <w:tab/>
            </w:r>
          </w:p>
          <w:p w14:paraId="34AF696A" w14:textId="77777777" w:rsidR="00D91629" w:rsidRPr="00D91629" w:rsidRDefault="0024223F" w:rsidP="00D91629">
            <w:pPr>
              <w:rPr>
                <w:rFonts w:ascii="Myriad Pro" w:hAnsi="Myriad Pro"/>
                <w:sz w:val="18"/>
                <w:szCs w:val="20"/>
                <w:lang w:val="sl-SI"/>
              </w:rPr>
            </w:pPr>
            <w:sdt>
              <w:sdtPr>
                <w:rPr>
                  <w:rFonts w:ascii="Myriad Pro" w:hAnsi="Myriad Pro"/>
                  <w:sz w:val="18"/>
                  <w:szCs w:val="20"/>
                </w:rPr>
                <w:id w:val="379522662"/>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sl-SI"/>
                  </w:rPr>
                  <w:t>☐</w:t>
                </w:r>
              </w:sdtContent>
            </w:sdt>
            <w:r w:rsidR="00D91629" w:rsidRPr="00D91629">
              <w:rPr>
                <w:rFonts w:ascii="Myriad Pro" w:hAnsi="Myriad Pro"/>
                <w:sz w:val="18"/>
                <w:szCs w:val="20"/>
                <w:lang w:val="sl-SI"/>
              </w:rPr>
              <w:t>seznam nujno potrebnih zdravil</w:t>
            </w:r>
          </w:p>
        </w:tc>
      </w:tr>
      <w:tr w:rsidR="00D91629" w:rsidRPr="00D91629" w14:paraId="70F809B3" w14:textId="77777777" w:rsidTr="0024223F">
        <w:tc>
          <w:tcPr>
            <w:tcW w:w="3825" w:type="dxa"/>
          </w:tcPr>
          <w:p w14:paraId="6B554029" w14:textId="77777777" w:rsidR="00D91629" w:rsidRPr="00D91629" w:rsidRDefault="00D91629" w:rsidP="00D91629">
            <w:pPr>
              <w:spacing w:after="120"/>
              <w:rPr>
                <w:rFonts w:ascii="Myriad Pro" w:hAnsi="Myriad Pro"/>
                <w:sz w:val="20"/>
                <w:szCs w:val="20"/>
              </w:rPr>
            </w:pPr>
            <w:proofErr w:type="spellStart"/>
            <w:r w:rsidRPr="00D91629">
              <w:rPr>
                <w:rFonts w:ascii="Myriad Pro" w:hAnsi="Myriad Pro"/>
                <w:sz w:val="20"/>
                <w:szCs w:val="20"/>
              </w:rPr>
              <w:t>Pravni</w:t>
            </w:r>
            <w:proofErr w:type="spellEnd"/>
            <w:r w:rsidRPr="00D91629">
              <w:rPr>
                <w:rFonts w:ascii="Myriad Pro" w:hAnsi="Myriad Pro"/>
                <w:sz w:val="20"/>
                <w:szCs w:val="20"/>
              </w:rPr>
              <w:t xml:space="preserve"> status </w:t>
            </w:r>
            <w:proofErr w:type="spellStart"/>
            <w:r w:rsidRPr="00D91629">
              <w:rPr>
                <w:rFonts w:ascii="Myriad Pro" w:hAnsi="Myriad Pro"/>
                <w:sz w:val="20"/>
                <w:szCs w:val="20"/>
              </w:rPr>
              <w:t>dovoljenja</w:t>
            </w:r>
            <w:proofErr w:type="spellEnd"/>
          </w:p>
        </w:tc>
        <w:tc>
          <w:tcPr>
            <w:tcW w:w="6807" w:type="dxa"/>
            <w:gridSpan w:val="5"/>
            <w:shd w:val="clear" w:color="auto" w:fill="auto"/>
          </w:tcPr>
          <w:p w14:paraId="408B53B7" w14:textId="77777777" w:rsidR="00D91629" w:rsidRPr="00D91629" w:rsidRDefault="0024223F" w:rsidP="00D91629">
            <w:pPr>
              <w:rPr>
                <w:rFonts w:ascii="Myriad Pro" w:hAnsi="Myriad Pro"/>
                <w:sz w:val="18"/>
                <w:szCs w:val="20"/>
              </w:rPr>
            </w:pPr>
            <w:sdt>
              <w:sdtPr>
                <w:rPr>
                  <w:rFonts w:ascii="Myriad Pro" w:hAnsi="Myriad Pro"/>
                  <w:sz w:val="18"/>
                  <w:szCs w:val="20"/>
                </w:rPr>
                <w:id w:val="1356469923"/>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proofErr w:type="spellStart"/>
            <w:r w:rsidR="00D91629" w:rsidRPr="00D91629">
              <w:rPr>
                <w:rFonts w:ascii="Myriad Pro" w:hAnsi="Myriad Pro"/>
                <w:sz w:val="18"/>
                <w:szCs w:val="20"/>
              </w:rPr>
              <w:t>Dovoljenje</w:t>
            </w:r>
            <w:proofErr w:type="spellEnd"/>
            <w:r w:rsidR="00D91629" w:rsidRPr="00D91629">
              <w:rPr>
                <w:rFonts w:ascii="Myriad Pro" w:hAnsi="Myriad Pro"/>
                <w:sz w:val="18"/>
                <w:szCs w:val="20"/>
              </w:rPr>
              <w:t xml:space="preserve"> za </w:t>
            </w:r>
            <w:proofErr w:type="spellStart"/>
            <w:r w:rsidR="00D91629" w:rsidRPr="00D91629">
              <w:rPr>
                <w:rFonts w:ascii="Myriad Pro" w:hAnsi="Myriad Pro"/>
                <w:sz w:val="18"/>
                <w:szCs w:val="20"/>
              </w:rPr>
              <w:t>promet</w:t>
            </w:r>
            <w:proofErr w:type="spellEnd"/>
          </w:p>
          <w:p w14:paraId="3C175FD5" w14:textId="77777777" w:rsidR="00D91629" w:rsidRPr="00D91629" w:rsidRDefault="0024223F" w:rsidP="00D91629">
            <w:pPr>
              <w:rPr>
                <w:rFonts w:ascii="Myriad Pro" w:hAnsi="Myriad Pro"/>
                <w:sz w:val="18"/>
                <w:szCs w:val="20"/>
              </w:rPr>
            </w:pPr>
            <w:sdt>
              <w:sdtPr>
                <w:rPr>
                  <w:rFonts w:ascii="Myriad Pro" w:hAnsi="Myriad Pro"/>
                  <w:sz w:val="18"/>
                  <w:szCs w:val="20"/>
                </w:rPr>
                <w:id w:val="-891876259"/>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proofErr w:type="spellStart"/>
            <w:r w:rsidR="00D91629" w:rsidRPr="00D91629">
              <w:rPr>
                <w:rFonts w:ascii="Myriad Pro" w:hAnsi="Myriad Pro"/>
                <w:sz w:val="18"/>
                <w:szCs w:val="20"/>
              </w:rPr>
              <w:t>Dovoljenje</w:t>
            </w:r>
            <w:proofErr w:type="spellEnd"/>
            <w:r w:rsidR="00D91629" w:rsidRPr="00D91629">
              <w:rPr>
                <w:rFonts w:ascii="Myriad Pro" w:hAnsi="Myriad Pro"/>
                <w:sz w:val="18"/>
                <w:szCs w:val="20"/>
              </w:rPr>
              <w:t xml:space="preserve"> za </w:t>
            </w:r>
            <w:proofErr w:type="spellStart"/>
            <w:r w:rsidR="00D91629" w:rsidRPr="00D91629">
              <w:rPr>
                <w:rFonts w:ascii="Myriad Pro" w:hAnsi="Myriad Pro"/>
                <w:sz w:val="18"/>
                <w:szCs w:val="20"/>
              </w:rPr>
              <w:t>uvoz</w:t>
            </w:r>
            <w:proofErr w:type="spellEnd"/>
            <w:r w:rsidR="00D91629" w:rsidRPr="00D91629">
              <w:rPr>
                <w:rFonts w:ascii="Myriad Pro" w:hAnsi="Myriad Pro"/>
                <w:sz w:val="18"/>
                <w:szCs w:val="20"/>
              </w:rPr>
              <w:t>/</w:t>
            </w:r>
            <w:proofErr w:type="spellStart"/>
            <w:r w:rsidR="00D91629" w:rsidRPr="00D91629">
              <w:rPr>
                <w:rFonts w:ascii="Myriad Pro" w:hAnsi="Myriad Pro"/>
                <w:sz w:val="18"/>
                <w:szCs w:val="20"/>
              </w:rPr>
              <w:t>vnos</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zdravila</w:t>
            </w:r>
            <w:proofErr w:type="spellEnd"/>
          </w:p>
          <w:p w14:paraId="67C44BBD" w14:textId="77777777" w:rsidR="00D91629" w:rsidRPr="00D91629" w:rsidRDefault="0024223F" w:rsidP="00D91629">
            <w:pPr>
              <w:rPr>
                <w:rFonts w:ascii="Myriad Pro" w:hAnsi="Myriad Pro"/>
                <w:sz w:val="18"/>
                <w:szCs w:val="20"/>
              </w:rPr>
            </w:pPr>
            <w:sdt>
              <w:sdtPr>
                <w:rPr>
                  <w:rFonts w:ascii="Myriad Pro" w:hAnsi="Myriad Pro"/>
                  <w:sz w:val="18"/>
                  <w:szCs w:val="20"/>
                </w:rPr>
                <w:id w:val="-1833289670"/>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rPr>
                  <w:t>☐</w:t>
                </w:r>
              </w:sdtContent>
            </w:sdt>
            <w:proofErr w:type="spellStart"/>
            <w:r w:rsidR="00D91629" w:rsidRPr="00D91629">
              <w:rPr>
                <w:rFonts w:ascii="Myriad Pro" w:hAnsi="Myriad Pro"/>
                <w:sz w:val="18"/>
                <w:szCs w:val="20"/>
              </w:rPr>
              <w:t>Dovoljenja</w:t>
            </w:r>
            <w:proofErr w:type="spellEnd"/>
            <w:r w:rsidR="00D91629" w:rsidRPr="00D91629">
              <w:rPr>
                <w:rFonts w:ascii="Myriad Pro" w:hAnsi="Myriad Pro"/>
                <w:sz w:val="18"/>
                <w:szCs w:val="20"/>
              </w:rPr>
              <w:t xml:space="preserve"> za </w:t>
            </w:r>
            <w:proofErr w:type="spellStart"/>
            <w:r w:rsidR="00D91629" w:rsidRPr="00D91629">
              <w:rPr>
                <w:rFonts w:ascii="Myriad Pro" w:hAnsi="Myriad Pro"/>
                <w:sz w:val="18"/>
                <w:szCs w:val="20"/>
              </w:rPr>
              <w:t>promet</w:t>
            </w:r>
            <w:proofErr w:type="spellEnd"/>
            <w:r w:rsidR="00D91629" w:rsidRPr="00D91629">
              <w:rPr>
                <w:rFonts w:ascii="Myriad Pro" w:hAnsi="Myriad Pro"/>
                <w:sz w:val="18"/>
                <w:szCs w:val="20"/>
              </w:rPr>
              <w:t xml:space="preserve"> s </w:t>
            </w:r>
            <w:proofErr w:type="spellStart"/>
            <w:r w:rsidR="00D91629" w:rsidRPr="00D91629">
              <w:rPr>
                <w:rFonts w:ascii="Myriad Pro" w:hAnsi="Myriad Pro"/>
                <w:sz w:val="18"/>
                <w:szCs w:val="20"/>
              </w:rPr>
              <w:t>paralelno</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uvoženim</w:t>
            </w:r>
            <w:proofErr w:type="spellEnd"/>
            <w:r w:rsidR="00D91629" w:rsidRPr="00D91629">
              <w:rPr>
                <w:rFonts w:ascii="Myriad Pro" w:hAnsi="Myriad Pro"/>
                <w:sz w:val="18"/>
                <w:szCs w:val="20"/>
              </w:rPr>
              <w:t xml:space="preserve"> </w:t>
            </w:r>
            <w:proofErr w:type="spellStart"/>
            <w:r w:rsidR="00D91629" w:rsidRPr="00D91629">
              <w:rPr>
                <w:rFonts w:ascii="Myriad Pro" w:hAnsi="Myriad Pro"/>
                <w:sz w:val="18"/>
                <w:szCs w:val="20"/>
              </w:rPr>
              <w:t>zdravilom</w:t>
            </w:r>
            <w:proofErr w:type="spellEnd"/>
          </w:p>
          <w:p w14:paraId="709A77EF" w14:textId="77777777" w:rsidR="00D91629" w:rsidRPr="00D91629" w:rsidRDefault="0024223F" w:rsidP="00D91629">
            <w:pPr>
              <w:rPr>
                <w:rFonts w:ascii="Myriad Pro" w:hAnsi="Myriad Pro"/>
                <w:sz w:val="18"/>
                <w:szCs w:val="20"/>
                <w:lang w:val="it-IT"/>
              </w:rPr>
            </w:pPr>
            <w:sdt>
              <w:sdtPr>
                <w:rPr>
                  <w:rFonts w:ascii="Myriad Pro" w:hAnsi="Myriad Pro"/>
                  <w:sz w:val="18"/>
                  <w:szCs w:val="20"/>
                  <w:lang w:val="it-IT"/>
                </w:rPr>
                <w:id w:val="1771047609"/>
                <w14:checkbox>
                  <w14:checked w14:val="0"/>
                  <w14:checkedState w14:val="2612" w14:font="MS Gothic"/>
                  <w14:uncheckedState w14:val="2610" w14:font="MS Gothic"/>
                </w14:checkbox>
              </w:sdtPr>
              <w:sdtEndPr/>
              <w:sdtContent>
                <w:r w:rsidR="00D91629" w:rsidRPr="00D91629">
                  <w:rPr>
                    <w:rFonts w:ascii="Segoe UI Symbol" w:hAnsi="Segoe UI Symbol" w:cs="Segoe UI Symbol"/>
                    <w:sz w:val="18"/>
                    <w:szCs w:val="20"/>
                    <w:lang w:val="it-IT"/>
                  </w:rPr>
                  <w:t>☐</w:t>
                </w:r>
              </w:sdtContent>
            </w:sdt>
            <w:proofErr w:type="spellStart"/>
            <w:r w:rsidR="00D91629" w:rsidRPr="00D91629">
              <w:rPr>
                <w:rFonts w:ascii="Myriad Pro" w:hAnsi="Myriad Pro"/>
                <w:sz w:val="18"/>
                <w:szCs w:val="20"/>
                <w:lang w:val="it-IT"/>
              </w:rPr>
              <w:t>Potrdilo</w:t>
            </w:r>
            <w:proofErr w:type="spellEnd"/>
            <w:r w:rsidR="00D91629" w:rsidRPr="00D91629">
              <w:rPr>
                <w:rFonts w:ascii="Myriad Pro" w:hAnsi="Myriad Pro"/>
                <w:sz w:val="18"/>
                <w:szCs w:val="20"/>
                <w:lang w:val="it-IT"/>
              </w:rPr>
              <w:t xml:space="preserve"> o </w:t>
            </w:r>
            <w:proofErr w:type="spellStart"/>
            <w:r w:rsidR="00D91629" w:rsidRPr="00D91629">
              <w:rPr>
                <w:rFonts w:ascii="Myriad Pro" w:hAnsi="Myriad Pro"/>
                <w:sz w:val="18"/>
                <w:szCs w:val="20"/>
                <w:lang w:val="it-IT"/>
              </w:rPr>
              <w:t>prejemu</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obvestila</w:t>
            </w:r>
            <w:proofErr w:type="spellEnd"/>
            <w:r w:rsidR="00D91629" w:rsidRPr="00D91629">
              <w:rPr>
                <w:rFonts w:ascii="Myriad Pro" w:hAnsi="Myriad Pro"/>
                <w:sz w:val="18"/>
                <w:szCs w:val="20"/>
                <w:lang w:val="it-IT"/>
              </w:rPr>
              <w:t xml:space="preserve"> o </w:t>
            </w:r>
            <w:proofErr w:type="spellStart"/>
            <w:r w:rsidR="00D91629" w:rsidRPr="00D91629">
              <w:rPr>
                <w:rFonts w:ascii="Myriad Pro" w:hAnsi="Myriad Pro"/>
                <w:sz w:val="18"/>
                <w:szCs w:val="20"/>
                <w:lang w:val="it-IT"/>
              </w:rPr>
              <w:t>paralelni</w:t>
            </w:r>
            <w:proofErr w:type="spellEnd"/>
            <w:r w:rsidR="00D91629" w:rsidRPr="00D91629">
              <w:rPr>
                <w:rFonts w:ascii="Myriad Pro" w:hAnsi="Myriad Pro"/>
                <w:sz w:val="18"/>
                <w:szCs w:val="20"/>
                <w:lang w:val="it-IT"/>
              </w:rPr>
              <w:t xml:space="preserve"> </w:t>
            </w:r>
            <w:proofErr w:type="spellStart"/>
            <w:r w:rsidR="00D91629" w:rsidRPr="00D91629">
              <w:rPr>
                <w:rFonts w:ascii="Myriad Pro" w:hAnsi="Myriad Pro"/>
                <w:sz w:val="18"/>
                <w:szCs w:val="20"/>
                <w:lang w:val="it-IT"/>
              </w:rPr>
              <w:t>distribuciji</w:t>
            </w:r>
            <w:proofErr w:type="spellEnd"/>
          </w:p>
        </w:tc>
      </w:tr>
      <w:tr w:rsidR="00D91629" w:rsidRPr="00D91629" w14:paraId="2BF51966" w14:textId="77777777" w:rsidTr="0024223F">
        <w:tc>
          <w:tcPr>
            <w:tcW w:w="3825" w:type="dxa"/>
          </w:tcPr>
          <w:p w14:paraId="76991E39" w14:textId="77777777" w:rsidR="00D91629" w:rsidRPr="00D91629" w:rsidRDefault="00D91629" w:rsidP="00D91629">
            <w:pPr>
              <w:spacing w:after="120"/>
              <w:rPr>
                <w:rFonts w:ascii="Myriad Pro" w:hAnsi="Myriad Pro"/>
                <w:sz w:val="20"/>
                <w:szCs w:val="20"/>
              </w:rPr>
            </w:pPr>
            <w:proofErr w:type="spellStart"/>
            <w:r w:rsidRPr="00D91629">
              <w:rPr>
                <w:rFonts w:ascii="Myriad Pro" w:hAnsi="Myriad Pro"/>
                <w:sz w:val="20"/>
                <w:szCs w:val="20"/>
              </w:rPr>
              <w:t>Imetnik</w:t>
            </w:r>
            <w:proofErr w:type="spellEnd"/>
            <w:r w:rsidRPr="00D91629">
              <w:rPr>
                <w:rFonts w:ascii="Myriad Pro" w:hAnsi="Myriad Pro"/>
                <w:sz w:val="20"/>
                <w:szCs w:val="20"/>
              </w:rPr>
              <w:t xml:space="preserve"> </w:t>
            </w:r>
            <w:proofErr w:type="spellStart"/>
            <w:r w:rsidRPr="00D91629">
              <w:rPr>
                <w:rFonts w:ascii="Myriad Pro" w:hAnsi="Myriad Pro"/>
                <w:sz w:val="20"/>
                <w:szCs w:val="20"/>
              </w:rPr>
              <w:t>dovoljenja</w:t>
            </w:r>
            <w:proofErr w:type="spellEnd"/>
            <w:r w:rsidRPr="00D91629">
              <w:rPr>
                <w:rFonts w:ascii="Myriad Pro" w:hAnsi="Myriad Pro"/>
                <w:sz w:val="20"/>
                <w:szCs w:val="20"/>
              </w:rPr>
              <w:t xml:space="preserve"> za </w:t>
            </w:r>
            <w:proofErr w:type="spellStart"/>
            <w:r w:rsidRPr="00D91629">
              <w:rPr>
                <w:rFonts w:ascii="Myriad Pro" w:hAnsi="Myriad Pro"/>
                <w:sz w:val="20"/>
                <w:szCs w:val="20"/>
              </w:rPr>
              <w:t>promet</w:t>
            </w:r>
            <w:proofErr w:type="spellEnd"/>
            <w:r w:rsidRPr="00D91629">
              <w:rPr>
                <w:rFonts w:ascii="Myriad Pro" w:hAnsi="Myriad Pro"/>
                <w:sz w:val="20"/>
                <w:szCs w:val="20"/>
              </w:rPr>
              <w:t>/</w:t>
            </w:r>
            <w:proofErr w:type="spellStart"/>
            <w:r w:rsidRPr="00D91629">
              <w:rPr>
                <w:rFonts w:ascii="Myriad Pro" w:hAnsi="Myriad Pro"/>
                <w:sz w:val="20"/>
                <w:szCs w:val="20"/>
              </w:rPr>
              <w:t>vnos</w:t>
            </w:r>
            <w:proofErr w:type="spellEnd"/>
            <w:r w:rsidRPr="00D91629">
              <w:rPr>
                <w:rFonts w:ascii="Myriad Pro" w:hAnsi="Myriad Pro"/>
                <w:sz w:val="20"/>
                <w:szCs w:val="20"/>
              </w:rPr>
              <w:t>/</w:t>
            </w:r>
            <w:proofErr w:type="spellStart"/>
            <w:r w:rsidRPr="00D91629">
              <w:rPr>
                <w:rFonts w:ascii="Myriad Pro" w:hAnsi="Myriad Pro"/>
                <w:sz w:val="20"/>
                <w:szCs w:val="20"/>
              </w:rPr>
              <w:t>uvoz</w:t>
            </w:r>
            <w:proofErr w:type="spellEnd"/>
          </w:p>
        </w:tc>
        <w:tc>
          <w:tcPr>
            <w:tcW w:w="6807" w:type="dxa"/>
            <w:gridSpan w:val="5"/>
            <w:shd w:val="clear" w:color="auto" w:fill="auto"/>
          </w:tcPr>
          <w:p w14:paraId="6B2956D5" w14:textId="77777777" w:rsidR="00D91629" w:rsidRPr="00D91629" w:rsidRDefault="00D91629" w:rsidP="00D91629">
            <w:pPr>
              <w:rPr>
                <w:rFonts w:ascii="Myriad Pro" w:hAnsi="Myriad Pro"/>
                <w:sz w:val="18"/>
                <w:szCs w:val="20"/>
              </w:rPr>
            </w:pPr>
          </w:p>
        </w:tc>
      </w:tr>
      <w:tr w:rsidR="00D91629" w:rsidRPr="00D91629" w14:paraId="222531C1" w14:textId="77777777" w:rsidTr="0024223F">
        <w:trPr>
          <w:trHeight w:val="314"/>
        </w:trPr>
        <w:tc>
          <w:tcPr>
            <w:tcW w:w="3825" w:type="dxa"/>
          </w:tcPr>
          <w:p w14:paraId="74DC26CF" w14:textId="77777777" w:rsidR="00D91629" w:rsidRPr="00D91629" w:rsidRDefault="00D91629" w:rsidP="00D91629">
            <w:pPr>
              <w:spacing w:after="120"/>
              <w:rPr>
                <w:rFonts w:ascii="Myriad Pro" w:hAnsi="Myriad Pro"/>
                <w:sz w:val="20"/>
                <w:szCs w:val="20"/>
              </w:rPr>
            </w:pPr>
            <w:proofErr w:type="spellStart"/>
            <w:r w:rsidRPr="00D91629">
              <w:rPr>
                <w:rFonts w:ascii="Myriad Pro" w:hAnsi="Myriad Pro"/>
                <w:sz w:val="20"/>
                <w:szCs w:val="20"/>
              </w:rPr>
              <w:t>Predlagatelj</w:t>
            </w:r>
            <w:proofErr w:type="spellEnd"/>
            <w:r w:rsidRPr="00D91629">
              <w:rPr>
                <w:rFonts w:ascii="Myriad Pro" w:hAnsi="Myriad Pro"/>
                <w:sz w:val="20"/>
                <w:szCs w:val="20"/>
              </w:rPr>
              <w:t xml:space="preserve"> </w:t>
            </w:r>
            <w:proofErr w:type="spellStart"/>
            <w:r w:rsidRPr="00D91629">
              <w:rPr>
                <w:rFonts w:ascii="Myriad Pro" w:hAnsi="Myriad Pro"/>
                <w:sz w:val="20"/>
                <w:szCs w:val="20"/>
              </w:rPr>
              <w:t>vloge</w:t>
            </w:r>
            <w:proofErr w:type="spellEnd"/>
          </w:p>
        </w:tc>
        <w:tc>
          <w:tcPr>
            <w:tcW w:w="6807" w:type="dxa"/>
            <w:gridSpan w:val="5"/>
            <w:shd w:val="clear" w:color="auto" w:fill="auto"/>
          </w:tcPr>
          <w:p w14:paraId="3CC9BB5A" w14:textId="77777777" w:rsidR="00D91629" w:rsidRPr="00D91629" w:rsidRDefault="00D91629" w:rsidP="00D91629">
            <w:pPr>
              <w:rPr>
                <w:rFonts w:ascii="Myriad Pro" w:hAnsi="Myriad Pro"/>
                <w:sz w:val="18"/>
                <w:szCs w:val="20"/>
              </w:rPr>
            </w:pPr>
          </w:p>
        </w:tc>
      </w:tr>
    </w:tbl>
    <w:p w14:paraId="07F28C96" w14:textId="77777777" w:rsidR="00D91629" w:rsidRPr="00D91629" w:rsidRDefault="00D91629" w:rsidP="00D91629">
      <w:pPr>
        <w:spacing w:after="0" w:line="240" w:lineRule="auto"/>
        <w:rPr>
          <w:rFonts w:ascii="Myriad Pro" w:hAnsi="Myriad Pro" w:cstheme="minorHAnsi"/>
          <w:sz w:val="16"/>
        </w:rPr>
      </w:pPr>
      <w:r w:rsidRPr="00D91629">
        <w:rPr>
          <w:rFonts w:ascii="Myriad Pro" w:hAnsi="Myriad Pro" w:cstheme="minorHAnsi"/>
          <w:sz w:val="16"/>
        </w:rPr>
        <w:t>* Podatke o zdravilu izpolnite SKUPAJ za vse zdravila iz vloge.</w:t>
      </w:r>
    </w:p>
    <w:p w14:paraId="7F08174D" w14:textId="77777777" w:rsidR="00D91629" w:rsidRPr="00D91629" w:rsidRDefault="00D91629" w:rsidP="00D91629">
      <w:pPr>
        <w:spacing w:after="0"/>
        <w:contextualSpacing/>
        <w:rPr>
          <w:rFonts w:ascii="Myriad Pro" w:hAnsi="Myriad Pro"/>
        </w:rPr>
      </w:pPr>
    </w:p>
    <w:p w14:paraId="7472E9BE" w14:textId="77777777" w:rsidR="00D91629" w:rsidRPr="00D91629" w:rsidRDefault="00D91629" w:rsidP="00D91629">
      <w:pPr>
        <w:spacing w:after="0"/>
        <w:contextualSpacing/>
        <w:rPr>
          <w:rFonts w:ascii="Myriad Pro" w:hAnsi="Myriad Pro"/>
        </w:rPr>
      </w:pPr>
    </w:p>
    <w:tbl>
      <w:tblPr>
        <w:tblStyle w:val="Tabelamrea"/>
        <w:tblW w:w="10632" w:type="dxa"/>
        <w:tblInd w:w="-289" w:type="dxa"/>
        <w:tblLayout w:type="fixed"/>
        <w:tblLook w:val="04A0" w:firstRow="1" w:lastRow="0" w:firstColumn="1" w:lastColumn="0" w:noHBand="0" w:noVBand="1"/>
      </w:tblPr>
      <w:tblGrid>
        <w:gridCol w:w="753"/>
        <w:gridCol w:w="2756"/>
        <w:gridCol w:w="944"/>
        <w:gridCol w:w="943"/>
        <w:gridCol w:w="943"/>
        <w:gridCol w:w="943"/>
        <w:gridCol w:w="943"/>
        <w:gridCol w:w="943"/>
        <w:gridCol w:w="943"/>
        <w:gridCol w:w="521"/>
      </w:tblGrid>
      <w:tr w:rsidR="00D91629" w:rsidRPr="00D91629" w14:paraId="3B96F19D" w14:textId="77777777" w:rsidTr="0024223F">
        <w:tc>
          <w:tcPr>
            <w:tcW w:w="10632" w:type="dxa"/>
            <w:gridSpan w:val="10"/>
            <w:shd w:val="clear" w:color="auto" w:fill="BDD6EE" w:themeFill="accent1" w:themeFillTint="66"/>
            <w:vAlign w:val="center"/>
          </w:tcPr>
          <w:p w14:paraId="777E1921" w14:textId="77777777" w:rsidR="00D91629" w:rsidRPr="00D91629" w:rsidRDefault="00D91629" w:rsidP="00D91629">
            <w:pPr>
              <w:spacing w:after="60"/>
              <w:rPr>
                <w:rFonts w:ascii="Myriad Pro" w:hAnsi="Myriad Pro"/>
                <w:b/>
                <w:bCs/>
                <w:sz w:val="20"/>
                <w:szCs w:val="20"/>
                <w:lang w:val="sl-SI"/>
              </w:rPr>
            </w:pPr>
            <w:r w:rsidRPr="00D91629">
              <w:rPr>
                <w:rFonts w:ascii="Myriad Pro" w:hAnsi="Myriad Pro"/>
                <w:b/>
                <w:sz w:val="20"/>
                <w:szCs w:val="18"/>
                <w:lang w:val="sl-SI"/>
              </w:rPr>
              <w:t>A.2 PODATKI O SKUPNEM LETNEM PROMETU ZDRAVILA NA RAVNI PROIZVAJALCA VSEH FARMACEVTSKIH OBLIK, JAKOSTI IN PAKIRANJ ZDRAVILA V RS**</w:t>
            </w:r>
          </w:p>
        </w:tc>
      </w:tr>
      <w:tr w:rsidR="00D91629" w:rsidRPr="00D91629" w14:paraId="59592BAE" w14:textId="77777777" w:rsidTr="0024223F">
        <w:tc>
          <w:tcPr>
            <w:tcW w:w="753" w:type="dxa"/>
            <w:vMerge w:val="restart"/>
            <w:shd w:val="clear" w:color="auto" w:fill="D9D9D9" w:themeFill="background1" w:themeFillShade="D9"/>
            <w:vAlign w:val="center"/>
          </w:tcPr>
          <w:p w14:paraId="28BFD9CC" w14:textId="77777777" w:rsidR="00D91629" w:rsidRPr="00D91629" w:rsidRDefault="00D91629" w:rsidP="00D91629">
            <w:pPr>
              <w:jc w:val="center"/>
              <w:rPr>
                <w:rFonts w:ascii="Myriad Pro" w:hAnsi="Myriad Pro"/>
                <w:b/>
                <w:bCs/>
                <w:sz w:val="20"/>
                <w:szCs w:val="20"/>
              </w:rPr>
            </w:pPr>
            <w:r w:rsidRPr="00D91629">
              <w:rPr>
                <w:rFonts w:ascii="Myriad Pro" w:hAnsi="Myriad Pro"/>
                <w:b/>
                <w:bCs/>
                <w:sz w:val="20"/>
                <w:szCs w:val="20"/>
              </w:rPr>
              <w:t>ID</w:t>
            </w:r>
          </w:p>
        </w:tc>
        <w:tc>
          <w:tcPr>
            <w:tcW w:w="2756" w:type="dxa"/>
            <w:vMerge w:val="restart"/>
            <w:tcBorders>
              <w:right w:val="single" w:sz="8" w:space="0" w:color="auto"/>
            </w:tcBorders>
            <w:shd w:val="clear" w:color="auto" w:fill="D9D9D9" w:themeFill="background1" w:themeFillShade="D9"/>
            <w:vAlign w:val="center"/>
          </w:tcPr>
          <w:p w14:paraId="63131EB4" w14:textId="77777777" w:rsidR="00D91629" w:rsidRPr="00D91629" w:rsidRDefault="00D91629" w:rsidP="00D91629">
            <w:pPr>
              <w:jc w:val="center"/>
              <w:rPr>
                <w:rFonts w:ascii="Myriad Pro" w:hAnsi="Myriad Pro"/>
                <w:b/>
                <w:bCs/>
                <w:sz w:val="20"/>
                <w:szCs w:val="20"/>
              </w:rPr>
            </w:pPr>
            <w:proofErr w:type="spellStart"/>
            <w:r w:rsidRPr="00D91629">
              <w:rPr>
                <w:rFonts w:ascii="Myriad Pro" w:hAnsi="Myriad Pro"/>
                <w:b/>
                <w:bCs/>
                <w:sz w:val="20"/>
                <w:szCs w:val="20"/>
              </w:rPr>
              <w:t>Ime</w:t>
            </w:r>
            <w:proofErr w:type="spellEnd"/>
            <w:r w:rsidRPr="00D91629">
              <w:rPr>
                <w:rFonts w:ascii="Myriad Pro" w:hAnsi="Myriad Pro"/>
                <w:b/>
                <w:bCs/>
                <w:sz w:val="20"/>
                <w:szCs w:val="20"/>
              </w:rPr>
              <w:t xml:space="preserve"> </w:t>
            </w:r>
            <w:proofErr w:type="spellStart"/>
            <w:r w:rsidRPr="00D91629">
              <w:rPr>
                <w:rFonts w:ascii="Myriad Pro" w:hAnsi="Myriad Pro"/>
                <w:b/>
                <w:bCs/>
                <w:sz w:val="20"/>
                <w:szCs w:val="20"/>
              </w:rPr>
              <w:t>zdravila</w:t>
            </w:r>
            <w:proofErr w:type="spellEnd"/>
          </w:p>
        </w:tc>
        <w:tc>
          <w:tcPr>
            <w:tcW w:w="3773" w:type="dxa"/>
            <w:gridSpan w:val="4"/>
            <w:tcBorders>
              <w:top w:val="single" w:sz="4" w:space="0" w:color="auto"/>
              <w:left w:val="single" w:sz="8" w:space="0" w:color="auto"/>
              <w:right w:val="single" w:sz="8" w:space="0" w:color="auto"/>
            </w:tcBorders>
            <w:shd w:val="clear" w:color="auto" w:fill="D9D9D9" w:themeFill="background1" w:themeFillShade="D9"/>
            <w:vAlign w:val="center"/>
          </w:tcPr>
          <w:p w14:paraId="6F8DD70C" w14:textId="77777777" w:rsidR="00D91629" w:rsidRPr="00D91629" w:rsidRDefault="00D91629" w:rsidP="00D91629">
            <w:pPr>
              <w:jc w:val="center"/>
              <w:rPr>
                <w:rFonts w:ascii="Myriad Pro" w:hAnsi="Myriad Pro"/>
                <w:b/>
                <w:color w:val="000000"/>
                <w:sz w:val="20"/>
                <w:szCs w:val="20"/>
              </w:rPr>
            </w:pPr>
            <w:proofErr w:type="spellStart"/>
            <w:r w:rsidRPr="00D91629">
              <w:rPr>
                <w:rFonts w:ascii="Myriad Pro" w:hAnsi="Myriad Pro"/>
                <w:b/>
                <w:bCs/>
                <w:sz w:val="20"/>
                <w:szCs w:val="20"/>
              </w:rPr>
              <w:t>Količina</w:t>
            </w:r>
            <w:proofErr w:type="spellEnd"/>
          </w:p>
        </w:tc>
        <w:tc>
          <w:tcPr>
            <w:tcW w:w="3350" w:type="dxa"/>
            <w:gridSpan w:val="4"/>
            <w:tcBorders>
              <w:top w:val="single" w:sz="4" w:space="0" w:color="auto"/>
              <w:left w:val="single" w:sz="8" w:space="0" w:color="auto"/>
            </w:tcBorders>
            <w:shd w:val="clear" w:color="auto" w:fill="D9D9D9" w:themeFill="background1" w:themeFillShade="D9"/>
            <w:vAlign w:val="center"/>
          </w:tcPr>
          <w:p w14:paraId="2F7FEAA3" w14:textId="77777777" w:rsidR="00D91629" w:rsidRPr="00D91629" w:rsidRDefault="00D91629" w:rsidP="00D91629">
            <w:pPr>
              <w:jc w:val="center"/>
              <w:rPr>
                <w:rFonts w:ascii="Myriad Pro" w:hAnsi="Myriad Pro"/>
                <w:b/>
                <w:color w:val="000000"/>
                <w:sz w:val="20"/>
                <w:szCs w:val="20"/>
              </w:rPr>
            </w:pPr>
            <w:proofErr w:type="spellStart"/>
            <w:r w:rsidRPr="00D91629">
              <w:rPr>
                <w:rFonts w:ascii="Myriad Pro" w:hAnsi="Myriad Pro"/>
                <w:b/>
                <w:bCs/>
                <w:sz w:val="20"/>
                <w:szCs w:val="20"/>
              </w:rPr>
              <w:t>Vrednost</w:t>
            </w:r>
            <w:proofErr w:type="spellEnd"/>
            <w:r w:rsidRPr="00D91629">
              <w:rPr>
                <w:rFonts w:ascii="Myriad Pro" w:hAnsi="Myriad Pro"/>
                <w:b/>
                <w:bCs/>
                <w:sz w:val="20"/>
                <w:szCs w:val="20"/>
              </w:rPr>
              <w:t xml:space="preserve"> v EUR</w:t>
            </w:r>
          </w:p>
        </w:tc>
      </w:tr>
      <w:tr w:rsidR="00D91629" w:rsidRPr="00D91629" w14:paraId="2853DF60" w14:textId="77777777" w:rsidTr="0024223F">
        <w:tc>
          <w:tcPr>
            <w:tcW w:w="753" w:type="dxa"/>
            <w:vMerge/>
            <w:shd w:val="clear" w:color="auto" w:fill="D9D9D9" w:themeFill="background1" w:themeFillShade="D9"/>
            <w:vAlign w:val="center"/>
          </w:tcPr>
          <w:p w14:paraId="4CEDA274" w14:textId="77777777" w:rsidR="00D91629" w:rsidRPr="00D91629" w:rsidRDefault="00D91629" w:rsidP="00D91629">
            <w:pPr>
              <w:jc w:val="center"/>
              <w:rPr>
                <w:rFonts w:ascii="Myriad Pro" w:hAnsi="Myriad Pro"/>
                <w:color w:val="000000"/>
                <w:sz w:val="20"/>
                <w:szCs w:val="20"/>
              </w:rPr>
            </w:pPr>
          </w:p>
        </w:tc>
        <w:tc>
          <w:tcPr>
            <w:tcW w:w="2756" w:type="dxa"/>
            <w:vMerge/>
            <w:tcBorders>
              <w:right w:val="single" w:sz="8" w:space="0" w:color="auto"/>
            </w:tcBorders>
            <w:shd w:val="clear" w:color="auto" w:fill="D9D9D9" w:themeFill="background1" w:themeFillShade="D9"/>
            <w:vAlign w:val="center"/>
          </w:tcPr>
          <w:p w14:paraId="537E19BA" w14:textId="77777777" w:rsidR="00D91629" w:rsidRPr="00D91629" w:rsidRDefault="00D91629" w:rsidP="00D91629">
            <w:pPr>
              <w:jc w:val="center"/>
              <w:rPr>
                <w:rFonts w:ascii="Myriad Pro" w:hAnsi="Myriad Pro"/>
                <w:color w:val="000000"/>
                <w:sz w:val="20"/>
                <w:szCs w:val="20"/>
              </w:rPr>
            </w:pPr>
          </w:p>
        </w:tc>
        <w:tc>
          <w:tcPr>
            <w:tcW w:w="944" w:type="dxa"/>
            <w:tcBorders>
              <w:top w:val="single" w:sz="4" w:space="0" w:color="auto"/>
              <w:left w:val="single" w:sz="8" w:space="0" w:color="auto"/>
            </w:tcBorders>
            <w:shd w:val="clear" w:color="auto" w:fill="D9D9D9" w:themeFill="background1" w:themeFillShade="D9"/>
            <w:vAlign w:val="center"/>
          </w:tcPr>
          <w:p w14:paraId="27ADC964" w14:textId="77777777" w:rsidR="00D91629" w:rsidRPr="00D91629" w:rsidRDefault="00D91629" w:rsidP="00D91629">
            <w:pPr>
              <w:jc w:val="center"/>
              <w:rPr>
                <w:rFonts w:ascii="Myriad Pro" w:hAnsi="Myriad Pro"/>
                <w:b/>
                <w:i/>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943" w:type="dxa"/>
            <w:tcBorders>
              <w:top w:val="single" w:sz="4" w:space="0" w:color="auto"/>
            </w:tcBorders>
            <w:shd w:val="clear" w:color="auto" w:fill="D9D9D9" w:themeFill="background1" w:themeFillShade="D9"/>
            <w:vAlign w:val="center"/>
          </w:tcPr>
          <w:p w14:paraId="5113CC7B" w14:textId="77777777" w:rsidR="00D91629" w:rsidRPr="00D91629" w:rsidRDefault="00D91629" w:rsidP="00D91629">
            <w:pPr>
              <w:jc w:val="center"/>
              <w:rPr>
                <w:rFonts w:ascii="Myriad Pro" w:hAnsi="Myriad Pro"/>
                <w:b/>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943" w:type="dxa"/>
            <w:tcBorders>
              <w:top w:val="single" w:sz="4" w:space="0" w:color="auto"/>
            </w:tcBorders>
            <w:shd w:val="clear" w:color="auto" w:fill="D9D9D9" w:themeFill="background1" w:themeFillShade="D9"/>
            <w:vAlign w:val="center"/>
          </w:tcPr>
          <w:p w14:paraId="7F986BA3" w14:textId="77777777" w:rsidR="00D91629" w:rsidRPr="00D91629" w:rsidRDefault="00D91629" w:rsidP="00D91629">
            <w:pPr>
              <w:jc w:val="center"/>
              <w:rPr>
                <w:rFonts w:ascii="Myriad Pro" w:hAnsi="Myriad Pro"/>
                <w:b/>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943" w:type="dxa"/>
            <w:tcBorders>
              <w:top w:val="single" w:sz="4" w:space="0" w:color="auto"/>
              <w:right w:val="single" w:sz="8" w:space="0" w:color="auto"/>
            </w:tcBorders>
            <w:shd w:val="clear" w:color="auto" w:fill="D9D9D9" w:themeFill="background1" w:themeFillShade="D9"/>
            <w:vAlign w:val="center"/>
          </w:tcPr>
          <w:p w14:paraId="15664E12" w14:textId="77777777" w:rsidR="00D91629" w:rsidRPr="00D91629" w:rsidRDefault="00D91629" w:rsidP="00D91629">
            <w:pPr>
              <w:jc w:val="center"/>
              <w:rPr>
                <w:rFonts w:ascii="Myriad Pro" w:hAnsi="Myriad Pro"/>
                <w:b/>
                <w:i/>
                <w:color w:val="000000"/>
                <w:sz w:val="16"/>
                <w:szCs w:val="18"/>
              </w:rPr>
            </w:pPr>
            <w:proofErr w:type="spellStart"/>
            <w:r w:rsidRPr="00D91629">
              <w:rPr>
                <w:rFonts w:ascii="Myriad Pro" w:hAnsi="Myriad Pro"/>
                <w:b/>
                <w:i/>
                <w:color w:val="000000"/>
                <w:sz w:val="16"/>
                <w:szCs w:val="18"/>
              </w:rPr>
              <w:t>naslednje</w:t>
            </w:r>
            <w:proofErr w:type="spellEnd"/>
            <w:r w:rsidRPr="00D91629">
              <w:rPr>
                <w:rFonts w:ascii="Myriad Pro" w:hAnsi="Myriad Pro"/>
                <w:b/>
                <w:i/>
                <w:color w:val="000000"/>
                <w:sz w:val="16"/>
                <w:szCs w:val="18"/>
              </w:rPr>
              <w:t xml:space="preserve"> </w:t>
            </w:r>
            <w:proofErr w:type="spellStart"/>
            <w:r w:rsidRPr="00D91629">
              <w:rPr>
                <w:rFonts w:ascii="Myriad Pro" w:hAnsi="Myriad Pro"/>
                <w:b/>
                <w:i/>
                <w:color w:val="000000"/>
                <w:sz w:val="16"/>
                <w:szCs w:val="18"/>
              </w:rPr>
              <w:t>leto</w:t>
            </w:r>
            <w:proofErr w:type="spellEnd"/>
          </w:p>
        </w:tc>
        <w:tc>
          <w:tcPr>
            <w:tcW w:w="943" w:type="dxa"/>
            <w:tcBorders>
              <w:top w:val="single" w:sz="4" w:space="0" w:color="auto"/>
              <w:left w:val="single" w:sz="8" w:space="0" w:color="auto"/>
            </w:tcBorders>
            <w:shd w:val="clear" w:color="auto" w:fill="D9D9D9" w:themeFill="background1" w:themeFillShade="D9"/>
            <w:vAlign w:val="center"/>
          </w:tcPr>
          <w:p w14:paraId="10CDB3C7" w14:textId="77777777" w:rsidR="00D91629" w:rsidRPr="00D91629" w:rsidRDefault="00D91629" w:rsidP="00D91629">
            <w:pPr>
              <w:jc w:val="center"/>
              <w:rPr>
                <w:rFonts w:ascii="Myriad Pro" w:hAnsi="Myriad Pro"/>
                <w:b/>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943" w:type="dxa"/>
            <w:tcBorders>
              <w:top w:val="single" w:sz="4" w:space="0" w:color="auto"/>
            </w:tcBorders>
            <w:shd w:val="clear" w:color="auto" w:fill="D9D9D9" w:themeFill="background1" w:themeFillShade="D9"/>
            <w:vAlign w:val="center"/>
          </w:tcPr>
          <w:p w14:paraId="3E76855A" w14:textId="77777777" w:rsidR="00D91629" w:rsidRPr="00D91629" w:rsidRDefault="00D91629" w:rsidP="00D91629">
            <w:pPr>
              <w:jc w:val="center"/>
              <w:rPr>
                <w:rFonts w:ascii="Myriad Pro" w:hAnsi="Myriad Pro"/>
                <w:b/>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943" w:type="dxa"/>
            <w:tcBorders>
              <w:top w:val="single" w:sz="4" w:space="0" w:color="auto"/>
            </w:tcBorders>
            <w:shd w:val="clear" w:color="auto" w:fill="D9D9D9" w:themeFill="background1" w:themeFillShade="D9"/>
            <w:vAlign w:val="center"/>
          </w:tcPr>
          <w:p w14:paraId="63E6A00A" w14:textId="77777777" w:rsidR="00D91629" w:rsidRPr="00D91629" w:rsidRDefault="00D91629" w:rsidP="00D91629">
            <w:pPr>
              <w:jc w:val="center"/>
              <w:rPr>
                <w:rFonts w:ascii="Myriad Pro" w:hAnsi="Myriad Pro"/>
                <w:b/>
                <w:color w:val="000000"/>
                <w:sz w:val="16"/>
                <w:szCs w:val="18"/>
              </w:rPr>
            </w:pPr>
            <w:r w:rsidRPr="00D91629">
              <w:rPr>
                <w:rFonts w:ascii="Myriad Pro" w:hAnsi="Myriad Pro"/>
                <w:b/>
                <w:i/>
                <w:color w:val="000000"/>
                <w:sz w:val="16"/>
                <w:szCs w:val="18"/>
              </w:rPr>
              <w:t>[</w:t>
            </w:r>
            <w:proofErr w:type="spellStart"/>
            <w:r w:rsidRPr="00D91629">
              <w:rPr>
                <w:rFonts w:ascii="Myriad Pro" w:hAnsi="Myriad Pro"/>
                <w:b/>
                <w:i/>
                <w:color w:val="000000"/>
                <w:sz w:val="16"/>
                <w:szCs w:val="18"/>
              </w:rPr>
              <w:t>leto</w:t>
            </w:r>
            <w:proofErr w:type="spellEnd"/>
            <w:r w:rsidRPr="00D91629">
              <w:rPr>
                <w:rFonts w:ascii="Myriad Pro" w:hAnsi="Myriad Pro"/>
                <w:b/>
                <w:i/>
                <w:color w:val="000000"/>
                <w:sz w:val="16"/>
                <w:szCs w:val="18"/>
              </w:rPr>
              <w:t>]</w:t>
            </w:r>
          </w:p>
        </w:tc>
        <w:tc>
          <w:tcPr>
            <w:tcW w:w="521" w:type="dxa"/>
            <w:tcBorders>
              <w:top w:val="single" w:sz="4" w:space="0" w:color="auto"/>
            </w:tcBorders>
            <w:shd w:val="clear" w:color="auto" w:fill="D9D9D9" w:themeFill="background1" w:themeFillShade="D9"/>
            <w:vAlign w:val="center"/>
          </w:tcPr>
          <w:p w14:paraId="21969160" w14:textId="77777777" w:rsidR="00D91629" w:rsidRPr="00D91629" w:rsidRDefault="00D91629" w:rsidP="00D91629">
            <w:pPr>
              <w:jc w:val="center"/>
              <w:rPr>
                <w:rFonts w:ascii="Myriad Pro" w:hAnsi="Myriad Pro"/>
                <w:b/>
                <w:color w:val="000000"/>
                <w:sz w:val="16"/>
                <w:szCs w:val="18"/>
              </w:rPr>
            </w:pPr>
            <w:proofErr w:type="spellStart"/>
            <w:r w:rsidRPr="00D91629">
              <w:rPr>
                <w:rFonts w:ascii="Myriad Pro" w:hAnsi="Myriad Pro"/>
                <w:b/>
                <w:i/>
                <w:color w:val="000000"/>
                <w:sz w:val="16"/>
                <w:szCs w:val="18"/>
              </w:rPr>
              <w:t>naslednje</w:t>
            </w:r>
            <w:proofErr w:type="spellEnd"/>
            <w:r w:rsidRPr="00D91629">
              <w:rPr>
                <w:rFonts w:ascii="Myriad Pro" w:hAnsi="Myriad Pro"/>
                <w:b/>
                <w:i/>
                <w:color w:val="000000"/>
                <w:sz w:val="16"/>
                <w:szCs w:val="18"/>
              </w:rPr>
              <w:t xml:space="preserve"> </w:t>
            </w:r>
            <w:proofErr w:type="spellStart"/>
            <w:r w:rsidRPr="00D91629">
              <w:rPr>
                <w:rFonts w:ascii="Myriad Pro" w:hAnsi="Myriad Pro"/>
                <w:b/>
                <w:i/>
                <w:color w:val="000000"/>
                <w:sz w:val="16"/>
                <w:szCs w:val="18"/>
              </w:rPr>
              <w:t>leto</w:t>
            </w:r>
            <w:proofErr w:type="spellEnd"/>
          </w:p>
        </w:tc>
      </w:tr>
      <w:tr w:rsidR="00D91629" w:rsidRPr="00D91629" w14:paraId="22A14D56" w14:textId="77777777" w:rsidTr="0024223F">
        <w:tc>
          <w:tcPr>
            <w:tcW w:w="753" w:type="dxa"/>
          </w:tcPr>
          <w:p w14:paraId="34AD3500" w14:textId="77777777" w:rsidR="00D91629" w:rsidRPr="00D91629" w:rsidRDefault="00D91629" w:rsidP="00D91629">
            <w:pPr>
              <w:rPr>
                <w:rFonts w:ascii="Myriad Pro" w:hAnsi="Myriad Pro"/>
                <w:sz w:val="18"/>
                <w:szCs w:val="20"/>
              </w:rPr>
            </w:pPr>
          </w:p>
        </w:tc>
        <w:tc>
          <w:tcPr>
            <w:tcW w:w="2756" w:type="dxa"/>
            <w:tcBorders>
              <w:right w:val="single" w:sz="8" w:space="0" w:color="auto"/>
            </w:tcBorders>
          </w:tcPr>
          <w:p w14:paraId="73D713A5" w14:textId="77777777" w:rsidR="00D91629" w:rsidRPr="00D91629" w:rsidRDefault="00D91629" w:rsidP="00D91629">
            <w:pPr>
              <w:rPr>
                <w:rFonts w:ascii="Myriad Pro" w:hAnsi="Myriad Pro"/>
                <w:sz w:val="18"/>
                <w:szCs w:val="20"/>
              </w:rPr>
            </w:pPr>
          </w:p>
        </w:tc>
        <w:tc>
          <w:tcPr>
            <w:tcW w:w="944" w:type="dxa"/>
            <w:tcBorders>
              <w:left w:val="single" w:sz="8" w:space="0" w:color="auto"/>
            </w:tcBorders>
          </w:tcPr>
          <w:p w14:paraId="1D198832" w14:textId="77777777" w:rsidR="00D91629" w:rsidRPr="00D91629" w:rsidRDefault="00D91629" w:rsidP="00D91629">
            <w:pPr>
              <w:jc w:val="center"/>
              <w:rPr>
                <w:rFonts w:ascii="Myriad Pro" w:hAnsi="Myriad Pro"/>
                <w:color w:val="000000"/>
                <w:sz w:val="18"/>
                <w:szCs w:val="20"/>
              </w:rPr>
            </w:pPr>
          </w:p>
        </w:tc>
        <w:tc>
          <w:tcPr>
            <w:tcW w:w="943" w:type="dxa"/>
          </w:tcPr>
          <w:p w14:paraId="778AA553" w14:textId="77777777" w:rsidR="00D91629" w:rsidRPr="00D91629" w:rsidRDefault="00D91629" w:rsidP="00D91629">
            <w:pPr>
              <w:jc w:val="center"/>
              <w:rPr>
                <w:rFonts w:ascii="Myriad Pro" w:hAnsi="Myriad Pro"/>
                <w:color w:val="000000"/>
                <w:sz w:val="18"/>
                <w:szCs w:val="20"/>
              </w:rPr>
            </w:pPr>
          </w:p>
        </w:tc>
        <w:tc>
          <w:tcPr>
            <w:tcW w:w="943" w:type="dxa"/>
          </w:tcPr>
          <w:p w14:paraId="1CF56614" w14:textId="77777777" w:rsidR="00D91629" w:rsidRPr="00D91629" w:rsidRDefault="00D91629" w:rsidP="00D91629">
            <w:pPr>
              <w:jc w:val="center"/>
              <w:rPr>
                <w:rFonts w:ascii="Myriad Pro" w:hAnsi="Myriad Pro"/>
                <w:color w:val="000000"/>
                <w:sz w:val="18"/>
                <w:szCs w:val="20"/>
              </w:rPr>
            </w:pPr>
          </w:p>
          <w:p w14:paraId="0D59C9BC" w14:textId="77777777" w:rsidR="00D91629" w:rsidRPr="00D91629" w:rsidRDefault="00D91629" w:rsidP="00D91629">
            <w:pPr>
              <w:jc w:val="center"/>
              <w:rPr>
                <w:rFonts w:ascii="Myriad Pro" w:hAnsi="Myriad Pro"/>
                <w:color w:val="000000"/>
                <w:sz w:val="18"/>
                <w:szCs w:val="20"/>
              </w:rPr>
            </w:pPr>
          </w:p>
        </w:tc>
        <w:tc>
          <w:tcPr>
            <w:tcW w:w="943" w:type="dxa"/>
            <w:tcBorders>
              <w:right w:val="single" w:sz="8" w:space="0" w:color="auto"/>
            </w:tcBorders>
          </w:tcPr>
          <w:p w14:paraId="489CFB2D" w14:textId="77777777" w:rsidR="00D91629" w:rsidRPr="00D91629" w:rsidRDefault="00D91629" w:rsidP="00D91629">
            <w:pPr>
              <w:jc w:val="right"/>
              <w:rPr>
                <w:rFonts w:ascii="Myriad Pro" w:hAnsi="Myriad Pro"/>
                <w:color w:val="000000"/>
                <w:sz w:val="18"/>
                <w:szCs w:val="20"/>
              </w:rPr>
            </w:pPr>
          </w:p>
        </w:tc>
        <w:tc>
          <w:tcPr>
            <w:tcW w:w="943" w:type="dxa"/>
            <w:tcBorders>
              <w:left w:val="single" w:sz="8" w:space="0" w:color="auto"/>
            </w:tcBorders>
          </w:tcPr>
          <w:p w14:paraId="495CCAEF" w14:textId="77777777" w:rsidR="00D91629" w:rsidRPr="00D91629" w:rsidRDefault="00D91629" w:rsidP="00D91629">
            <w:pPr>
              <w:rPr>
                <w:rFonts w:ascii="Myriad Pro" w:hAnsi="Myriad Pro"/>
                <w:color w:val="000000"/>
                <w:sz w:val="18"/>
                <w:szCs w:val="20"/>
              </w:rPr>
            </w:pPr>
          </w:p>
        </w:tc>
        <w:tc>
          <w:tcPr>
            <w:tcW w:w="943" w:type="dxa"/>
          </w:tcPr>
          <w:p w14:paraId="07E207A6" w14:textId="77777777" w:rsidR="00D91629" w:rsidRPr="00D91629" w:rsidRDefault="00D91629" w:rsidP="00D91629">
            <w:pPr>
              <w:rPr>
                <w:rFonts w:ascii="Myriad Pro" w:hAnsi="Myriad Pro"/>
                <w:color w:val="000000"/>
                <w:sz w:val="18"/>
                <w:szCs w:val="20"/>
              </w:rPr>
            </w:pPr>
          </w:p>
        </w:tc>
        <w:tc>
          <w:tcPr>
            <w:tcW w:w="943" w:type="dxa"/>
          </w:tcPr>
          <w:p w14:paraId="054C1019" w14:textId="77777777" w:rsidR="00D91629" w:rsidRPr="00D91629" w:rsidRDefault="00D91629" w:rsidP="00D91629">
            <w:pPr>
              <w:rPr>
                <w:rFonts w:ascii="Myriad Pro" w:hAnsi="Myriad Pro"/>
                <w:color w:val="000000"/>
                <w:sz w:val="18"/>
                <w:szCs w:val="20"/>
              </w:rPr>
            </w:pPr>
          </w:p>
        </w:tc>
        <w:tc>
          <w:tcPr>
            <w:tcW w:w="521" w:type="dxa"/>
          </w:tcPr>
          <w:p w14:paraId="521249AD" w14:textId="77777777" w:rsidR="00D91629" w:rsidRPr="00D91629" w:rsidRDefault="00D91629" w:rsidP="00D91629">
            <w:pPr>
              <w:rPr>
                <w:rFonts w:ascii="Myriad Pro" w:hAnsi="Myriad Pro"/>
                <w:color w:val="000000"/>
                <w:sz w:val="18"/>
                <w:szCs w:val="20"/>
              </w:rPr>
            </w:pPr>
          </w:p>
        </w:tc>
      </w:tr>
      <w:tr w:rsidR="00D91629" w:rsidRPr="00D91629" w14:paraId="314C6AC5" w14:textId="77777777" w:rsidTr="0024223F">
        <w:tc>
          <w:tcPr>
            <w:tcW w:w="753" w:type="dxa"/>
          </w:tcPr>
          <w:p w14:paraId="2120ADC4" w14:textId="77777777" w:rsidR="00D91629" w:rsidRPr="00D91629" w:rsidRDefault="00D91629" w:rsidP="00D91629">
            <w:pPr>
              <w:rPr>
                <w:rFonts w:ascii="Myriad Pro" w:hAnsi="Myriad Pro"/>
                <w:sz w:val="18"/>
                <w:szCs w:val="20"/>
              </w:rPr>
            </w:pPr>
          </w:p>
        </w:tc>
        <w:tc>
          <w:tcPr>
            <w:tcW w:w="2756" w:type="dxa"/>
            <w:tcBorders>
              <w:right w:val="single" w:sz="8" w:space="0" w:color="auto"/>
            </w:tcBorders>
          </w:tcPr>
          <w:p w14:paraId="7DB703A7" w14:textId="77777777" w:rsidR="00D91629" w:rsidRPr="00D91629" w:rsidRDefault="00D91629" w:rsidP="00D91629">
            <w:pPr>
              <w:rPr>
                <w:rFonts w:ascii="Myriad Pro" w:hAnsi="Myriad Pro"/>
                <w:sz w:val="18"/>
                <w:szCs w:val="20"/>
              </w:rPr>
            </w:pPr>
          </w:p>
        </w:tc>
        <w:tc>
          <w:tcPr>
            <w:tcW w:w="944" w:type="dxa"/>
            <w:tcBorders>
              <w:left w:val="single" w:sz="8" w:space="0" w:color="auto"/>
            </w:tcBorders>
          </w:tcPr>
          <w:p w14:paraId="71141A7F" w14:textId="77777777" w:rsidR="00D91629" w:rsidRPr="00D91629" w:rsidRDefault="00D91629" w:rsidP="00D91629">
            <w:pPr>
              <w:jc w:val="center"/>
              <w:rPr>
                <w:rFonts w:ascii="Myriad Pro" w:hAnsi="Myriad Pro"/>
                <w:color w:val="000000"/>
                <w:sz w:val="18"/>
                <w:szCs w:val="20"/>
              </w:rPr>
            </w:pPr>
          </w:p>
        </w:tc>
        <w:tc>
          <w:tcPr>
            <w:tcW w:w="943" w:type="dxa"/>
          </w:tcPr>
          <w:p w14:paraId="2B496BA8" w14:textId="77777777" w:rsidR="00D91629" w:rsidRPr="00D91629" w:rsidRDefault="00D91629" w:rsidP="00D91629">
            <w:pPr>
              <w:jc w:val="center"/>
              <w:rPr>
                <w:rFonts w:ascii="Myriad Pro" w:hAnsi="Myriad Pro"/>
                <w:color w:val="000000"/>
                <w:sz w:val="18"/>
                <w:szCs w:val="20"/>
              </w:rPr>
            </w:pPr>
          </w:p>
        </w:tc>
        <w:tc>
          <w:tcPr>
            <w:tcW w:w="943" w:type="dxa"/>
          </w:tcPr>
          <w:p w14:paraId="3AB3C6B3" w14:textId="77777777" w:rsidR="00D91629" w:rsidRPr="00D91629" w:rsidRDefault="00D91629" w:rsidP="00D91629">
            <w:pPr>
              <w:jc w:val="center"/>
              <w:rPr>
                <w:rFonts w:ascii="Myriad Pro" w:hAnsi="Myriad Pro"/>
                <w:color w:val="000000"/>
                <w:sz w:val="18"/>
                <w:szCs w:val="20"/>
              </w:rPr>
            </w:pPr>
          </w:p>
        </w:tc>
        <w:tc>
          <w:tcPr>
            <w:tcW w:w="943" w:type="dxa"/>
            <w:tcBorders>
              <w:right w:val="single" w:sz="8" w:space="0" w:color="auto"/>
            </w:tcBorders>
          </w:tcPr>
          <w:p w14:paraId="1DDAA37C" w14:textId="77777777" w:rsidR="00D91629" w:rsidRPr="00D91629" w:rsidRDefault="00D91629" w:rsidP="00D91629">
            <w:pPr>
              <w:jc w:val="right"/>
              <w:rPr>
                <w:rFonts w:ascii="Myriad Pro" w:hAnsi="Myriad Pro"/>
                <w:color w:val="000000"/>
                <w:sz w:val="18"/>
                <w:szCs w:val="20"/>
              </w:rPr>
            </w:pPr>
          </w:p>
        </w:tc>
        <w:tc>
          <w:tcPr>
            <w:tcW w:w="943" w:type="dxa"/>
            <w:tcBorders>
              <w:left w:val="single" w:sz="8" w:space="0" w:color="auto"/>
            </w:tcBorders>
          </w:tcPr>
          <w:p w14:paraId="67BE9972" w14:textId="77777777" w:rsidR="00D91629" w:rsidRPr="00D91629" w:rsidRDefault="00D91629" w:rsidP="00D91629">
            <w:pPr>
              <w:jc w:val="center"/>
              <w:rPr>
                <w:rFonts w:ascii="Myriad Pro" w:hAnsi="Myriad Pro"/>
                <w:color w:val="000000"/>
                <w:sz w:val="18"/>
                <w:szCs w:val="20"/>
              </w:rPr>
            </w:pPr>
          </w:p>
        </w:tc>
        <w:tc>
          <w:tcPr>
            <w:tcW w:w="943" w:type="dxa"/>
          </w:tcPr>
          <w:p w14:paraId="16119C9C" w14:textId="77777777" w:rsidR="00D91629" w:rsidRPr="00D91629" w:rsidRDefault="00D91629" w:rsidP="00D91629">
            <w:pPr>
              <w:jc w:val="center"/>
              <w:rPr>
                <w:rFonts w:ascii="Myriad Pro" w:hAnsi="Myriad Pro"/>
                <w:color w:val="000000"/>
                <w:sz w:val="18"/>
                <w:szCs w:val="20"/>
              </w:rPr>
            </w:pPr>
          </w:p>
        </w:tc>
        <w:tc>
          <w:tcPr>
            <w:tcW w:w="943" w:type="dxa"/>
          </w:tcPr>
          <w:p w14:paraId="3CB1B941" w14:textId="77777777" w:rsidR="00D91629" w:rsidRPr="00D91629" w:rsidRDefault="00D91629" w:rsidP="00D91629">
            <w:pPr>
              <w:jc w:val="center"/>
              <w:rPr>
                <w:rFonts w:ascii="Myriad Pro" w:hAnsi="Myriad Pro"/>
                <w:color w:val="000000"/>
                <w:sz w:val="18"/>
                <w:szCs w:val="20"/>
              </w:rPr>
            </w:pPr>
          </w:p>
        </w:tc>
        <w:tc>
          <w:tcPr>
            <w:tcW w:w="521" w:type="dxa"/>
          </w:tcPr>
          <w:p w14:paraId="091CCF61" w14:textId="77777777" w:rsidR="00D91629" w:rsidRPr="00D91629" w:rsidRDefault="00D91629" w:rsidP="00D91629">
            <w:pPr>
              <w:rPr>
                <w:rFonts w:ascii="Myriad Pro" w:hAnsi="Myriad Pro"/>
                <w:color w:val="000000"/>
                <w:sz w:val="18"/>
                <w:szCs w:val="20"/>
              </w:rPr>
            </w:pPr>
          </w:p>
        </w:tc>
      </w:tr>
      <w:tr w:rsidR="00D91629" w:rsidRPr="00D91629" w14:paraId="411400B5" w14:textId="77777777" w:rsidTr="0024223F">
        <w:tc>
          <w:tcPr>
            <w:tcW w:w="753" w:type="dxa"/>
          </w:tcPr>
          <w:p w14:paraId="5BA8D9B0" w14:textId="77777777" w:rsidR="00D91629" w:rsidRPr="00D91629" w:rsidRDefault="00D91629" w:rsidP="00D91629">
            <w:pPr>
              <w:rPr>
                <w:rFonts w:ascii="Myriad Pro" w:hAnsi="Myriad Pro"/>
                <w:sz w:val="18"/>
                <w:szCs w:val="20"/>
              </w:rPr>
            </w:pPr>
          </w:p>
        </w:tc>
        <w:tc>
          <w:tcPr>
            <w:tcW w:w="2756" w:type="dxa"/>
            <w:tcBorders>
              <w:right w:val="single" w:sz="8" w:space="0" w:color="auto"/>
            </w:tcBorders>
          </w:tcPr>
          <w:p w14:paraId="77B411C5" w14:textId="77777777" w:rsidR="00D91629" w:rsidRPr="00D91629" w:rsidRDefault="00D91629" w:rsidP="00D91629">
            <w:pPr>
              <w:rPr>
                <w:rFonts w:ascii="Myriad Pro" w:hAnsi="Myriad Pro"/>
                <w:sz w:val="18"/>
                <w:szCs w:val="20"/>
              </w:rPr>
            </w:pPr>
          </w:p>
        </w:tc>
        <w:tc>
          <w:tcPr>
            <w:tcW w:w="944" w:type="dxa"/>
            <w:tcBorders>
              <w:left w:val="single" w:sz="8" w:space="0" w:color="auto"/>
            </w:tcBorders>
          </w:tcPr>
          <w:p w14:paraId="521AB4CA" w14:textId="77777777" w:rsidR="00D91629" w:rsidRPr="00D91629" w:rsidRDefault="00D91629" w:rsidP="00D91629">
            <w:pPr>
              <w:jc w:val="center"/>
              <w:rPr>
                <w:rFonts w:ascii="Myriad Pro" w:hAnsi="Myriad Pro"/>
                <w:color w:val="000000"/>
                <w:sz w:val="18"/>
                <w:szCs w:val="20"/>
              </w:rPr>
            </w:pPr>
          </w:p>
        </w:tc>
        <w:tc>
          <w:tcPr>
            <w:tcW w:w="943" w:type="dxa"/>
          </w:tcPr>
          <w:p w14:paraId="65969DE5" w14:textId="77777777" w:rsidR="00D91629" w:rsidRPr="00D91629" w:rsidRDefault="00D91629" w:rsidP="00D91629">
            <w:pPr>
              <w:jc w:val="center"/>
              <w:rPr>
                <w:rFonts w:ascii="Myriad Pro" w:hAnsi="Myriad Pro"/>
                <w:color w:val="000000"/>
                <w:sz w:val="18"/>
                <w:szCs w:val="20"/>
              </w:rPr>
            </w:pPr>
          </w:p>
        </w:tc>
        <w:tc>
          <w:tcPr>
            <w:tcW w:w="943" w:type="dxa"/>
          </w:tcPr>
          <w:p w14:paraId="5E344556" w14:textId="77777777" w:rsidR="00D91629" w:rsidRPr="00D91629" w:rsidRDefault="00D91629" w:rsidP="00D91629">
            <w:pPr>
              <w:jc w:val="center"/>
              <w:rPr>
                <w:rFonts w:ascii="Myriad Pro" w:hAnsi="Myriad Pro"/>
                <w:color w:val="000000"/>
                <w:sz w:val="18"/>
                <w:szCs w:val="20"/>
              </w:rPr>
            </w:pPr>
          </w:p>
        </w:tc>
        <w:tc>
          <w:tcPr>
            <w:tcW w:w="943" w:type="dxa"/>
            <w:tcBorders>
              <w:right w:val="single" w:sz="8" w:space="0" w:color="auto"/>
            </w:tcBorders>
          </w:tcPr>
          <w:p w14:paraId="1654EAB5" w14:textId="77777777" w:rsidR="00D91629" w:rsidRPr="00D91629" w:rsidRDefault="00D91629" w:rsidP="00D91629">
            <w:pPr>
              <w:jc w:val="right"/>
              <w:rPr>
                <w:rFonts w:ascii="Myriad Pro" w:hAnsi="Myriad Pro"/>
                <w:color w:val="000000"/>
                <w:sz w:val="18"/>
                <w:szCs w:val="20"/>
              </w:rPr>
            </w:pPr>
          </w:p>
        </w:tc>
        <w:tc>
          <w:tcPr>
            <w:tcW w:w="943" w:type="dxa"/>
            <w:tcBorders>
              <w:left w:val="single" w:sz="8" w:space="0" w:color="auto"/>
            </w:tcBorders>
          </w:tcPr>
          <w:p w14:paraId="52BCDBE6" w14:textId="77777777" w:rsidR="00D91629" w:rsidRPr="00D91629" w:rsidRDefault="00D91629" w:rsidP="00D91629">
            <w:pPr>
              <w:jc w:val="center"/>
              <w:rPr>
                <w:rFonts w:ascii="Myriad Pro" w:hAnsi="Myriad Pro"/>
                <w:color w:val="000000"/>
                <w:sz w:val="18"/>
                <w:szCs w:val="20"/>
              </w:rPr>
            </w:pPr>
          </w:p>
        </w:tc>
        <w:tc>
          <w:tcPr>
            <w:tcW w:w="943" w:type="dxa"/>
          </w:tcPr>
          <w:p w14:paraId="324CDE99" w14:textId="77777777" w:rsidR="00D91629" w:rsidRPr="00D91629" w:rsidRDefault="00D91629" w:rsidP="00D91629">
            <w:pPr>
              <w:jc w:val="center"/>
              <w:rPr>
                <w:rFonts w:ascii="Myriad Pro" w:hAnsi="Myriad Pro"/>
                <w:color w:val="000000"/>
                <w:sz w:val="18"/>
                <w:szCs w:val="20"/>
              </w:rPr>
            </w:pPr>
          </w:p>
        </w:tc>
        <w:tc>
          <w:tcPr>
            <w:tcW w:w="943" w:type="dxa"/>
          </w:tcPr>
          <w:p w14:paraId="4A045777" w14:textId="77777777" w:rsidR="00D91629" w:rsidRPr="00D91629" w:rsidRDefault="00D91629" w:rsidP="00D91629">
            <w:pPr>
              <w:jc w:val="center"/>
              <w:rPr>
                <w:rFonts w:ascii="Myriad Pro" w:hAnsi="Myriad Pro"/>
                <w:color w:val="000000"/>
                <w:sz w:val="18"/>
                <w:szCs w:val="20"/>
              </w:rPr>
            </w:pPr>
          </w:p>
        </w:tc>
        <w:tc>
          <w:tcPr>
            <w:tcW w:w="521" w:type="dxa"/>
          </w:tcPr>
          <w:p w14:paraId="239C5FCD" w14:textId="77777777" w:rsidR="00D91629" w:rsidRPr="00D91629" w:rsidRDefault="00D91629" w:rsidP="00D91629">
            <w:pPr>
              <w:rPr>
                <w:rFonts w:ascii="Myriad Pro" w:hAnsi="Myriad Pro"/>
                <w:color w:val="000000"/>
                <w:sz w:val="18"/>
                <w:szCs w:val="20"/>
              </w:rPr>
            </w:pPr>
          </w:p>
        </w:tc>
      </w:tr>
    </w:tbl>
    <w:p w14:paraId="376BF34D" w14:textId="77777777" w:rsidR="00D91629" w:rsidRPr="00D91629" w:rsidRDefault="00D91629" w:rsidP="00D91629">
      <w:pPr>
        <w:spacing w:after="0" w:line="240" w:lineRule="auto"/>
        <w:rPr>
          <w:rFonts w:ascii="Myriad Pro" w:hAnsi="Myriad Pro"/>
          <w:sz w:val="16"/>
        </w:rPr>
      </w:pPr>
      <w:r w:rsidRPr="00D91629">
        <w:rPr>
          <w:rFonts w:ascii="Myriad Pro" w:hAnsi="Myriad Pro"/>
          <w:sz w:val="16"/>
        </w:rPr>
        <w:t>** Podatke o obsegu prodaje vseh farmacevtskih oblik, jakosti in pakiranj zdravila v Republiki Sloveniji za zadnja tri koledarska leta in predvideni skupni letni promet zdravila v naslednjem koledarskem letu, pri čemer se za zdravila, ki šele prihajajo na trg, navede predvideni skupni letni promet zdravila v naslednjem koledarskem letu. Besedo 'leto' zamenjajte z ustrezno letnico. ID označuje nacionalni identifikator zdravila. V primeru večjega števila zdravil, ustrezno dodajte vrstice.</w:t>
      </w:r>
    </w:p>
    <w:p w14:paraId="436198C1" w14:textId="77777777" w:rsidR="00D91629" w:rsidRPr="00D91629" w:rsidRDefault="00D91629" w:rsidP="00D91629">
      <w:pPr>
        <w:spacing w:after="0"/>
        <w:contextualSpacing/>
        <w:rPr>
          <w:rFonts w:ascii="Myriad Pro" w:hAnsi="Myriad Pro"/>
          <w:i/>
        </w:rPr>
      </w:pPr>
    </w:p>
    <w:p w14:paraId="122DFE68" w14:textId="77777777" w:rsidR="00D91629" w:rsidRPr="00D91629" w:rsidRDefault="00D91629" w:rsidP="00D91629">
      <w:pPr>
        <w:spacing w:after="0"/>
        <w:contextualSpacing/>
        <w:rPr>
          <w:rFonts w:ascii="Myriad Pro" w:hAnsi="Myriad Pro"/>
          <w:i/>
        </w:rPr>
      </w:pPr>
    </w:p>
    <w:tbl>
      <w:tblPr>
        <w:tblStyle w:val="Tabelamrea"/>
        <w:tblW w:w="10632" w:type="dxa"/>
        <w:tblInd w:w="-289" w:type="dxa"/>
        <w:tblLayout w:type="fixed"/>
        <w:tblLook w:val="04A0" w:firstRow="1" w:lastRow="0" w:firstColumn="1" w:lastColumn="0" w:noHBand="0" w:noVBand="1"/>
      </w:tblPr>
      <w:tblGrid>
        <w:gridCol w:w="850"/>
        <w:gridCol w:w="4252"/>
        <w:gridCol w:w="1134"/>
        <w:gridCol w:w="1134"/>
        <w:gridCol w:w="1134"/>
        <w:gridCol w:w="1134"/>
        <w:gridCol w:w="994"/>
      </w:tblGrid>
      <w:tr w:rsidR="00D91629" w:rsidRPr="00D91629" w14:paraId="632090CB" w14:textId="77777777" w:rsidTr="0024223F">
        <w:trPr>
          <w:trHeight w:val="208"/>
        </w:trPr>
        <w:tc>
          <w:tcPr>
            <w:tcW w:w="10632" w:type="dxa"/>
            <w:gridSpan w:val="7"/>
            <w:shd w:val="clear" w:color="auto" w:fill="BDD6EE" w:themeFill="accent1" w:themeFillTint="66"/>
            <w:vAlign w:val="center"/>
          </w:tcPr>
          <w:p w14:paraId="09858A8A" w14:textId="77777777" w:rsidR="00D91629" w:rsidRPr="00D91629" w:rsidRDefault="00D91629" w:rsidP="00D91629">
            <w:pPr>
              <w:spacing w:after="60"/>
              <w:rPr>
                <w:rFonts w:ascii="Myriad Pro" w:hAnsi="Myriad Pro"/>
                <w:b/>
                <w:sz w:val="20"/>
                <w:szCs w:val="18"/>
                <w:lang w:val="it-IT"/>
              </w:rPr>
            </w:pPr>
            <w:r w:rsidRPr="00D91629">
              <w:rPr>
                <w:rFonts w:ascii="Myriad Pro" w:hAnsi="Myriad Pro"/>
                <w:b/>
                <w:sz w:val="20"/>
                <w:szCs w:val="18"/>
                <w:lang w:val="it-IT"/>
              </w:rPr>
              <w:t>A.3 PODATKI O CENI ZDRAVILA***</w:t>
            </w:r>
          </w:p>
        </w:tc>
      </w:tr>
      <w:tr w:rsidR="00D91629" w:rsidRPr="00D91629" w14:paraId="48E337D3" w14:textId="77777777" w:rsidTr="0024223F">
        <w:trPr>
          <w:trHeight w:val="208"/>
        </w:trPr>
        <w:tc>
          <w:tcPr>
            <w:tcW w:w="850" w:type="dxa"/>
            <w:shd w:val="clear" w:color="auto" w:fill="D9D9D9" w:themeFill="background1" w:themeFillShade="D9"/>
            <w:vAlign w:val="center"/>
          </w:tcPr>
          <w:p w14:paraId="735FB294" w14:textId="77777777" w:rsidR="00D91629" w:rsidRPr="00D91629" w:rsidRDefault="00D91629" w:rsidP="00D91629">
            <w:pPr>
              <w:spacing w:after="60"/>
              <w:jc w:val="center"/>
              <w:rPr>
                <w:rFonts w:ascii="Myriad Pro" w:hAnsi="Myriad Pro"/>
                <w:b/>
                <w:sz w:val="20"/>
                <w:szCs w:val="18"/>
                <w:lang w:val="it-IT"/>
              </w:rPr>
            </w:pPr>
          </w:p>
          <w:p w14:paraId="3952DB1E" w14:textId="77777777" w:rsidR="00D91629" w:rsidRPr="00D91629" w:rsidRDefault="00D91629" w:rsidP="00D91629">
            <w:pPr>
              <w:spacing w:after="60"/>
              <w:jc w:val="center"/>
              <w:rPr>
                <w:rFonts w:ascii="Myriad Pro" w:hAnsi="Myriad Pro"/>
                <w:b/>
                <w:sz w:val="20"/>
                <w:szCs w:val="18"/>
              </w:rPr>
            </w:pPr>
            <w:r w:rsidRPr="00D91629">
              <w:rPr>
                <w:rFonts w:ascii="Myriad Pro" w:hAnsi="Myriad Pro"/>
                <w:b/>
                <w:sz w:val="20"/>
                <w:szCs w:val="18"/>
              </w:rPr>
              <w:t>ID</w:t>
            </w:r>
          </w:p>
        </w:tc>
        <w:tc>
          <w:tcPr>
            <w:tcW w:w="4252" w:type="dxa"/>
            <w:tcBorders>
              <w:right w:val="single" w:sz="8" w:space="0" w:color="auto"/>
            </w:tcBorders>
            <w:shd w:val="clear" w:color="auto" w:fill="D9D9D9" w:themeFill="background1" w:themeFillShade="D9"/>
            <w:vAlign w:val="center"/>
          </w:tcPr>
          <w:p w14:paraId="3AACD169" w14:textId="77777777" w:rsidR="00D91629" w:rsidRPr="00D91629" w:rsidRDefault="00D91629" w:rsidP="00D91629">
            <w:pPr>
              <w:spacing w:after="60"/>
              <w:jc w:val="center"/>
              <w:rPr>
                <w:rFonts w:ascii="Myriad Pro" w:hAnsi="Myriad Pro"/>
                <w:b/>
                <w:sz w:val="20"/>
                <w:szCs w:val="18"/>
              </w:rPr>
            </w:pPr>
          </w:p>
          <w:p w14:paraId="12EA75E0" w14:textId="77777777" w:rsidR="00D91629" w:rsidRPr="00D91629" w:rsidRDefault="00D91629" w:rsidP="00D91629">
            <w:pPr>
              <w:spacing w:after="60"/>
              <w:jc w:val="center"/>
              <w:rPr>
                <w:rFonts w:ascii="Myriad Pro" w:hAnsi="Myriad Pro"/>
                <w:b/>
                <w:sz w:val="20"/>
                <w:szCs w:val="18"/>
              </w:rPr>
            </w:pPr>
            <w:proofErr w:type="spellStart"/>
            <w:r w:rsidRPr="00D91629">
              <w:rPr>
                <w:rFonts w:ascii="Myriad Pro" w:hAnsi="Myriad Pro"/>
                <w:b/>
                <w:sz w:val="20"/>
                <w:szCs w:val="18"/>
              </w:rPr>
              <w:t>Ime</w:t>
            </w:r>
            <w:proofErr w:type="spellEnd"/>
            <w:r w:rsidRPr="00D91629">
              <w:rPr>
                <w:rFonts w:ascii="Myriad Pro" w:hAnsi="Myriad Pro"/>
                <w:b/>
                <w:sz w:val="20"/>
                <w:szCs w:val="18"/>
              </w:rPr>
              <w:t xml:space="preserve"> </w:t>
            </w:r>
            <w:proofErr w:type="spellStart"/>
            <w:r w:rsidRPr="00D91629">
              <w:rPr>
                <w:rFonts w:ascii="Myriad Pro" w:hAnsi="Myriad Pro"/>
                <w:b/>
                <w:sz w:val="20"/>
                <w:szCs w:val="18"/>
              </w:rPr>
              <w:t>zdravila</w:t>
            </w:r>
            <w:proofErr w:type="spellEnd"/>
          </w:p>
        </w:tc>
        <w:tc>
          <w:tcPr>
            <w:tcW w:w="1134" w:type="dxa"/>
            <w:tcBorders>
              <w:left w:val="single" w:sz="8" w:space="0" w:color="auto"/>
            </w:tcBorders>
            <w:shd w:val="clear" w:color="auto" w:fill="D9D9D9" w:themeFill="background1" w:themeFillShade="D9"/>
            <w:vAlign w:val="center"/>
          </w:tcPr>
          <w:p w14:paraId="47B8C5DA" w14:textId="77777777" w:rsidR="00D91629" w:rsidRPr="00D91629" w:rsidRDefault="00D91629" w:rsidP="00D91629">
            <w:pPr>
              <w:spacing w:after="60"/>
              <w:jc w:val="center"/>
              <w:rPr>
                <w:rFonts w:ascii="Myriad Pro" w:hAnsi="Myriad Pro"/>
                <w:b/>
                <w:sz w:val="20"/>
                <w:szCs w:val="18"/>
              </w:rPr>
            </w:pPr>
            <w:proofErr w:type="spellStart"/>
            <w:r w:rsidRPr="00D91629">
              <w:rPr>
                <w:rFonts w:ascii="Myriad Pro" w:hAnsi="Myriad Pro"/>
                <w:b/>
                <w:sz w:val="20"/>
                <w:szCs w:val="18"/>
              </w:rPr>
              <w:t>Veljavna</w:t>
            </w:r>
            <w:proofErr w:type="spellEnd"/>
            <w:r w:rsidRPr="00D91629">
              <w:rPr>
                <w:rFonts w:ascii="Myriad Pro" w:hAnsi="Myriad Pro"/>
                <w:b/>
                <w:sz w:val="20"/>
                <w:szCs w:val="18"/>
              </w:rPr>
              <w:t xml:space="preserve"> NDC (€)</w:t>
            </w:r>
          </w:p>
        </w:tc>
        <w:tc>
          <w:tcPr>
            <w:tcW w:w="1134" w:type="dxa"/>
            <w:tcBorders>
              <w:right w:val="single" w:sz="8" w:space="0" w:color="auto"/>
            </w:tcBorders>
            <w:shd w:val="clear" w:color="auto" w:fill="D9D9D9" w:themeFill="background1" w:themeFillShade="D9"/>
            <w:vAlign w:val="center"/>
          </w:tcPr>
          <w:p w14:paraId="168B0DDF" w14:textId="77777777" w:rsidR="00D91629" w:rsidRPr="00D91629" w:rsidRDefault="00D91629" w:rsidP="00D91629">
            <w:pPr>
              <w:spacing w:after="60"/>
              <w:jc w:val="center"/>
              <w:rPr>
                <w:rFonts w:ascii="Myriad Pro" w:hAnsi="Myriad Pro"/>
                <w:b/>
                <w:sz w:val="20"/>
                <w:szCs w:val="18"/>
              </w:rPr>
            </w:pPr>
            <w:proofErr w:type="spellStart"/>
            <w:r w:rsidRPr="00D91629">
              <w:rPr>
                <w:rFonts w:ascii="Myriad Pro" w:hAnsi="Myriad Pro"/>
                <w:b/>
                <w:sz w:val="20"/>
                <w:szCs w:val="18"/>
              </w:rPr>
              <w:t>Veljavna</w:t>
            </w:r>
            <w:proofErr w:type="spellEnd"/>
            <w:r w:rsidRPr="00D91629">
              <w:rPr>
                <w:rFonts w:ascii="Myriad Pro" w:hAnsi="Myriad Pro"/>
                <w:b/>
                <w:sz w:val="20"/>
                <w:szCs w:val="18"/>
              </w:rPr>
              <w:t xml:space="preserve"> IVDC (€)</w:t>
            </w:r>
          </w:p>
        </w:tc>
        <w:tc>
          <w:tcPr>
            <w:tcW w:w="1134" w:type="dxa"/>
            <w:tcBorders>
              <w:left w:val="single" w:sz="8" w:space="0" w:color="auto"/>
            </w:tcBorders>
            <w:shd w:val="clear" w:color="auto" w:fill="D9D9D9" w:themeFill="background1" w:themeFillShade="D9"/>
            <w:vAlign w:val="center"/>
          </w:tcPr>
          <w:p w14:paraId="6F9FD709" w14:textId="77777777" w:rsidR="00D91629" w:rsidRPr="00D91629" w:rsidRDefault="00D91629" w:rsidP="00D91629">
            <w:pPr>
              <w:spacing w:after="60"/>
              <w:jc w:val="center"/>
              <w:rPr>
                <w:rFonts w:ascii="Myriad Pro" w:hAnsi="Myriad Pro"/>
                <w:b/>
                <w:sz w:val="20"/>
                <w:szCs w:val="18"/>
              </w:rPr>
            </w:pPr>
            <w:proofErr w:type="spellStart"/>
            <w:proofErr w:type="gramStart"/>
            <w:r w:rsidRPr="00D91629">
              <w:rPr>
                <w:rFonts w:ascii="Myriad Pro" w:hAnsi="Myriad Pro"/>
                <w:b/>
                <w:sz w:val="20"/>
                <w:szCs w:val="18"/>
              </w:rPr>
              <w:t>Predlog</w:t>
            </w:r>
            <w:proofErr w:type="spellEnd"/>
            <w:r w:rsidRPr="00D91629">
              <w:rPr>
                <w:rFonts w:ascii="Myriad Pro" w:hAnsi="Myriad Pro"/>
                <w:b/>
                <w:sz w:val="20"/>
                <w:szCs w:val="18"/>
              </w:rPr>
              <w:t xml:space="preserve">  NDC</w:t>
            </w:r>
            <w:proofErr w:type="gramEnd"/>
            <w:r w:rsidRPr="00D91629">
              <w:rPr>
                <w:rFonts w:ascii="Myriad Pro" w:hAnsi="Myriad Pro"/>
                <w:b/>
                <w:sz w:val="20"/>
                <w:szCs w:val="18"/>
              </w:rPr>
              <w:t xml:space="preserve"> (€)</w:t>
            </w:r>
          </w:p>
        </w:tc>
        <w:tc>
          <w:tcPr>
            <w:tcW w:w="1134" w:type="dxa"/>
            <w:tcBorders>
              <w:right w:val="single" w:sz="8" w:space="0" w:color="auto"/>
            </w:tcBorders>
            <w:shd w:val="clear" w:color="auto" w:fill="D9D9D9" w:themeFill="background1" w:themeFillShade="D9"/>
            <w:vAlign w:val="center"/>
          </w:tcPr>
          <w:p w14:paraId="620968DB" w14:textId="77777777" w:rsidR="00D91629" w:rsidRPr="00D91629" w:rsidRDefault="00D91629" w:rsidP="00D91629">
            <w:pPr>
              <w:spacing w:after="60"/>
              <w:jc w:val="center"/>
              <w:rPr>
                <w:rFonts w:ascii="Myriad Pro" w:hAnsi="Myriad Pro"/>
                <w:b/>
                <w:sz w:val="20"/>
                <w:szCs w:val="18"/>
              </w:rPr>
            </w:pPr>
            <w:proofErr w:type="spellStart"/>
            <w:r w:rsidRPr="00D91629">
              <w:rPr>
                <w:rFonts w:ascii="Myriad Pro" w:hAnsi="Myriad Pro"/>
                <w:b/>
                <w:sz w:val="20"/>
                <w:szCs w:val="18"/>
              </w:rPr>
              <w:t>Predlog</w:t>
            </w:r>
            <w:proofErr w:type="spellEnd"/>
            <w:r w:rsidRPr="00D91629">
              <w:rPr>
                <w:rFonts w:ascii="Myriad Pro" w:hAnsi="Myriad Pro"/>
                <w:b/>
                <w:sz w:val="20"/>
                <w:szCs w:val="18"/>
              </w:rPr>
              <w:t xml:space="preserve"> IVDC (€)</w:t>
            </w:r>
          </w:p>
        </w:tc>
        <w:tc>
          <w:tcPr>
            <w:tcW w:w="994" w:type="dxa"/>
            <w:tcBorders>
              <w:left w:val="single" w:sz="8" w:space="0" w:color="auto"/>
            </w:tcBorders>
            <w:shd w:val="clear" w:color="auto" w:fill="D9D9D9" w:themeFill="background1" w:themeFillShade="D9"/>
            <w:vAlign w:val="center"/>
          </w:tcPr>
          <w:p w14:paraId="1E088BAD" w14:textId="77777777" w:rsidR="00D91629" w:rsidRPr="00D91629" w:rsidRDefault="00D91629" w:rsidP="00D91629">
            <w:pPr>
              <w:spacing w:after="60"/>
              <w:jc w:val="center"/>
              <w:rPr>
                <w:rFonts w:ascii="Myriad Pro" w:hAnsi="Myriad Pro"/>
                <w:b/>
                <w:sz w:val="20"/>
                <w:szCs w:val="18"/>
              </w:rPr>
            </w:pPr>
            <w:proofErr w:type="spellStart"/>
            <w:r w:rsidRPr="00D91629">
              <w:rPr>
                <w:rFonts w:ascii="Myriad Pro" w:hAnsi="Myriad Pro"/>
                <w:b/>
                <w:sz w:val="20"/>
                <w:szCs w:val="18"/>
              </w:rPr>
              <w:t>Dogovorjena</w:t>
            </w:r>
            <w:proofErr w:type="spellEnd"/>
            <w:r w:rsidRPr="00D91629">
              <w:rPr>
                <w:rFonts w:ascii="Myriad Pro" w:hAnsi="Myriad Pro"/>
                <w:b/>
                <w:sz w:val="20"/>
                <w:szCs w:val="18"/>
              </w:rPr>
              <w:t xml:space="preserve"> </w:t>
            </w:r>
            <w:proofErr w:type="spellStart"/>
            <w:r w:rsidRPr="00D91629">
              <w:rPr>
                <w:rFonts w:ascii="Myriad Pro" w:hAnsi="Myriad Pro"/>
                <w:b/>
                <w:sz w:val="20"/>
                <w:szCs w:val="18"/>
              </w:rPr>
              <w:t>cena</w:t>
            </w:r>
            <w:proofErr w:type="spellEnd"/>
            <w:r w:rsidRPr="00D91629">
              <w:rPr>
                <w:rFonts w:ascii="Myriad Pro" w:hAnsi="Myriad Pro"/>
                <w:b/>
                <w:sz w:val="20"/>
                <w:szCs w:val="18"/>
              </w:rPr>
              <w:t xml:space="preserve"> (€)</w:t>
            </w:r>
          </w:p>
        </w:tc>
      </w:tr>
      <w:tr w:rsidR="00D91629" w:rsidRPr="00D91629" w14:paraId="76D40796" w14:textId="77777777" w:rsidTr="0024223F">
        <w:tc>
          <w:tcPr>
            <w:tcW w:w="850" w:type="dxa"/>
          </w:tcPr>
          <w:p w14:paraId="4FE17A89" w14:textId="77777777" w:rsidR="00D91629" w:rsidRPr="00D91629" w:rsidRDefault="00D91629" w:rsidP="00D91629">
            <w:pPr>
              <w:rPr>
                <w:rFonts w:ascii="Myriad Pro" w:hAnsi="Myriad Pro"/>
                <w:sz w:val="18"/>
                <w:szCs w:val="20"/>
              </w:rPr>
            </w:pPr>
          </w:p>
        </w:tc>
        <w:tc>
          <w:tcPr>
            <w:tcW w:w="4252" w:type="dxa"/>
            <w:tcBorders>
              <w:right w:val="single" w:sz="8" w:space="0" w:color="auto"/>
            </w:tcBorders>
          </w:tcPr>
          <w:p w14:paraId="1826AE4B"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1EF92287"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56AE601F"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7AAA5F3F"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7514F9DB" w14:textId="77777777" w:rsidR="00D91629" w:rsidRPr="00D91629" w:rsidRDefault="00D91629" w:rsidP="00D91629">
            <w:pPr>
              <w:rPr>
                <w:rFonts w:ascii="Myriad Pro" w:hAnsi="Myriad Pro"/>
                <w:sz w:val="18"/>
                <w:szCs w:val="20"/>
              </w:rPr>
            </w:pPr>
          </w:p>
        </w:tc>
        <w:tc>
          <w:tcPr>
            <w:tcW w:w="994" w:type="dxa"/>
            <w:tcBorders>
              <w:left w:val="single" w:sz="8" w:space="0" w:color="auto"/>
            </w:tcBorders>
          </w:tcPr>
          <w:p w14:paraId="40C23E12" w14:textId="77777777" w:rsidR="00D91629" w:rsidRPr="00D91629" w:rsidRDefault="00D91629" w:rsidP="00D91629">
            <w:pPr>
              <w:rPr>
                <w:rFonts w:ascii="Myriad Pro" w:hAnsi="Myriad Pro"/>
                <w:sz w:val="18"/>
                <w:szCs w:val="20"/>
              </w:rPr>
            </w:pPr>
          </w:p>
        </w:tc>
      </w:tr>
      <w:tr w:rsidR="00D91629" w:rsidRPr="00D91629" w14:paraId="7D8D68D9" w14:textId="77777777" w:rsidTr="0024223F">
        <w:tc>
          <w:tcPr>
            <w:tcW w:w="850" w:type="dxa"/>
          </w:tcPr>
          <w:p w14:paraId="3F33F789" w14:textId="77777777" w:rsidR="00D91629" w:rsidRPr="00D91629" w:rsidRDefault="00D91629" w:rsidP="00D91629">
            <w:pPr>
              <w:rPr>
                <w:rFonts w:ascii="Myriad Pro" w:hAnsi="Myriad Pro"/>
                <w:sz w:val="18"/>
                <w:szCs w:val="20"/>
              </w:rPr>
            </w:pPr>
          </w:p>
        </w:tc>
        <w:tc>
          <w:tcPr>
            <w:tcW w:w="4252" w:type="dxa"/>
            <w:tcBorders>
              <w:right w:val="single" w:sz="8" w:space="0" w:color="auto"/>
            </w:tcBorders>
          </w:tcPr>
          <w:p w14:paraId="47AC07EE"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2DB9020A"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2D900589"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093132B0"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3F723C37" w14:textId="77777777" w:rsidR="00D91629" w:rsidRPr="00D91629" w:rsidRDefault="00D91629" w:rsidP="00D91629">
            <w:pPr>
              <w:rPr>
                <w:rFonts w:ascii="Myriad Pro" w:hAnsi="Myriad Pro"/>
                <w:sz w:val="18"/>
                <w:szCs w:val="20"/>
              </w:rPr>
            </w:pPr>
          </w:p>
        </w:tc>
        <w:tc>
          <w:tcPr>
            <w:tcW w:w="994" w:type="dxa"/>
            <w:tcBorders>
              <w:left w:val="single" w:sz="8" w:space="0" w:color="auto"/>
            </w:tcBorders>
          </w:tcPr>
          <w:p w14:paraId="1C7CDF40" w14:textId="77777777" w:rsidR="00D91629" w:rsidRPr="00D91629" w:rsidRDefault="00D91629" w:rsidP="00D91629">
            <w:pPr>
              <w:rPr>
                <w:rFonts w:ascii="Myriad Pro" w:hAnsi="Myriad Pro"/>
                <w:sz w:val="18"/>
                <w:szCs w:val="20"/>
              </w:rPr>
            </w:pPr>
          </w:p>
        </w:tc>
      </w:tr>
      <w:tr w:rsidR="00D91629" w:rsidRPr="00D91629" w14:paraId="1C848938" w14:textId="77777777" w:rsidTr="0024223F">
        <w:tc>
          <w:tcPr>
            <w:tcW w:w="850" w:type="dxa"/>
          </w:tcPr>
          <w:p w14:paraId="34FC3B6D" w14:textId="77777777" w:rsidR="00D91629" w:rsidRPr="00D91629" w:rsidRDefault="00D91629" w:rsidP="00D91629">
            <w:pPr>
              <w:rPr>
                <w:rFonts w:ascii="Myriad Pro" w:hAnsi="Myriad Pro"/>
                <w:sz w:val="18"/>
                <w:szCs w:val="20"/>
              </w:rPr>
            </w:pPr>
          </w:p>
        </w:tc>
        <w:tc>
          <w:tcPr>
            <w:tcW w:w="4252" w:type="dxa"/>
            <w:tcBorders>
              <w:right w:val="single" w:sz="8" w:space="0" w:color="auto"/>
            </w:tcBorders>
          </w:tcPr>
          <w:p w14:paraId="4B80A255"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20E079A3"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5EA72520" w14:textId="77777777" w:rsidR="00D91629" w:rsidRPr="00D91629" w:rsidRDefault="00D91629" w:rsidP="00D91629">
            <w:pPr>
              <w:rPr>
                <w:rFonts w:ascii="Myriad Pro" w:hAnsi="Myriad Pro"/>
                <w:sz w:val="18"/>
                <w:szCs w:val="20"/>
              </w:rPr>
            </w:pPr>
          </w:p>
        </w:tc>
        <w:tc>
          <w:tcPr>
            <w:tcW w:w="1134" w:type="dxa"/>
            <w:tcBorders>
              <w:left w:val="single" w:sz="8" w:space="0" w:color="auto"/>
            </w:tcBorders>
          </w:tcPr>
          <w:p w14:paraId="4D481E55" w14:textId="77777777" w:rsidR="00D91629" w:rsidRPr="00D91629" w:rsidRDefault="00D91629" w:rsidP="00D91629">
            <w:pPr>
              <w:rPr>
                <w:rFonts w:ascii="Myriad Pro" w:hAnsi="Myriad Pro"/>
                <w:sz w:val="18"/>
                <w:szCs w:val="20"/>
              </w:rPr>
            </w:pPr>
          </w:p>
        </w:tc>
        <w:tc>
          <w:tcPr>
            <w:tcW w:w="1134" w:type="dxa"/>
            <w:tcBorders>
              <w:right w:val="single" w:sz="8" w:space="0" w:color="auto"/>
            </w:tcBorders>
          </w:tcPr>
          <w:p w14:paraId="62C07752" w14:textId="77777777" w:rsidR="00D91629" w:rsidRPr="00D91629" w:rsidRDefault="00D91629" w:rsidP="00D91629">
            <w:pPr>
              <w:rPr>
                <w:rFonts w:ascii="Myriad Pro" w:hAnsi="Myriad Pro"/>
                <w:sz w:val="18"/>
                <w:szCs w:val="20"/>
              </w:rPr>
            </w:pPr>
          </w:p>
        </w:tc>
        <w:tc>
          <w:tcPr>
            <w:tcW w:w="994" w:type="dxa"/>
            <w:tcBorders>
              <w:left w:val="single" w:sz="8" w:space="0" w:color="auto"/>
            </w:tcBorders>
          </w:tcPr>
          <w:p w14:paraId="0CAE79D5" w14:textId="77777777" w:rsidR="00D91629" w:rsidRPr="00D91629" w:rsidRDefault="00D91629" w:rsidP="00D91629">
            <w:pPr>
              <w:rPr>
                <w:rFonts w:ascii="Myriad Pro" w:hAnsi="Myriad Pro"/>
                <w:sz w:val="18"/>
                <w:szCs w:val="20"/>
              </w:rPr>
            </w:pPr>
          </w:p>
        </w:tc>
      </w:tr>
    </w:tbl>
    <w:p w14:paraId="2390DC99" w14:textId="77777777" w:rsidR="00D91629" w:rsidRPr="00D91629" w:rsidRDefault="00D91629" w:rsidP="00D91629">
      <w:pPr>
        <w:spacing w:after="0" w:line="240" w:lineRule="auto"/>
        <w:rPr>
          <w:rFonts w:ascii="Myriad Pro" w:hAnsi="Myriad Pro"/>
          <w:sz w:val="16"/>
        </w:rPr>
      </w:pPr>
      <w:r w:rsidRPr="00D91629">
        <w:rPr>
          <w:rFonts w:ascii="Myriad Pro" w:hAnsi="Myriad Pro" w:cstheme="minorHAnsi"/>
          <w:sz w:val="16"/>
        </w:rPr>
        <w:t xml:space="preserve">*** ID označuje nacionalni identifikator zdravila. </w:t>
      </w:r>
      <w:r w:rsidRPr="00D91629">
        <w:rPr>
          <w:rFonts w:ascii="Myriad Pro" w:hAnsi="Myriad Pro"/>
          <w:sz w:val="16"/>
        </w:rPr>
        <w:t>V primeru večjega števila zdravil, ustrezno dodajte vrstice.</w:t>
      </w:r>
    </w:p>
    <w:p w14:paraId="076B965A" w14:textId="77777777" w:rsidR="00D91629" w:rsidRPr="00D91629" w:rsidRDefault="00D91629" w:rsidP="00D91629">
      <w:pPr>
        <w:spacing w:after="0" w:line="240" w:lineRule="auto"/>
        <w:rPr>
          <w:rFonts w:ascii="Myriad Pro" w:hAnsi="Myriad Pro"/>
        </w:rPr>
      </w:pPr>
    </w:p>
    <w:p w14:paraId="4573BA16" w14:textId="77777777" w:rsidR="00D91629" w:rsidRPr="00D91629" w:rsidRDefault="00D91629" w:rsidP="00D91629">
      <w:pPr>
        <w:tabs>
          <w:tab w:val="left" w:pos="5706"/>
        </w:tabs>
        <w:rPr>
          <w:rFonts w:ascii="Myriad Pro" w:hAnsi="Myriad Pro"/>
        </w:rPr>
      </w:pPr>
    </w:p>
    <w:p w14:paraId="03B6AB19" w14:textId="77777777" w:rsidR="00D91629" w:rsidRPr="00D91629" w:rsidRDefault="00D91629" w:rsidP="00D91629">
      <w:pPr>
        <w:tabs>
          <w:tab w:val="left" w:pos="5706"/>
        </w:tabs>
        <w:rPr>
          <w:rFonts w:ascii="Myriad Pro" w:hAnsi="Myriad Pro"/>
        </w:rPr>
      </w:pPr>
    </w:p>
    <w:p w14:paraId="11CE8E0A" w14:textId="77777777" w:rsidR="00D91629" w:rsidRPr="00D91629" w:rsidRDefault="00D91629" w:rsidP="00D91629">
      <w:pPr>
        <w:tabs>
          <w:tab w:val="left" w:pos="5706"/>
        </w:tabs>
        <w:rPr>
          <w:rFonts w:ascii="Myriad Pro" w:hAnsi="Myriad Pro"/>
        </w:rPr>
      </w:pPr>
    </w:p>
    <w:p w14:paraId="3C2BD2B3" w14:textId="77777777" w:rsidR="00D91629" w:rsidRPr="00D91629" w:rsidRDefault="00D91629" w:rsidP="00D91629">
      <w:pPr>
        <w:spacing w:after="240"/>
        <w:rPr>
          <w:rFonts w:ascii="Myriad Pro" w:hAnsi="Myriad Pro"/>
          <w:b/>
          <w:sz w:val="20"/>
          <w:szCs w:val="32"/>
        </w:rPr>
      </w:pPr>
      <w:r w:rsidRPr="00D91629">
        <w:rPr>
          <w:rFonts w:ascii="Myriad Pro" w:hAnsi="Myriad Pro"/>
          <w:b/>
          <w:sz w:val="20"/>
          <w:szCs w:val="32"/>
        </w:rPr>
        <w:t>DEL B. KLINIČNI DEL</w:t>
      </w:r>
    </w:p>
    <w:tbl>
      <w:tblPr>
        <w:tblStyle w:val="Tabelamrea"/>
        <w:tblW w:w="10343" w:type="dxa"/>
        <w:tblLayout w:type="fixed"/>
        <w:tblLook w:val="04A0" w:firstRow="1" w:lastRow="0" w:firstColumn="1" w:lastColumn="0" w:noHBand="0" w:noVBand="1"/>
      </w:tblPr>
      <w:tblGrid>
        <w:gridCol w:w="10343"/>
      </w:tblGrid>
      <w:tr w:rsidR="00D91629" w:rsidRPr="00D91629" w14:paraId="22C811DD"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83EF849" w14:textId="77777777" w:rsidR="00D91629" w:rsidRPr="00D91629" w:rsidRDefault="00D91629" w:rsidP="00D91629">
            <w:pPr>
              <w:rPr>
                <w:rFonts w:ascii="Myriad Pro" w:hAnsi="Myriad Pro"/>
                <w:b/>
                <w:sz w:val="20"/>
                <w:szCs w:val="20"/>
              </w:rPr>
            </w:pPr>
            <w:bookmarkStart w:id="5" w:name="_Hlk61344782"/>
            <w:r w:rsidRPr="00D91629">
              <w:rPr>
                <w:rFonts w:ascii="Myriad Pro" w:hAnsi="Myriad Pro"/>
                <w:b/>
                <w:sz w:val="20"/>
              </w:rPr>
              <w:t>B.1 TERAPEVTSKE INDIKACIJE ZDRAVILA</w:t>
            </w:r>
          </w:p>
        </w:tc>
      </w:tr>
      <w:bookmarkEnd w:id="5"/>
      <w:tr w:rsidR="00D91629" w:rsidRPr="00D91629" w14:paraId="280591D8" w14:textId="77777777" w:rsidTr="0024223F">
        <w:tc>
          <w:tcPr>
            <w:tcW w:w="10343" w:type="dxa"/>
            <w:tcBorders>
              <w:top w:val="single" w:sz="4" w:space="0" w:color="auto"/>
              <w:left w:val="single" w:sz="4" w:space="0" w:color="auto"/>
              <w:bottom w:val="single" w:sz="4" w:space="0" w:color="auto"/>
              <w:right w:val="single" w:sz="4" w:space="0" w:color="auto"/>
            </w:tcBorders>
          </w:tcPr>
          <w:p w14:paraId="7062232C" w14:textId="77777777" w:rsidR="00D91629" w:rsidRPr="00D91629" w:rsidRDefault="00D91629" w:rsidP="00D91629">
            <w:pPr>
              <w:rPr>
                <w:rFonts w:ascii="Myriad Pro" w:hAnsi="Myriad Pro"/>
                <w:color w:val="E7E6E6" w:themeColor="background2"/>
                <w:sz w:val="20"/>
                <w:szCs w:val="20"/>
              </w:rPr>
            </w:pPr>
          </w:p>
          <w:p w14:paraId="7FEC51A8" w14:textId="77777777" w:rsidR="00D91629" w:rsidRPr="00D91629" w:rsidRDefault="00D91629" w:rsidP="00D91629">
            <w:pPr>
              <w:rPr>
                <w:rFonts w:ascii="Myriad Pro" w:hAnsi="Myriad Pro"/>
                <w:sz w:val="20"/>
                <w:szCs w:val="20"/>
              </w:rPr>
            </w:pPr>
          </w:p>
        </w:tc>
      </w:tr>
      <w:tr w:rsidR="00D91629" w:rsidRPr="00D91629" w14:paraId="65117E19"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8B8D006" w14:textId="77777777" w:rsidR="00D91629" w:rsidRPr="00D91629" w:rsidRDefault="00D91629" w:rsidP="00D91629">
            <w:pPr>
              <w:rPr>
                <w:rFonts w:ascii="Myriad Pro" w:hAnsi="Myriad Pro"/>
                <w:b/>
                <w:sz w:val="20"/>
                <w:szCs w:val="20"/>
                <w:lang w:val="sl-SI"/>
              </w:rPr>
            </w:pPr>
            <w:r w:rsidRPr="00D91629">
              <w:rPr>
                <w:rFonts w:ascii="Myriad Pro" w:hAnsi="Myriad Pro"/>
                <w:b/>
                <w:sz w:val="20"/>
                <w:lang w:val="sl-SI"/>
              </w:rPr>
              <w:t>B.2 SEZNAM ZDRAVIL, KI SO V PROMETU V REPUBLIKI SLOVENIJI IN SE UPORABLJAJO NA ISTEM INDIKACIJSKEM PODROČJU</w:t>
            </w:r>
          </w:p>
        </w:tc>
      </w:tr>
      <w:tr w:rsidR="00D91629" w:rsidRPr="00D91629" w14:paraId="4F083454"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6B1F721A" w14:textId="77777777" w:rsidR="00D91629" w:rsidRPr="00D91629" w:rsidRDefault="00D91629" w:rsidP="00D91629">
            <w:pPr>
              <w:rPr>
                <w:rFonts w:ascii="Myriad Pro" w:hAnsi="Myriad Pro"/>
                <w:sz w:val="20"/>
                <w:szCs w:val="20"/>
                <w:lang w:val="sl-SI"/>
              </w:rPr>
            </w:pPr>
          </w:p>
          <w:p w14:paraId="3069344D" w14:textId="77777777" w:rsidR="00D91629" w:rsidRPr="00D91629" w:rsidRDefault="00D91629" w:rsidP="00D91629">
            <w:pPr>
              <w:rPr>
                <w:rFonts w:ascii="Myriad Pro" w:hAnsi="Myriad Pro"/>
                <w:sz w:val="20"/>
                <w:szCs w:val="20"/>
                <w:lang w:val="sl-SI"/>
              </w:rPr>
            </w:pPr>
          </w:p>
        </w:tc>
      </w:tr>
      <w:tr w:rsidR="00D91629" w:rsidRPr="00D91629" w14:paraId="2505F39E"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8CC69DD" w14:textId="77777777" w:rsidR="00D91629" w:rsidRPr="00D91629" w:rsidRDefault="00D91629" w:rsidP="00D91629">
            <w:pPr>
              <w:rPr>
                <w:rFonts w:ascii="Myriad Pro" w:hAnsi="Myriad Pro"/>
                <w:b/>
                <w:sz w:val="20"/>
                <w:szCs w:val="20"/>
                <w:lang w:val="sl-SI"/>
              </w:rPr>
            </w:pPr>
            <w:r w:rsidRPr="00D91629">
              <w:rPr>
                <w:rFonts w:ascii="Myriad Pro" w:hAnsi="Myriad Pro"/>
                <w:b/>
                <w:sz w:val="20"/>
                <w:lang w:val="sl-SI"/>
              </w:rPr>
              <w:t>B.3 PRIMERJAVA UČINKOVITOSTI IN VARNOSTI OZIROMA OPREDELITEV RELATIVNE TERAPEVTSKE VREDNOSTI ZDRAVILA, KI POMENI DODATNO UČINKOVITOST Z IZBOLJŠANJEM ZDRAVSTVENIH IZIDOV V PRIMERJAVI Z ZDRAVILI, NAVEDENIMI POD TOČKO B.2</w:t>
            </w:r>
          </w:p>
        </w:tc>
      </w:tr>
      <w:tr w:rsidR="00D91629" w:rsidRPr="00D91629" w14:paraId="34473CF8"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705FADF1" w14:textId="77777777" w:rsidR="00D91629" w:rsidRPr="00D91629" w:rsidRDefault="00D91629" w:rsidP="00D91629">
            <w:pPr>
              <w:autoSpaceDE w:val="0"/>
              <w:autoSpaceDN w:val="0"/>
              <w:adjustRightInd w:val="0"/>
              <w:contextualSpacing/>
              <w:rPr>
                <w:rFonts w:ascii="Myriad Pro" w:hAnsi="Myriad Pro"/>
                <w:sz w:val="20"/>
                <w:szCs w:val="20"/>
                <w:lang w:val="sl-SI"/>
              </w:rPr>
            </w:pPr>
          </w:p>
          <w:p w14:paraId="21A0E393" w14:textId="77777777" w:rsidR="00D91629" w:rsidRPr="00D91629" w:rsidRDefault="00D91629" w:rsidP="00D91629">
            <w:pPr>
              <w:autoSpaceDE w:val="0"/>
              <w:autoSpaceDN w:val="0"/>
              <w:adjustRightInd w:val="0"/>
              <w:contextualSpacing/>
              <w:rPr>
                <w:rFonts w:ascii="Myriad Pro" w:hAnsi="Myriad Pro"/>
                <w:sz w:val="20"/>
                <w:szCs w:val="20"/>
                <w:lang w:val="sl-SI"/>
              </w:rPr>
            </w:pPr>
          </w:p>
        </w:tc>
      </w:tr>
      <w:tr w:rsidR="00D91629" w:rsidRPr="00D91629" w14:paraId="4E220B5A"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BFAC345" w14:textId="77777777" w:rsidR="00D91629" w:rsidRPr="00D91629" w:rsidRDefault="00D91629" w:rsidP="00D91629">
            <w:pPr>
              <w:rPr>
                <w:rFonts w:ascii="Myriad Pro" w:hAnsi="Myriad Pro"/>
                <w:b/>
                <w:sz w:val="20"/>
                <w:szCs w:val="20"/>
                <w:lang w:val="sl-SI"/>
              </w:rPr>
            </w:pPr>
            <w:r w:rsidRPr="00D91629">
              <w:rPr>
                <w:rFonts w:ascii="Myriad Pro" w:hAnsi="Myriad Pro"/>
                <w:b/>
                <w:sz w:val="20"/>
                <w:lang w:val="sl-SI"/>
              </w:rPr>
              <w:t>B.4 OCENA JAVNOZDRAVSTVENEGA TVEGANJA, KI BI NASTALO ZARADI MOTENE PRESKRBE, NERAZPOLOŽLJIVOSTI ALI NEDOSTOPNOSTI OBRAVNAVANEGA ZDRAVILA</w:t>
            </w:r>
          </w:p>
        </w:tc>
      </w:tr>
      <w:tr w:rsidR="00D91629" w:rsidRPr="00D91629" w14:paraId="6EF30C75"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0B1A5B02" w14:textId="77777777" w:rsidR="00D91629" w:rsidRPr="00D91629" w:rsidRDefault="00D91629" w:rsidP="00D91629">
            <w:pPr>
              <w:rPr>
                <w:rFonts w:ascii="Myriad Pro" w:hAnsi="Myriad Pro"/>
                <w:sz w:val="20"/>
                <w:szCs w:val="20"/>
                <w:lang w:val="sl-SI"/>
              </w:rPr>
            </w:pPr>
          </w:p>
          <w:p w14:paraId="0D221101" w14:textId="77777777" w:rsidR="00D91629" w:rsidRPr="00D91629" w:rsidRDefault="00D91629" w:rsidP="00D91629">
            <w:pPr>
              <w:rPr>
                <w:rFonts w:ascii="Myriad Pro" w:hAnsi="Myriad Pro"/>
                <w:sz w:val="20"/>
                <w:szCs w:val="20"/>
                <w:lang w:val="sl-SI"/>
              </w:rPr>
            </w:pPr>
          </w:p>
        </w:tc>
      </w:tr>
    </w:tbl>
    <w:p w14:paraId="7D31CE13" w14:textId="77777777" w:rsidR="00D91629" w:rsidRPr="00D91629" w:rsidRDefault="00D91629" w:rsidP="00D91629">
      <w:pPr>
        <w:spacing w:after="240"/>
        <w:rPr>
          <w:rFonts w:ascii="Myriad Pro" w:hAnsi="Myriad Pro"/>
          <w:b/>
          <w:sz w:val="20"/>
          <w:szCs w:val="32"/>
        </w:rPr>
      </w:pPr>
    </w:p>
    <w:p w14:paraId="7ABBAC8E" w14:textId="77777777" w:rsidR="00D91629" w:rsidRPr="00D91629" w:rsidRDefault="00D91629" w:rsidP="00D91629">
      <w:pPr>
        <w:spacing w:after="240"/>
        <w:rPr>
          <w:rFonts w:ascii="Myriad Pro" w:hAnsi="Myriad Pro"/>
          <w:b/>
          <w:sz w:val="20"/>
          <w:szCs w:val="32"/>
        </w:rPr>
      </w:pPr>
      <w:r w:rsidRPr="00D91629">
        <w:rPr>
          <w:rFonts w:ascii="Myriad Pro" w:hAnsi="Myriad Pro"/>
          <w:b/>
          <w:sz w:val="20"/>
          <w:szCs w:val="32"/>
        </w:rPr>
        <w:t>DEL C. EKONOMSKI DEL (za zdravila z dovoljenjem za promet, z dovoljenjem za promet s paralelno uvoženim zdravilom ali s potrdilom o prejemu obvestila o paralelni distribuciji)</w:t>
      </w:r>
    </w:p>
    <w:tbl>
      <w:tblPr>
        <w:tblStyle w:val="Tabelamrea"/>
        <w:tblW w:w="10343" w:type="dxa"/>
        <w:tblLayout w:type="fixed"/>
        <w:tblLook w:val="04A0" w:firstRow="1" w:lastRow="0" w:firstColumn="1" w:lastColumn="0" w:noHBand="0" w:noVBand="1"/>
      </w:tblPr>
      <w:tblGrid>
        <w:gridCol w:w="10343"/>
      </w:tblGrid>
      <w:tr w:rsidR="00D91629" w:rsidRPr="00D91629" w14:paraId="4A45C7BC"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CD7B4F5" w14:textId="77777777" w:rsidR="00D91629" w:rsidRPr="00D91629" w:rsidRDefault="00D91629" w:rsidP="00D91629">
            <w:pPr>
              <w:rPr>
                <w:rFonts w:ascii="Myriad Pro" w:hAnsi="Myriad Pro"/>
                <w:b/>
                <w:sz w:val="20"/>
                <w:lang w:val="sl-SI"/>
              </w:rPr>
            </w:pPr>
            <w:r w:rsidRPr="00D91629">
              <w:rPr>
                <w:rFonts w:ascii="Myriad Pro" w:hAnsi="Myriad Pro"/>
                <w:b/>
                <w:sz w:val="20"/>
                <w:lang w:val="sl-SI"/>
              </w:rPr>
              <w:t>C.1 ANALIZA VPLIVA NA JAVNA SREDSTVA OB ODOBRITVI IZREDNE VIŠJE DOVOLJENE CENE IN UPOŠTEVANJU CELOTNE POPULACIJE ZDRAVLJENIH OSEB</w:t>
            </w:r>
          </w:p>
        </w:tc>
      </w:tr>
      <w:tr w:rsidR="00D91629" w:rsidRPr="00D91629" w14:paraId="1D6729D5" w14:textId="77777777" w:rsidTr="0024223F">
        <w:tc>
          <w:tcPr>
            <w:tcW w:w="10343" w:type="dxa"/>
            <w:tcBorders>
              <w:top w:val="single" w:sz="4" w:space="0" w:color="auto"/>
              <w:left w:val="single" w:sz="4" w:space="0" w:color="auto"/>
              <w:bottom w:val="single" w:sz="4" w:space="0" w:color="auto"/>
              <w:right w:val="single" w:sz="4" w:space="0" w:color="auto"/>
            </w:tcBorders>
          </w:tcPr>
          <w:p w14:paraId="720C61FE" w14:textId="77777777" w:rsidR="00D91629" w:rsidRPr="00D91629" w:rsidRDefault="00D91629" w:rsidP="00D91629">
            <w:pPr>
              <w:rPr>
                <w:rFonts w:ascii="Myriad Pro" w:hAnsi="Myriad Pro"/>
                <w:sz w:val="20"/>
                <w:szCs w:val="20"/>
                <w:lang w:val="sl-SI"/>
              </w:rPr>
            </w:pPr>
          </w:p>
          <w:p w14:paraId="60184049" w14:textId="77777777" w:rsidR="00D91629" w:rsidRPr="00D91629" w:rsidRDefault="00D91629" w:rsidP="00D91629">
            <w:pPr>
              <w:rPr>
                <w:rFonts w:ascii="Myriad Pro" w:hAnsi="Myriad Pro"/>
                <w:sz w:val="20"/>
                <w:szCs w:val="20"/>
                <w:lang w:val="sl-SI"/>
              </w:rPr>
            </w:pPr>
          </w:p>
        </w:tc>
      </w:tr>
      <w:tr w:rsidR="00D91629" w:rsidRPr="00D91629" w14:paraId="708B552F"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9BC86C8" w14:textId="77777777" w:rsidR="00D91629" w:rsidRPr="00D91629" w:rsidRDefault="00D91629" w:rsidP="00D91629">
            <w:pPr>
              <w:rPr>
                <w:rFonts w:ascii="Myriad Pro" w:hAnsi="Myriad Pro"/>
                <w:b/>
                <w:sz w:val="20"/>
                <w:lang w:val="it-IT"/>
              </w:rPr>
            </w:pPr>
            <w:r w:rsidRPr="00D91629">
              <w:rPr>
                <w:rFonts w:ascii="Myriad Pro" w:hAnsi="Myriad Pro"/>
                <w:b/>
                <w:sz w:val="20"/>
                <w:lang w:val="it-IT"/>
              </w:rPr>
              <w:t>C.2 PRIMERJAVA CEN ZDRAVIL ZA MESEČNO TERAPIJO POSAMEZNEGA PACIENTA Z OSTALIMI ZDRAVILI IZ TOČKE B.2</w:t>
            </w:r>
          </w:p>
        </w:tc>
      </w:tr>
      <w:tr w:rsidR="00D91629" w:rsidRPr="00D91629" w14:paraId="6FA9E0E1"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2C4FE48F" w14:textId="77777777" w:rsidR="00D91629" w:rsidRPr="00D91629" w:rsidRDefault="00D91629" w:rsidP="00D91629">
            <w:pPr>
              <w:rPr>
                <w:rFonts w:ascii="Myriad Pro" w:hAnsi="Myriad Pro"/>
                <w:sz w:val="20"/>
                <w:szCs w:val="20"/>
                <w:lang w:val="it-IT"/>
              </w:rPr>
            </w:pPr>
          </w:p>
          <w:p w14:paraId="10001ECA" w14:textId="77777777" w:rsidR="00D91629" w:rsidRPr="00D91629" w:rsidRDefault="00D91629" w:rsidP="00D91629">
            <w:pPr>
              <w:rPr>
                <w:rFonts w:ascii="Myriad Pro" w:hAnsi="Myriad Pro"/>
                <w:sz w:val="20"/>
                <w:szCs w:val="20"/>
                <w:lang w:val="it-IT"/>
              </w:rPr>
            </w:pPr>
          </w:p>
        </w:tc>
      </w:tr>
      <w:tr w:rsidR="00D91629" w:rsidRPr="00D91629" w14:paraId="1F4E1EBC"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3250C1A" w14:textId="77777777" w:rsidR="00D91629" w:rsidRPr="00D91629" w:rsidRDefault="00D91629" w:rsidP="00D91629">
            <w:pPr>
              <w:rPr>
                <w:rFonts w:ascii="Myriad Pro" w:hAnsi="Myriad Pro"/>
                <w:b/>
                <w:sz w:val="20"/>
                <w:lang w:val="sl-SI"/>
              </w:rPr>
            </w:pPr>
            <w:r w:rsidRPr="00D91629">
              <w:rPr>
                <w:rFonts w:ascii="Myriad Pro" w:hAnsi="Myriad Pro"/>
                <w:b/>
                <w:sz w:val="20"/>
                <w:lang w:val="sl-SI"/>
              </w:rPr>
              <w:t>C.3 – PODATKI O PROIZVAJALČEVIH CENAH IN CENAH NA DEBELO ISTEGA ZDRAVILA V ENAKEM ALI PRIMERLJIVEM PAKIRANJU (ZA VSAKO POSAMEZNO PAKIRANJE) V DRUGIH DRŽAVAH ČLANICAH EU OZIROMA DRŽAVAH PODPISNICAH SPORAZUMA O EGP IN OSTALIH EVROPSKIH DRŽAVAH</w:t>
            </w:r>
          </w:p>
        </w:tc>
      </w:tr>
      <w:tr w:rsidR="00D91629" w:rsidRPr="00D91629" w14:paraId="2D6AE52A"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12FDCB3F" w14:textId="77777777" w:rsidR="00D91629" w:rsidRPr="00D91629" w:rsidRDefault="00D91629" w:rsidP="00D91629">
            <w:pPr>
              <w:autoSpaceDE w:val="0"/>
              <w:autoSpaceDN w:val="0"/>
              <w:adjustRightInd w:val="0"/>
              <w:contextualSpacing/>
              <w:rPr>
                <w:rFonts w:ascii="Myriad Pro" w:hAnsi="Myriad Pro"/>
                <w:sz w:val="20"/>
                <w:szCs w:val="20"/>
              </w:rPr>
            </w:pPr>
            <w:proofErr w:type="spellStart"/>
            <w:r w:rsidRPr="00D91629">
              <w:rPr>
                <w:rFonts w:ascii="Myriad Pro" w:hAnsi="Myriad Pro"/>
                <w:sz w:val="20"/>
                <w:szCs w:val="20"/>
              </w:rPr>
              <w:t>Obrazec</w:t>
            </w:r>
            <w:proofErr w:type="spellEnd"/>
            <w:r w:rsidRPr="00D91629">
              <w:rPr>
                <w:rFonts w:ascii="Myriad Pro" w:hAnsi="Myriad Pro"/>
                <w:sz w:val="20"/>
                <w:szCs w:val="20"/>
              </w:rPr>
              <w:t xml:space="preserve"> B3 </w:t>
            </w:r>
            <w:proofErr w:type="spellStart"/>
            <w:r w:rsidRPr="00D91629">
              <w:rPr>
                <w:rFonts w:ascii="Myriad Pro" w:hAnsi="Myriad Pro"/>
                <w:sz w:val="20"/>
                <w:szCs w:val="20"/>
              </w:rPr>
              <w:t>iz</w:t>
            </w:r>
            <w:proofErr w:type="spellEnd"/>
            <w:r w:rsidRPr="00D91629">
              <w:rPr>
                <w:rFonts w:ascii="Myriad Pro" w:hAnsi="Myriad Pro"/>
                <w:sz w:val="20"/>
                <w:szCs w:val="20"/>
              </w:rPr>
              <w:t xml:space="preserve"> </w:t>
            </w:r>
            <w:proofErr w:type="spellStart"/>
            <w:r w:rsidRPr="00D91629">
              <w:rPr>
                <w:rFonts w:ascii="Myriad Pro" w:hAnsi="Myriad Pro"/>
                <w:sz w:val="20"/>
                <w:szCs w:val="20"/>
              </w:rPr>
              <w:t>Priloge</w:t>
            </w:r>
            <w:proofErr w:type="spellEnd"/>
            <w:r w:rsidRPr="00D91629">
              <w:rPr>
                <w:rFonts w:ascii="Myriad Pro" w:hAnsi="Myriad Pro"/>
                <w:sz w:val="20"/>
                <w:szCs w:val="20"/>
              </w:rPr>
              <w:t xml:space="preserve"> 1.</w:t>
            </w:r>
          </w:p>
        </w:tc>
      </w:tr>
    </w:tbl>
    <w:p w14:paraId="78E6355A" w14:textId="77777777" w:rsidR="00D91629" w:rsidRPr="00D91629" w:rsidRDefault="00D91629" w:rsidP="00D91629">
      <w:pPr>
        <w:tabs>
          <w:tab w:val="left" w:pos="5706"/>
        </w:tabs>
        <w:rPr>
          <w:rFonts w:ascii="Myriad Pro" w:hAnsi="Myriad Pro"/>
        </w:rPr>
      </w:pPr>
    </w:p>
    <w:p w14:paraId="3299A745" w14:textId="77777777" w:rsidR="00D91629" w:rsidRPr="00D91629" w:rsidRDefault="00D91629" w:rsidP="00D91629">
      <w:pPr>
        <w:spacing w:after="240"/>
        <w:rPr>
          <w:rFonts w:ascii="Myriad Pro" w:hAnsi="Myriad Pro"/>
          <w:b/>
          <w:sz w:val="20"/>
          <w:szCs w:val="32"/>
        </w:rPr>
      </w:pPr>
      <w:r w:rsidRPr="00D91629">
        <w:rPr>
          <w:rFonts w:ascii="Myriad Pro" w:hAnsi="Myriad Pro"/>
          <w:b/>
          <w:sz w:val="20"/>
          <w:szCs w:val="32"/>
        </w:rPr>
        <w:t>DEL D. STROŠKOVNI DEL (za zdravilo z začasnim dovoljenjem za promet ali dovoljenjem za vnos oziroma uvoz, ki je razvrščeno na seznam esencialnih ali nujno potrebnih zdravil na podlagi zakona)</w:t>
      </w:r>
    </w:p>
    <w:tbl>
      <w:tblPr>
        <w:tblStyle w:val="Tabelamrea"/>
        <w:tblW w:w="10343" w:type="dxa"/>
        <w:tblLayout w:type="fixed"/>
        <w:tblLook w:val="04A0" w:firstRow="1" w:lastRow="0" w:firstColumn="1" w:lastColumn="0" w:noHBand="0" w:noVBand="1"/>
      </w:tblPr>
      <w:tblGrid>
        <w:gridCol w:w="10343"/>
      </w:tblGrid>
      <w:tr w:rsidR="00D91629" w:rsidRPr="00D91629" w14:paraId="2749695A"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BB2D95C" w14:textId="77777777" w:rsidR="00D91629" w:rsidRPr="00D91629" w:rsidRDefault="00D91629" w:rsidP="00D91629">
            <w:pPr>
              <w:rPr>
                <w:rFonts w:ascii="Myriad Pro" w:hAnsi="Myriad Pro"/>
                <w:b/>
                <w:sz w:val="20"/>
                <w:szCs w:val="20"/>
                <w:lang w:val="it-IT"/>
              </w:rPr>
            </w:pPr>
            <w:r w:rsidRPr="00D91629">
              <w:rPr>
                <w:rFonts w:ascii="Myriad Pro" w:hAnsi="Myriad Pro"/>
                <w:b/>
                <w:sz w:val="20"/>
                <w:szCs w:val="20"/>
                <w:lang w:val="it-IT"/>
              </w:rPr>
              <w:t>D.1 NABAVNA CENA ZDRAVILA Z UPOŠTEVANIMI POPUSTI IN RABATI TER DOKAZILO O NABAVNI CENI</w:t>
            </w:r>
          </w:p>
        </w:tc>
      </w:tr>
      <w:tr w:rsidR="00D91629" w:rsidRPr="00D91629" w14:paraId="3377948F" w14:textId="77777777" w:rsidTr="0024223F">
        <w:tc>
          <w:tcPr>
            <w:tcW w:w="10343" w:type="dxa"/>
            <w:tcBorders>
              <w:top w:val="single" w:sz="4" w:space="0" w:color="auto"/>
              <w:left w:val="single" w:sz="4" w:space="0" w:color="auto"/>
              <w:bottom w:val="single" w:sz="4" w:space="0" w:color="auto"/>
              <w:right w:val="single" w:sz="4" w:space="0" w:color="auto"/>
            </w:tcBorders>
          </w:tcPr>
          <w:p w14:paraId="465B6DBF" w14:textId="77777777" w:rsidR="00D91629" w:rsidRPr="00D91629" w:rsidRDefault="00D91629" w:rsidP="00D91629">
            <w:pPr>
              <w:rPr>
                <w:rFonts w:ascii="Myriad Pro" w:hAnsi="Myriad Pro"/>
                <w:b/>
                <w:sz w:val="20"/>
                <w:szCs w:val="20"/>
                <w:lang w:val="it-IT"/>
              </w:rPr>
            </w:pPr>
          </w:p>
          <w:p w14:paraId="3C8E203D" w14:textId="77777777" w:rsidR="00D91629" w:rsidRPr="00D91629" w:rsidRDefault="00D91629" w:rsidP="00D91629">
            <w:pPr>
              <w:rPr>
                <w:rFonts w:ascii="Myriad Pro" w:hAnsi="Myriad Pro"/>
                <w:b/>
                <w:sz w:val="20"/>
                <w:szCs w:val="20"/>
                <w:lang w:val="it-IT"/>
              </w:rPr>
            </w:pPr>
          </w:p>
        </w:tc>
      </w:tr>
      <w:tr w:rsidR="00D91629" w:rsidRPr="00D91629" w14:paraId="29BD7CA7"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D8B07F8" w14:textId="77777777" w:rsidR="00D91629" w:rsidRPr="00D91629" w:rsidRDefault="00D91629" w:rsidP="00D91629">
            <w:pPr>
              <w:rPr>
                <w:rFonts w:ascii="Myriad Pro" w:hAnsi="Myriad Pro"/>
                <w:b/>
                <w:sz w:val="20"/>
                <w:szCs w:val="20"/>
                <w:lang w:val="it-IT"/>
              </w:rPr>
            </w:pPr>
            <w:r w:rsidRPr="00D91629">
              <w:rPr>
                <w:rFonts w:ascii="Myriad Pro" w:hAnsi="Myriad Pro"/>
                <w:b/>
                <w:sz w:val="20"/>
                <w:szCs w:val="20"/>
                <w:lang w:val="it-IT"/>
              </w:rPr>
              <w:lastRenderedPageBreak/>
              <w:t>D.2 IZRAČUN IN DOKAZILA O STROŠKIH PREVOZA ZDRAVILA IZ IZVORNE DRŽAVE V REPUBLIKO SLOVENIJO</w:t>
            </w:r>
          </w:p>
        </w:tc>
      </w:tr>
      <w:tr w:rsidR="00D91629" w:rsidRPr="00D91629" w14:paraId="1CCC4CCC"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6563D80D" w14:textId="77777777" w:rsidR="00D91629" w:rsidRPr="00D91629" w:rsidRDefault="00D91629" w:rsidP="00D91629">
            <w:pPr>
              <w:rPr>
                <w:rFonts w:ascii="Myriad Pro" w:hAnsi="Myriad Pro"/>
                <w:b/>
                <w:sz w:val="20"/>
                <w:szCs w:val="20"/>
                <w:lang w:val="it-IT"/>
              </w:rPr>
            </w:pPr>
          </w:p>
          <w:p w14:paraId="42644C34" w14:textId="77777777" w:rsidR="00D91629" w:rsidRPr="00D91629" w:rsidRDefault="00D91629" w:rsidP="00D91629">
            <w:pPr>
              <w:rPr>
                <w:rFonts w:ascii="Myriad Pro" w:hAnsi="Myriad Pro"/>
                <w:b/>
                <w:sz w:val="20"/>
                <w:szCs w:val="20"/>
                <w:lang w:val="it-IT"/>
              </w:rPr>
            </w:pPr>
          </w:p>
        </w:tc>
      </w:tr>
      <w:tr w:rsidR="00D91629" w:rsidRPr="00D91629" w14:paraId="0ACB0719"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AAE2C8" w14:textId="77777777" w:rsidR="00D91629" w:rsidRPr="00D91629" w:rsidRDefault="00D91629" w:rsidP="00D91629">
            <w:pPr>
              <w:rPr>
                <w:rFonts w:ascii="Myriad Pro" w:hAnsi="Myriad Pro"/>
                <w:b/>
                <w:sz w:val="20"/>
                <w:szCs w:val="20"/>
                <w:lang w:val="it-IT"/>
              </w:rPr>
            </w:pPr>
            <w:r w:rsidRPr="00D91629">
              <w:rPr>
                <w:rFonts w:ascii="Myriad Pro" w:hAnsi="Myriad Pro"/>
                <w:b/>
                <w:sz w:val="20"/>
                <w:szCs w:val="20"/>
                <w:lang w:val="it-IT"/>
              </w:rPr>
              <w:t>D.3 IZRAČUN IN DOKAZILA O STROŠKIH SKLADIŠČENJA ZDRAVILA IN S TEM POVEZANIH STORITEV</w:t>
            </w:r>
          </w:p>
        </w:tc>
      </w:tr>
      <w:tr w:rsidR="00D91629" w:rsidRPr="00D91629" w14:paraId="08674A11"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auto"/>
          </w:tcPr>
          <w:p w14:paraId="29DC07E6" w14:textId="77777777" w:rsidR="00D91629" w:rsidRPr="00D91629" w:rsidRDefault="00D91629" w:rsidP="00D91629">
            <w:pPr>
              <w:rPr>
                <w:rFonts w:ascii="Myriad Pro" w:hAnsi="Myriad Pro"/>
                <w:b/>
                <w:sz w:val="20"/>
                <w:szCs w:val="20"/>
                <w:lang w:val="it-IT"/>
              </w:rPr>
            </w:pPr>
          </w:p>
          <w:p w14:paraId="7927D6C5" w14:textId="77777777" w:rsidR="00D91629" w:rsidRPr="00D91629" w:rsidRDefault="00D91629" w:rsidP="00D91629">
            <w:pPr>
              <w:rPr>
                <w:rFonts w:ascii="Myriad Pro" w:hAnsi="Myriad Pro"/>
                <w:b/>
                <w:sz w:val="20"/>
                <w:szCs w:val="20"/>
                <w:lang w:val="it-IT"/>
              </w:rPr>
            </w:pPr>
          </w:p>
        </w:tc>
      </w:tr>
      <w:tr w:rsidR="00D91629" w:rsidRPr="00D91629" w14:paraId="4409D23C"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D912372" w14:textId="77777777" w:rsidR="00D91629" w:rsidRPr="00D91629" w:rsidRDefault="00D91629" w:rsidP="00D91629">
            <w:pPr>
              <w:rPr>
                <w:rFonts w:ascii="Myriad Pro" w:hAnsi="Myriad Pro"/>
                <w:b/>
                <w:sz w:val="20"/>
                <w:szCs w:val="20"/>
                <w:lang w:val="it-IT"/>
              </w:rPr>
            </w:pPr>
            <w:r w:rsidRPr="00D91629">
              <w:rPr>
                <w:rFonts w:ascii="Myriad Pro" w:hAnsi="Myriad Pro"/>
                <w:b/>
                <w:sz w:val="20"/>
                <w:szCs w:val="20"/>
                <w:lang w:val="it-IT"/>
              </w:rPr>
              <w:t>D.4 IZRAČUN IN DOKAZILA STROŠKOV MOREBITNEGA DODATNEGA OPREMLJANJA ZDRAVILA</w:t>
            </w:r>
          </w:p>
        </w:tc>
      </w:tr>
      <w:tr w:rsidR="00D91629" w:rsidRPr="00D91629" w14:paraId="345BFDAD"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auto"/>
          </w:tcPr>
          <w:p w14:paraId="47D33185" w14:textId="77777777" w:rsidR="00D91629" w:rsidRPr="00D91629" w:rsidRDefault="00D91629" w:rsidP="00D91629">
            <w:pPr>
              <w:rPr>
                <w:rFonts w:ascii="Myriad Pro" w:hAnsi="Myriad Pro"/>
                <w:b/>
                <w:sz w:val="20"/>
                <w:szCs w:val="20"/>
                <w:lang w:val="it-IT"/>
              </w:rPr>
            </w:pPr>
          </w:p>
          <w:p w14:paraId="0C1FA079" w14:textId="77777777" w:rsidR="00D91629" w:rsidRPr="00D91629" w:rsidRDefault="00D91629" w:rsidP="00D91629">
            <w:pPr>
              <w:rPr>
                <w:rFonts w:ascii="Myriad Pro" w:hAnsi="Myriad Pro"/>
                <w:b/>
                <w:sz w:val="20"/>
                <w:szCs w:val="20"/>
                <w:lang w:val="it-IT"/>
              </w:rPr>
            </w:pPr>
          </w:p>
        </w:tc>
      </w:tr>
      <w:tr w:rsidR="00D91629" w:rsidRPr="00D91629" w14:paraId="014DB401"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81FA6C5" w14:textId="77777777" w:rsidR="00D91629" w:rsidRPr="00D91629" w:rsidRDefault="00D91629" w:rsidP="00D91629">
            <w:pPr>
              <w:rPr>
                <w:rFonts w:ascii="Myriad Pro" w:hAnsi="Myriad Pro"/>
                <w:b/>
                <w:sz w:val="20"/>
                <w:szCs w:val="20"/>
                <w:lang w:val="sl-SI"/>
              </w:rPr>
            </w:pPr>
            <w:r w:rsidRPr="00D91629">
              <w:rPr>
                <w:rFonts w:ascii="Myriad Pro" w:hAnsi="Myriad Pro"/>
                <w:b/>
                <w:sz w:val="20"/>
                <w:szCs w:val="20"/>
                <w:lang w:val="sl-SI"/>
              </w:rPr>
              <w:t>D.5 NAVEDBA ADMINISTRATIVNIH STROŠKOV, KI NASTANEJO PRI VNOSU OZIROMA UVOZU ZDRAVILA</w:t>
            </w:r>
          </w:p>
        </w:tc>
      </w:tr>
      <w:tr w:rsidR="00D91629" w:rsidRPr="00D91629" w14:paraId="7B1E7BF9"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1CFF3513" w14:textId="77777777" w:rsidR="00D91629" w:rsidRPr="00D91629" w:rsidRDefault="00D91629" w:rsidP="00D91629">
            <w:pPr>
              <w:autoSpaceDE w:val="0"/>
              <w:autoSpaceDN w:val="0"/>
              <w:adjustRightInd w:val="0"/>
              <w:contextualSpacing/>
              <w:rPr>
                <w:rFonts w:ascii="Myriad Pro" w:hAnsi="Myriad Pro"/>
                <w:b/>
                <w:sz w:val="20"/>
                <w:szCs w:val="20"/>
                <w:lang w:val="sl-SI"/>
              </w:rPr>
            </w:pPr>
          </w:p>
          <w:p w14:paraId="05A3E1EA" w14:textId="77777777" w:rsidR="00D91629" w:rsidRPr="00D91629" w:rsidRDefault="00D91629" w:rsidP="00D91629">
            <w:pPr>
              <w:autoSpaceDE w:val="0"/>
              <w:autoSpaceDN w:val="0"/>
              <w:adjustRightInd w:val="0"/>
              <w:contextualSpacing/>
              <w:rPr>
                <w:rFonts w:ascii="Myriad Pro" w:hAnsi="Myriad Pro"/>
                <w:b/>
                <w:sz w:val="20"/>
                <w:szCs w:val="20"/>
                <w:lang w:val="sl-SI"/>
              </w:rPr>
            </w:pPr>
          </w:p>
        </w:tc>
      </w:tr>
      <w:tr w:rsidR="00D91629" w:rsidRPr="00D91629" w14:paraId="64AD5C61" w14:textId="77777777" w:rsidTr="0024223F">
        <w:tc>
          <w:tcPr>
            <w:tcW w:w="1034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B86FD39" w14:textId="77777777" w:rsidR="00D91629" w:rsidRPr="00D91629" w:rsidRDefault="00D91629" w:rsidP="00D91629">
            <w:pPr>
              <w:rPr>
                <w:rFonts w:ascii="Myriad Pro" w:hAnsi="Myriad Pro"/>
                <w:b/>
                <w:sz w:val="20"/>
                <w:szCs w:val="20"/>
                <w:lang w:val="sl-SI"/>
              </w:rPr>
            </w:pPr>
            <w:r w:rsidRPr="00D91629">
              <w:rPr>
                <w:rFonts w:ascii="Myriad Pro" w:hAnsi="Myriad Pro"/>
                <w:b/>
                <w:sz w:val="20"/>
                <w:szCs w:val="20"/>
                <w:lang w:val="sl-SI"/>
              </w:rPr>
              <w:t>D.6 NAVEDBA PLAČANIH PRISTOJBIN IN DRUGIH DAJATEV, KI NASTANEJO PRI VNOSU OZIROMA UVOZU ZDRAVILA</w:t>
            </w:r>
          </w:p>
        </w:tc>
      </w:tr>
      <w:tr w:rsidR="00D91629" w:rsidRPr="00D91629" w14:paraId="398F277C" w14:textId="77777777" w:rsidTr="0024223F">
        <w:trPr>
          <w:trHeight w:val="314"/>
        </w:trPr>
        <w:tc>
          <w:tcPr>
            <w:tcW w:w="10343" w:type="dxa"/>
            <w:tcBorders>
              <w:top w:val="single" w:sz="4" w:space="0" w:color="auto"/>
              <w:left w:val="single" w:sz="4" w:space="0" w:color="auto"/>
              <w:bottom w:val="single" w:sz="4" w:space="0" w:color="auto"/>
              <w:right w:val="single" w:sz="4" w:space="0" w:color="auto"/>
            </w:tcBorders>
          </w:tcPr>
          <w:p w14:paraId="69BDEBEC" w14:textId="77777777" w:rsidR="00D91629" w:rsidRPr="00D91629" w:rsidRDefault="00D91629" w:rsidP="00D91629">
            <w:pPr>
              <w:rPr>
                <w:rFonts w:ascii="Myriad Pro" w:hAnsi="Myriad Pro"/>
                <w:b/>
                <w:sz w:val="20"/>
                <w:szCs w:val="20"/>
                <w:lang w:val="sl-SI"/>
              </w:rPr>
            </w:pPr>
          </w:p>
          <w:p w14:paraId="3610B226" w14:textId="77777777" w:rsidR="00D91629" w:rsidRPr="00D91629" w:rsidRDefault="00D91629" w:rsidP="00D91629">
            <w:pPr>
              <w:rPr>
                <w:rFonts w:ascii="Myriad Pro" w:hAnsi="Myriad Pro"/>
                <w:b/>
                <w:sz w:val="20"/>
                <w:szCs w:val="20"/>
                <w:lang w:val="sl-SI"/>
              </w:rPr>
            </w:pPr>
          </w:p>
        </w:tc>
      </w:tr>
    </w:tbl>
    <w:p w14:paraId="14C125DF" w14:textId="77777777" w:rsidR="001D626E" w:rsidRDefault="001D626E" w:rsidP="00D91629">
      <w:pPr>
        <w:tabs>
          <w:tab w:val="left" w:pos="5706"/>
        </w:tabs>
        <w:jc w:val="right"/>
        <w:rPr>
          <w:rFonts w:ascii="Myriad Pro" w:hAnsi="Myriad Pro"/>
        </w:rPr>
      </w:pPr>
    </w:p>
    <w:p w14:paraId="16FF4F18" w14:textId="73CCD981" w:rsidR="00D91629" w:rsidRPr="00D91629" w:rsidRDefault="00D91629" w:rsidP="00D91629">
      <w:pPr>
        <w:tabs>
          <w:tab w:val="left" w:pos="5706"/>
        </w:tabs>
        <w:jc w:val="right"/>
        <w:rPr>
          <w:rFonts w:ascii="Myriad Pro" w:hAnsi="Myriad Pro"/>
        </w:rPr>
      </w:pPr>
      <w:r>
        <w:rPr>
          <w:rFonts w:ascii="Myriad Pro" w:hAnsi="Myriad Pro"/>
        </w:rPr>
        <w:t xml:space="preserve">     «.</w:t>
      </w:r>
    </w:p>
    <w:p w14:paraId="3AA47279" w14:textId="77777777" w:rsidR="00D91629" w:rsidRPr="00652E3B" w:rsidRDefault="00D91629" w:rsidP="000106A9">
      <w:pPr>
        <w:spacing w:line="240" w:lineRule="auto"/>
        <w:rPr>
          <w:rFonts w:ascii="Myriad Pro" w:hAnsi="Myriad Pro"/>
        </w:rPr>
      </w:pPr>
    </w:p>
    <w:sectPr w:rsidR="00D91629" w:rsidRPr="00652E3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altName w:val="Corbel"/>
    <w:panose1 w:val="00000000000000000000"/>
    <w:charset w:val="00"/>
    <w:family w:val="swiss"/>
    <w:notTrueType/>
    <w:pitch w:val="variable"/>
    <w:sig w:usb0="20000287" w:usb1="00000001" w:usb2="00000000" w:usb3="00000000" w:csb0="0000019F" w:csb1="00000000"/>
  </w:font>
  <w:font w:name="Arial">
    <w:altName w:val="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E0044"/>
    <w:multiLevelType w:val="hybridMultilevel"/>
    <w:tmpl w:val="FEF80F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40E2446"/>
    <w:multiLevelType w:val="hybridMultilevel"/>
    <w:tmpl w:val="B0CAC118"/>
    <w:lvl w:ilvl="0" w:tplc="6A72F4AC">
      <w:start w:val="1"/>
      <w:numFmt w:val="decimal"/>
      <w:lvlText w:val="(%1)"/>
      <w:lvlJc w:val="center"/>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 w15:restartNumberingAfterBreak="0">
    <w:nsid w:val="18616A87"/>
    <w:multiLevelType w:val="hybridMultilevel"/>
    <w:tmpl w:val="0AAE12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447E89"/>
    <w:multiLevelType w:val="hybridMultilevel"/>
    <w:tmpl w:val="5D32BF40"/>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9BE41C8"/>
    <w:multiLevelType w:val="hybridMultilevel"/>
    <w:tmpl w:val="D1A2C38E"/>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872D32"/>
    <w:multiLevelType w:val="hybridMultilevel"/>
    <w:tmpl w:val="CEAE63A0"/>
    <w:lvl w:ilvl="0" w:tplc="6A72F4AC">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024E49"/>
    <w:multiLevelType w:val="hybridMultilevel"/>
    <w:tmpl w:val="2FC034FE"/>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11F61CD"/>
    <w:multiLevelType w:val="hybridMultilevel"/>
    <w:tmpl w:val="CA20CC10"/>
    <w:lvl w:ilvl="0" w:tplc="112E4F76">
      <w:numFmt w:val="bullet"/>
      <w:lvlText w:val="-"/>
      <w:lvlJc w:val="left"/>
      <w:pPr>
        <w:ind w:left="720" w:hanging="360"/>
      </w:pPr>
      <w:rPr>
        <w:rFonts w:ascii="Myriad Pro" w:eastAsia="Times New Roman" w:hAnsi="Myriad Pro"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45761B4"/>
    <w:multiLevelType w:val="hybridMultilevel"/>
    <w:tmpl w:val="7A9C1336"/>
    <w:lvl w:ilvl="0" w:tplc="70D4D38E">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6A1E79"/>
    <w:multiLevelType w:val="hybridMultilevel"/>
    <w:tmpl w:val="8FDE9F12"/>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2C622F2"/>
    <w:multiLevelType w:val="hybridMultilevel"/>
    <w:tmpl w:val="65282F6E"/>
    <w:lvl w:ilvl="0" w:tplc="E4E6EB74">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766392"/>
    <w:multiLevelType w:val="hybridMultilevel"/>
    <w:tmpl w:val="0F98A908"/>
    <w:lvl w:ilvl="0" w:tplc="AC68C0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3A01E0A"/>
    <w:multiLevelType w:val="hybridMultilevel"/>
    <w:tmpl w:val="11C8A2BA"/>
    <w:lvl w:ilvl="0" w:tplc="8CD43D46">
      <w:start w:val="2"/>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6015DE1"/>
    <w:multiLevelType w:val="hybridMultilevel"/>
    <w:tmpl w:val="A4B2EF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78F07A7"/>
    <w:multiLevelType w:val="hybridMultilevel"/>
    <w:tmpl w:val="33522C06"/>
    <w:lvl w:ilvl="0" w:tplc="17427CAC">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webHidden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webHidden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noProof w:val="0"/>
        <w:vanish w:val="0"/>
        <w:webHidden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6" w15:restartNumberingAfterBreak="0">
    <w:nsid w:val="510D25E6"/>
    <w:multiLevelType w:val="multilevel"/>
    <w:tmpl w:val="E1449546"/>
    <w:lvl w:ilvl="0">
      <w:start w:val="1"/>
      <w:numFmt w:val="decimal"/>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944545"/>
    <w:multiLevelType w:val="hybridMultilevel"/>
    <w:tmpl w:val="6BEE244C"/>
    <w:lvl w:ilvl="0" w:tplc="521A4918">
      <w:numFmt w:val="bullet"/>
      <w:lvlText w:val="-"/>
      <w:lvlJc w:val="left"/>
      <w:pPr>
        <w:ind w:left="720" w:hanging="360"/>
      </w:pPr>
      <w:rPr>
        <w:rFonts w:ascii="Myriad Pro" w:eastAsia="Times New Roman" w:hAnsi="Myriad Pro"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6BA7133"/>
    <w:multiLevelType w:val="hybridMultilevel"/>
    <w:tmpl w:val="E0DE43EA"/>
    <w:lvl w:ilvl="0" w:tplc="522E2CC2">
      <w:start w:val="11"/>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96D662E"/>
    <w:multiLevelType w:val="hybridMultilevel"/>
    <w:tmpl w:val="99FE2C38"/>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C50266"/>
    <w:multiLevelType w:val="hybridMultilevel"/>
    <w:tmpl w:val="494EB1AC"/>
    <w:lvl w:ilvl="0" w:tplc="0458E888">
      <w:start w:val="70"/>
      <w:numFmt w:val="bullet"/>
      <w:lvlText w:val="–"/>
      <w:lvlJc w:val="left"/>
      <w:pPr>
        <w:ind w:left="720" w:hanging="360"/>
      </w:pPr>
      <w:rPr>
        <w:rFonts w:ascii="Myriad Pro" w:eastAsia="Times New Roman" w:hAnsi="Myriad Pro"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182931"/>
    <w:multiLevelType w:val="hybridMultilevel"/>
    <w:tmpl w:val="1E0878F0"/>
    <w:lvl w:ilvl="0" w:tplc="5094B180">
      <w:start w:val="1"/>
      <w:numFmt w:val="decimal"/>
      <w:lvlText w:val="(%1)"/>
      <w:lvlJc w:val="center"/>
      <w:pPr>
        <w:ind w:left="0" w:firstLine="0"/>
      </w:pPr>
      <w:rPr>
        <w:rFonts w:hint="default"/>
      </w:rPr>
    </w:lvl>
    <w:lvl w:ilvl="1" w:tplc="04240019">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22" w15:restartNumberingAfterBreak="0">
    <w:nsid w:val="5EE3071B"/>
    <w:multiLevelType w:val="hybridMultilevel"/>
    <w:tmpl w:val="770EB966"/>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41707A9"/>
    <w:multiLevelType w:val="hybridMultilevel"/>
    <w:tmpl w:val="6AF47D30"/>
    <w:lvl w:ilvl="0" w:tplc="522E2CC2">
      <w:start w:val="11"/>
      <w:numFmt w:val="bullet"/>
      <w:lvlText w:val="-"/>
      <w:lvlJc w:val="left"/>
      <w:pPr>
        <w:ind w:left="360" w:hanging="360"/>
      </w:pPr>
      <w:rPr>
        <w:rFonts w:ascii="Myriad Pro" w:eastAsiaTheme="minorHAnsi" w:hAnsi="Myriad Pro"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648625FD"/>
    <w:multiLevelType w:val="hybridMultilevel"/>
    <w:tmpl w:val="B76E830E"/>
    <w:lvl w:ilvl="0" w:tplc="6A8AAB94">
      <w:start w:val="1"/>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4C51937"/>
    <w:multiLevelType w:val="hybridMultilevel"/>
    <w:tmpl w:val="2D184CBE"/>
    <w:lvl w:ilvl="0" w:tplc="10DE826E">
      <w:numFmt w:val="bullet"/>
      <w:lvlText w:val="-"/>
      <w:lvlJc w:val="left"/>
      <w:pPr>
        <w:ind w:left="720" w:hanging="360"/>
      </w:pPr>
      <w:rPr>
        <w:rFonts w:ascii="Myriad Pro" w:eastAsia="Times New Roman" w:hAnsi="Myriad Pro"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97DE938C"/>
    <w:lvl w:ilvl="0" w:tplc="C5B8A3A0">
      <w:start w:val="1"/>
      <w:numFmt w:val="bullet"/>
      <w:pStyle w:val="Alineazaodstavkom"/>
      <w:lvlText w:val="-"/>
      <w:lvlJc w:val="left"/>
      <w:pPr>
        <w:tabs>
          <w:tab w:val="num" w:pos="-147"/>
        </w:tabs>
        <w:ind w:left="-147" w:hanging="425"/>
      </w:pPr>
      <w:rPr>
        <w:rFonts w:ascii="Arial" w:hAnsi="Arial" w:hint="default"/>
      </w:rPr>
    </w:lvl>
    <w:lvl w:ilvl="1" w:tplc="04090003">
      <w:start w:val="1"/>
      <w:numFmt w:val="bullet"/>
      <w:lvlText w:val="o"/>
      <w:lvlJc w:val="left"/>
      <w:pPr>
        <w:tabs>
          <w:tab w:val="num" w:pos="868"/>
        </w:tabs>
        <w:ind w:left="868" w:hanging="360"/>
      </w:pPr>
      <w:rPr>
        <w:rFonts w:ascii="Courier New" w:hAnsi="Courier New" w:cs="Courier New" w:hint="default"/>
      </w:rPr>
    </w:lvl>
    <w:lvl w:ilvl="2" w:tplc="04090005" w:tentative="1">
      <w:start w:val="1"/>
      <w:numFmt w:val="bullet"/>
      <w:lvlText w:val=""/>
      <w:lvlJc w:val="left"/>
      <w:pPr>
        <w:tabs>
          <w:tab w:val="num" w:pos="1588"/>
        </w:tabs>
        <w:ind w:left="1588" w:hanging="360"/>
      </w:pPr>
      <w:rPr>
        <w:rFonts w:ascii="Wingdings" w:hAnsi="Wingdings" w:hint="default"/>
      </w:rPr>
    </w:lvl>
    <w:lvl w:ilvl="3" w:tplc="04090001" w:tentative="1">
      <w:start w:val="1"/>
      <w:numFmt w:val="bullet"/>
      <w:lvlText w:val=""/>
      <w:lvlJc w:val="left"/>
      <w:pPr>
        <w:tabs>
          <w:tab w:val="num" w:pos="2308"/>
        </w:tabs>
        <w:ind w:left="2308" w:hanging="360"/>
      </w:pPr>
      <w:rPr>
        <w:rFonts w:ascii="Symbol" w:hAnsi="Symbol" w:hint="default"/>
      </w:rPr>
    </w:lvl>
    <w:lvl w:ilvl="4" w:tplc="04090003" w:tentative="1">
      <w:start w:val="1"/>
      <w:numFmt w:val="bullet"/>
      <w:lvlText w:val="o"/>
      <w:lvlJc w:val="left"/>
      <w:pPr>
        <w:tabs>
          <w:tab w:val="num" w:pos="3028"/>
        </w:tabs>
        <w:ind w:left="3028" w:hanging="360"/>
      </w:pPr>
      <w:rPr>
        <w:rFonts w:ascii="Courier New" w:hAnsi="Courier New" w:cs="Courier New" w:hint="default"/>
      </w:rPr>
    </w:lvl>
    <w:lvl w:ilvl="5" w:tplc="04090005" w:tentative="1">
      <w:start w:val="1"/>
      <w:numFmt w:val="bullet"/>
      <w:lvlText w:val=""/>
      <w:lvlJc w:val="left"/>
      <w:pPr>
        <w:tabs>
          <w:tab w:val="num" w:pos="3748"/>
        </w:tabs>
        <w:ind w:left="3748" w:hanging="360"/>
      </w:pPr>
      <w:rPr>
        <w:rFonts w:ascii="Wingdings" w:hAnsi="Wingdings" w:hint="default"/>
      </w:rPr>
    </w:lvl>
    <w:lvl w:ilvl="6" w:tplc="04090001" w:tentative="1">
      <w:start w:val="1"/>
      <w:numFmt w:val="bullet"/>
      <w:lvlText w:val=""/>
      <w:lvlJc w:val="left"/>
      <w:pPr>
        <w:tabs>
          <w:tab w:val="num" w:pos="4468"/>
        </w:tabs>
        <w:ind w:left="4468" w:hanging="360"/>
      </w:pPr>
      <w:rPr>
        <w:rFonts w:ascii="Symbol" w:hAnsi="Symbol" w:hint="default"/>
      </w:rPr>
    </w:lvl>
    <w:lvl w:ilvl="7" w:tplc="04090003" w:tentative="1">
      <w:start w:val="1"/>
      <w:numFmt w:val="bullet"/>
      <w:lvlText w:val="o"/>
      <w:lvlJc w:val="left"/>
      <w:pPr>
        <w:tabs>
          <w:tab w:val="num" w:pos="5188"/>
        </w:tabs>
        <w:ind w:left="5188" w:hanging="360"/>
      </w:pPr>
      <w:rPr>
        <w:rFonts w:ascii="Courier New" w:hAnsi="Courier New" w:cs="Courier New" w:hint="default"/>
      </w:rPr>
    </w:lvl>
    <w:lvl w:ilvl="8" w:tplc="04090005" w:tentative="1">
      <w:start w:val="1"/>
      <w:numFmt w:val="bullet"/>
      <w:lvlText w:val=""/>
      <w:lvlJc w:val="left"/>
      <w:pPr>
        <w:tabs>
          <w:tab w:val="num" w:pos="5908"/>
        </w:tabs>
        <w:ind w:left="5908" w:hanging="360"/>
      </w:pPr>
      <w:rPr>
        <w:rFonts w:ascii="Wingdings" w:hAnsi="Wingdings" w:hint="default"/>
      </w:rPr>
    </w:lvl>
  </w:abstractNum>
  <w:abstractNum w:abstractNumId="27" w15:restartNumberingAfterBreak="0">
    <w:nsid w:val="6F75220B"/>
    <w:multiLevelType w:val="hybridMultilevel"/>
    <w:tmpl w:val="7F24F4F4"/>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0E675B9"/>
    <w:multiLevelType w:val="hybridMultilevel"/>
    <w:tmpl w:val="4588CC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8750075"/>
    <w:multiLevelType w:val="hybridMultilevel"/>
    <w:tmpl w:val="84A8C2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B7C08CC"/>
    <w:multiLevelType w:val="hybridMultilevel"/>
    <w:tmpl w:val="59D6D1FC"/>
    <w:lvl w:ilvl="0" w:tplc="FE909262">
      <w:numFmt w:val="bullet"/>
      <w:lvlText w:val="-"/>
      <w:lvlJc w:val="left"/>
      <w:pPr>
        <w:ind w:left="720" w:hanging="360"/>
      </w:pPr>
      <w:rPr>
        <w:rFonts w:ascii="Myriad Pro" w:eastAsiaTheme="minorHAnsi" w:hAnsi="Myriad Pro"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29"/>
  </w:num>
  <w:num w:numId="3">
    <w:abstractNumId w:val="8"/>
  </w:num>
  <w:num w:numId="4">
    <w:abstractNumId w:val="26"/>
  </w:num>
  <w:num w:numId="5">
    <w:abstractNumId w:val="21"/>
  </w:num>
  <w:num w:numId="6">
    <w:abstractNumId w:val="23"/>
  </w:num>
  <w:num w:numId="7">
    <w:abstractNumId w:val="16"/>
  </w:num>
  <w:num w:numId="8">
    <w:abstractNumId w:val="18"/>
  </w:num>
  <w:num w:numId="9">
    <w:abstractNumId w:val="5"/>
  </w:num>
  <w:num w:numId="10">
    <w:abstractNumId w:val="1"/>
  </w:num>
  <w:num w:numId="11">
    <w:abstractNumId w:val="28"/>
  </w:num>
  <w:num w:numId="12">
    <w:abstractNumId w:val="2"/>
  </w:num>
  <w:num w:numId="13">
    <w:abstractNumId w:val="24"/>
  </w:num>
  <w:num w:numId="14">
    <w:abstractNumId w:val="12"/>
  </w:num>
  <w:num w:numId="15">
    <w:abstractNumId w:val="4"/>
  </w:num>
  <w:num w:numId="16">
    <w:abstractNumId w:val="7"/>
  </w:num>
  <w:num w:numId="17">
    <w:abstractNumId w:val="0"/>
  </w:num>
  <w:num w:numId="18">
    <w:abstractNumId w:val="9"/>
  </w:num>
  <w:num w:numId="19">
    <w:abstractNumId w:val="10"/>
  </w:num>
  <w:num w:numId="20">
    <w:abstractNumId w:val="6"/>
  </w:num>
  <w:num w:numId="21">
    <w:abstractNumId w:val="30"/>
  </w:num>
  <w:num w:numId="22">
    <w:abstractNumId w:val="3"/>
  </w:num>
  <w:num w:numId="23">
    <w:abstractNumId w:val="17"/>
  </w:num>
  <w:num w:numId="24">
    <w:abstractNumId w:val="19"/>
  </w:num>
  <w:num w:numId="25">
    <w:abstractNumId w:val="25"/>
  </w:num>
  <w:num w:numId="26">
    <w:abstractNumId w:val="27"/>
  </w:num>
  <w:num w:numId="27">
    <w:abstractNumId w:val="11"/>
  </w:num>
  <w:num w:numId="28">
    <w:abstractNumId w:val="26"/>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8"/>
  </w:num>
  <w:num w:numId="32">
    <w:abstractNumId w:val="8"/>
  </w:num>
  <w:num w:numId="33">
    <w:abstractNumId w:val="20"/>
  </w:num>
  <w:num w:numId="34">
    <w:abstractNumId w:val="22"/>
  </w:num>
  <w:num w:numId="35">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onija Črnigoj">
    <w15:presenceInfo w15:providerId="AD" w15:userId="S::Tonija.Crnigoj@gov.si::99d67255-13f3-40a3-a96c-709df9317e0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0E9"/>
    <w:rsid w:val="000106A9"/>
    <w:rsid w:val="000370E2"/>
    <w:rsid w:val="00043E1D"/>
    <w:rsid w:val="0004552E"/>
    <w:rsid w:val="00056578"/>
    <w:rsid w:val="00066B0E"/>
    <w:rsid w:val="00085E23"/>
    <w:rsid w:val="000957BE"/>
    <w:rsid w:val="000A73C7"/>
    <w:rsid w:val="000C69A1"/>
    <w:rsid w:val="000E4EA3"/>
    <w:rsid w:val="00105EA9"/>
    <w:rsid w:val="00181150"/>
    <w:rsid w:val="0018783F"/>
    <w:rsid w:val="001A7E48"/>
    <w:rsid w:val="001C58F3"/>
    <w:rsid w:val="001D626E"/>
    <w:rsid w:val="001F582E"/>
    <w:rsid w:val="00232E1B"/>
    <w:rsid w:val="0024223F"/>
    <w:rsid w:val="002776AE"/>
    <w:rsid w:val="002D6B7F"/>
    <w:rsid w:val="002E16C4"/>
    <w:rsid w:val="00305D6E"/>
    <w:rsid w:val="00325137"/>
    <w:rsid w:val="003352CE"/>
    <w:rsid w:val="003614AF"/>
    <w:rsid w:val="00393108"/>
    <w:rsid w:val="003C473E"/>
    <w:rsid w:val="003D6BE6"/>
    <w:rsid w:val="00493F92"/>
    <w:rsid w:val="00496BD0"/>
    <w:rsid w:val="004A4B5D"/>
    <w:rsid w:val="004E19B9"/>
    <w:rsid w:val="004E3045"/>
    <w:rsid w:val="004F4B54"/>
    <w:rsid w:val="005221A3"/>
    <w:rsid w:val="0053794E"/>
    <w:rsid w:val="00547055"/>
    <w:rsid w:val="00552287"/>
    <w:rsid w:val="005752CE"/>
    <w:rsid w:val="005D2A34"/>
    <w:rsid w:val="005E5E77"/>
    <w:rsid w:val="005F331E"/>
    <w:rsid w:val="00616293"/>
    <w:rsid w:val="00652E3B"/>
    <w:rsid w:val="00673CB1"/>
    <w:rsid w:val="00690336"/>
    <w:rsid w:val="006E282C"/>
    <w:rsid w:val="0070426D"/>
    <w:rsid w:val="007206C7"/>
    <w:rsid w:val="007278C3"/>
    <w:rsid w:val="00753DDC"/>
    <w:rsid w:val="007753E2"/>
    <w:rsid w:val="007930E6"/>
    <w:rsid w:val="007A3D29"/>
    <w:rsid w:val="007B1663"/>
    <w:rsid w:val="007D64D9"/>
    <w:rsid w:val="00820F41"/>
    <w:rsid w:val="0086421D"/>
    <w:rsid w:val="008960E9"/>
    <w:rsid w:val="008D1057"/>
    <w:rsid w:val="0090518B"/>
    <w:rsid w:val="00911C7E"/>
    <w:rsid w:val="00913196"/>
    <w:rsid w:val="00A50F2F"/>
    <w:rsid w:val="00A53A85"/>
    <w:rsid w:val="00AA31F6"/>
    <w:rsid w:val="00AB7745"/>
    <w:rsid w:val="00B07533"/>
    <w:rsid w:val="00B50A60"/>
    <w:rsid w:val="00B62C07"/>
    <w:rsid w:val="00BA57A9"/>
    <w:rsid w:val="00BC166A"/>
    <w:rsid w:val="00BC7F5C"/>
    <w:rsid w:val="00C01A4F"/>
    <w:rsid w:val="00C24F56"/>
    <w:rsid w:val="00C62398"/>
    <w:rsid w:val="00C64564"/>
    <w:rsid w:val="00CC4B9F"/>
    <w:rsid w:val="00CE310A"/>
    <w:rsid w:val="00D02F61"/>
    <w:rsid w:val="00D067D1"/>
    <w:rsid w:val="00D06A2C"/>
    <w:rsid w:val="00D14992"/>
    <w:rsid w:val="00D27492"/>
    <w:rsid w:val="00D73BFA"/>
    <w:rsid w:val="00D91629"/>
    <w:rsid w:val="00DF0C58"/>
    <w:rsid w:val="00E21BBB"/>
    <w:rsid w:val="00E237AF"/>
    <w:rsid w:val="00E2723B"/>
    <w:rsid w:val="00E52AE6"/>
    <w:rsid w:val="00E92277"/>
    <w:rsid w:val="00EA2753"/>
    <w:rsid w:val="00EB374C"/>
    <w:rsid w:val="00EB4720"/>
    <w:rsid w:val="00EB5B97"/>
    <w:rsid w:val="00ED6A23"/>
    <w:rsid w:val="00EE538C"/>
    <w:rsid w:val="00F0268A"/>
    <w:rsid w:val="00F1616E"/>
    <w:rsid w:val="00F32F21"/>
    <w:rsid w:val="00F34B7E"/>
    <w:rsid w:val="00F81F79"/>
    <w:rsid w:val="00F86896"/>
    <w:rsid w:val="00F9476C"/>
    <w:rsid w:val="00FA4C94"/>
    <w:rsid w:val="00FD177B"/>
    <w:rsid w:val="00FD258D"/>
    <w:rsid w:val="00FD5F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EAF13"/>
  <w15:chartTrackingRefBased/>
  <w15:docId w15:val="{0330ACC3-5BC1-4FCF-96C7-F286ACFBD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43E1D"/>
    <w:pPr>
      <w:ind w:left="720"/>
      <w:contextualSpacing/>
    </w:pPr>
  </w:style>
  <w:style w:type="paragraph" w:styleId="Besedilooblaka">
    <w:name w:val="Balloon Text"/>
    <w:basedOn w:val="Navaden"/>
    <w:link w:val="BesedilooblakaZnak"/>
    <w:uiPriority w:val="99"/>
    <w:semiHidden/>
    <w:unhideWhenUsed/>
    <w:rsid w:val="00043E1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3E1D"/>
    <w:rPr>
      <w:rFonts w:ascii="Segoe UI" w:hAnsi="Segoe UI" w:cs="Segoe UI"/>
      <w:sz w:val="18"/>
      <w:szCs w:val="18"/>
    </w:rPr>
  </w:style>
  <w:style w:type="paragraph" w:customStyle="1" w:styleId="Odstavek">
    <w:name w:val="Odstavek"/>
    <w:basedOn w:val="Navaden"/>
    <w:link w:val="OdstavekZnak"/>
    <w:qFormat/>
    <w:rsid w:val="002E16C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E16C4"/>
    <w:rPr>
      <w:rFonts w:ascii="Arial" w:eastAsia="Times New Roman" w:hAnsi="Arial" w:cs="Arial"/>
      <w:lang w:eastAsia="sl-SI"/>
    </w:rPr>
  </w:style>
  <w:style w:type="paragraph" w:customStyle="1" w:styleId="Alineazaodstavkom">
    <w:name w:val="Alinea za odstavkom"/>
    <w:basedOn w:val="Navaden"/>
    <w:link w:val="AlineazaodstavkomZnak"/>
    <w:qFormat/>
    <w:rsid w:val="002E16C4"/>
    <w:pPr>
      <w:numPr>
        <w:numId w:val="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2E16C4"/>
    <w:rPr>
      <w:rFonts w:ascii="Arial" w:eastAsia="Times New Roman" w:hAnsi="Arial" w:cs="Arial"/>
      <w:lang w:eastAsia="sl-SI"/>
    </w:rPr>
  </w:style>
  <w:style w:type="character" w:styleId="Pripombasklic">
    <w:name w:val="annotation reference"/>
    <w:basedOn w:val="Privzetapisavaodstavka"/>
    <w:semiHidden/>
    <w:unhideWhenUsed/>
    <w:rsid w:val="002E16C4"/>
    <w:rPr>
      <w:sz w:val="16"/>
      <w:szCs w:val="16"/>
    </w:rPr>
  </w:style>
  <w:style w:type="paragraph" w:styleId="Pripombabesedilo">
    <w:name w:val="annotation text"/>
    <w:basedOn w:val="Navaden"/>
    <w:link w:val="PripombabesediloZnak"/>
    <w:semiHidden/>
    <w:unhideWhenUsed/>
    <w:rsid w:val="002E16C4"/>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2E16C4"/>
    <w:rPr>
      <w:rFonts w:ascii="Arial" w:eastAsia="Times New Roman" w:hAnsi="Arial" w:cs="Times New Roman"/>
      <w:sz w:val="20"/>
      <w:szCs w:val="20"/>
      <w:lang w:eastAsia="sl-SI"/>
    </w:rPr>
  </w:style>
  <w:style w:type="paragraph" w:customStyle="1" w:styleId="Alineazatevilnotoko">
    <w:name w:val="Alinea za številčno točko"/>
    <w:basedOn w:val="Alineazaodstavkom"/>
    <w:link w:val="AlineazatevilnotokoZnak"/>
    <w:qFormat/>
    <w:rsid w:val="005F331E"/>
    <w:pPr>
      <w:numPr>
        <w:numId w:val="3"/>
      </w:numPr>
      <w:tabs>
        <w:tab w:val="left" w:pos="567"/>
      </w:tabs>
      <w:ind w:left="567" w:hanging="142"/>
    </w:pPr>
  </w:style>
  <w:style w:type="character" w:customStyle="1" w:styleId="AlineazatevilnotokoZnak">
    <w:name w:val="Alinea za številčno točko Znak"/>
    <w:basedOn w:val="Privzetapisavaodstavka"/>
    <w:link w:val="Alineazatevilnotoko"/>
    <w:rsid w:val="005F331E"/>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C64564"/>
    <w:pPr>
      <w:ind w:left="720" w:hanging="360"/>
    </w:pPr>
  </w:style>
  <w:style w:type="character" w:customStyle="1" w:styleId="AlinejazarkovnotokoZnak">
    <w:name w:val="Alineja za črkovno točko Znak"/>
    <w:basedOn w:val="AlineazatevilnotokoZnak"/>
    <w:link w:val="Alinejazarkovnotoko"/>
    <w:rsid w:val="00C64564"/>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F1616E"/>
    <w:pPr>
      <w:numPr>
        <w:numId w:val="0"/>
      </w:numPr>
    </w:pPr>
  </w:style>
  <w:style w:type="character" w:customStyle="1" w:styleId="ZamaknjenadolobaprvinivoZnak">
    <w:name w:val="Zamaknjena določba_prvi nivo Znak"/>
    <w:basedOn w:val="OdstavekZnak"/>
    <w:link w:val="Zamaknjenadolobaprvinivo"/>
    <w:rsid w:val="00F1616E"/>
    <w:rPr>
      <w:rFonts w:ascii="Arial" w:eastAsia="Times New Roman" w:hAnsi="Arial" w:cs="Arial"/>
      <w:lang w:eastAsia="sl-SI"/>
    </w:rPr>
  </w:style>
  <w:style w:type="table" w:styleId="Tabelamrea">
    <w:name w:val="Table Grid"/>
    <w:basedOn w:val="Navadnatabela"/>
    <w:uiPriority w:val="39"/>
    <w:rsid w:val="00D91629"/>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111">
    <w:name w:val="Številčna točka 1.1.1"/>
    <w:basedOn w:val="Navaden"/>
    <w:qFormat/>
    <w:rsid w:val="00AB7745"/>
    <w:pPr>
      <w:widowControl w:val="0"/>
      <w:numPr>
        <w:ilvl w:val="2"/>
        <w:numId w:val="29"/>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basedOn w:val="Privzetapisavaodstavka"/>
    <w:link w:val="tevilnatoka"/>
    <w:locked/>
    <w:rsid w:val="00AB7745"/>
    <w:rPr>
      <w:rFonts w:ascii="Arial" w:eastAsia="Times New Roman" w:hAnsi="Arial" w:cs="Arial"/>
    </w:rPr>
  </w:style>
  <w:style w:type="paragraph" w:customStyle="1" w:styleId="tevilnatoka">
    <w:name w:val="Številčna točka"/>
    <w:basedOn w:val="Navaden"/>
    <w:link w:val="tevilnatokaZnak"/>
    <w:qFormat/>
    <w:rsid w:val="00AB7745"/>
    <w:pPr>
      <w:numPr>
        <w:numId w:val="29"/>
      </w:numPr>
      <w:spacing w:after="0" w:line="240" w:lineRule="auto"/>
      <w:jc w:val="both"/>
    </w:pPr>
    <w:rPr>
      <w:rFonts w:ascii="Arial" w:eastAsia="Times New Roman" w:hAnsi="Arial" w:cs="Arial"/>
    </w:rPr>
  </w:style>
  <w:style w:type="paragraph" w:customStyle="1" w:styleId="tevilnatoka11Nova">
    <w:name w:val="Številčna točka 1.1 Nova"/>
    <w:basedOn w:val="tevilnatoka"/>
    <w:qFormat/>
    <w:rsid w:val="00AB7745"/>
    <w:pPr>
      <w:numPr>
        <w:ilvl w:val="1"/>
      </w:numPr>
      <w:tabs>
        <w:tab w:val="clear" w:pos="425"/>
        <w:tab w:val="num" w:pos="360"/>
      </w:tabs>
      <w:ind w:left="14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5969675">
      <w:bodyDiv w:val="1"/>
      <w:marLeft w:val="0"/>
      <w:marRight w:val="0"/>
      <w:marTop w:val="0"/>
      <w:marBottom w:val="0"/>
      <w:divBdr>
        <w:top w:val="none" w:sz="0" w:space="0" w:color="auto"/>
        <w:left w:val="none" w:sz="0" w:space="0" w:color="auto"/>
        <w:bottom w:val="none" w:sz="0" w:space="0" w:color="auto"/>
        <w:right w:val="none" w:sz="0" w:space="0" w:color="auto"/>
      </w:divBdr>
    </w:div>
    <w:div w:id="416219670">
      <w:bodyDiv w:val="1"/>
      <w:marLeft w:val="0"/>
      <w:marRight w:val="0"/>
      <w:marTop w:val="0"/>
      <w:marBottom w:val="0"/>
      <w:divBdr>
        <w:top w:val="none" w:sz="0" w:space="0" w:color="auto"/>
        <w:left w:val="none" w:sz="0" w:space="0" w:color="auto"/>
        <w:bottom w:val="none" w:sz="0" w:space="0" w:color="auto"/>
        <w:right w:val="none" w:sz="0" w:space="0" w:color="auto"/>
      </w:divBdr>
      <w:divsChild>
        <w:div w:id="121964907">
          <w:marLeft w:val="-225"/>
          <w:marRight w:val="-225"/>
          <w:marTop w:val="0"/>
          <w:marBottom w:val="0"/>
          <w:divBdr>
            <w:top w:val="none" w:sz="0" w:space="0" w:color="auto"/>
            <w:left w:val="none" w:sz="0" w:space="0" w:color="auto"/>
            <w:bottom w:val="none" w:sz="0" w:space="0" w:color="auto"/>
            <w:right w:val="none" w:sz="0" w:space="0" w:color="auto"/>
          </w:divBdr>
          <w:divsChild>
            <w:div w:id="1024986984">
              <w:marLeft w:val="0"/>
              <w:marRight w:val="0"/>
              <w:marTop w:val="0"/>
              <w:marBottom w:val="0"/>
              <w:divBdr>
                <w:top w:val="none" w:sz="0" w:space="0" w:color="auto"/>
                <w:left w:val="none" w:sz="0" w:space="0" w:color="auto"/>
                <w:bottom w:val="none" w:sz="0" w:space="0" w:color="auto"/>
                <w:right w:val="none" w:sz="0" w:space="0" w:color="auto"/>
              </w:divBdr>
            </w:div>
          </w:divsChild>
        </w:div>
        <w:div w:id="576214349">
          <w:marLeft w:val="-225"/>
          <w:marRight w:val="-225"/>
          <w:marTop w:val="0"/>
          <w:marBottom w:val="0"/>
          <w:divBdr>
            <w:top w:val="none" w:sz="0" w:space="0" w:color="auto"/>
            <w:left w:val="none" w:sz="0" w:space="0" w:color="auto"/>
            <w:bottom w:val="none" w:sz="0" w:space="0" w:color="auto"/>
            <w:right w:val="none" w:sz="0" w:space="0" w:color="auto"/>
          </w:divBdr>
          <w:divsChild>
            <w:div w:id="396635113">
              <w:marLeft w:val="0"/>
              <w:marRight w:val="0"/>
              <w:marTop w:val="0"/>
              <w:marBottom w:val="0"/>
              <w:divBdr>
                <w:top w:val="none" w:sz="0" w:space="0" w:color="auto"/>
                <w:left w:val="none" w:sz="0" w:space="0" w:color="auto"/>
                <w:bottom w:val="none" w:sz="0" w:space="0" w:color="auto"/>
                <w:right w:val="none" w:sz="0" w:space="0" w:color="auto"/>
              </w:divBdr>
              <w:divsChild>
                <w:div w:id="486362458">
                  <w:marLeft w:val="0"/>
                  <w:marRight w:val="0"/>
                  <w:marTop w:val="0"/>
                  <w:marBottom w:val="0"/>
                  <w:divBdr>
                    <w:top w:val="none" w:sz="0" w:space="0" w:color="auto"/>
                    <w:left w:val="none" w:sz="0" w:space="0" w:color="auto"/>
                    <w:bottom w:val="none" w:sz="0" w:space="0" w:color="auto"/>
                    <w:right w:val="none" w:sz="0" w:space="0" w:color="auto"/>
                  </w:divBdr>
                  <w:divsChild>
                    <w:div w:id="952443796">
                      <w:marLeft w:val="0"/>
                      <w:marRight w:val="0"/>
                      <w:marTop w:val="240"/>
                      <w:marBottom w:val="120"/>
                      <w:divBdr>
                        <w:top w:val="none" w:sz="0" w:space="0" w:color="auto"/>
                        <w:left w:val="none" w:sz="0" w:space="0" w:color="auto"/>
                        <w:bottom w:val="none" w:sz="0" w:space="0" w:color="auto"/>
                        <w:right w:val="none" w:sz="0" w:space="0" w:color="auto"/>
                      </w:divBdr>
                    </w:div>
                    <w:div w:id="1793748625">
                      <w:marLeft w:val="0"/>
                      <w:marRight w:val="0"/>
                      <w:marTop w:val="0"/>
                      <w:marBottom w:val="120"/>
                      <w:divBdr>
                        <w:top w:val="none" w:sz="0" w:space="0" w:color="auto"/>
                        <w:left w:val="none" w:sz="0" w:space="0" w:color="auto"/>
                        <w:bottom w:val="none" w:sz="0" w:space="0" w:color="auto"/>
                        <w:right w:val="none" w:sz="0" w:space="0" w:color="auto"/>
                      </w:divBdr>
                    </w:div>
                    <w:div w:id="2085907342">
                      <w:marLeft w:val="0"/>
                      <w:marRight w:val="0"/>
                      <w:marTop w:val="240"/>
                      <w:marBottom w:val="120"/>
                      <w:divBdr>
                        <w:top w:val="none" w:sz="0" w:space="0" w:color="auto"/>
                        <w:left w:val="none" w:sz="0" w:space="0" w:color="auto"/>
                        <w:bottom w:val="none" w:sz="0" w:space="0" w:color="auto"/>
                        <w:right w:val="none" w:sz="0" w:space="0" w:color="auto"/>
                      </w:divBdr>
                    </w:div>
                    <w:div w:id="838034920">
                      <w:marLeft w:val="0"/>
                      <w:marRight w:val="0"/>
                      <w:marTop w:val="240"/>
                      <w:marBottom w:val="120"/>
                      <w:divBdr>
                        <w:top w:val="none" w:sz="0" w:space="0" w:color="auto"/>
                        <w:left w:val="none" w:sz="0" w:space="0" w:color="auto"/>
                        <w:bottom w:val="none" w:sz="0" w:space="0" w:color="auto"/>
                        <w:right w:val="none" w:sz="0" w:space="0" w:color="auto"/>
                      </w:divBdr>
                    </w:div>
                    <w:div w:id="36780559">
                      <w:marLeft w:val="0"/>
                      <w:marRight w:val="0"/>
                      <w:marTop w:val="240"/>
                      <w:marBottom w:val="120"/>
                      <w:divBdr>
                        <w:top w:val="none" w:sz="0" w:space="0" w:color="auto"/>
                        <w:left w:val="none" w:sz="0" w:space="0" w:color="auto"/>
                        <w:bottom w:val="none" w:sz="0" w:space="0" w:color="auto"/>
                        <w:right w:val="none" w:sz="0" w:space="0" w:color="auto"/>
                      </w:divBdr>
                    </w:div>
                    <w:div w:id="1907452259">
                      <w:marLeft w:val="0"/>
                      <w:marRight w:val="0"/>
                      <w:marTop w:val="480"/>
                      <w:marBottom w:val="72"/>
                      <w:divBdr>
                        <w:top w:val="none" w:sz="0" w:space="0" w:color="auto"/>
                        <w:left w:val="none" w:sz="0" w:space="0" w:color="auto"/>
                        <w:bottom w:val="none" w:sz="0" w:space="0" w:color="auto"/>
                        <w:right w:val="none" w:sz="0" w:space="0" w:color="auto"/>
                      </w:divBdr>
                    </w:div>
                    <w:div w:id="738673036">
                      <w:marLeft w:val="0"/>
                      <w:marRight w:val="0"/>
                      <w:marTop w:val="0"/>
                      <w:marBottom w:val="72"/>
                      <w:divBdr>
                        <w:top w:val="none" w:sz="0" w:space="0" w:color="auto"/>
                        <w:left w:val="none" w:sz="0" w:space="0" w:color="auto"/>
                        <w:bottom w:val="none" w:sz="0" w:space="0" w:color="auto"/>
                        <w:right w:val="none" w:sz="0" w:space="0" w:color="auto"/>
                      </w:divBdr>
                    </w:div>
                    <w:div w:id="1035348382">
                      <w:marLeft w:val="0"/>
                      <w:marRight w:val="0"/>
                      <w:marTop w:val="0"/>
                      <w:marBottom w:val="72"/>
                      <w:divBdr>
                        <w:top w:val="none" w:sz="0" w:space="0" w:color="auto"/>
                        <w:left w:val="none" w:sz="0" w:space="0" w:color="auto"/>
                        <w:bottom w:val="none" w:sz="0" w:space="0" w:color="auto"/>
                        <w:right w:val="none" w:sz="0" w:space="0" w:color="auto"/>
                      </w:divBdr>
                    </w:div>
                  </w:divsChild>
                </w:div>
              </w:divsChild>
            </w:div>
          </w:divsChild>
        </w:div>
      </w:divsChild>
    </w:div>
    <w:div w:id="501749473">
      <w:bodyDiv w:val="1"/>
      <w:marLeft w:val="0"/>
      <w:marRight w:val="0"/>
      <w:marTop w:val="0"/>
      <w:marBottom w:val="0"/>
      <w:divBdr>
        <w:top w:val="none" w:sz="0" w:space="0" w:color="auto"/>
        <w:left w:val="none" w:sz="0" w:space="0" w:color="auto"/>
        <w:bottom w:val="none" w:sz="0" w:space="0" w:color="auto"/>
        <w:right w:val="none" w:sz="0" w:space="0" w:color="auto"/>
      </w:divBdr>
    </w:div>
    <w:div w:id="720399662">
      <w:bodyDiv w:val="1"/>
      <w:marLeft w:val="0"/>
      <w:marRight w:val="0"/>
      <w:marTop w:val="0"/>
      <w:marBottom w:val="0"/>
      <w:divBdr>
        <w:top w:val="none" w:sz="0" w:space="0" w:color="auto"/>
        <w:left w:val="none" w:sz="0" w:space="0" w:color="auto"/>
        <w:bottom w:val="none" w:sz="0" w:space="0" w:color="auto"/>
        <w:right w:val="none" w:sz="0" w:space="0" w:color="auto"/>
      </w:divBdr>
    </w:div>
    <w:div w:id="853886296">
      <w:bodyDiv w:val="1"/>
      <w:marLeft w:val="0"/>
      <w:marRight w:val="0"/>
      <w:marTop w:val="0"/>
      <w:marBottom w:val="0"/>
      <w:divBdr>
        <w:top w:val="none" w:sz="0" w:space="0" w:color="auto"/>
        <w:left w:val="none" w:sz="0" w:space="0" w:color="auto"/>
        <w:bottom w:val="none" w:sz="0" w:space="0" w:color="auto"/>
        <w:right w:val="none" w:sz="0" w:space="0" w:color="auto"/>
      </w:divBdr>
    </w:div>
    <w:div w:id="981155912">
      <w:bodyDiv w:val="1"/>
      <w:marLeft w:val="0"/>
      <w:marRight w:val="0"/>
      <w:marTop w:val="0"/>
      <w:marBottom w:val="0"/>
      <w:divBdr>
        <w:top w:val="none" w:sz="0" w:space="0" w:color="auto"/>
        <w:left w:val="none" w:sz="0" w:space="0" w:color="auto"/>
        <w:bottom w:val="none" w:sz="0" w:space="0" w:color="auto"/>
        <w:right w:val="none" w:sz="0" w:space="0" w:color="auto"/>
      </w:divBdr>
    </w:div>
    <w:div w:id="117468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2413</Words>
  <Characters>13757</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Javna agencija za zdravje in medicinske pripomočke</Company>
  <LinksUpToDate>false</LinksUpToDate>
  <CharactersWithSpaces>16138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Janžič</dc:creator>
  <cp:keywords/>
  <dc:description/>
  <cp:lastModifiedBy>Tonija Črnigoj</cp:lastModifiedBy>
  <cp:revision>2</cp:revision>
  <dcterms:created xsi:type="dcterms:W3CDTF">2021-02-23T13:24:00Z</dcterms:created>
  <dcterms:modified xsi:type="dcterms:W3CDTF">2021-02-23T13:24:00Z</dcterms:modified>
</cp:coreProperties>
</file>