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6B4B" w:rsidRPr="00B06B4B" w:rsidRDefault="005628CE" w:rsidP="007F1630">
      <w:pPr>
        <w:pStyle w:val="Glava"/>
        <w:tabs>
          <w:tab w:val="left" w:pos="5103"/>
        </w:tabs>
        <w:spacing w:line="260" w:lineRule="exact"/>
        <w:ind w:left="5103" w:hanging="4819"/>
        <w:rPr>
          <w:rFonts w:cs="Arial"/>
        </w:rPr>
      </w:pPr>
      <w:r w:rsidRPr="005628CE">
        <w:rPr>
          <w:rFonts w:cs="Arial"/>
          <w:sz w:val="16"/>
          <w:szCs w:val="16"/>
        </w:rPr>
        <w:t>Štukljeva cesta 44</w:t>
      </w:r>
      <w:r w:rsidR="00BD6A1D" w:rsidRPr="00BD6A1D">
        <w:rPr>
          <w:rFonts w:cs="Arial"/>
          <w:sz w:val="16"/>
          <w:szCs w:val="16"/>
        </w:rPr>
        <w:t>, 1000 Ljubljana</w:t>
      </w:r>
      <w:r w:rsidR="00BD6A1D">
        <w:rPr>
          <w:rFonts w:cs="Arial"/>
          <w:sz w:val="16"/>
          <w:szCs w:val="16"/>
        </w:rPr>
        <w:tab/>
      </w:r>
      <w:r w:rsidR="00BD6A1D">
        <w:rPr>
          <w:rFonts w:cs="Arial"/>
          <w:sz w:val="16"/>
          <w:szCs w:val="16"/>
        </w:rPr>
        <w:tab/>
      </w:r>
      <w:r w:rsidR="00BD6A1D" w:rsidRPr="00BD6A1D">
        <w:rPr>
          <w:rFonts w:cs="Arial"/>
          <w:sz w:val="16"/>
          <w:szCs w:val="16"/>
        </w:rPr>
        <w:t>T: 01 369 77 00</w:t>
      </w:r>
    </w:p>
    <w:p w:rsidR="00B06B4B" w:rsidRDefault="00B06B4B" w:rsidP="00B06B4B">
      <w:pPr>
        <w:spacing w:after="0" w:line="260" w:lineRule="exact"/>
        <w:rPr>
          <w:rFonts w:cs="Arial"/>
        </w:rPr>
      </w:pPr>
    </w:p>
    <w:p w:rsidR="00B06B4B" w:rsidRDefault="00B06B4B" w:rsidP="00B06B4B">
      <w:pPr>
        <w:spacing w:after="0" w:line="260" w:lineRule="exact"/>
        <w:rPr>
          <w:rFonts w:cs="Arial"/>
        </w:rPr>
      </w:pPr>
    </w:p>
    <w:p w:rsidR="00992DCE" w:rsidRPr="000B3BE6" w:rsidRDefault="00992DCE" w:rsidP="00992DCE">
      <w:pPr>
        <w:spacing w:after="0" w:line="260" w:lineRule="exact"/>
        <w:jc w:val="right"/>
        <w:rPr>
          <w:rFonts w:cs="Arial"/>
          <w:szCs w:val="20"/>
        </w:rPr>
      </w:pPr>
      <w:r w:rsidRPr="000B3BE6">
        <w:rPr>
          <w:rFonts w:cs="Arial"/>
          <w:szCs w:val="20"/>
        </w:rPr>
        <w:t>OSNUTEK</w:t>
      </w:r>
      <w:r w:rsidR="00BB3CF8">
        <w:rPr>
          <w:rFonts w:cs="Arial"/>
          <w:szCs w:val="20"/>
        </w:rPr>
        <w:t xml:space="preserve"> – javna obravnava 23.12.2021 – 25.1.2021</w:t>
      </w:r>
      <w:bookmarkStart w:id="0" w:name="_GoBack"/>
      <w:bookmarkEnd w:id="0"/>
    </w:p>
    <w:p w:rsidR="00992DCE" w:rsidRDefault="00992DCE" w:rsidP="00992DCE">
      <w:pPr>
        <w:spacing w:after="0" w:line="260" w:lineRule="exact"/>
        <w:jc w:val="right"/>
        <w:rPr>
          <w:rFonts w:cs="Arial"/>
          <w:szCs w:val="20"/>
        </w:rPr>
      </w:pPr>
      <w:r w:rsidRPr="000B3BE6">
        <w:rPr>
          <w:rFonts w:cs="Arial"/>
          <w:szCs w:val="20"/>
        </w:rPr>
        <w:t xml:space="preserve">EVA </w:t>
      </w:r>
      <w:r w:rsidR="007F1630">
        <w:rPr>
          <w:rFonts w:cs="Arial"/>
          <w:szCs w:val="20"/>
        </w:rPr>
        <w:t>2020-2611-0059</w:t>
      </w:r>
    </w:p>
    <w:p w:rsidR="007F1630" w:rsidRDefault="007F1630" w:rsidP="00992DCE">
      <w:pPr>
        <w:spacing w:after="0" w:line="260" w:lineRule="exact"/>
        <w:jc w:val="right"/>
        <w:rPr>
          <w:rFonts w:cs="Arial"/>
          <w:szCs w:val="20"/>
        </w:rPr>
      </w:pPr>
    </w:p>
    <w:p w:rsidR="007F1630" w:rsidRPr="000B3BE6" w:rsidRDefault="007F1630" w:rsidP="00992DCE">
      <w:pPr>
        <w:spacing w:after="0" w:line="260" w:lineRule="exact"/>
        <w:jc w:val="right"/>
        <w:rPr>
          <w:rFonts w:cs="Arial"/>
          <w:szCs w:val="20"/>
        </w:rPr>
      </w:pPr>
    </w:p>
    <w:p w:rsidR="00992DCE" w:rsidRPr="000B3BE6" w:rsidRDefault="00992DCE" w:rsidP="00992DCE">
      <w:pPr>
        <w:spacing w:after="0" w:line="260" w:lineRule="exact"/>
        <w:jc w:val="center"/>
        <w:rPr>
          <w:rFonts w:cs="Arial"/>
          <w:b/>
          <w:szCs w:val="20"/>
        </w:rPr>
      </w:pPr>
      <w:r w:rsidRPr="000B3BE6">
        <w:rPr>
          <w:rFonts w:cs="Arial"/>
          <w:b/>
          <w:szCs w:val="20"/>
        </w:rPr>
        <w:t>ZAKON</w:t>
      </w:r>
    </w:p>
    <w:p w:rsidR="00992DCE" w:rsidRPr="000B3BE6" w:rsidRDefault="00992DCE" w:rsidP="00992DCE">
      <w:pPr>
        <w:spacing w:after="0" w:line="260" w:lineRule="exact"/>
        <w:jc w:val="center"/>
        <w:rPr>
          <w:rFonts w:cs="Arial"/>
          <w:b/>
          <w:szCs w:val="20"/>
        </w:rPr>
      </w:pPr>
      <w:r w:rsidRPr="000B3BE6">
        <w:rPr>
          <w:rFonts w:cs="Arial"/>
          <w:b/>
          <w:szCs w:val="20"/>
        </w:rPr>
        <w:t>O SPREMEMBAH IN DOPOLNITVAH ZAKONA O OSEBNI ASISTENCI</w:t>
      </w:r>
    </w:p>
    <w:p w:rsidR="00992DCE" w:rsidRPr="000B3BE6" w:rsidRDefault="00992DCE" w:rsidP="00992DCE">
      <w:pPr>
        <w:spacing w:after="0" w:line="260" w:lineRule="exact"/>
        <w:jc w:val="center"/>
        <w:rPr>
          <w:rFonts w:cs="Arial"/>
          <w:b/>
          <w:szCs w:val="20"/>
        </w:rPr>
      </w:pPr>
    </w:p>
    <w:p w:rsidR="00992DCE" w:rsidRPr="000B3BE6" w:rsidRDefault="00992DCE" w:rsidP="00992DCE">
      <w:pPr>
        <w:spacing w:after="0" w:line="260" w:lineRule="exact"/>
        <w:jc w:val="both"/>
        <w:rPr>
          <w:rFonts w:cs="Arial"/>
          <w:b/>
          <w:szCs w:val="20"/>
        </w:rPr>
      </w:pPr>
    </w:p>
    <w:p w:rsidR="00992DCE" w:rsidRDefault="00992DCE" w:rsidP="00992DCE">
      <w:pPr>
        <w:pStyle w:val="Odstavekseznama"/>
        <w:numPr>
          <w:ilvl w:val="0"/>
          <w:numId w:val="15"/>
        </w:numPr>
        <w:spacing w:after="0" w:line="260" w:lineRule="exact"/>
        <w:jc w:val="both"/>
        <w:rPr>
          <w:rFonts w:ascii="Arial" w:hAnsi="Arial" w:cs="Arial"/>
          <w:b/>
          <w:sz w:val="20"/>
          <w:szCs w:val="20"/>
        </w:rPr>
      </w:pPr>
      <w:r w:rsidRPr="000B3BE6">
        <w:rPr>
          <w:rFonts w:ascii="Arial" w:hAnsi="Arial" w:cs="Arial"/>
          <w:b/>
          <w:sz w:val="20"/>
          <w:szCs w:val="20"/>
        </w:rPr>
        <w:t>UVOD</w:t>
      </w:r>
    </w:p>
    <w:p w:rsidR="00992DCE" w:rsidRPr="000B3BE6" w:rsidRDefault="00992DCE" w:rsidP="00992DCE">
      <w:pPr>
        <w:pStyle w:val="Odstavekseznama"/>
        <w:spacing w:after="0" w:line="260" w:lineRule="exact"/>
        <w:ind w:left="1080"/>
        <w:jc w:val="both"/>
        <w:rPr>
          <w:rFonts w:ascii="Arial" w:hAnsi="Arial" w:cs="Arial"/>
          <w:b/>
          <w:sz w:val="20"/>
          <w:szCs w:val="20"/>
        </w:rPr>
      </w:pPr>
    </w:p>
    <w:p w:rsidR="00992DCE" w:rsidRPr="000B3BE6" w:rsidRDefault="00992DCE" w:rsidP="00992DCE">
      <w:pPr>
        <w:pStyle w:val="Odstavekseznama"/>
        <w:numPr>
          <w:ilvl w:val="0"/>
          <w:numId w:val="16"/>
        </w:numPr>
        <w:spacing w:after="0" w:line="260" w:lineRule="exact"/>
        <w:jc w:val="both"/>
        <w:rPr>
          <w:rFonts w:ascii="Arial" w:hAnsi="Arial" w:cs="Arial"/>
          <w:b/>
          <w:sz w:val="20"/>
          <w:szCs w:val="20"/>
        </w:rPr>
      </w:pPr>
      <w:r w:rsidRPr="000B3BE6">
        <w:rPr>
          <w:rFonts w:ascii="Arial" w:hAnsi="Arial" w:cs="Arial"/>
          <w:b/>
          <w:sz w:val="20"/>
          <w:szCs w:val="20"/>
        </w:rPr>
        <w:t>OCENA STANJA IN RAZLOGI ZA SPREJEM ZAKONA</w:t>
      </w:r>
    </w:p>
    <w:p w:rsidR="00992DCE" w:rsidRPr="000B3BE6" w:rsidRDefault="00992DCE" w:rsidP="00992DCE">
      <w:pPr>
        <w:spacing w:after="0" w:line="260" w:lineRule="exact"/>
        <w:jc w:val="both"/>
        <w:rPr>
          <w:rFonts w:cs="Arial"/>
          <w:b/>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Zakon o osebni asistenci (Uradni list RS št. 10/17 in 31/18) je Državni zbor sprejel februarja leta 2017 in Spremembe in dopolnitve Zakona o osebni asistenci marca leta 2018. Zakon se je začel uporabljati 1. januarja 2019. Zakon o osebni asistenci je uveljavil dve pravici in sicer pravico do osebne asistence in za gluhe, slepe in </w:t>
      </w:r>
      <w:proofErr w:type="spellStart"/>
      <w:r w:rsidRPr="000B3BE6">
        <w:rPr>
          <w:rFonts w:cs="Arial"/>
          <w:szCs w:val="20"/>
        </w:rPr>
        <w:t>gluhoslepe</w:t>
      </w:r>
      <w:proofErr w:type="spellEnd"/>
      <w:r w:rsidRPr="000B3BE6">
        <w:rPr>
          <w:rFonts w:cs="Arial"/>
          <w:szCs w:val="20"/>
        </w:rPr>
        <w:t xml:space="preserve"> uporabnike pravico do komunikacijskega dodatka. Namen zakona je je omogočiti invalidom, da živijo v skupnosti in enako kot drugi odločajo o svojem življenju. Zakon zato zagotavlja osebno asistenco na domu, na delovnem mestu, pri izobraževanju in pri vključevanju v socialno okolje. Z osebno asistenco se invalidkam in invalidom zagotovi podpora pri izvajanju aktivnosti, vezanih na vključevanje v družbo, ki jih ne morejo izvajati sami zaradi vrste in stopnje invalidnosti, a jih vsakodnevno potrebujejo doma in zunaj doma, da lahko živijo neodvisno, aktivno in so enakopravno vključeni v družbo.</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Pri izvajanju zakona se je pojavilo več pomanjkljivosti, katere namen je odpraviti z novelo zakona.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Pomanjkljivost je prenizek vstopni prag do pravice do osebne asistence, zato novela zvišuje prag osebne asistence iz 30 na 40 ur tedensko.</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Zakon v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Osebna asistenca se izvaja kot nepridobitna dejavnost. Z načelom nepridobitnega izvajanja osebne asistence ni v skladu, da so izvajalci osebne asistence lahko samostojni podjetniki posamezniki. Podjetnik (</w:t>
      </w:r>
      <w:proofErr w:type="spellStart"/>
      <w:r w:rsidRPr="000B3BE6">
        <w:rPr>
          <w:rFonts w:cs="Arial"/>
          <w:szCs w:val="20"/>
        </w:rPr>
        <w:t>s.p</w:t>
      </w:r>
      <w:proofErr w:type="spellEnd"/>
      <w:r w:rsidRPr="000B3BE6">
        <w:rPr>
          <w:rFonts w:cs="Arial"/>
          <w:szCs w:val="20"/>
        </w:rPr>
        <w:t>.) je namreč pravnoorganizacijska oblika, organizirana skladno z Zakonom o gospodarskih družbah, ki opravlja pridobitno dejavnost. Bistvo izvajanja osebne asistence ni pridobivanje dobička. V Pravilniku o osebni asistenci (Uradni list RS, št. 57/18) je predpisana tudi metodologija za izračun cene ure osebne asistence. Storitve osebne asistence se financirajo iz proračuna. Prav nasprotje med izvajanjem osebne asistence kot nepridobitne dejavnosti in izvajalci osebne asistence, ki so organizirani kot samostojni podjetniki posamezniki skladno z Zakonom o gospodarskih družbah za izvajanje pridobitne dejavnosti, je eden izmed razlogov za predlagane spremembe Zakona o osebni asistenci.</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Zakon do sedaj ni določal, da bi morali izvajalci imeti določene izkušnje s področja izvajanja osebne asistence. Izvajanje storitev osebne asistence zahteva posebna znanja s strani izvajalca, zato je, zaradi varstva uporabnikov dodan ta nov pogoj.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lastRenderedPageBreak/>
        <w:t>Novela torej določa, da so izvajalci osebne asistence lahko humanitarne organizacije, organizacije za samopomoč in invalidske organizacije ter zavodi in društva, ki pa morajo imeti vsaj dve letne izkušnje izvajanja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Poleg tega novela drugače opredeljuje  kdo je lahko osebni asistent. .  Osebni asistenti so lahko fizične osebe, ki opravljajo osebno asistenco pri izvajalcih osebne asistence na podlagi pogodbe o zaposlitvi po zakonu, ki ureja delovna razmerja, po pogodbi civilnega prava ali kot samostojni podjetniki posamezniki, če so polnoletni, poslovno sposobni in iz kazenske evidence ne izhaja, da so bili pravnomočno obsojeni za kazniva dejanja na področju nasilja, spolne nedotakljivosti oziroma </w:t>
      </w:r>
      <w:proofErr w:type="spellStart"/>
      <w:r w:rsidRPr="000B3BE6">
        <w:rPr>
          <w:rFonts w:cs="Arial"/>
          <w:szCs w:val="20"/>
        </w:rPr>
        <w:t>diskriminatornega</w:t>
      </w:r>
      <w:proofErr w:type="spellEnd"/>
      <w:r w:rsidRPr="000B3BE6">
        <w:rPr>
          <w:rFonts w:cs="Arial"/>
          <w:szCs w:val="20"/>
        </w:rPr>
        <w:t xml:space="preserve"> ravnanja na podlagi invalidnosti po drugih predpisih. Osebni asistenti morajo imeti opravljeno usposabljanje po zakonu.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Kot podjetnik posameznik lahko osebni asistent opravlja osebno asistenco največ v obsegu, kot velja za zaposlene na podlagi zakona, ki ureja delovna razmerja. Po pogodbi civilnega prava, to je po </w:t>
      </w:r>
      <w:proofErr w:type="spellStart"/>
      <w:r w:rsidRPr="000B3BE6">
        <w:rPr>
          <w:rFonts w:cs="Arial"/>
          <w:szCs w:val="20"/>
        </w:rPr>
        <w:t>podjemni</w:t>
      </w:r>
      <w:proofErr w:type="spellEnd"/>
      <w:r w:rsidRPr="000B3BE6">
        <w:rPr>
          <w:rFonts w:cs="Arial"/>
          <w:szCs w:val="20"/>
        </w:rPr>
        <w:t xml:space="preserve"> pogodbi ali kot začasno on občasno delo dijakov in študentov ali kot začasno ali občasno delo upokojencev, pa lahko osebni asistenti samo nadomeščajo redno zaposlene osebne asistente, vendar največ 500 ur v koledarskem letu.</w:t>
      </w:r>
    </w:p>
    <w:p w:rsidR="00992DCE" w:rsidRPr="000B3BE6" w:rsidRDefault="00992DCE" w:rsidP="00992DCE">
      <w:pPr>
        <w:spacing w:after="0" w:line="260" w:lineRule="exact"/>
        <w:jc w:val="both"/>
        <w:rPr>
          <w:rFonts w:cs="Arial"/>
          <w:szCs w:val="20"/>
        </w:rPr>
      </w:pPr>
    </w:p>
    <w:p w:rsidR="00992DCE" w:rsidRPr="000B3BE6" w:rsidRDefault="00992DCE" w:rsidP="00992DCE">
      <w:pPr>
        <w:autoSpaceDE w:val="0"/>
        <w:autoSpaceDN w:val="0"/>
        <w:adjustRightInd w:val="0"/>
        <w:spacing w:after="0" w:line="260" w:lineRule="exact"/>
        <w:jc w:val="both"/>
        <w:rPr>
          <w:rFonts w:cs="Arial"/>
          <w:color w:val="000000"/>
          <w:szCs w:val="20"/>
        </w:rPr>
      </w:pPr>
      <w:r w:rsidRPr="000B3BE6">
        <w:rPr>
          <w:rFonts w:cs="Arial"/>
          <w:szCs w:val="20"/>
        </w:rPr>
        <w:t xml:space="preserve">Za uporabnike storitev osebne asistence je ključno, da se osebna asistenca izvaja kakovostno, kar pa je možno le, če osebni asistenti niso preobremenjeni in če osebno asistenco ne izvajajo več kot 40 ur tedensko, kar dovoljuje tudi delovno pravna zakonodaja. Pri samostojnih podjetnikih posameznikih ni omejitve delovnega časa, kar pomeni, da bi osebni asistent kot podjetnik posameznik lahko opravljal osebno asistenco tudi več kot 8 ur dnevno, kar pa ne zagotavlja kakovosti izvajanja osebne asistence. S predlogom se odpravlja ta anomalija. Novela tudi določa, da osebni asistenti, ki delajo na podlagi </w:t>
      </w:r>
      <w:proofErr w:type="spellStart"/>
      <w:r w:rsidRPr="000B3BE6">
        <w:rPr>
          <w:rFonts w:cs="Arial"/>
          <w:szCs w:val="20"/>
        </w:rPr>
        <w:t>podjemne</w:t>
      </w:r>
      <w:proofErr w:type="spellEnd"/>
      <w:r w:rsidRPr="000B3BE6">
        <w:rPr>
          <w:rFonts w:cs="Arial"/>
          <w:szCs w:val="20"/>
        </w:rPr>
        <w:t xml:space="preserve"> pogodbe ali  kot občasno ali začasno delo dijakov ali študentov ali kot začasno ali občasno delo upokojencev, lahko le nadomeščajo redno zaposlene osebne asistente, vendar ne več kot 500 ur v koledarskem letu. 500 ur pomeni: </w:t>
      </w:r>
      <w:r w:rsidRPr="000B3BE6">
        <w:rPr>
          <w:rFonts w:cs="Arial"/>
          <w:color w:val="000000"/>
          <w:szCs w:val="20"/>
        </w:rPr>
        <w:t>dopusti redno zaposlenih (30 - 40 dni), bolniške redno zaposlenih (10 dni), izobraževanje redno zaposlenih (1 dan), zdravstveni pregled ali krvodajalstva redno zaposlenih (1 dan), osebne okoliščine (1 dan) in nedelo ob praznikih redno zaposlenih (12 praznikov), skupaj torej 65 delovnih dni, kar znese približno 500 ur.</w:t>
      </w:r>
    </w:p>
    <w:p w:rsidR="00992DCE" w:rsidRPr="000B3BE6" w:rsidRDefault="00992DCE" w:rsidP="00992DCE">
      <w:pPr>
        <w:autoSpaceDE w:val="0"/>
        <w:autoSpaceDN w:val="0"/>
        <w:adjustRightInd w:val="0"/>
        <w:spacing w:after="0" w:line="260" w:lineRule="exact"/>
        <w:jc w:val="both"/>
        <w:rPr>
          <w:rFonts w:cs="Arial"/>
          <w:color w:val="000000"/>
          <w:szCs w:val="20"/>
        </w:rPr>
      </w:pPr>
    </w:p>
    <w:p w:rsidR="00992DCE" w:rsidRPr="000B3BE6" w:rsidRDefault="00992DCE" w:rsidP="00992DCE">
      <w:pPr>
        <w:shd w:val="clear" w:color="auto" w:fill="FFFFFF"/>
        <w:spacing w:after="0" w:line="260" w:lineRule="exact"/>
        <w:jc w:val="both"/>
        <w:rPr>
          <w:rFonts w:eastAsia="Times New Roman" w:cs="Arial"/>
          <w:szCs w:val="20"/>
          <w:lang w:eastAsia="sl-SI"/>
        </w:rPr>
      </w:pPr>
      <w:r w:rsidRPr="000B3BE6">
        <w:rPr>
          <w:rFonts w:cs="Arial"/>
          <w:color w:val="000000"/>
          <w:szCs w:val="20"/>
        </w:rPr>
        <w:t xml:space="preserve">Novela določa, da osebno asistenco kot osebni asistent lahko izvaja le en družinski član. Kot družinski član se šteje zakonec </w:t>
      </w:r>
      <w:r w:rsidRPr="000B3BE6">
        <w:rPr>
          <w:rFonts w:eastAsia="Times New Roman" w:cs="Arial"/>
          <w:szCs w:val="20"/>
          <w:lang w:eastAsia="sl-SI"/>
        </w:rPr>
        <w:t>ali zunaj zakonski partner, partner iz zakonske zveze ali nesklenjene partnerske zveze, otroka ali otrok osebe iz prejšnje alineje, starš ali starš osebe iz prejšnje alineje, bratje ali sestre, vnuk, vnukinja in sorodnik po svaštvu do vštetega drugega kolena.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Veljavni zakon ni omejeval družinskih članov, da ne bi smeli biti osebni asistenti uporabnikom svojim družinskim članom.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 Zaradi navedenega je osebni asistent lahko samo en ožji družinski član uporabnika.</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Novela natančneje opredeljuje odgovornost izvajalcev osebne asistence, osebnih asistentov kot tudi uporabnikov osebne asistence in določa njihovo odgovornost.</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Za kvalitetno izvajanje osebne asistence je izjemnega pomena tudi usposabljanje vseh deležnikov. Tako zaradi kakovostnejšega izvajanja osebne asistence novela določa način in izvajalce usposabljanja. Izvajalci osebne asistence bodo svoje uporabnike, njihove zakonite zastopnike in pri njih zaposlene </w:t>
      </w:r>
      <w:r w:rsidRPr="000B3BE6">
        <w:rPr>
          <w:rFonts w:cs="Arial"/>
          <w:szCs w:val="20"/>
        </w:rPr>
        <w:lastRenderedPageBreak/>
        <w:t>osebne asistente lahko usposabljali le, če že več kot štiri leta izvajajo osebno asistenco (pred uveljavitvijo zakona tudi kot izvajalci programov osebne asistence, ki jih je sofinanciralo ministrstvo), drugače pa bo  usposabljanje organizirala Socialna zbornica Slovenije. Usposabljanje koordinatorjev socialnega varstva še naprej organizira Skupnost centrov socialnega varstva Slovenije. Usposabljanje članov strokovnih komisij je zaupano Inštitutu Republike Slovenije za socialno delo. Inštitut je namreč tudi razvijalec orodja za ocenjevanje potreb po osebni asistenci. S kvalitetnim usposabljanjem izvedencev se želi doseči boljše poznavanje ocenjevalnega orodja in s tem bolj primerljivo ocenjevanje vseh uporabnikov. Novost, ki želi dvigniti kvaliteto izvajanja storitev osebne asistence pa je tudi usposabljanje strokovnih vodij in usklajevalcev osebne asistence, katero tudi izvaja Inštitut.</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Spreminja se postopek za uveljavljanje pravice do osebne asistence. Določa se, da lahko vlagatelj vloži vlogo največ dva meseca pred dopolnjenim 18. letom starosti. Razširja se nabor dokazil, ki jih mora vsebovati vloga, med drugim je potrebno priložiti dokazila o stopnji in vrsti invalidnosti skladno z 2. členom tega zakona, zdravstveno dokumentacijo, ki dokazuje vlagateljevo potrebo po osebni asistenci, odločbo o priznani pravici in višini dodatka za pomoč in postrežbo oziroma drugih denarnih prejemkov, ki jih vlagatelj prejema iz naslova potrebe po tuji negi in pomoč, dokazila o izobraževanju ali zaposlitvi, če je zaposlen oziroma se izobražuje, dokazila s katerimi dokazuje vključenost v programe ali storitve iz 9. člena tega zakona ter izjavo o resničnosti navedenih podatkov v vlogi z materialno in kazensko odgovornostjo.</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Koordinator invalidskega varstva po pregledu vloge lahko zavrne pravico do osebne asistence, če ugotovi, da vlagatelj ne izpolnjuje pogojev za priznanje pravice. Kadar pa ugotovi, da so izpolnjeni pogoji za priznanje pravice, imenuj dvočlansko strokovno komisijo iz liste izvedencev, ki poda mnenje o obsegu ur in vrsti storitev osebne asistence. Na podlagi mnenja komisije  pristojni center za socialno delo izda odločbo o pravici do osebne asistence, v kateri določi obseg in vrsto storitev osebne asistence, v kateri mora biti naveden zakoniti zastopnik </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Priloga odločbe o pravici do osebne asistence je vrednotnica o osebni asistenci. Na vrednotnici, ki jo določi minister, se ugotovi, koliko ur osebne asistence uporabniku pripada in koliko ur osebne asistence se uporabniku zmanjša na podlagi 9. člena zakona. </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 praksi se opaža, da trenutna ureditev strokovnih komisij za ocenjevanje potreb po osebni asistenci ni primerna. Članov na listi izvedencev je preveliko, člani niso dovolj dobro seznanjeni s samim ocenjevalnim orodjem. Zato predlagamo, da se v okviru Inštituta Republike Slovenije za socialno varstvo ustanovi izvedenski organ, torej, da bodo člani strokovnih komisij, ki jih bo imenoval minister, delovali v sklopu Inštituta.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Ugotovilo se je, da je nujno potrebna ponovna ocena do upravičenosti do ur osebne asistence pri vseh uporabnikih. Osebna asistenca je namenjena aktivnemu življenju uporabnika, zato bo pri ponovnem ocenjevanju aktivnost uporabnika imela večjo težo pri določitvi ur osebne asistence pri posameznem uporabniku. Ponovna ocena opredeljuje ponovno oceno upravičenosti do osebne asistence. V postopku ponovne ocene upravičenosti do osebne asistence se bo preverjala ustreznost obsega ur  in vrst storitev osebne asistence priznanih z odločbo o pravici do osebne asistence, po uradni dolžnosti, najkasneje  v roku petih let od datuma pridobitve pravice do osebne asistence. Prav tako je dana predčasna možnost uvedbe postopka koordinatorju invalidskega varstva, kadar zazna spremenjene potrebe uporabnika po vrstah in obsegu ur storitev osebne asistence ali druge okoliščine, ki utemeljujejo ponovno oceno. </w:t>
      </w:r>
    </w:p>
    <w:p w:rsidR="00992DCE" w:rsidRDefault="00992DCE" w:rsidP="00992DCE">
      <w:pPr>
        <w:spacing w:after="0" w:line="260" w:lineRule="exact"/>
        <w:jc w:val="both"/>
        <w:rPr>
          <w:rFonts w:cs="Arial"/>
          <w:szCs w:val="20"/>
        </w:rPr>
      </w:pPr>
      <w:r w:rsidRPr="000B3BE6">
        <w:rPr>
          <w:rFonts w:cs="Arial"/>
          <w:szCs w:val="20"/>
        </w:rPr>
        <w:t>Vseh sprememb, ki jih predvideva novela zakona ni možno izpeljati na dan same uveljavitve zakona, zato je bilo potrebno določiti tudi roke za izvedbo teh prilagoditev. Cilj torej je, da se uporabnikom zagotavlja nemoteno opravljanje storitev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Vsi zgoraj našteti razlogi so privedli do priprave predloga Zakona o spremembah in dopolnitvah Zakona o osebni asistenci.</w:t>
      </w:r>
    </w:p>
    <w:p w:rsidR="00992DCE" w:rsidRPr="000B3BE6" w:rsidRDefault="00992DCE" w:rsidP="00992DCE">
      <w:pPr>
        <w:spacing w:after="0" w:line="260" w:lineRule="exact"/>
        <w:jc w:val="both"/>
        <w:rPr>
          <w:rFonts w:cs="Arial"/>
          <w:szCs w:val="20"/>
        </w:rPr>
      </w:pPr>
    </w:p>
    <w:p w:rsidR="00992DCE" w:rsidRPr="000B3BE6" w:rsidRDefault="00992DCE" w:rsidP="00992DCE">
      <w:pPr>
        <w:pStyle w:val="Odstavekseznama"/>
        <w:numPr>
          <w:ilvl w:val="0"/>
          <w:numId w:val="16"/>
        </w:numPr>
        <w:spacing w:after="0" w:line="260" w:lineRule="exact"/>
        <w:jc w:val="both"/>
        <w:rPr>
          <w:rFonts w:ascii="Arial" w:hAnsi="Arial" w:cs="Arial"/>
          <w:b/>
          <w:sz w:val="20"/>
          <w:szCs w:val="20"/>
        </w:rPr>
      </w:pPr>
      <w:r w:rsidRPr="000B3BE6">
        <w:rPr>
          <w:rFonts w:ascii="Arial" w:hAnsi="Arial" w:cs="Arial"/>
          <w:b/>
          <w:sz w:val="20"/>
          <w:szCs w:val="20"/>
        </w:rPr>
        <w:t>CILJI, NAČELA IN POGLAVITNE REŠITVE ZAKONA</w:t>
      </w:r>
    </w:p>
    <w:p w:rsidR="00992DCE" w:rsidRPr="000B3BE6" w:rsidRDefault="00992DCE" w:rsidP="00992DCE">
      <w:pPr>
        <w:pStyle w:val="Odstavekseznama"/>
        <w:spacing w:after="0" w:line="260" w:lineRule="exact"/>
        <w:ind w:left="360"/>
        <w:jc w:val="both"/>
        <w:rPr>
          <w:rFonts w:ascii="Arial" w:hAnsi="Arial" w:cs="Arial"/>
          <w:b/>
          <w:sz w:val="20"/>
          <w:szCs w:val="20"/>
        </w:rPr>
      </w:pPr>
    </w:p>
    <w:p w:rsidR="00992DCE" w:rsidRPr="000B3BE6" w:rsidRDefault="00992DCE" w:rsidP="00992DCE">
      <w:pPr>
        <w:spacing w:after="0" w:line="260" w:lineRule="exact"/>
        <w:jc w:val="both"/>
        <w:rPr>
          <w:rFonts w:cs="Arial"/>
          <w:b/>
          <w:szCs w:val="20"/>
        </w:rPr>
      </w:pPr>
      <w:r w:rsidRPr="000B3BE6">
        <w:rPr>
          <w:rFonts w:cs="Arial"/>
          <w:b/>
          <w:szCs w:val="20"/>
        </w:rPr>
        <w:t xml:space="preserve">2.1. Namen in cilj </w:t>
      </w:r>
    </w:p>
    <w:p w:rsidR="00992DCE" w:rsidRPr="000B3BE6" w:rsidRDefault="00992DCE" w:rsidP="00992DCE">
      <w:pPr>
        <w:spacing w:after="0" w:line="260" w:lineRule="exact"/>
        <w:jc w:val="both"/>
        <w:rPr>
          <w:rFonts w:cs="Arial"/>
          <w:szCs w:val="20"/>
        </w:rPr>
      </w:pPr>
      <w:r w:rsidRPr="000B3BE6">
        <w:rPr>
          <w:rFonts w:cs="Arial"/>
          <w:szCs w:val="20"/>
        </w:rPr>
        <w:t xml:space="preserve">Namen zakona je odprava pomanjkljivosti, ki so se pokazale pri sami izvedbi zakona s </w:t>
      </w:r>
      <w:r>
        <w:rPr>
          <w:rFonts w:cs="Arial"/>
          <w:szCs w:val="20"/>
        </w:rPr>
        <w:t>c</w:t>
      </w:r>
      <w:r w:rsidRPr="000B3BE6">
        <w:rPr>
          <w:rFonts w:cs="Arial"/>
          <w:szCs w:val="20"/>
        </w:rPr>
        <w:t>iljem uporabnikom zagotoviti čim kvalitetnejše izvajanje storitev osebne asistence, ki jo potrebujejo za aktivnejše vključevanje v delo, izobraževanje in družbo.</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2.2. Načela</w:t>
      </w:r>
    </w:p>
    <w:p w:rsidR="00992DCE" w:rsidRPr="000B3BE6" w:rsidRDefault="00992DCE" w:rsidP="00992DCE">
      <w:pPr>
        <w:spacing w:after="0" w:line="260" w:lineRule="exact"/>
        <w:jc w:val="both"/>
        <w:rPr>
          <w:rFonts w:cs="Arial"/>
          <w:szCs w:val="20"/>
        </w:rPr>
      </w:pPr>
      <w:r w:rsidRPr="000B3BE6">
        <w:rPr>
          <w:rFonts w:cs="Arial"/>
          <w:szCs w:val="20"/>
        </w:rPr>
        <w:t>Predlog zakona temelji na naslednjih načelih:</w:t>
      </w:r>
    </w:p>
    <w:p w:rsidR="00992DCE" w:rsidRPr="000B3BE6" w:rsidRDefault="00992DCE" w:rsidP="00992DCE">
      <w:pPr>
        <w:pStyle w:val="Odstavekseznama"/>
        <w:numPr>
          <w:ilvl w:val="0"/>
          <w:numId w:val="13"/>
        </w:numPr>
        <w:spacing w:after="0" w:line="260" w:lineRule="exact"/>
        <w:ind w:left="357" w:hanging="357"/>
        <w:jc w:val="both"/>
        <w:rPr>
          <w:rFonts w:ascii="Arial" w:hAnsi="Arial" w:cs="Arial"/>
          <w:sz w:val="20"/>
          <w:szCs w:val="20"/>
        </w:rPr>
      </w:pPr>
      <w:r w:rsidRPr="000B3BE6">
        <w:rPr>
          <w:rFonts w:ascii="Arial" w:hAnsi="Arial" w:cs="Arial"/>
          <w:sz w:val="20"/>
          <w:szCs w:val="20"/>
        </w:rPr>
        <w:t>spoštovanje dostojanstva in neodvisnosti uporabnika,</w:t>
      </w:r>
    </w:p>
    <w:p w:rsidR="00992DCE" w:rsidRPr="000B3BE6" w:rsidRDefault="00992DCE" w:rsidP="00992DCE">
      <w:pPr>
        <w:pStyle w:val="Odstavekseznama"/>
        <w:numPr>
          <w:ilvl w:val="0"/>
          <w:numId w:val="13"/>
        </w:numPr>
        <w:spacing w:after="0" w:line="260" w:lineRule="exact"/>
        <w:ind w:left="357" w:hanging="357"/>
        <w:jc w:val="both"/>
        <w:rPr>
          <w:rFonts w:ascii="Arial" w:hAnsi="Arial" w:cs="Arial"/>
          <w:sz w:val="20"/>
          <w:szCs w:val="20"/>
        </w:rPr>
      </w:pPr>
      <w:r w:rsidRPr="000B3BE6">
        <w:rPr>
          <w:rFonts w:ascii="Arial" w:hAnsi="Arial" w:cs="Arial"/>
          <w:sz w:val="20"/>
          <w:szCs w:val="20"/>
        </w:rPr>
        <w:t>pravica do svobodne izbire in odločanja med postopkom uveljavljanja pravice do osebne asistence,</w:t>
      </w:r>
    </w:p>
    <w:p w:rsidR="00992DCE" w:rsidRPr="000B3BE6" w:rsidRDefault="00992DCE" w:rsidP="00992DCE">
      <w:pPr>
        <w:pStyle w:val="Odstavekseznama"/>
        <w:numPr>
          <w:ilvl w:val="0"/>
          <w:numId w:val="13"/>
        </w:numPr>
        <w:spacing w:after="0" w:line="260" w:lineRule="exact"/>
        <w:ind w:left="357" w:hanging="357"/>
        <w:jc w:val="both"/>
        <w:rPr>
          <w:rFonts w:ascii="Arial" w:hAnsi="Arial" w:cs="Arial"/>
          <w:sz w:val="20"/>
          <w:szCs w:val="20"/>
        </w:rPr>
      </w:pPr>
      <w:r w:rsidRPr="000B3BE6">
        <w:rPr>
          <w:rFonts w:ascii="Arial" w:hAnsi="Arial" w:cs="Arial"/>
          <w:sz w:val="20"/>
          <w:szCs w:val="20"/>
        </w:rPr>
        <w:t>omogočanje vključenosti v skupnost,</w:t>
      </w:r>
    </w:p>
    <w:p w:rsidR="00992DCE" w:rsidRPr="000B3BE6" w:rsidRDefault="00992DCE" w:rsidP="00992DCE">
      <w:pPr>
        <w:pStyle w:val="Odstavekseznama"/>
        <w:numPr>
          <w:ilvl w:val="0"/>
          <w:numId w:val="13"/>
        </w:numPr>
        <w:spacing w:after="0" w:line="260" w:lineRule="exact"/>
        <w:ind w:left="357" w:hanging="357"/>
        <w:jc w:val="both"/>
        <w:rPr>
          <w:rFonts w:ascii="Arial" w:hAnsi="Arial" w:cs="Arial"/>
          <w:sz w:val="20"/>
          <w:szCs w:val="20"/>
        </w:rPr>
      </w:pPr>
      <w:r w:rsidRPr="000B3BE6">
        <w:rPr>
          <w:rFonts w:ascii="Arial" w:hAnsi="Arial" w:cs="Arial"/>
          <w:sz w:val="20"/>
          <w:szCs w:val="20"/>
        </w:rPr>
        <w:t>individualna obravnava, zagotavljanje enakih možnosti in dostopnost</w:t>
      </w:r>
    </w:p>
    <w:p w:rsidR="00992DCE" w:rsidRPr="000B3BE6" w:rsidRDefault="00992DCE" w:rsidP="00992DCE">
      <w:pPr>
        <w:pStyle w:val="Odstavekseznama"/>
        <w:numPr>
          <w:ilvl w:val="0"/>
          <w:numId w:val="13"/>
        </w:numPr>
        <w:spacing w:after="0" w:line="260" w:lineRule="exact"/>
        <w:ind w:left="357" w:hanging="357"/>
        <w:jc w:val="both"/>
        <w:rPr>
          <w:rFonts w:ascii="Arial" w:hAnsi="Arial" w:cs="Arial"/>
          <w:sz w:val="20"/>
          <w:szCs w:val="20"/>
        </w:rPr>
      </w:pPr>
      <w:r w:rsidRPr="000B3BE6">
        <w:rPr>
          <w:rFonts w:ascii="Arial" w:hAnsi="Arial" w:cs="Arial"/>
          <w:sz w:val="20"/>
          <w:szCs w:val="20"/>
        </w:rPr>
        <w:t xml:space="preserve">kakovostno in strokovno izvajanje pravice do osebne asistence.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2.3. Poglavitne rešitve</w:t>
      </w:r>
    </w:p>
    <w:p w:rsidR="00992DCE" w:rsidRPr="000B3BE6" w:rsidRDefault="00992DCE" w:rsidP="00992DCE">
      <w:pPr>
        <w:spacing w:after="0" w:line="260" w:lineRule="exact"/>
        <w:jc w:val="both"/>
        <w:rPr>
          <w:rFonts w:cs="Arial"/>
          <w:i/>
          <w:szCs w:val="20"/>
        </w:rPr>
      </w:pPr>
      <w:r w:rsidRPr="000B3BE6">
        <w:rPr>
          <w:rFonts w:cs="Arial"/>
          <w:i/>
          <w:szCs w:val="20"/>
        </w:rPr>
        <w:t>a) Predstavitev predlaganih rešitev</w:t>
      </w:r>
    </w:p>
    <w:p w:rsidR="00992DCE" w:rsidRPr="000B3BE6" w:rsidRDefault="00992DCE" w:rsidP="00992DCE">
      <w:pPr>
        <w:spacing w:after="0" w:line="260" w:lineRule="exact"/>
        <w:jc w:val="both"/>
        <w:rPr>
          <w:rFonts w:cs="Arial"/>
          <w:szCs w:val="20"/>
        </w:rPr>
      </w:pPr>
      <w:r w:rsidRPr="000B3BE6">
        <w:rPr>
          <w:rFonts w:cs="Arial"/>
          <w:szCs w:val="20"/>
        </w:rPr>
        <w:t>Dvigne se prag ur pomoči osebne asistence, ki ga mora uporabnik doseči in sicer iz 30 na 40 ur tedensko. Do osebne asistence so upravičeni dejansko le tisti uporabniki, ki jo potrebujejo zato, da lahko živijo neodvisno, aktivno in se zato enakopravno vključujejo v družbo. S spremembo se tudi omogoči možnost polne zaposlitve za enega osebnega asistenta</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 9. členu se natančneje določa razmerje med storitvami osebne asistence in drugimi storitvami. Institucionalno varstvo, družinski pomočnik in dolgotrajna bolnišnično obravnavo, v skladu s predpisi, ki urejajo področje socialnega in zdravstvenega varstva se storitve izključujejo. Dodatno (novela) se storitve osebne asistence izključujejo s institucionalnim varstvom po predpisih, ki urejajo šolsko zakonodajo. Prav tako se osebna asistenca izključuje s storitvijo socialnega vključevanja bivanje s podporo skladno z zakonom, ki ureja socialno vključevanje invalidov. Osebna asistenca se izključuje tudi s prestajanjem zaporne kazni.</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Osebna asistenca pa se ne izključuje s storitvijo pomoči na domu kot tudi ne s pravico do vodenja, varstva in zaposlitve pod posebnimi pogoji, vendar se odobrene ure osebne asistence zmanjšajo za število odobrenih ur drugih storitev. Novost je, da enako velja tudi za ure, ko je uporabnik osebne asistence vključen v izvajanje vzgojno izobraževalnega programa. Vzgojno izobraževalni programi so programi, ki se izvajajo do višješolskega oziroma visokošolskega študija. V višješolskem oziroma visokošolskem študiju se namreč izvajajo izobraževalni programi. Pomeni, da imajo študenti lahko priznano osebno asistenco za čas študija. Ure osebne asistence se zmanjšajo tudi za ure, ko je uporabnik upravičen do storitev socialnega vključevanja, razen storitve bivanja s podporo, kjer se osebna asistenca izključuje. Člen dodatno določa, da se zmanjša število odobrenih ur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Zakon v veljavnem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Osebna asistenca se izvaja kot nepridobitna dejavnost. Z načelom nepridobitnega izvajanja osebne asistence ni v skladu, da so izvajalci osebne asistence lahko samostojni podjetniki posamezniki. Podjetnik (</w:t>
      </w:r>
      <w:proofErr w:type="spellStart"/>
      <w:r w:rsidRPr="000B3BE6">
        <w:rPr>
          <w:rFonts w:cs="Arial"/>
          <w:szCs w:val="20"/>
        </w:rPr>
        <w:t>s.p</w:t>
      </w:r>
      <w:proofErr w:type="spellEnd"/>
      <w:r w:rsidRPr="000B3BE6">
        <w:rPr>
          <w:rFonts w:cs="Arial"/>
          <w:szCs w:val="20"/>
        </w:rPr>
        <w:t>.) je namreč pravnoorganizacijska oblika, organizirana skladno z Zakonom o gospodarskih družbah, ki opravlja pridobitno dejavnost. Bistvo izvajanja osebne asistence ni pridobivanje dobička. V Pravilniku o osebni asistenci (Uradni list RS, št. 57/18</w:t>
      </w:r>
      <w:r w:rsidR="00837C88">
        <w:rPr>
          <w:rFonts w:cs="Arial"/>
          <w:szCs w:val="20"/>
        </w:rPr>
        <w:t>, 13/19 in 128/20</w:t>
      </w:r>
      <w:r w:rsidRPr="000B3BE6">
        <w:rPr>
          <w:rFonts w:cs="Arial"/>
          <w:szCs w:val="20"/>
        </w:rPr>
        <w:t xml:space="preserve">) je predpisana tudi metodologija za izračun cene ure osebne asistence. Storitve osebne asistence se financirajo iz proračuna. Prav </w:t>
      </w:r>
      <w:r w:rsidRPr="000B3BE6">
        <w:rPr>
          <w:rFonts w:cs="Arial"/>
          <w:szCs w:val="20"/>
        </w:rPr>
        <w:lastRenderedPageBreak/>
        <w:t>nasprotje med izvajanjem osebne asistence kot nepridobitne dejavnosti in izvajalci osebne asistence, ki so organizirani kot samostojni podjetniki posamezniki skladno z Zakonom o gospodarskih družbah za izvajanje pridobitne dejavnosti, je eden izmed razlogov za predlagane spremembe Zakona o osebni asistenci.</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Zakon do sedaj ni določal, da bi morali izvajalci imeti določene izkušnje s področja izvajanja osebne asistence. Izvajanje storitev osebne asistence zahteva posebna znanja s strani izvajalca, zato je, zaradi varstva uporabnikov dodan ta nov pogoj.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Novela torej določa, da so izvajalci osebne asistence lahko humanitarne organizacije, organizacije za samopomoč in invalidske organizacije ter zavodi in društva, ki pa morajo imeti vsaj dve letne izkušnje izvajanja osebne asistence.</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V 11. členu  zakon  opredeljuje osebne asistente.  Osebni asistenti so lahko fizične osebe, ki opravljajo osebno asistenco pri izvajalcih osebne asistence na podlagi pogodbe o zaposlitvi po zakonu, ki ureja delovna razmerja, po pogodbi civilnega prava ali kot samostojni podjetniki posamezniki, če so polnoletni, poslovno sposobni in iz kazenske evidence ne izhaja, da so bili pravnomočno obsojeni za kazniva dejanja na področju nasilja, spolne nedotakljivosti oziroma </w:t>
      </w:r>
      <w:proofErr w:type="spellStart"/>
      <w:r w:rsidRPr="000B3BE6">
        <w:rPr>
          <w:rFonts w:cs="Arial"/>
          <w:szCs w:val="20"/>
        </w:rPr>
        <w:t>diskriminatornega</w:t>
      </w:r>
      <w:proofErr w:type="spellEnd"/>
      <w:r w:rsidRPr="000B3BE6">
        <w:rPr>
          <w:rFonts w:cs="Arial"/>
          <w:szCs w:val="20"/>
        </w:rPr>
        <w:t xml:space="preserve"> ravnanja na podlagi invalidnosti po drugih predpisih. Osebni asistenti morajo imeti opravljeno usposabljanje po zakonu.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Kot podjetnik posameznik lahko osebni asistent opravlja osebno asistenco največ v obsegu, kot velja za zaposlene na podlagi zakona, ki ureja delovna razmerja. Po pogodbi civilnega prava, to je po </w:t>
      </w:r>
      <w:proofErr w:type="spellStart"/>
      <w:r w:rsidRPr="000B3BE6">
        <w:rPr>
          <w:rFonts w:cs="Arial"/>
          <w:szCs w:val="20"/>
        </w:rPr>
        <w:t>podjemni</w:t>
      </w:r>
      <w:proofErr w:type="spellEnd"/>
      <w:r w:rsidRPr="000B3BE6">
        <w:rPr>
          <w:rFonts w:cs="Arial"/>
          <w:szCs w:val="20"/>
        </w:rPr>
        <w:t xml:space="preserve"> pogodbi ali kot začasno on občasno delo dijakov in študentov ali kot začasno ali občasno delo upokojencev, pa lahko osebni asistenti samo nadomeščajo redno zaposlene osebne asistente, vendar največ 500 ur v koledarskem letu.</w:t>
      </w:r>
    </w:p>
    <w:p w:rsidR="00992DCE" w:rsidRPr="000B3BE6" w:rsidRDefault="00992DCE" w:rsidP="00992DCE">
      <w:pPr>
        <w:spacing w:after="0" w:line="260" w:lineRule="exact"/>
        <w:jc w:val="both"/>
        <w:rPr>
          <w:rFonts w:cs="Arial"/>
          <w:szCs w:val="20"/>
        </w:rPr>
      </w:pPr>
    </w:p>
    <w:p w:rsidR="00992DCE" w:rsidRPr="000B3BE6" w:rsidRDefault="00992DCE" w:rsidP="00992DCE">
      <w:pPr>
        <w:autoSpaceDE w:val="0"/>
        <w:autoSpaceDN w:val="0"/>
        <w:adjustRightInd w:val="0"/>
        <w:spacing w:after="0" w:line="260" w:lineRule="exact"/>
        <w:jc w:val="both"/>
        <w:rPr>
          <w:rFonts w:cs="Arial"/>
          <w:color w:val="000000"/>
          <w:szCs w:val="20"/>
        </w:rPr>
      </w:pPr>
      <w:r w:rsidRPr="000B3BE6">
        <w:rPr>
          <w:rFonts w:cs="Arial"/>
          <w:szCs w:val="20"/>
        </w:rPr>
        <w:t xml:space="preserve">Za uporabnike storitev osebne asistence je ključno, da se osebna asistenca izvaja kakovostno, kar pa je možno le, če osebni asistenti niso preobremenjeni in če osebno asistenco ne izvajajo več kot 40 ur tedensko, kar dovoljuje tudi delovno pravna zakonodaja. Pri samostojnih podjetnikih posameznikih ni omejitve delovnega časa, kar pomeni, da bi osebni asistent kot podjetnik posameznik lahko opravljal osebno asistenco tudi več kot 8 ur dnevno, kar pa ne zagotavlja kakovosti izvajanja osebne asistence. S predlogom se odpravlja ta anomalija. Novela tudi določa, da osebni asistenti, ki delajo na podlagi </w:t>
      </w:r>
      <w:proofErr w:type="spellStart"/>
      <w:r w:rsidRPr="000B3BE6">
        <w:rPr>
          <w:rFonts w:cs="Arial"/>
          <w:szCs w:val="20"/>
        </w:rPr>
        <w:t>podjemne</w:t>
      </w:r>
      <w:proofErr w:type="spellEnd"/>
      <w:r w:rsidRPr="000B3BE6">
        <w:rPr>
          <w:rFonts w:cs="Arial"/>
          <w:szCs w:val="20"/>
        </w:rPr>
        <w:t xml:space="preserve"> pogodbe ali  kot občasno ali začasno delo dijakov ali študentov ali kot začasno ali občasno delo upokojencev, lahko le nadomeščajo redno zaposlene osebne asistente, vendar ne več kot 500 ur v koledarskem letu. 500 ur pomeni: </w:t>
      </w:r>
      <w:r w:rsidRPr="000B3BE6">
        <w:rPr>
          <w:rFonts w:cs="Arial"/>
          <w:color w:val="000000"/>
          <w:szCs w:val="20"/>
        </w:rPr>
        <w:t>dopusti redno zaposlenih (30 - 40 dni), bolniške redno zaposlenih (10 dni), izobraževanje redno zaposlenih (1 dan), zdravstveni pregled ali krvodajalstva redno zaposlenih (1 dan), osebne okoliščine (1 dan) in nedelo ob praznikih redno zaposlenih (12 praznikov), skupaj torej 65 delovnih dni, kar znese približno 500 ur.</w:t>
      </w:r>
    </w:p>
    <w:p w:rsidR="00992DCE" w:rsidRPr="000B3BE6" w:rsidRDefault="00992DCE" w:rsidP="00992DCE">
      <w:pPr>
        <w:autoSpaceDE w:val="0"/>
        <w:autoSpaceDN w:val="0"/>
        <w:adjustRightInd w:val="0"/>
        <w:spacing w:after="0" w:line="260" w:lineRule="exact"/>
        <w:jc w:val="both"/>
        <w:rPr>
          <w:rFonts w:cs="Arial"/>
          <w:color w:val="000000"/>
          <w:szCs w:val="20"/>
        </w:rPr>
      </w:pPr>
    </w:p>
    <w:p w:rsidR="00992DCE" w:rsidRPr="000B3BE6" w:rsidRDefault="00992DCE" w:rsidP="00992DCE">
      <w:pPr>
        <w:shd w:val="clear" w:color="auto" w:fill="FFFFFF"/>
        <w:spacing w:after="0" w:line="260" w:lineRule="exact"/>
        <w:jc w:val="both"/>
        <w:rPr>
          <w:rFonts w:eastAsia="Times New Roman" w:cs="Arial"/>
          <w:szCs w:val="20"/>
          <w:lang w:eastAsia="sl-SI"/>
        </w:rPr>
      </w:pPr>
      <w:r w:rsidRPr="000B3BE6">
        <w:rPr>
          <w:rFonts w:cs="Arial"/>
          <w:color w:val="000000"/>
          <w:szCs w:val="20"/>
        </w:rPr>
        <w:t xml:space="preserve">Novela določa, da osebno asistenco kot osebni asistent lahko izvaja le en družinski član. Kot družinski član se šteje zakonec </w:t>
      </w:r>
      <w:r w:rsidRPr="000B3BE6">
        <w:rPr>
          <w:rFonts w:eastAsia="Times New Roman" w:cs="Arial"/>
          <w:szCs w:val="20"/>
          <w:lang w:eastAsia="sl-SI"/>
        </w:rPr>
        <w:t>ali zunaj zakonski partner, partner iz zakonske zveze ali nesklenjene partnerske zveze, otroka ali otrok osebe iz prejšnje alineje, starš ali starš osebe iz prejšnje alineje, bratje ali sestre, vnuk, vnukinja in sorodnik po svaštvu do vštetega drugega kolena.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Veljavni zakon ni omejeval družinskih članov, da ne bi smeli biti osebni asistenti uporabnikom svojim družinskim članom.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w:t>
      </w:r>
      <w:r w:rsidRPr="000B3BE6">
        <w:rPr>
          <w:rFonts w:cs="Arial"/>
          <w:szCs w:val="20"/>
        </w:rPr>
        <w:lastRenderedPageBreak/>
        <w:t>skladu z načeli osebne asistence. Zaradi navedenega je osebni asistent lahko samo en ožji družinski član uporabnika.</w:t>
      </w:r>
    </w:p>
    <w:p w:rsidR="00992DCE" w:rsidRPr="000B3BE6" w:rsidRDefault="00992DCE" w:rsidP="00992DCE">
      <w:pPr>
        <w:spacing w:after="0" w:line="260" w:lineRule="exact"/>
        <w:jc w:val="both"/>
        <w:rPr>
          <w:rFonts w:cs="Arial"/>
          <w:szCs w:val="20"/>
        </w:rPr>
      </w:pPr>
    </w:p>
    <w:p w:rsidR="00992DCE" w:rsidRPr="000B3BE6" w:rsidRDefault="00992DCE" w:rsidP="00992DCE">
      <w:pPr>
        <w:autoSpaceDE w:val="0"/>
        <w:autoSpaceDN w:val="0"/>
        <w:adjustRightInd w:val="0"/>
        <w:spacing w:after="0" w:line="260" w:lineRule="exact"/>
        <w:jc w:val="both"/>
        <w:rPr>
          <w:rFonts w:cs="Arial"/>
          <w:color w:val="000000"/>
          <w:szCs w:val="20"/>
        </w:rPr>
      </w:pPr>
      <w:r w:rsidRPr="000B3BE6">
        <w:rPr>
          <w:rFonts w:cs="Arial"/>
          <w:color w:val="000000"/>
          <w:szCs w:val="20"/>
        </w:rPr>
        <w:t xml:space="preserve">12. člen zakona določa pogoje za podelitev in odvzem statusa izvajalca osebne asistence ter vpis in izbris v register izvajalcev osebne asistence. </w:t>
      </w:r>
    </w:p>
    <w:p w:rsidR="00992DCE" w:rsidRPr="000B3BE6" w:rsidRDefault="00992DCE" w:rsidP="00992DCE">
      <w:pPr>
        <w:autoSpaceDE w:val="0"/>
        <w:autoSpaceDN w:val="0"/>
        <w:adjustRightInd w:val="0"/>
        <w:spacing w:after="0" w:line="260" w:lineRule="exact"/>
        <w:jc w:val="both"/>
        <w:rPr>
          <w:rFonts w:cs="Arial"/>
          <w:color w:val="000000"/>
          <w:szCs w:val="20"/>
        </w:rPr>
      </w:pPr>
    </w:p>
    <w:p w:rsidR="00992DCE" w:rsidRPr="000B3BE6" w:rsidRDefault="00992DCE" w:rsidP="00992DCE">
      <w:pPr>
        <w:shd w:val="clear" w:color="auto" w:fill="FFFFFF"/>
        <w:spacing w:after="0" w:line="260" w:lineRule="exact"/>
        <w:rPr>
          <w:rFonts w:eastAsia="Times New Roman" w:cs="Arial"/>
          <w:szCs w:val="20"/>
          <w:lang w:eastAsia="sl-SI"/>
        </w:rPr>
      </w:pPr>
      <w:r w:rsidRPr="000B3BE6">
        <w:rPr>
          <w:rFonts w:cs="Arial"/>
          <w:color w:val="000000"/>
          <w:szCs w:val="20"/>
        </w:rPr>
        <w:t xml:space="preserve">Izvajalec osebne asistence se vpiše v register izvajalcev osebne asistence, če: </w:t>
      </w:r>
    </w:p>
    <w:p w:rsidR="00992DCE" w:rsidRPr="000B3BE6" w:rsidRDefault="00992DCE" w:rsidP="00992DCE">
      <w:pPr>
        <w:pStyle w:val="Odstavekseznama"/>
        <w:numPr>
          <w:ilvl w:val="0"/>
          <w:numId w:val="14"/>
        </w:numPr>
        <w:shd w:val="clear" w:color="auto" w:fill="FFFFFF"/>
        <w:spacing w:after="0" w:line="260" w:lineRule="exact"/>
        <w:ind w:left="357" w:hanging="357"/>
        <w:rPr>
          <w:rFonts w:ascii="Arial" w:eastAsia="Times New Roman" w:hAnsi="Arial" w:cs="Arial"/>
          <w:sz w:val="20"/>
          <w:szCs w:val="20"/>
          <w:lang w:eastAsia="sl-SI"/>
        </w:rPr>
      </w:pPr>
      <w:r w:rsidRPr="000B3BE6">
        <w:rPr>
          <w:rFonts w:ascii="Arial" w:eastAsia="Times New Roman" w:hAnsi="Arial" w:cs="Arial"/>
          <w:sz w:val="20"/>
          <w:szCs w:val="20"/>
          <w:lang w:eastAsia="sl-SI"/>
        </w:rPr>
        <w:t>bo izvajal osebno asistenco za najmanj 10 uporabnikov,</w:t>
      </w:r>
    </w:p>
    <w:p w:rsidR="00992DCE" w:rsidRPr="000B3BE6" w:rsidRDefault="00992DCE" w:rsidP="00992DCE">
      <w:pPr>
        <w:pStyle w:val="Odstavekseznama"/>
        <w:numPr>
          <w:ilvl w:val="0"/>
          <w:numId w:val="14"/>
        </w:numPr>
        <w:shd w:val="clear" w:color="auto" w:fill="FFFFFF"/>
        <w:spacing w:after="0" w:line="260" w:lineRule="exact"/>
        <w:ind w:left="357" w:hanging="357"/>
        <w:jc w:val="both"/>
        <w:rPr>
          <w:rFonts w:ascii="Arial" w:eastAsia="Times New Roman" w:hAnsi="Arial" w:cs="Arial"/>
          <w:sz w:val="20"/>
          <w:szCs w:val="20"/>
          <w:lang w:eastAsia="sl-SI"/>
        </w:rPr>
      </w:pPr>
      <w:r w:rsidRPr="000B3BE6">
        <w:rPr>
          <w:rFonts w:ascii="Arial" w:eastAsia="Times New Roman" w:hAnsi="Arial" w:cs="Arial"/>
          <w:sz w:val="20"/>
          <w:szCs w:val="20"/>
          <w:lang w:eastAsia="sl-SI"/>
        </w:rPr>
        <w:t xml:space="preserve">ima zaposlenega strokovnega vodjo za izvajanje osebne asistence, ki ima opravljen strokovni izpit po predpisih, ki urejajo področje socialnega varstva, </w:t>
      </w:r>
    </w:p>
    <w:p w:rsidR="00992DCE" w:rsidRPr="000B3BE6" w:rsidRDefault="00992DCE" w:rsidP="00992DCE">
      <w:pPr>
        <w:pStyle w:val="Odstavekseznama"/>
        <w:numPr>
          <w:ilvl w:val="0"/>
          <w:numId w:val="14"/>
        </w:numPr>
        <w:shd w:val="clear" w:color="auto" w:fill="FFFFFF"/>
        <w:spacing w:after="0" w:line="260" w:lineRule="exact"/>
        <w:ind w:left="357" w:hanging="357"/>
        <w:jc w:val="both"/>
        <w:rPr>
          <w:rFonts w:ascii="Arial" w:eastAsia="Times New Roman" w:hAnsi="Arial" w:cs="Arial"/>
          <w:sz w:val="20"/>
          <w:szCs w:val="20"/>
          <w:lang w:eastAsia="sl-SI"/>
        </w:rPr>
      </w:pPr>
      <w:r w:rsidRPr="000B3BE6">
        <w:rPr>
          <w:rFonts w:ascii="Arial" w:eastAsia="Times New Roman" w:hAnsi="Arial" w:cs="Arial"/>
          <w:sz w:val="20"/>
          <w:szCs w:val="20"/>
          <w:lang w:eastAsia="sl-SI"/>
        </w:rPr>
        <w:t>ima za vodenje dela osebnih asistentov zaposlenega usklajevalca osebne asistence, ki je končal vsaj visokošolski strokovni program, če osebni asistenti na mesec pri njem opravijo najmanj 6.960 ur storitev osebne asistence in mora tako za vsakih nadaljnjih 3.480 opravljenih ur storitev osebne asistence na mesec zaposlovati še po enega usklajevalca osebne asistence.</w:t>
      </w:r>
    </w:p>
    <w:p w:rsidR="00992DCE" w:rsidRPr="000B3BE6" w:rsidRDefault="00992DCE" w:rsidP="00992DCE">
      <w:pPr>
        <w:pStyle w:val="Odstavekseznama"/>
        <w:numPr>
          <w:ilvl w:val="0"/>
          <w:numId w:val="14"/>
        </w:numPr>
        <w:shd w:val="clear" w:color="auto" w:fill="FFFFFF"/>
        <w:spacing w:after="0" w:line="260" w:lineRule="exact"/>
        <w:ind w:left="357" w:hanging="357"/>
        <w:jc w:val="both"/>
        <w:rPr>
          <w:rFonts w:ascii="Arial" w:eastAsia="Times New Roman" w:hAnsi="Arial" w:cs="Arial"/>
          <w:sz w:val="20"/>
          <w:szCs w:val="20"/>
          <w:lang w:eastAsia="sl-SI"/>
        </w:rPr>
      </w:pPr>
      <w:r w:rsidRPr="000B3BE6">
        <w:rPr>
          <w:rFonts w:ascii="Arial" w:eastAsia="Times New Roman" w:hAnsi="Arial" w:cs="Arial"/>
          <w:sz w:val="20"/>
          <w:szCs w:val="20"/>
          <w:lang w:eastAsia="sl-SI"/>
        </w:rPr>
        <w:t xml:space="preserve">dokazila o dve letnih izkušnjah s področja invalidskega ali socialnega varstva, </w:t>
      </w:r>
    </w:p>
    <w:p w:rsidR="00992DCE" w:rsidRPr="000B3BE6" w:rsidRDefault="00992DCE" w:rsidP="00992DCE">
      <w:pPr>
        <w:pStyle w:val="Odstavekseznama"/>
        <w:numPr>
          <w:ilvl w:val="0"/>
          <w:numId w:val="14"/>
        </w:numPr>
        <w:shd w:val="clear" w:color="auto" w:fill="FFFFFF"/>
        <w:spacing w:after="0" w:line="260" w:lineRule="exact"/>
        <w:ind w:left="357" w:hanging="357"/>
        <w:jc w:val="both"/>
        <w:rPr>
          <w:rFonts w:ascii="Arial" w:eastAsia="Times New Roman" w:hAnsi="Arial" w:cs="Arial"/>
          <w:sz w:val="20"/>
          <w:szCs w:val="20"/>
          <w:lang w:eastAsia="sl-SI"/>
        </w:rPr>
      </w:pPr>
      <w:r w:rsidRPr="000B3BE6">
        <w:rPr>
          <w:rFonts w:ascii="Arial" w:eastAsia="Times New Roman" w:hAnsi="Arial" w:cs="Arial"/>
          <w:sz w:val="20"/>
          <w:szCs w:val="20"/>
          <w:lang w:eastAsia="sl-SI"/>
        </w:rPr>
        <w:t>mu ni bila s pravnomočno sodbo sodišča izrečena prepoved izvajanja storitev s izvajanja osebne asistence in</w:t>
      </w:r>
    </w:p>
    <w:p w:rsidR="00992DCE" w:rsidRPr="000B3BE6" w:rsidRDefault="00992DCE" w:rsidP="00992DCE">
      <w:pPr>
        <w:pStyle w:val="Odstavekseznama"/>
        <w:numPr>
          <w:ilvl w:val="0"/>
          <w:numId w:val="14"/>
        </w:numPr>
        <w:autoSpaceDE w:val="0"/>
        <w:autoSpaceDN w:val="0"/>
        <w:adjustRightInd w:val="0"/>
        <w:spacing w:after="0" w:line="260" w:lineRule="exact"/>
        <w:ind w:left="357" w:hanging="357"/>
        <w:jc w:val="both"/>
        <w:rPr>
          <w:rFonts w:ascii="Arial" w:hAnsi="Arial" w:cs="Arial"/>
          <w:color w:val="000000"/>
          <w:sz w:val="20"/>
          <w:szCs w:val="20"/>
        </w:rPr>
      </w:pPr>
      <w:r w:rsidRPr="000B3BE6">
        <w:rPr>
          <w:rFonts w:ascii="Arial" w:eastAsia="Times New Roman" w:hAnsi="Arial" w:cs="Arial"/>
          <w:sz w:val="20"/>
          <w:szCs w:val="20"/>
          <w:lang w:eastAsia="sl-SI"/>
        </w:rPr>
        <w:t>ima poravnane davke in prispevke.</w:t>
      </w:r>
    </w:p>
    <w:p w:rsidR="00992DCE" w:rsidRPr="000B3BE6" w:rsidRDefault="00992DCE" w:rsidP="00992DCE">
      <w:pPr>
        <w:autoSpaceDE w:val="0"/>
        <w:autoSpaceDN w:val="0"/>
        <w:adjustRightInd w:val="0"/>
        <w:spacing w:after="0" w:line="260" w:lineRule="exact"/>
        <w:jc w:val="both"/>
        <w:rPr>
          <w:rFonts w:cs="Arial"/>
          <w:color w:val="000000"/>
          <w:szCs w:val="20"/>
        </w:rPr>
      </w:pPr>
    </w:p>
    <w:p w:rsidR="00992DCE" w:rsidRPr="000B3BE6" w:rsidRDefault="00992DCE" w:rsidP="00992DCE">
      <w:pPr>
        <w:autoSpaceDE w:val="0"/>
        <w:autoSpaceDN w:val="0"/>
        <w:adjustRightInd w:val="0"/>
        <w:spacing w:after="0" w:line="260" w:lineRule="exact"/>
        <w:jc w:val="both"/>
        <w:rPr>
          <w:rFonts w:cs="Arial"/>
          <w:szCs w:val="20"/>
        </w:rPr>
      </w:pPr>
      <w:r w:rsidRPr="000B3BE6">
        <w:rPr>
          <w:rFonts w:cs="Arial"/>
          <w:color w:val="000000"/>
          <w:szCs w:val="20"/>
        </w:rPr>
        <w:t xml:space="preserve">Novost je, da mora izvajalec osebne asistence izvajati osebno asistenco za najmanj 10 uporabnikov.  </w:t>
      </w:r>
      <w:r w:rsidRPr="000B3BE6">
        <w:rPr>
          <w:rFonts w:cs="Arial"/>
          <w:szCs w:val="20"/>
        </w:rPr>
        <w:t xml:space="preserve">Naloge izvajalca osebne asistence so predvsem strokovne narave. Nudi 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Večji izvajalci morajo poleg strokovnega vodje imeti zaposlenega tudi usklajevalca osebne asistence in sicer, če osebni asistenti pri njem opravijo 6.960 ur storitev osebne asistence. Ure predstavljajo približno delo 40 osebnih asistentov, ki so zaposleni za polni delovni čas. Za vsakih nadaljnjih 3.480 opravljenih ur storitev osebne asistence (delo 20 redno zaposlenih osebnih asistentov za polni delovni čas) pa bo moral izvajalec zaposliti dodatnega usklajevalca osebne asistence. </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Novela natančneje opredeljuje odgovornost izvajalcev osebne asistence, osebnih asistentov kot tudi uporabnikov osebne asistence in določa njihovo odgovornost.</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Za kvalitetno izvajanje osebne asistence je izjemnega pomena tudi usposabljanje vseh deležnikov. Tako zaradi kakovostnejšega izvajanja osebne asistence novela določa način in izvajalce usposabljanja. Izvajalci osebne asistence bodo svoje uporabnike, njihove zakonite zastopnike in pri njih zaposlene osebne asistente lahko usposabljali le, če že več kot štiri leta izvajajo osebno asistenco (pred uveljavitvijo zakona tudi kot izvajalci programov osebne asistence, ki jih je sofinanciralo ministrstvo), drugače pa bo  usposabljanje organizirala Socialna zbornica Slovenije. Usposabljanje koordinatorjev socialnega varstva še naprej organizira Skupnost centrov socialnega varstva Slovenije. Usposabljanje članov strokovnih komisij je zaupano Inštitutu Republike Slovenije za socialno delo. Inštitut je namreč tudi razvijalec orodja za ocenjevanje potreb po osebni asistenci. S kvalitetnim usposabljanjem izvedencev se želi doseči boljše poznavanje ocenjevalnega orodja in s tem bolj primerljivo ocenjevanje vseh uporabnikov. Novost, ki želi dvigniti kvaliteto izvajanja storitev osebne asistence pa je tudi usposabljanje strokovnih vodij in usklajevalcev osebne asistence, katero tudi izvaja Inštitut.</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Spreminja se postopek za uveljavljanje pravice do osebne asistence. Določa se, da lahko vlagatelj vloži vlogo največ dva meseca pred dopolnjenim 18. letom starosti. Razširja se nabor dokazil, ki jih mora </w:t>
      </w:r>
      <w:r w:rsidRPr="000B3BE6">
        <w:rPr>
          <w:rFonts w:cs="Arial"/>
          <w:szCs w:val="20"/>
        </w:rPr>
        <w:lastRenderedPageBreak/>
        <w:t>vsebovati vloga, med drugim je potrebno priložiti dokazila o stopnji in vrsti invalidnosti skladno z 2. členom tega zakona, zdravstveno dokumentacijo, ki dokazuje vlagateljevo potrebo po osebni asistenci, odločbo o priznani pravici in višini dodatka za pomoč in postrežbo oziroma drugih denarnih prejemkov, ki jih vlagatelj prejema iz naslova potrebe po tuji negi in pomoč, dokazila o izobraževanju ali zaposlitvi, če je zaposlen oziroma se izobražuje, dokazila s katerimi dokazuje vključenost v programe ali storitve iz 9. člena tega zakona ter izjavo o resničnosti navedenih podatkov v vlogi z materialno in kazensko odgovornostjo.</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Koordinator invalidskega varstva po pregledu vloge lahko zavrne pravico do osebne asistence, če ugotovi, da vlagatelj ne izpolnjuje pogojev za priznanje pravice. Kadar pa ugotovi, da so izpolnjeni pogoji za priznanje pravice, imenuj dvočlansko strokovno komisijo iz liste izvedencev, ki poda mnenje o obsegu ur in vrsti storitev osebne asistence. Na podlagi mnenja komisije  pristojni center za socialno delo izda odločbo o pravici do osebne asistence, v kateri določi obseg in vrsto storitev osebne asistence, v kateri mora biti naveden zakoniti zastopnik </w:t>
      </w:r>
    </w:p>
    <w:p w:rsidR="00992DCE" w:rsidRPr="000B3BE6" w:rsidRDefault="00992DCE" w:rsidP="00992DCE">
      <w:pPr>
        <w:spacing w:after="0" w:line="260" w:lineRule="exact"/>
        <w:jc w:val="both"/>
        <w:rPr>
          <w:rFonts w:cs="Arial"/>
          <w:szCs w:val="20"/>
        </w:rPr>
      </w:pPr>
      <w:r w:rsidRPr="000B3BE6">
        <w:rPr>
          <w:rFonts w:cs="Arial"/>
          <w:szCs w:val="20"/>
        </w:rPr>
        <w:t xml:space="preserve">Priloga odločbe o pravici do osebne asistence je vrednotnica o osebni asistenci. Na vrednotnici, ki jo določi minister, se ugotovi, koliko ur osebne asistence uporabniku pripada in koliko ur osebne asistence se uporabniku zmanjša na podlagi 9. člena zakona. </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 praksi se opaža, da trenutna ureditev strokovnih komisij za ocenjevanje potreb po osebni asistenci ni primerna. Članov na listi izvedencev je preveliko, člani niso dovolj dobro seznanjeni s samim ocenjevalnim orodjem. Zato predlagamo, da se v okviru Inštituta Republike Slovenije za socialno varstvo ustanovi izvedenski organ, torej, da bodo člani strokovnih komisij, ki jih bo imenoval minister, delovali v sklopu Inštituta.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Ugotovilo se je, da je nujno potrebna ponovna ocena do upravičenosti do ur osebne asistence pri vseh uporabnikih. Osebna asistenca je namenjena aktivnemu življenju uporabnika, zato bo pri ponovnem ocenjevanju aktivnost uporabnika imela večjo težo pri določitvi ur osebne asistence pri posameznem uporabniku. Ponovna ocena opredeljuje ponovno oceno upravičenosti do osebne asistence. V postopku ponovne ocene upravičenosti do osebne asistence se bo preverjala ustreznost obsega ur  in vrst storitev osebne asistence priznanih z odločbo o pravici do osebne asistence, po uradni dolžnosti, najkasneje  v roku petih let od datuma pridobitve pravice do osebne asistence. Prav tako je dana predčasna možnost uvedbe postopka koordinatorju invalidskega varstva, kadar zazna spremenjene potrebe uporabnika po vrstah in obsegu ur storitev osebne asistence ali druge okoliščine, ki utemeljujejo ponovno oceno. </w:t>
      </w:r>
    </w:p>
    <w:p w:rsidR="00992DCE" w:rsidRDefault="00992DCE" w:rsidP="00992DCE">
      <w:pPr>
        <w:spacing w:after="0" w:line="260" w:lineRule="exact"/>
        <w:jc w:val="both"/>
        <w:rPr>
          <w:rFonts w:cs="Arial"/>
          <w:i/>
          <w:szCs w:val="20"/>
        </w:rPr>
      </w:pPr>
    </w:p>
    <w:p w:rsidR="00992DCE" w:rsidRPr="000B3BE6" w:rsidRDefault="00992DCE" w:rsidP="00992DCE">
      <w:pPr>
        <w:spacing w:after="0" w:line="260" w:lineRule="exact"/>
        <w:jc w:val="both"/>
        <w:rPr>
          <w:rFonts w:cs="Arial"/>
          <w:i/>
          <w:szCs w:val="20"/>
        </w:rPr>
      </w:pPr>
      <w:r w:rsidRPr="000B3BE6">
        <w:rPr>
          <w:rFonts w:cs="Arial"/>
          <w:i/>
          <w:szCs w:val="20"/>
        </w:rPr>
        <w:t>b) Način reševanja</w:t>
      </w:r>
    </w:p>
    <w:p w:rsidR="00992DCE" w:rsidRPr="000B3BE6" w:rsidRDefault="00992DCE" w:rsidP="00992DCE">
      <w:pPr>
        <w:spacing w:after="0" w:line="260" w:lineRule="exact"/>
        <w:jc w:val="both"/>
        <w:rPr>
          <w:rFonts w:cs="Arial"/>
          <w:szCs w:val="20"/>
        </w:rPr>
      </w:pPr>
      <w:r w:rsidRPr="000B3BE6">
        <w:rPr>
          <w:rFonts w:cs="Arial"/>
          <w:szCs w:val="20"/>
        </w:rPr>
        <w:t xml:space="preserve">opredeli se rok  enega leta od pričetka veljavnosti zakona za uskladitev vstopnega praga ur osebne asistence. Pri uporabnikih osebne asistence, ki imajo v skladu z veljavno odločbo pravico do 40 ur osebne asistence ali manj, se po uradni dolžnosti sproži postopek ponovne ocene v skladu z 22. a členom, za določitev števila ur osebne asistence. </w:t>
      </w:r>
    </w:p>
    <w:p w:rsidR="00992DCE" w:rsidRPr="000B3BE6" w:rsidRDefault="00992DCE" w:rsidP="00992DCE">
      <w:pPr>
        <w:spacing w:after="0" w:line="260" w:lineRule="exact"/>
        <w:jc w:val="both"/>
        <w:rPr>
          <w:rFonts w:cs="Arial"/>
          <w:szCs w:val="20"/>
        </w:rPr>
      </w:pPr>
      <w:r w:rsidRPr="000B3BE6">
        <w:rPr>
          <w:rFonts w:cs="Arial"/>
          <w:szCs w:val="20"/>
        </w:rPr>
        <w:t>Ponovna oceno upravičenosti do osebne asistence se izvede v roku dveh let od pričetka veljavnosti tega zakona za uporabnike osebne asistence, ki imajo v skladu z veljavno odločbo pravico nad 40 ur osebne asistence. Po uradni dolžnosti se bo v postopku ponovne ocene presodila upravičenost do osebne asistence.</w:t>
      </w:r>
    </w:p>
    <w:p w:rsidR="00992DCE" w:rsidRPr="000B3BE6" w:rsidRDefault="00992DCE" w:rsidP="00992DCE">
      <w:pPr>
        <w:pStyle w:val="Brezrazmikov"/>
        <w:spacing w:line="260" w:lineRule="exact"/>
        <w:jc w:val="both"/>
        <w:rPr>
          <w:rFonts w:ascii="Arial" w:hAnsi="Arial" w:cs="Arial"/>
          <w:sz w:val="20"/>
          <w:szCs w:val="20"/>
        </w:rPr>
      </w:pPr>
      <w:r w:rsidRPr="000B3BE6">
        <w:rPr>
          <w:rFonts w:ascii="Arial" w:hAnsi="Arial" w:cs="Arial"/>
          <w:sz w:val="20"/>
          <w:szCs w:val="20"/>
        </w:rPr>
        <w:t xml:space="preserve">Določi se prehodno obdobje za uskladitev statusa izvajalcev osebne asistence. Izvajalci oseben asistence, ki so vpisani v register izvajalcev osebne asistence, in ne izpolnjujejo različnih pogojev po spremembi zakona, se bodo lahko v prehodnem obdobju 6 mesecev oziroma enega leta preoblikovali ali izpolnili pogoje iz 12. člena tega zakona in se tako ponovno vpisali v register izvajalcev osebne asistence. </w:t>
      </w:r>
    </w:p>
    <w:p w:rsidR="00992DCE" w:rsidRPr="000B3BE6" w:rsidRDefault="00992DCE" w:rsidP="00992DCE">
      <w:pPr>
        <w:pStyle w:val="Brezrazmikov"/>
        <w:spacing w:line="260" w:lineRule="exact"/>
        <w:jc w:val="both"/>
        <w:rPr>
          <w:rFonts w:ascii="Arial" w:hAnsi="Arial" w:cs="Arial"/>
          <w:sz w:val="20"/>
          <w:szCs w:val="20"/>
        </w:rPr>
      </w:pPr>
    </w:p>
    <w:p w:rsidR="00992DCE" w:rsidRPr="000B3BE6" w:rsidRDefault="00992DCE" w:rsidP="00992DCE">
      <w:pPr>
        <w:spacing w:after="0" w:line="260" w:lineRule="exact"/>
        <w:jc w:val="both"/>
        <w:rPr>
          <w:rFonts w:cs="Arial"/>
          <w:szCs w:val="20"/>
        </w:rPr>
      </w:pPr>
      <w:r w:rsidRPr="000B3BE6">
        <w:rPr>
          <w:rFonts w:cs="Arial"/>
          <w:szCs w:val="20"/>
        </w:rPr>
        <w:t xml:space="preserve">Če se izvajalce osebne asistence odloči, da ne bo več izvajal osebne asistence, ali mu je status izvajalca osebne asistence odvzet po uradni dolžnosti, mora uporabnikom v roku enega meseca zagotoviti novega izvajalca oseben asistence. Izvajalci osebne asistence, ki v prehodnem obdobju ne bodo </w:t>
      </w:r>
      <w:r w:rsidRPr="000B3BE6">
        <w:rPr>
          <w:rFonts w:cs="Arial"/>
          <w:szCs w:val="20"/>
        </w:rPr>
        <w:lastRenderedPageBreak/>
        <w:t>izpolnili pogojev za ponovni vpis v register izvajalcev osebne asistence, bodo po uradni dolžnosti izbrisani iz tega registra.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Dovoljuje se, da družinski člani še nadalje, vendar ne več kot 6 mesecev, opravljajo delo osebnega asistenta. V tem času morajo zagotoviti nove osebne asistente, ki jih bodo nadomestili in ne bodo hkrati družinski člani uporabnika.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V obdobju 6 mesecev od začetka veljavnosti tega zakona, ko morajo strokovni vodje in usklajevalci osebne asistence, zaposleni pri izvajalcu osebne asistence, ki izvaja osebno asistenco manj kot pet let, opraviti usposabljanje v skladu z določbo 19. b člena.</w:t>
      </w:r>
    </w:p>
    <w:p w:rsidR="00992DCE" w:rsidRDefault="00992DCE" w:rsidP="00992DCE">
      <w:pPr>
        <w:spacing w:after="0" w:line="260" w:lineRule="exact"/>
        <w:jc w:val="both"/>
        <w:rPr>
          <w:rFonts w:cs="Arial"/>
          <w:i/>
          <w:szCs w:val="20"/>
        </w:rPr>
      </w:pPr>
    </w:p>
    <w:p w:rsidR="00992DCE" w:rsidRPr="000B3BE6" w:rsidRDefault="00992DCE" w:rsidP="00992DCE">
      <w:pPr>
        <w:spacing w:after="0" w:line="260" w:lineRule="exact"/>
        <w:jc w:val="both"/>
        <w:rPr>
          <w:rFonts w:cs="Arial"/>
          <w:i/>
          <w:szCs w:val="20"/>
        </w:rPr>
      </w:pPr>
      <w:r w:rsidRPr="000B3BE6">
        <w:rPr>
          <w:rFonts w:cs="Arial"/>
          <w:i/>
          <w:szCs w:val="20"/>
        </w:rPr>
        <w:t>c) Normativna usklajenost predloga zakona</w:t>
      </w:r>
    </w:p>
    <w:p w:rsidR="00992DCE" w:rsidRPr="000B3BE6" w:rsidRDefault="00992DCE" w:rsidP="00992DCE">
      <w:pPr>
        <w:spacing w:after="0" w:line="260" w:lineRule="exact"/>
        <w:jc w:val="both"/>
        <w:rPr>
          <w:rFonts w:cs="Arial"/>
          <w:szCs w:val="20"/>
        </w:rPr>
      </w:pPr>
      <w:r w:rsidRPr="000B3BE6">
        <w:rPr>
          <w:rFonts w:cs="Arial"/>
          <w:szCs w:val="20"/>
        </w:rPr>
        <w:t>Predlog zakona je usklajen z veljavnim pravnim redom Republike Slovenije, predvsem pa predlog zakona implementira temeljni namen Konvencije o pravicah invalidov: »Uresničevanje pravice do dostojanstva, enakega obravnavanja, samostojnega življenja in sodelovanja invalidov v družbi.«.</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i/>
          <w:szCs w:val="20"/>
        </w:rPr>
      </w:pPr>
      <w:r w:rsidRPr="000B3BE6">
        <w:rPr>
          <w:rFonts w:cs="Arial"/>
          <w:i/>
          <w:szCs w:val="20"/>
        </w:rPr>
        <w:t>d) Usklajenost predloga zakona:</w:t>
      </w:r>
    </w:p>
    <w:p w:rsidR="00992DCE" w:rsidRPr="000B3BE6" w:rsidRDefault="00992DCE" w:rsidP="00992DCE">
      <w:pPr>
        <w:pStyle w:val="rkovnatokazaodstavkom"/>
        <w:numPr>
          <w:ilvl w:val="0"/>
          <w:numId w:val="0"/>
        </w:numPr>
        <w:spacing w:line="260" w:lineRule="exact"/>
        <w:rPr>
          <w:sz w:val="20"/>
          <w:szCs w:val="20"/>
        </w:rPr>
      </w:pPr>
      <w:r w:rsidRPr="000B3BE6">
        <w:rPr>
          <w:sz w:val="20"/>
          <w:szCs w:val="20"/>
        </w:rPr>
        <w:t xml:space="preserve">Predlog zakona je bil objavljen na e-demokraciji. Javna obravnava je trajala 30 dni, do </w:t>
      </w:r>
      <w:r>
        <w:rPr>
          <w:sz w:val="20"/>
          <w:szCs w:val="20"/>
        </w:rPr>
        <w:t>…</w:t>
      </w:r>
    </w:p>
    <w:p w:rsidR="00992DCE" w:rsidRPr="000B3BE6"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3. OCENA FINANČNIH POSLEDIC PREDLOGA ZAKONA ZA DRŽAVNI PRORAČUN IN DRUGA JAVNOFINANČNA SREDSTVA</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szCs w:val="20"/>
        </w:rPr>
      </w:pPr>
      <w:r w:rsidRPr="000B3BE6">
        <w:rPr>
          <w:rFonts w:cs="Arial"/>
          <w:szCs w:val="20"/>
        </w:rPr>
        <w:t>Predlog novele zakona nima dodatnih neposrednih finančnih posledic na proračun. Finančne posledice ima veljavni Zakon o osebni asistenci, ki se je začel izvajati 1. januarja 2019. Za izvajanje veljavnega zakona so zagotovljena finančna sredstva na PP 180048 "Izvajanje Zakona o osebni asistenci".</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b/>
          <w:szCs w:val="20"/>
        </w:rPr>
      </w:pPr>
      <w:r w:rsidRPr="000B3BE6">
        <w:rPr>
          <w:rFonts w:cs="Arial"/>
          <w:b/>
          <w:szCs w:val="20"/>
        </w:rPr>
        <w:t>4. NAVEDBA, DA SO SREDSTVA ZA IZVAJANJE ZAKONA V DRŽAVNEM PRORAČUNU ZAGOTOVLJENA, ČE PREDLOG ZAKONA PREDVIDEVA PORABO PRORAČUNSKIH SREDSTEV V OBDOBJU, ZA KATERO JE BIL DRŽAVNI PRORAČUN ŽE SPREJET</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szCs w:val="20"/>
        </w:rPr>
        <w:t>Predlog zakona nima dodatnih finančnih posledic. Za njegovo izvajanje so sredstva zagotovljena v okviru Zakona o osebni asistenci v Proračunu Republike Slovenije za leti 2021 in 2022. Predvsem se pričakuje znižanje stroškov za izvajanje osebne asistence v naslednjem letu</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5. PRIKAZ UREDITVE V DRUGIH PRAVNIH SISTEMIH IN PRILAGOJENOSTI PREDLAGANE UREDITVE PRAVU EVROPSKE UNIJE</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color w:val="000000"/>
          <w:szCs w:val="20"/>
        </w:rPr>
      </w:pPr>
      <w:r w:rsidRPr="000B3BE6">
        <w:rPr>
          <w:rFonts w:cs="Arial"/>
          <w:color w:val="000000"/>
          <w:szCs w:val="20"/>
        </w:rPr>
        <w:t>Uskladitev s pravnim redom EU ni potrebna</w:t>
      </w:r>
      <w:r>
        <w:rPr>
          <w:rFonts w:cs="Arial"/>
          <w:color w:val="000000"/>
          <w:szCs w:val="20"/>
        </w:rPr>
        <w:t>.</w:t>
      </w:r>
    </w:p>
    <w:p w:rsidR="00992DCE" w:rsidRDefault="00992DCE" w:rsidP="00992DCE">
      <w:pPr>
        <w:spacing w:after="0" w:line="260" w:lineRule="exact"/>
        <w:jc w:val="both"/>
        <w:rPr>
          <w:rFonts w:cs="Arial"/>
          <w:color w:val="000000"/>
          <w:szCs w:val="20"/>
        </w:rPr>
      </w:pPr>
    </w:p>
    <w:p w:rsidR="00992DCE" w:rsidRPr="000B3BE6" w:rsidRDefault="00992DCE" w:rsidP="00992DCE">
      <w:pPr>
        <w:pStyle w:val="Neotevilenodstavek"/>
        <w:spacing w:before="0" w:after="0" w:line="260" w:lineRule="exact"/>
        <w:rPr>
          <w:b/>
          <w:sz w:val="20"/>
          <w:szCs w:val="20"/>
          <w:lang w:eastAsia="en-US"/>
        </w:rPr>
      </w:pPr>
      <w:r w:rsidRPr="000B3BE6">
        <w:rPr>
          <w:b/>
          <w:sz w:val="20"/>
          <w:szCs w:val="20"/>
          <w:lang w:eastAsia="en-US"/>
        </w:rPr>
        <w:t>Norveška</w:t>
      </w:r>
    </w:p>
    <w:p w:rsidR="00992DCE" w:rsidRPr="000B3BE6" w:rsidRDefault="00992DCE" w:rsidP="00992DCE">
      <w:pPr>
        <w:pStyle w:val="Neotevilenodstavek"/>
        <w:spacing w:before="0" w:after="0" w:line="260" w:lineRule="exact"/>
        <w:rPr>
          <w:sz w:val="20"/>
          <w:szCs w:val="20"/>
          <w:lang w:eastAsia="en-US"/>
        </w:rPr>
      </w:pPr>
      <w:r w:rsidRPr="000B3BE6">
        <w:rPr>
          <w:sz w:val="20"/>
          <w:szCs w:val="20"/>
          <w:lang w:eastAsia="en-US"/>
        </w:rPr>
        <w:t xml:space="preserve">Norveška zakonodajo upravičenost do osebne asistence ne opredeljuje glede na vrsto invalidnosti ali glede na diagnozo, ampak pravico daje osebam s težjimi oblikami invalidnosti, ki potrebujejo praktično pomoč pri izvajanju vsakodnevnih aktivnosti doma ali izven doma. V praksi je osebna asistenca namenjena podpori aktivnemu življenju oseb s težjimi oblikami invalidnosti. </w:t>
      </w:r>
    </w:p>
    <w:p w:rsidR="00992DCE" w:rsidRDefault="00992DCE" w:rsidP="00992DCE">
      <w:pPr>
        <w:spacing w:after="0" w:line="260" w:lineRule="exact"/>
        <w:jc w:val="both"/>
        <w:rPr>
          <w:rFonts w:cs="Arial"/>
          <w:szCs w:val="20"/>
        </w:rPr>
      </w:pPr>
    </w:p>
    <w:p w:rsidR="00992DCE" w:rsidRPr="000B3BE6" w:rsidRDefault="00992DCE" w:rsidP="00992DCE">
      <w:pPr>
        <w:pStyle w:val="Neotevilenodstavek"/>
        <w:spacing w:before="0" w:after="0" w:line="260" w:lineRule="exact"/>
        <w:rPr>
          <w:b/>
          <w:sz w:val="20"/>
          <w:szCs w:val="20"/>
          <w:lang w:eastAsia="en-US"/>
        </w:rPr>
      </w:pPr>
      <w:r w:rsidRPr="000B3BE6">
        <w:rPr>
          <w:b/>
          <w:sz w:val="20"/>
          <w:szCs w:val="20"/>
          <w:lang w:eastAsia="en-US"/>
        </w:rPr>
        <w:t>Švedska</w:t>
      </w:r>
    </w:p>
    <w:p w:rsidR="00992DCE" w:rsidRDefault="00992DCE" w:rsidP="00992DCE">
      <w:pPr>
        <w:spacing w:after="0" w:line="260" w:lineRule="exact"/>
        <w:jc w:val="both"/>
        <w:rPr>
          <w:rFonts w:cs="Arial"/>
          <w:szCs w:val="20"/>
        </w:rPr>
      </w:pPr>
      <w:r w:rsidRPr="000B3BE6">
        <w:rPr>
          <w:rFonts w:cs="Arial"/>
          <w:szCs w:val="20"/>
        </w:rPr>
        <w:t>Zakonska podlaga ureditvi osebne asistence na Švedskem je Zakon o osebni asistenci (LASS) iz leta 1994. V tem pravnem aktu je uzakonjena pravica do neposrednega financiranja osebne asistence, ki jo lahko uveljavljajo osebe stare do 65 let z dolgotrajnimi telesnimi in intelektualnimi okvarami, ki v vsakdanjem življenju potrebujejo minimalno 20 ur tedensko asistenco pri opravljanju osnovnih</w:t>
      </w:r>
      <w:r>
        <w:rPr>
          <w:rFonts w:cs="Arial"/>
          <w:szCs w:val="20"/>
        </w:rPr>
        <w:t xml:space="preserve"> </w:t>
      </w:r>
      <w:r w:rsidRPr="000B3BE6">
        <w:rPr>
          <w:rFonts w:cs="Arial"/>
          <w:szCs w:val="20"/>
        </w:rPr>
        <w:t xml:space="preserve">življenjskih opravil, kot so na primer oblačenje, umivanje, hranjenje, komuniciranje in podobno. Potreba uporabnika po minimalno 20 ur pomoči za opravljanje osnovnih življenjskih opravil na teden je tista meja, </w:t>
      </w:r>
      <w:r w:rsidRPr="000B3BE6">
        <w:rPr>
          <w:rFonts w:cs="Arial"/>
          <w:szCs w:val="20"/>
        </w:rPr>
        <w:lastRenderedPageBreak/>
        <w:t>ki zagotavlja odobritev osebne asistence s strani državnega organa, uporabnike, ki imajo manjše potrebe, obravnavajo organi na ravni lokalne skupnosti. Te osebe in osebe, starejše od 65 let, lahko zaprosijo za podobne storitve, kot je osebna asistenca, vendar nimajo zakonske pravice do neposrednega financiranja teh storitev. Lokalne oblasti jim storitve tako zagotovijo preko različnih servisov. Izplačila za osebe, ki so upravičene do neposrednega financiranja osebne asistence, koordinira Nacionalna socialna zavarovalnica. Stroške 20 ur asistence tedensko pokriva lokalna skupnost, ostalo pa se financira iz državnega proračuna. Višina izplačila ni odvisna od finančnega položaja uporabnika in njegove družine. Potreba uporabnika po osebni asistenci je izražena v številu ur pomoči na teden. Najvišjo vrednost ure določi vlada.</w:t>
      </w:r>
    </w:p>
    <w:p w:rsidR="00992DCE" w:rsidRDefault="00992DCE" w:rsidP="00992DCE">
      <w:pPr>
        <w:spacing w:after="0" w:line="260" w:lineRule="exact"/>
        <w:jc w:val="both"/>
        <w:rPr>
          <w:rFonts w:cs="Arial"/>
          <w:szCs w:val="20"/>
        </w:rPr>
      </w:pPr>
    </w:p>
    <w:p w:rsidR="00992DCE" w:rsidRPr="000B3BE6" w:rsidRDefault="00992DCE" w:rsidP="00992DCE">
      <w:pPr>
        <w:pStyle w:val="Neotevilenodstavek"/>
        <w:spacing w:before="0" w:after="0" w:line="260" w:lineRule="exact"/>
        <w:rPr>
          <w:sz w:val="20"/>
          <w:szCs w:val="20"/>
          <w:lang w:eastAsia="en-US"/>
        </w:rPr>
      </w:pPr>
      <w:r w:rsidRPr="000B3BE6">
        <w:rPr>
          <w:b/>
          <w:sz w:val="20"/>
          <w:szCs w:val="20"/>
          <w:lang w:eastAsia="en-US"/>
        </w:rPr>
        <w:t>Združeno kraljestvo</w:t>
      </w:r>
      <w:r w:rsidRPr="000B3BE6">
        <w:rPr>
          <w:sz w:val="20"/>
          <w:szCs w:val="20"/>
          <w:lang w:eastAsia="en-US"/>
        </w:rPr>
        <w:t xml:space="preserve"> </w:t>
      </w:r>
    </w:p>
    <w:p w:rsidR="00992DCE" w:rsidRDefault="00992DCE" w:rsidP="00992DCE">
      <w:pPr>
        <w:spacing w:after="0" w:line="260" w:lineRule="exact"/>
        <w:jc w:val="both"/>
        <w:rPr>
          <w:rFonts w:cs="Arial"/>
          <w:szCs w:val="20"/>
        </w:rPr>
      </w:pPr>
      <w:r w:rsidRPr="000B3BE6">
        <w:rPr>
          <w:rFonts w:cs="Arial"/>
          <w:szCs w:val="20"/>
        </w:rPr>
        <w:t>Upravičenci glede na vrsto invalidnosti: Do osebne asistence, ki se zagotavlja skozi mehanizme skupnostne oskrbe in neposrednega financiranja osebnih paketov, so upravičeni odrasli z različnimi invalidnostmi, starejši, ki potrebujejo osebno asistenco, in tudi starši, ki skrbijo za invalidnega otroka. Zakonodaja Združenega kraljestva se sicer nekoliko razlikuje glede na posamezne države (Anglija, Škotska, Wales, Severna Irska), vendar načeloma ne opredeljuje kategorij uporabnikov, ki bi bili upravičeni do storitev, ampak je za določanje upravičenosti ključna individualna ocena potreb uporabnika. Pri tem morajo lokalne oblasti upoštevati starost, stopnjo invalidnosti, obliko bivanja, življenjsko skupnost, v kateri uporabnik živi, in podobno, v realnosti pa upoštevajo tudi razpoložljivost različnih virov (na primer kadrovskih in finančnih) v določenem okolju. Uporabnik mora biti pripravljen in sposoben upravljati storitev in neposredno financiranje oskrbe. Osebam z intelektualno oviranostjo oziroma motnjo v duševnem razvoju pri tem običajno pomagajo družinski člani. Skupine oseb glede na vrsto invalidnosti, ki niso upravičene do osebne asistence: Teoretično nobena kategorija invalidov ni izključena.</w:t>
      </w:r>
    </w:p>
    <w:p w:rsidR="00992DCE" w:rsidRDefault="00992DCE" w:rsidP="00992DCE">
      <w:pPr>
        <w:spacing w:after="0" w:line="260" w:lineRule="exact"/>
        <w:jc w:val="both"/>
        <w:rPr>
          <w:rFonts w:cs="Arial"/>
          <w:szCs w:val="20"/>
        </w:rPr>
      </w:pPr>
    </w:p>
    <w:p w:rsidR="00992DCE" w:rsidRPr="000B3BE6" w:rsidRDefault="00992DCE" w:rsidP="00992DCE">
      <w:pPr>
        <w:pStyle w:val="Neotevilenodstavek"/>
        <w:spacing w:before="0" w:after="0" w:line="260" w:lineRule="exact"/>
        <w:rPr>
          <w:b/>
          <w:sz w:val="20"/>
          <w:szCs w:val="20"/>
          <w:lang w:eastAsia="en-US"/>
        </w:rPr>
      </w:pPr>
      <w:r w:rsidRPr="000B3BE6">
        <w:rPr>
          <w:b/>
          <w:sz w:val="20"/>
          <w:szCs w:val="20"/>
          <w:lang w:eastAsia="en-US"/>
        </w:rPr>
        <w:t>Danska</w:t>
      </w:r>
    </w:p>
    <w:p w:rsidR="00992DCE" w:rsidRPr="000B3BE6" w:rsidRDefault="00992DCE" w:rsidP="00992DCE">
      <w:pPr>
        <w:pStyle w:val="Neotevilenodstavek"/>
        <w:spacing w:before="0" w:after="0" w:line="260" w:lineRule="exact"/>
        <w:rPr>
          <w:sz w:val="20"/>
          <w:szCs w:val="20"/>
          <w:lang w:eastAsia="en-US"/>
        </w:rPr>
      </w:pPr>
      <w:r w:rsidRPr="000B3BE6">
        <w:rPr>
          <w:sz w:val="20"/>
          <w:szCs w:val="20"/>
          <w:lang w:eastAsia="en-US"/>
        </w:rPr>
        <w:t>Do osebne asistence so upravičene osebe s hudimi in (dolgo)trajnimi telesnimi ali osebnimi duševnimi invalidnostmi, ki zmanjšujejo njihovo zmožnost funkcioniranja v vsako</w:t>
      </w:r>
      <w:r>
        <w:rPr>
          <w:sz w:val="20"/>
          <w:szCs w:val="20"/>
          <w:lang w:eastAsia="en-US"/>
        </w:rPr>
        <w:t>-</w:t>
      </w:r>
      <w:r w:rsidRPr="000B3BE6">
        <w:rPr>
          <w:sz w:val="20"/>
          <w:szCs w:val="20"/>
          <w:lang w:eastAsia="en-US"/>
        </w:rPr>
        <w:t>dnem življenju in potrebujejo pomoč pri izvajanju temeljnih dnevnih opravil. Pomembno je tudi, da je oseba v aktivnem življenjskem obdobju. Zakonodaja glede na vrsto invalidnosti ne izključuje nobene skupine invalidov, vendar pa so v praksi do osebne asistence v največjem obsegu upravičeni težje fizično oziroma gibalno ovirani invalidi, ki so zmožni sami upravljati osebno asistenco. Približno tretjina oseb, ki prejemajo osebno asistenco, ima dnevno 24 urno pomoč, povprečno prejemajo od 15 do 18 ur osebne asistence dnevno.</w:t>
      </w:r>
    </w:p>
    <w:p w:rsidR="00992DCE" w:rsidRDefault="00992DCE" w:rsidP="00992DCE">
      <w:pPr>
        <w:spacing w:after="0" w:line="260" w:lineRule="exact"/>
        <w:jc w:val="both"/>
        <w:rPr>
          <w:rFonts w:cs="Arial"/>
          <w:szCs w:val="20"/>
        </w:rPr>
      </w:pPr>
    </w:p>
    <w:p w:rsidR="00992DCE" w:rsidRPr="000B3BE6" w:rsidRDefault="00992DCE" w:rsidP="00992DCE">
      <w:pPr>
        <w:pStyle w:val="Neotevilenodstavek"/>
        <w:spacing w:before="0" w:after="0" w:line="260" w:lineRule="exact"/>
        <w:rPr>
          <w:sz w:val="20"/>
          <w:szCs w:val="20"/>
          <w:lang w:eastAsia="en-US"/>
        </w:rPr>
      </w:pPr>
      <w:r w:rsidRPr="000B3BE6">
        <w:rPr>
          <w:b/>
          <w:sz w:val="20"/>
          <w:szCs w:val="20"/>
          <w:lang w:eastAsia="en-US"/>
        </w:rPr>
        <w:t>Španija</w:t>
      </w:r>
      <w:r w:rsidRPr="000B3BE6">
        <w:rPr>
          <w:sz w:val="20"/>
          <w:szCs w:val="20"/>
          <w:lang w:eastAsia="en-US"/>
        </w:rPr>
        <w:t xml:space="preserve"> </w:t>
      </w:r>
    </w:p>
    <w:p w:rsidR="00992DCE" w:rsidRDefault="00992DCE" w:rsidP="00992DCE">
      <w:pPr>
        <w:spacing w:after="0" w:line="260" w:lineRule="exact"/>
        <w:jc w:val="both"/>
        <w:rPr>
          <w:rFonts w:cs="Arial"/>
          <w:szCs w:val="20"/>
        </w:rPr>
      </w:pPr>
      <w:r w:rsidRPr="000B3BE6">
        <w:rPr>
          <w:rFonts w:cs="Arial"/>
          <w:szCs w:val="20"/>
        </w:rPr>
        <w:t>Upravičenci glede na vrsto invalidnosti: Osnovna merila upravičenosti do osebne asistence določa državna zakonodaja, podrobneje pa so opredeljena v predpisih posameznih regij oziroma dežel, kar pomeni, da se dostopnost in prakse izvajanja osebne asistence med posameznimi regijami razlikujejo. Nacionalni zakon pri določanju upravičenosti do osebne asistence upošteva medicinski model, ki je usmerjen v ocenjevanje funkcionalnih zmožnosti invalidne osebe. Pri tem ocenjujejo predvsem telesne – fizične zmožnosti, ne upoštevajo pa njenih potreb v vsakdanjem življenju. Osebe razvrstijo v tri tipe glede na stopnjo invalidnosti, pri čemer so do osebne asistence upravičene le osebe, ki so uvrščene v prvo skupino, kar pomeni, da gre za invalide, ki so zelo odvisni od pomoči drugih. Višina financiranja osebne asistence je odvisna od dohodkov in premoženja osebe. Skupine oseb glede na vrsto invalidnosti, ki niso upravičene do osebne asistence: Teoretično je osebna asistenca zagotovljena vsem skupinam invalidov. Vendar pa je glede na to, da se pri upravičenosti do osebne asistence uporablja medicinski model, ki upošteva predvsem fizične zmožnosti osebe, praktično nemogoče, da bi oseba, ki ni telesno ovirana, dobila osebno asistenco.</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 PRESOJA POSLEDIC, KI JIH BO IMEL SPREJEM ZAKONA</w:t>
      </w:r>
    </w:p>
    <w:p w:rsidR="00992DCE" w:rsidRPr="000B3BE6" w:rsidRDefault="00992DCE" w:rsidP="00992DCE">
      <w:pPr>
        <w:pStyle w:val="Odsek"/>
        <w:numPr>
          <w:ilvl w:val="0"/>
          <w:numId w:val="0"/>
        </w:numPr>
        <w:spacing w:before="0" w:after="0" w:line="260" w:lineRule="exact"/>
        <w:jc w:val="left"/>
        <w:rPr>
          <w:sz w:val="20"/>
          <w:szCs w:val="20"/>
          <w:lang w:eastAsia="en-US"/>
        </w:rPr>
      </w:pPr>
      <w:r w:rsidRPr="000B3BE6">
        <w:rPr>
          <w:sz w:val="20"/>
          <w:szCs w:val="20"/>
          <w:lang w:eastAsia="en-US"/>
        </w:rPr>
        <w:t xml:space="preserve">6.1 Presoja administrativnih posledic </w:t>
      </w:r>
    </w:p>
    <w:p w:rsidR="00992DCE" w:rsidRPr="000B3BE6" w:rsidRDefault="00992DCE" w:rsidP="00992DCE">
      <w:pPr>
        <w:pStyle w:val="Odsek"/>
        <w:numPr>
          <w:ilvl w:val="0"/>
          <w:numId w:val="0"/>
        </w:numPr>
        <w:spacing w:before="0" w:after="0" w:line="260" w:lineRule="exact"/>
        <w:jc w:val="left"/>
        <w:rPr>
          <w:sz w:val="20"/>
          <w:szCs w:val="20"/>
          <w:lang w:eastAsia="en-US"/>
        </w:rPr>
      </w:pPr>
      <w:r w:rsidRPr="000B3BE6">
        <w:rPr>
          <w:sz w:val="20"/>
          <w:szCs w:val="20"/>
          <w:lang w:eastAsia="en-US"/>
        </w:rPr>
        <w:t xml:space="preserve">a) v postopkih oziroma poslovanju javne uprave ali pravosodnih organov: </w:t>
      </w:r>
    </w:p>
    <w:p w:rsidR="00992DCE" w:rsidRPr="000B3BE6" w:rsidRDefault="00992DCE" w:rsidP="00992DCE">
      <w:pPr>
        <w:pStyle w:val="Odsek"/>
        <w:numPr>
          <w:ilvl w:val="0"/>
          <w:numId w:val="0"/>
        </w:numPr>
        <w:spacing w:before="0" w:after="0" w:line="260" w:lineRule="exact"/>
        <w:jc w:val="both"/>
        <w:rPr>
          <w:b w:val="0"/>
          <w:sz w:val="20"/>
          <w:szCs w:val="20"/>
          <w:lang w:eastAsia="en-US"/>
        </w:rPr>
      </w:pPr>
      <w:r w:rsidRPr="000B3BE6">
        <w:rPr>
          <w:b w:val="0"/>
          <w:sz w:val="20"/>
          <w:szCs w:val="20"/>
          <w:lang w:eastAsia="en-US"/>
        </w:rPr>
        <w:lastRenderedPageBreak/>
        <w:t>Predlog zakona nima posledic glede postopkov oziroma poslovanju javne uprave in pravosodnih organov.</w:t>
      </w:r>
    </w:p>
    <w:p w:rsidR="00992DCE" w:rsidRDefault="00992DCE" w:rsidP="00992DCE">
      <w:pPr>
        <w:spacing w:after="0" w:line="260" w:lineRule="exact"/>
        <w:jc w:val="both"/>
        <w:rPr>
          <w:rFonts w:cs="Arial"/>
          <w:szCs w:val="20"/>
        </w:rPr>
      </w:pPr>
    </w:p>
    <w:p w:rsidR="00992DCE" w:rsidRPr="000B3BE6" w:rsidRDefault="00992DCE" w:rsidP="00992DCE">
      <w:pPr>
        <w:pStyle w:val="rkovnatokazaodstavkom"/>
        <w:numPr>
          <w:ilvl w:val="0"/>
          <w:numId w:val="0"/>
        </w:numPr>
        <w:spacing w:line="260" w:lineRule="exact"/>
        <w:rPr>
          <w:b/>
          <w:sz w:val="20"/>
          <w:szCs w:val="20"/>
          <w:lang w:eastAsia="en-US"/>
        </w:rPr>
      </w:pPr>
      <w:r w:rsidRPr="000B3BE6">
        <w:rPr>
          <w:b/>
          <w:sz w:val="20"/>
          <w:szCs w:val="20"/>
          <w:lang w:eastAsia="en-US"/>
        </w:rPr>
        <w:t>b) pri obveznostih strank do javne uprave ali pravosodnih organov:</w:t>
      </w:r>
    </w:p>
    <w:p w:rsidR="00992DCE" w:rsidRDefault="00992DCE" w:rsidP="00992DCE">
      <w:pPr>
        <w:spacing w:after="0" w:line="260" w:lineRule="exact"/>
        <w:jc w:val="both"/>
        <w:rPr>
          <w:rFonts w:cs="Arial"/>
          <w:szCs w:val="20"/>
        </w:rPr>
      </w:pPr>
      <w:r w:rsidRPr="000B3BE6">
        <w:rPr>
          <w:rFonts w:cs="Arial"/>
          <w:szCs w:val="20"/>
        </w:rPr>
        <w:t>Predlog zakona nima posledic pri obveznosti strank.</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6.2 Presoja posledic za okolje, vključno s prostorskimi in varstvenimi vidiki, in sicer za:</w:t>
      </w:r>
    </w:p>
    <w:p w:rsidR="00992DCE" w:rsidRDefault="00992DCE" w:rsidP="00992DCE">
      <w:pPr>
        <w:spacing w:after="0" w:line="260" w:lineRule="exact"/>
        <w:jc w:val="both"/>
        <w:rPr>
          <w:rFonts w:cs="Arial"/>
          <w:szCs w:val="20"/>
        </w:rPr>
      </w:pPr>
      <w:r w:rsidRPr="000B3BE6">
        <w:rPr>
          <w:rFonts w:cs="Arial"/>
          <w:szCs w:val="20"/>
        </w:rPr>
        <w:t>Predlog zakona nima posledic za okolje.</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6.3 Presoja posledic za gospodarstvo, in sicer za:</w:t>
      </w:r>
    </w:p>
    <w:p w:rsidR="00992DCE" w:rsidRDefault="00992DCE" w:rsidP="00992DCE">
      <w:pPr>
        <w:spacing w:after="0" w:line="260" w:lineRule="exact"/>
        <w:jc w:val="both"/>
        <w:rPr>
          <w:rFonts w:cs="Arial"/>
          <w:szCs w:val="20"/>
        </w:rPr>
      </w:pPr>
      <w:r w:rsidRPr="000B3BE6">
        <w:rPr>
          <w:rFonts w:cs="Arial"/>
          <w:szCs w:val="20"/>
        </w:rPr>
        <w:t>Predlog zakona nima posledic za gospodarstvo.</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6.4 Presoja posledic za socialno področje, in sicer za:</w:t>
      </w:r>
    </w:p>
    <w:p w:rsidR="00992DCE" w:rsidRDefault="00992DCE" w:rsidP="00992DCE">
      <w:pPr>
        <w:spacing w:after="0" w:line="260" w:lineRule="exact"/>
        <w:jc w:val="both"/>
        <w:rPr>
          <w:rFonts w:cs="Arial"/>
          <w:szCs w:val="20"/>
        </w:rPr>
      </w:pPr>
      <w:r w:rsidRPr="000B3BE6">
        <w:rPr>
          <w:rFonts w:cs="Arial"/>
          <w:szCs w:val="20"/>
        </w:rPr>
        <w:t>Predlog zakona bo izboljšal kakovost življenja invalidov in njihovo izenačevanje možnosti ter vključevanje v družbo</w:t>
      </w:r>
      <w:r>
        <w:rPr>
          <w:rFonts w:cs="Arial"/>
          <w:szCs w:val="20"/>
        </w:rPr>
        <w:t>.</w:t>
      </w:r>
    </w:p>
    <w:p w:rsidR="00992DCE" w:rsidRDefault="00992DCE" w:rsidP="00992DCE">
      <w:pPr>
        <w:spacing w:after="0" w:line="260" w:lineRule="exact"/>
        <w:jc w:val="both"/>
        <w:rPr>
          <w:rFonts w:cs="Arial"/>
          <w:szCs w:val="20"/>
        </w:rPr>
      </w:pPr>
    </w:p>
    <w:p w:rsidR="00992DCE" w:rsidRDefault="00992DCE" w:rsidP="00992DCE">
      <w:pPr>
        <w:rPr>
          <w:rFonts w:cs="Arial"/>
          <w:szCs w:val="20"/>
        </w:rPr>
      </w:pPr>
      <w:r>
        <w:rPr>
          <w:rFonts w:cs="Arial"/>
          <w:szCs w:val="20"/>
        </w:rPr>
        <w:br w:type="page"/>
      </w:r>
    </w:p>
    <w:p w:rsidR="00992DCE" w:rsidRPr="000B3BE6" w:rsidRDefault="00992DCE" w:rsidP="00992DCE">
      <w:pPr>
        <w:spacing w:after="0" w:line="260" w:lineRule="exact"/>
        <w:jc w:val="both"/>
        <w:rPr>
          <w:rFonts w:cs="Arial"/>
          <w:b/>
          <w:szCs w:val="20"/>
        </w:rPr>
      </w:pPr>
      <w:r w:rsidRPr="000B3BE6">
        <w:rPr>
          <w:rFonts w:cs="Arial"/>
          <w:b/>
          <w:szCs w:val="20"/>
        </w:rPr>
        <w:lastRenderedPageBreak/>
        <w:t>6.5 Presoja posledic za dokumente razvojnega načrtovanja, in sicer za:</w:t>
      </w:r>
    </w:p>
    <w:p w:rsidR="00992DCE" w:rsidRDefault="00992DCE" w:rsidP="00992DCE">
      <w:pPr>
        <w:spacing w:after="0" w:line="260" w:lineRule="exact"/>
        <w:jc w:val="both"/>
        <w:rPr>
          <w:rFonts w:cs="Arial"/>
          <w:szCs w:val="20"/>
        </w:rPr>
      </w:pPr>
      <w:r w:rsidRPr="000B3BE6">
        <w:rPr>
          <w:rFonts w:cs="Arial"/>
          <w:szCs w:val="20"/>
        </w:rPr>
        <w:t>Predlog zakona nima posledic za dokumente razvojnega načrtovanja.</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szCs w:val="20"/>
        </w:rPr>
      </w:pPr>
      <w:r w:rsidRPr="000B3BE6">
        <w:rPr>
          <w:rFonts w:cs="Arial"/>
          <w:b/>
          <w:szCs w:val="20"/>
        </w:rPr>
        <w:t>6.6 Presoja posledic za druga področja</w:t>
      </w:r>
    </w:p>
    <w:p w:rsidR="00992DCE" w:rsidRDefault="00992DCE" w:rsidP="00992DCE">
      <w:pPr>
        <w:spacing w:after="0" w:line="260" w:lineRule="exact"/>
        <w:jc w:val="both"/>
        <w:rPr>
          <w:rFonts w:cs="Arial"/>
          <w:szCs w:val="20"/>
        </w:rPr>
      </w:pPr>
      <w:r w:rsidRPr="000B3BE6">
        <w:rPr>
          <w:rFonts w:cs="Arial"/>
          <w:szCs w:val="20"/>
        </w:rPr>
        <w:t>Predlog zakona nima posledic za druga področja.</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6.7 Izvajanje sprejetega predpisa:</w:t>
      </w:r>
    </w:p>
    <w:p w:rsidR="00992DCE" w:rsidRDefault="00992DCE" w:rsidP="00992DCE">
      <w:pPr>
        <w:spacing w:after="0" w:line="260" w:lineRule="exact"/>
        <w:jc w:val="both"/>
        <w:rPr>
          <w:rFonts w:cs="Arial"/>
          <w:szCs w:val="20"/>
        </w:rPr>
      </w:pPr>
      <w:r>
        <w:rPr>
          <w:rFonts w:cs="Arial"/>
          <w:szCs w:val="20"/>
        </w:rPr>
        <w:t xml:space="preserve">a) </w:t>
      </w:r>
      <w:r w:rsidRPr="000B3BE6">
        <w:rPr>
          <w:rFonts w:cs="Arial"/>
          <w:szCs w:val="20"/>
        </w:rPr>
        <w:t>Predstavitev sprejetega zakona:</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szCs w:val="20"/>
        </w:rPr>
      </w:pPr>
      <w:r w:rsidRPr="000B3BE6">
        <w:rPr>
          <w:rFonts w:cs="Arial"/>
          <w:szCs w:val="20"/>
        </w:rPr>
        <w:t>b)Spremljanje izvajanja sprejetega predpisa:</w:t>
      </w:r>
    </w:p>
    <w:p w:rsidR="00992DCE" w:rsidRDefault="00992DCE" w:rsidP="00992DCE">
      <w:pPr>
        <w:spacing w:after="0" w:line="260" w:lineRule="exact"/>
        <w:jc w:val="both"/>
        <w:rPr>
          <w:rFonts w:cs="Arial"/>
          <w:szCs w:val="20"/>
        </w:rPr>
      </w:pPr>
      <w:r w:rsidRPr="000B3BE6">
        <w:rPr>
          <w:rFonts w:cs="Arial"/>
          <w:szCs w:val="20"/>
        </w:rPr>
        <w:t>Predlog zakona bo skupaj z Zakonom o osebni asistenci podlaga za pripravo analiz spremljanja in izvajanja osebne asistence (analiza Inštituta Republike Slovenije za socialno varstvo).</w:t>
      </w:r>
    </w:p>
    <w:p w:rsidR="00992DCE" w:rsidRDefault="00992DCE" w:rsidP="00992DCE">
      <w:pPr>
        <w:spacing w:after="0" w:line="260" w:lineRule="exact"/>
        <w:jc w:val="both"/>
        <w:rPr>
          <w:rFonts w:cs="Arial"/>
          <w:szCs w:val="20"/>
        </w:rPr>
      </w:pPr>
    </w:p>
    <w:p w:rsidR="00992DCE" w:rsidRPr="000B3BE6" w:rsidRDefault="00992DCE" w:rsidP="00992DCE">
      <w:pPr>
        <w:spacing w:after="0" w:line="260" w:lineRule="exact"/>
        <w:jc w:val="both"/>
        <w:rPr>
          <w:rFonts w:cs="Arial"/>
          <w:b/>
          <w:szCs w:val="20"/>
        </w:rPr>
      </w:pPr>
      <w:r w:rsidRPr="000B3BE6">
        <w:rPr>
          <w:rFonts w:cs="Arial"/>
          <w:b/>
          <w:szCs w:val="20"/>
        </w:rPr>
        <w:t>6.8 Druge pomembne okoliščine v zvezi z vprašanji, ki jih ureja predlog zakona</w:t>
      </w:r>
    </w:p>
    <w:p w:rsidR="00992DCE" w:rsidRDefault="00992DCE" w:rsidP="00992DCE">
      <w:pPr>
        <w:spacing w:after="0" w:line="260" w:lineRule="exact"/>
        <w:jc w:val="both"/>
        <w:rPr>
          <w:rFonts w:cs="Arial"/>
          <w:szCs w:val="20"/>
        </w:rPr>
      </w:pPr>
    </w:p>
    <w:p w:rsidR="00992DCE" w:rsidRPr="000B3BE6" w:rsidRDefault="00992DCE" w:rsidP="00992DCE">
      <w:pPr>
        <w:pStyle w:val="Alineazaodstavkom"/>
        <w:numPr>
          <w:ilvl w:val="0"/>
          <w:numId w:val="0"/>
        </w:numPr>
        <w:spacing w:line="260" w:lineRule="exact"/>
        <w:rPr>
          <w:rFonts w:cs="Arial"/>
          <w:sz w:val="20"/>
          <w:szCs w:val="20"/>
        </w:rPr>
      </w:pPr>
    </w:p>
    <w:p w:rsidR="00992DCE" w:rsidRPr="000B3BE6" w:rsidRDefault="00992DCE" w:rsidP="00992DCE">
      <w:pPr>
        <w:spacing w:after="0" w:line="260" w:lineRule="exact"/>
        <w:jc w:val="both"/>
        <w:rPr>
          <w:rFonts w:cs="Arial"/>
          <w:b/>
          <w:szCs w:val="20"/>
        </w:rPr>
      </w:pPr>
      <w:r w:rsidRPr="000B3BE6">
        <w:rPr>
          <w:rFonts w:cs="Arial"/>
          <w:b/>
          <w:szCs w:val="20"/>
        </w:rPr>
        <w:t>7. PRIKAZ SODELOVANJA JAVNOSTI PRI PRIPRAVI PREDLOGA ZAKONA:</w:t>
      </w:r>
    </w:p>
    <w:p w:rsidR="00992DCE" w:rsidRDefault="00992DCE" w:rsidP="00992DCE">
      <w:pPr>
        <w:spacing w:after="0" w:line="260" w:lineRule="exact"/>
        <w:jc w:val="both"/>
        <w:rPr>
          <w:rFonts w:cs="Arial"/>
          <w:szCs w:val="20"/>
        </w:rPr>
      </w:pPr>
      <w:r w:rsidRPr="000B3BE6">
        <w:rPr>
          <w:rFonts w:cs="Arial"/>
          <w:szCs w:val="20"/>
        </w:rPr>
        <w:t>Predlog zakona je bil decembra 2020 objavljen na e-demokraciji. Javna obravnava je trajala do 15. januarja 2021</w:t>
      </w:r>
      <w:r>
        <w:rPr>
          <w:rFonts w:cs="Arial"/>
          <w:szCs w:val="20"/>
        </w:rPr>
        <w:t>.</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szCs w:val="20"/>
        </w:rPr>
      </w:pPr>
      <w:r>
        <w:rPr>
          <w:rFonts w:cs="Arial"/>
          <w:b/>
          <w:szCs w:val="20"/>
        </w:rPr>
        <w:t xml:space="preserve">8. </w:t>
      </w:r>
      <w:r w:rsidRPr="000B3BE6">
        <w:rPr>
          <w:rFonts w:cs="Arial"/>
          <w:b/>
          <w:szCs w:val="20"/>
        </w:rPr>
        <w:t xml:space="preserve">PODATEK O ZUNANJEM STROKOVNJAKU </w:t>
      </w:r>
      <w:r w:rsidRPr="000B3BE6">
        <w:rPr>
          <w:rFonts w:cs="Arial"/>
          <w:b/>
          <w:color w:val="000000"/>
          <w:szCs w:val="20"/>
          <w:shd w:val="clear" w:color="auto" w:fill="FFFFFF"/>
        </w:rPr>
        <w:t>OZIROMA PRAVNI OSEBI, KI JE SODELOVALA PRI PRIPRAVI PREDLOGA ZAKONA</w:t>
      </w:r>
      <w:r w:rsidRPr="000B3BE6">
        <w:rPr>
          <w:rFonts w:cs="Arial"/>
          <w:b/>
          <w:szCs w:val="20"/>
        </w:rPr>
        <w:t>, IN ZNESKU PLAČILA ZA TA NAMEN:</w:t>
      </w:r>
    </w:p>
    <w:p w:rsidR="00992DCE" w:rsidRDefault="00992DCE" w:rsidP="00992DCE">
      <w:pPr>
        <w:spacing w:after="0" w:line="260" w:lineRule="exact"/>
        <w:jc w:val="both"/>
        <w:rPr>
          <w:rFonts w:cs="Arial"/>
          <w:szCs w:val="20"/>
        </w:rPr>
      </w:pPr>
      <w:r w:rsidRPr="000B3BE6">
        <w:rPr>
          <w:rFonts w:cs="Arial"/>
          <w:szCs w:val="20"/>
        </w:rPr>
        <w:t>Pri pripravi predloga zakona je sodelovala zunanja delovna skupina</w:t>
      </w:r>
      <w:r>
        <w:rPr>
          <w:rFonts w:cs="Arial"/>
          <w:szCs w:val="20"/>
        </w:rPr>
        <w:t>.</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b/>
          <w:szCs w:val="20"/>
        </w:rPr>
      </w:pPr>
      <w:r w:rsidRPr="000B3BE6">
        <w:rPr>
          <w:rFonts w:cs="Arial"/>
          <w:b/>
          <w:szCs w:val="20"/>
        </w:rPr>
        <w:t>9. NAVEDBA, KATERI PREDSTAVNIKI PREDLAGATELJA BODO SODELOVALI PRI DELU DRŽAVNEGA ZBORA IN DELOVNIH TELE</w:t>
      </w:r>
      <w:r>
        <w:rPr>
          <w:rFonts w:cs="Arial"/>
          <w:b/>
          <w:szCs w:val="20"/>
        </w:rPr>
        <w:t>S</w:t>
      </w:r>
    </w:p>
    <w:p w:rsidR="00992DCE" w:rsidRPr="000B3BE6" w:rsidRDefault="00992DCE" w:rsidP="00992DCE">
      <w:pPr>
        <w:pStyle w:val="Odstavekseznama"/>
        <w:numPr>
          <w:ilvl w:val="0"/>
          <w:numId w:val="14"/>
        </w:numPr>
        <w:spacing w:after="0" w:line="260" w:lineRule="exact"/>
        <w:jc w:val="both"/>
        <w:rPr>
          <w:rFonts w:ascii="Arial" w:hAnsi="Arial" w:cs="Arial"/>
          <w:sz w:val="20"/>
          <w:szCs w:val="20"/>
        </w:rPr>
      </w:pPr>
      <w:r w:rsidRPr="000B3BE6">
        <w:rPr>
          <w:rFonts w:ascii="Arial" w:hAnsi="Arial" w:cs="Arial"/>
          <w:sz w:val="20"/>
          <w:szCs w:val="20"/>
        </w:rPr>
        <w:t>Janez Cigler Kralj, minister</w:t>
      </w:r>
    </w:p>
    <w:p w:rsidR="00992DCE" w:rsidRDefault="00992DCE" w:rsidP="00992DCE">
      <w:pPr>
        <w:pStyle w:val="Odstavekseznama"/>
        <w:numPr>
          <w:ilvl w:val="0"/>
          <w:numId w:val="14"/>
        </w:numPr>
        <w:spacing w:after="0" w:line="260" w:lineRule="exact"/>
        <w:jc w:val="both"/>
        <w:rPr>
          <w:rFonts w:ascii="Arial" w:hAnsi="Arial" w:cs="Arial"/>
          <w:sz w:val="20"/>
          <w:szCs w:val="20"/>
        </w:rPr>
      </w:pPr>
      <w:r w:rsidRPr="000B3BE6">
        <w:rPr>
          <w:rFonts w:ascii="Arial" w:hAnsi="Arial" w:cs="Arial"/>
          <w:sz w:val="20"/>
          <w:szCs w:val="20"/>
        </w:rPr>
        <w:t>mag. Cveto Uršič, državni sekretar</w:t>
      </w:r>
    </w:p>
    <w:p w:rsidR="00992DCE" w:rsidRDefault="00992DCE" w:rsidP="00992DCE">
      <w:pPr>
        <w:pStyle w:val="Odstavekseznama"/>
        <w:numPr>
          <w:ilvl w:val="0"/>
          <w:numId w:val="14"/>
        </w:numPr>
        <w:spacing w:after="0" w:line="260" w:lineRule="exact"/>
        <w:jc w:val="both"/>
        <w:rPr>
          <w:rFonts w:ascii="Arial" w:hAnsi="Arial" w:cs="Arial"/>
          <w:sz w:val="20"/>
          <w:szCs w:val="20"/>
        </w:rPr>
      </w:pPr>
      <w:r>
        <w:rPr>
          <w:rFonts w:ascii="Arial" w:hAnsi="Arial" w:cs="Arial"/>
          <w:sz w:val="20"/>
          <w:szCs w:val="20"/>
        </w:rPr>
        <w:t xml:space="preserve">Tanja Dular, </w:t>
      </w:r>
      <w:proofErr w:type="spellStart"/>
      <w:r>
        <w:rPr>
          <w:rFonts w:ascii="Arial" w:hAnsi="Arial" w:cs="Arial"/>
          <w:sz w:val="20"/>
          <w:szCs w:val="20"/>
        </w:rPr>
        <w:t>v.d</w:t>
      </w:r>
      <w:proofErr w:type="spellEnd"/>
      <w:r>
        <w:rPr>
          <w:rFonts w:ascii="Arial" w:hAnsi="Arial" w:cs="Arial"/>
          <w:sz w:val="20"/>
          <w:szCs w:val="20"/>
        </w:rPr>
        <w:t>. generalne direktorice, Direktorata za invalide, vojne veterane in žrtve vojnega nasilja,</w:t>
      </w:r>
    </w:p>
    <w:p w:rsidR="00992DCE" w:rsidRPr="000B3BE6" w:rsidRDefault="00992DCE" w:rsidP="00992DCE">
      <w:pPr>
        <w:pStyle w:val="Odstavekseznama"/>
        <w:numPr>
          <w:ilvl w:val="0"/>
          <w:numId w:val="14"/>
        </w:numPr>
        <w:spacing w:after="0" w:line="260" w:lineRule="exact"/>
        <w:jc w:val="both"/>
        <w:rPr>
          <w:rFonts w:ascii="Arial" w:hAnsi="Arial" w:cs="Arial"/>
          <w:sz w:val="20"/>
          <w:szCs w:val="20"/>
        </w:rPr>
      </w:pPr>
      <w:r>
        <w:rPr>
          <w:rFonts w:ascii="Arial" w:hAnsi="Arial" w:cs="Arial"/>
          <w:sz w:val="20"/>
          <w:szCs w:val="20"/>
        </w:rPr>
        <w:t>Simona Kamšek, sekretarka, Direktorat za invalide, vojne veterane in žrtve vojnega nasilja</w:t>
      </w:r>
    </w:p>
    <w:p w:rsidR="00992DCE" w:rsidRDefault="00992DCE" w:rsidP="00992DCE">
      <w:pPr>
        <w:spacing w:after="0" w:line="260" w:lineRule="exact"/>
        <w:jc w:val="both"/>
        <w:rPr>
          <w:rFonts w:cs="Arial"/>
          <w:b/>
          <w:szCs w:val="20"/>
        </w:rPr>
      </w:pPr>
    </w:p>
    <w:p w:rsidR="00992DCE" w:rsidRDefault="00992DCE">
      <w:pPr>
        <w:rPr>
          <w:rFonts w:cs="Arial"/>
        </w:rPr>
      </w:pPr>
      <w:r>
        <w:rPr>
          <w:rFonts w:cs="Arial"/>
        </w:rPr>
        <w:br w:type="page"/>
      </w:r>
    </w:p>
    <w:p w:rsidR="00992DCE" w:rsidRDefault="00992DCE" w:rsidP="00992DCE">
      <w:pPr>
        <w:spacing w:after="0" w:line="260" w:lineRule="exact"/>
        <w:rPr>
          <w:rFonts w:cs="Arial"/>
          <w:b/>
          <w:szCs w:val="20"/>
        </w:rPr>
      </w:pPr>
    </w:p>
    <w:p w:rsidR="00992DCE" w:rsidRPr="00585E4E" w:rsidRDefault="00992DCE" w:rsidP="00585E4E">
      <w:pPr>
        <w:pStyle w:val="Odstavekseznama"/>
        <w:numPr>
          <w:ilvl w:val="0"/>
          <w:numId w:val="15"/>
        </w:numPr>
        <w:spacing w:after="0" w:line="260" w:lineRule="exact"/>
        <w:rPr>
          <w:rFonts w:ascii="Arial" w:hAnsi="Arial" w:cs="Arial"/>
          <w:b/>
          <w:szCs w:val="20"/>
        </w:rPr>
      </w:pPr>
      <w:r w:rsidRPr="00585E4E">
        <w:rPr>
          <w:rFonts w:ascii="Arial" w:hAnsi="Arial" w:cs="Arial"/>
          <w:b/>
          <w:szCs w:val="20"/>
        </w:rPr>
        <w:t>BESEDILO ČLENOV</w:t>
      </w:r>
    </w:p>
    <w:p w:rsidR="00992DCE" w:rsidRDefault="00992DCE" w:rsidP="00992DCE">
      <w:pPr>
        <w:spacing w:after="0" w:line="260" w:lineRule="exact"/>
        <w:jc w:val="center"/>
        <w:rPr>
          <w:rFonts w:cs="Arial"/>
          <w:b/>
          <w:szCs w:val="20"/>
        </w:rPr>
      </w:pPr>
    </w:p>
    <w:p w:rsidR="00992DCE" w:rsidRPr="00B20617" w:rsidRDefault="00992DCE" w:rsidP="00992DCE">
      <w:pPr>
        <w:pStyle w:val="Odstavekseznama"/>
        <w:numPr>
          <w:ilvl w:val="0"/>
          <w:numId w:val="17"/>
        </w:numPr>
        <w:spacing w:after="0" w:line="260" w:lineRule="exact"/>
        <w:jc w:val="both"/>
        <w:rPr>
          <w:rFonts w:ascii="Arial" w:hAnsi="Arial" w:cs="Arial"/>
          <w:sz w:val="20"/>
          <w:szCs w:val="20"/>
        </w:rPr>
      </w:pPr>
      <w:r>
        <w:rPr>
          <w:rFonts w:ascii="Arial" w:hAnsi="Arial" w:cs="Arial"/>
          <w:sz w:val="20"/>
          <w:szCs w:val="20"/>
        </w:rPr>
        <w:t>člen</w:t>
      </w:r>
    </w:p>
    <w:p w:rsidR="00992DCE" w:rsidRDefault="00992DCE" w:rsidP="00992DCE">
      <w:pPr>
        <w:spacing w:after="0" w:line="260" w:lineRule="exact"/>
        <w:jc w:val="both"/>
        <w:rPr>
          <w:rFonts w:cs="Arial"/>
          <w:szCs w:val="20"/>
        </w:rPr>
      </w:pPr>
      <w:r>
        <w:rPr>
          <w:rFonts w:cs="Arial"/>
          <w:szCs w:val="20"/>
        </w:rPr>
        <w:t>V Zakonu o osebni asistenci (Uradni list RS, št. 10/17 in 31/18) v 6. členu, se v drugem odstavku v peti alineji številka »30« nadomesti s številko »40«.</w:t>
      </w:r>
    </w:p>
    <w:p w:rsidR="00992DCE" w:rsidRDefault="00992DCE" w:rsidP="00992DCE">
      <w:pPr>
        <w:spacing w:after="0" w:line="260" w:lineRule="exact"/>
        <w:rPr>
          <w:rFonts w:cs="Arial"/>
          <w:szCs w:val="20"/>
        </w:rPr>
      </w:pPr>
    </w:p>
    <w:p w:rsidR="00992DCE" w:rsidRDefault="00992DCE" w:rsidP="00992DCE">
      <w:pPr>
        <w:pStyle w:val="Odstavekseznama"/>
        <w:numPr>
          <w:ilvl w:val="0"/>
          <w:numId w:val="17"/>
        </w:numPr>
        <w:spacing w:after="0" w:line="260" w:lineRule="exact"/>
        <w:jc w:val="both"/>
        <w:rPr>
          <w:rFonts w:ascii="Arial" w:hAnsi="Arial" w:cs="Arial"/>
          <w:sz w:val="20"/>
          <w:szCs w:val="20"/>
        </w:rPr>
      </w:pPr>
      <w:r>
        <w:rPr>
          <w:rFonts w:ascii="Arial" w:hAnsi="Arial" w:cs="Arial"/>
          <w:sz w:val="20"/>
          <w:szCs w:val="20"/>
        </w:rPr>
        <w:t>člen</w:t>
      </w:r>
    </w:p>
    <w:p w:rsidR="00992DCE" w:rsidRDefault="00992DCE" w:rsidP="00992DCE">
      <w:pPr>
        <w:spacing w:after="0" w:line="260" w:lineRule="exact"/>
        <w:rPr>
          <w:rFonts w:cs="Arial"/>
          <w:szCs w:val="20"/>
        </w:rPr>
      </w:pPr>
      <w:r>
        <w:rPr>
          <w:rFonts w:cs="Arial"/>
          <w:szCs w:val="20"/>
        </w:rPr>
        <w:t>V 9. členu se prvi odstavek spremeni tako, da se glasi:</w:t>
      </w:r>
    </w:p>
    <w:p w:rsidR="00992DCE" w:rsidRDefault="00992DCE" w:rsidP="00992DCE">
      <w:pPr>
        <w:spacing w:after="0" w:line="260" w:lineRule="exact"/>
        <w:jc w:val="both"/>
        <w:rPr>
          <w:rFonts w:eastAsia="Times New Roman" w:cs="Arial"/>
          <w:szCs w:val="20"/>
          <w:lang w:eastAsia="sl-SI"/>
        </w:rPr>
      </w:pPr>
      <w:r w:rsidRPr="00F74B93">
        <w:rPr>
          <w:rFonts w:cs="Arial"/>
          <w:szCs w:val="20"/>
        </w:rPr>
        <w:t xml:space="preserve">»(1) </w:t>
      </w:r>
      <w:r w:rsidRPr="00F74B93">
        <w:rPr>
          <w:rFonts w:eastAsia="Times New Roman" w:cs="Arial"/>
          <w:szCs w:val="20"/>
          <w:lang w:eastAsia="sl-SI"/>
        </w:rPr>
        <w:t>Pravica do osebne asistence se izključuje</w:t>
      </w:r>
      <w:r>
        <w:rPr>
          <w:rFonts w:eastAsia="Times New Roman" w:cs="Arial"/>
          <w:szCs w:val="20"/>
          <w:lang w:eastAsia="sl-SI"/>
        </w:rPr>
        <w:t>:</w:t>
      </w:r>
    </w:p>
    <w:p w:rsidR="00992DCE" w:rsidRPr="007E6D5A" w:rsidRDefault="00992DCE" w:rsidP="00992DCE">
      <w:pPr>
        <w:pStyle w:val="Odstavekseznama"/>
        <w:numPr>
          <w:ilvl w:val="0"/>
          <w:numId w:val="18"/>
        </w:numPr>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s celodnevnim institucionalnim varstvom, družinskim pomočnikom ter dolgotrajno bolnišnično obravnavo, v skladu s predpisi, ki urejajo področje socialnega in zdravstvenega varstva, </w:t>
      </w:r>
    </w:p>
    <w:p w:rsidR="00992DCE" w:rsidRPr="007E6D5A" w:rsidRDefault="00992DCE" w:rsidP="00992DCE">
      <w:pPr>
        <w:pStyle w:val="Odstavekseznama"/>
        <w:numPr>
          <w:ilvl w:val="0"/>
          <w:numId w:val="18"/>
        </w:numPr>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celodnevnim institucionalnim varstvom, v skladu s predpisi, ki urejajo šolsko zakonodajo, </w:t>
      </w:r>
    </w:p>
    <w:p w:rsidR="00992DCE" w:rsidRPr="007E6D5A" w:rsidRDefault="00992DCE" w:rsidP="00992DCE">
      <w:pPr>
        <w:pStyle w:val="Odstavekseznama"/>
        <w:numPr>
          <w:ilvl w:val="0"/>
          <w:numId w:val="18"/>
        </w:numPr>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storitev socialnega vključevanja bivanje s podporo  po zakonu, ki ureja socialno vključevanje invalidov in </w:t>
      </w:r>
    </w:p>
    <w:p w:rsidR="00992DCE" w:rsidRPr="007E6D5A" w:rsidRDefault="00992DCE" w:rsidP="00992DCE">
      <w:pPr>
        <w:pStyle w:val="Odstavekseznama"/>
        <w:numPr>
          <w:ilvl w:val="0"/>
          <w:numId w:val="18"/>
        </w:numPr>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prestajanjem zaporne kazni.«.</w:t>
      </w:r>
    </w:p>
    <w:p w:rsidR="00992DCE" w:rsidRDefault="00992DCE" w:rsidP="00992DCE">
      <w:pPr>
        <w:spacing w:after="0" w:line="260" w:lineRule="exact"/>
        <w:rPr>
          <w:rFonts w:cs="Arial"/>
          <w:szCs w:val="20"/>
        </w:rPr>
      </w:pPr>
    </w:p>
    <w:p w:rsidR="00992DCE" w:rsidRDefault="00992DCE" w:rsidP="00992DCE">
      <w:pPr>
        <w:spacing w:after="0" w:line="260" w:lineRule="exact"/>
        <w:jc w:val="both"/>
        <w:rPr>
          <w:rFonts w:cs="Arial"/>
          <w:szCs w:val="20"/>
        </w:rPr>
      </w:pPr>
      <w:r>
        <w:rPr>
          <w:rFonts w:cs="Arial"/>
          <w:szCs w:val="20"/>
        </w:rPr>
        <w:t>Tretji odstavek se spremeni tako, da se glasi:</w:t>
      </w:r>
    </w:p>
    <w:p w:rsidR="00992DCE" w:rsidRDefault="00992DCE" w:rsidP="00992DCE">
      <w:pPr>
        <w:spacing w:after="0" w:line="260" w:lineRule="exact"/>
        <w:jc w:val="both"/>
        <w:rPr>
          <w:rFonts w:cs="Arial"/>
          <w:szCs w:val="20"/>
        </w:rPr>
      </w:pPr>
      <w:r>
        <w:rPr>
          <w:rFonts w:cs="Arial"/>
          <w:szCs w:val="20"/>
        </w:rPr>
        <w:t>»</w:t>
      </w:r>
      <w:r w:rsidRPr="003F2538">
        <w:rPr>
          <w:rFonts w:cs="Arial"/>
          <w:szCs w:val="20"/>
        </w:rPr>
        <w:t>(3) Pravica do osebne asistence se ne izključuje s pravico do vodenja, varstva in zaposlitve pod posebnimi pogoji oziroma pravice do drugih podpor pri zaposlo</w:t>
      </w:r>
      <w:r>
        <w:rPr>
          <w:rFonts w:cs="Arial"/>
          <w:szCs w:val="20"/>
        </w:rPr>
        <w:t xml:space="preserve">vanju in socialnem vključevanju, razen storitve bivanja s podporo, </w:t>
      </w:r>
      <w:r w:rsidRPr="003F2538">
        <w:rPr>
          <w:rFonts w:cs="Arial"/>
          <w:szCs w:val="20"/>
        </w:rPr>
        <w:t>ki so financirane iz javnih virov in so urejene v predpisih s področja socialnega varstva in zaposlovanja invalidov. V tem primeru se število odobrenih ur osebne asistence zmanjša za število ur vključenosti v te storitve.</w:t>
      </w:r>
      <w:r>
        <w:rPr>
          <w:rFonts w:cs="Arial"/>
          <w:szCs w:val="20"/>
        </w:rPr>
        <w:t xml:space="preserve"> </w:t>
      </w:r>
      <w:r w:rsidRPr="003F2538">
        <w:rPr>
          <w:rFonts w:cs="Arial"/>
          <w:szCs w:val="20"/>
        </w:rPr>
        <w:t>Od odobrenih ur osebne asistence se odštejejo ure, ko je uporabnik vključen v izvajanje vzgojno izobraževalnega programa</w:t>
      </w:r>
      <w:r>
        <w:rPr>
          <w:rFonts w:cs="Arial"/>
          <w:szCs w:val="20"/>
        </w:rPr>
        <w:t xml:space="preserve">. </w:t>
      </w:r>
    </w:p>
    <w:p w:rsidR="00992DCE" w:rsidRDefault="00992DCE" w:rsidP="00992DCE">
      <w:pPr>
        <w:spacing w:after="0" w:line="260" w:lineRule="exact"/>
        <w:jc w:val="both"/>
        <w:rPr>
          <w:rFonts w:cs="Arial"/>
          <w:szCs w:val="20"/>
        </w:rPr>
      </w:pPr>
    </w:p>
    <w:p w:rsidR="00992DCE" w:rsidRDefault="00992DCE" w:rsidP="00992DCE">
      <w:pPr>
        <w:spacing w:after="0" w:line="260" w:lineRule="exact"/>
        <w:jc w:val="both"/>
        <w:rPr>
          <w:rFonts w:cs="Arial"/>
          <w:szCs w:val="20"/>
        </w:rPr>
      </w:pPr>
      <w:r>
        <w:rPr>
          <w:rFonts w:cs="Arial"/>
          <w:szCs w:val="20"/>
        </w:rPr>
        <w:t>Za tretjim odstavkom se doda nov četrti odstavek, ki se glasi:</w:t>
      </w:r>
    </w:p>
    <w:p w:rsidR="00992DCE" w:rsidRDefault="00992DCE" w:rsidP="00992DCE">
      <w:pPr>
        <w:spacing w:after="0" w:line="260" w:lineRule="exact"/>
        <w:jc w:val="both"/>
        <w:rPr>
          <w:rFonts w:eastAsia="Times New Roman" w:cs="Arial"/>
          <w:szCs w:val="20"/>
          <w:lang w:eastAsia="sl-SI"/>
        </w:rPr>
      </w:pPr>
      <w:r w:rsidRPr="00620309">
        <w:rPr>
          <w:rFonts w:cs="Arial"/>
          <w:szCs w:val="20"/>
        </w:rPr>
        <w:t xml:space="preserve">»(4) </w:t>
      </w:r>
      <w:r w:rsidRPr="00620309">
        <w:rPr>
          <w:rFonts w:eastAsia="Times New Roman" w:cs="Arial"/>
          <w:szCs w:val="20"/>
          <w:lang w:eastAsia="sl-SI"/>
        </w:rPr>
        <w:t xml:space="preserve">Število odobrenih ur osebne asistence se zmanjša za število ur, </w:t>
      </w:r>
      <w:r>
        <w:rPr>
          <w:rFonts w:eastAsia="Times New Roman" w:cs="Arial"/>
          <w:szCs w:val="20"/>
          <w:lang w:eastAsia="sl-SI"/>
        </w:rPr>
        <w:t xml:space="preserve">za katere je </w:t>
      </w:r>
      <w:r w:rsidRPr="00620309">
        <w:rPr>
          <w:rFonts w:eastAsia="Times New Roman" w:cs="Arial"/>
          <w:szCs w:val="20"/>
          <w:lang w:eastAsia="sl-SI"/>
        </w:rPr>
        <w:t xml:space="preserve">uporabnik </w:t>
      </w:r>
      <w:r>
        <w:rPr>
          <w:rFonts w:eastAsia="Times New Roman" w:cs="Arial"/>
          <w:szCs w:val="20"/>
          <w:lang w:eastAsia="sl-SI"/>
        </w:rPr>
        <w:t>vključen</w:t>
      </w:r>
      <w:r w:rsidRPr="00620309">
        <w:rPr>
          <w:rFonts w:eastAsia="Times New Roman" w:cs="Arial"/>
          <w:szCs w:val="20"/>
          <w:lang w:eastAsia="sl-SI"/>
        </w:rPr>
        <w:t xml:space="preserve"> v program</w:t>
      </w:r>
      <w:r>
        <w:rPr>
          <w:rFonts w:eastAsia="Times New Roman" w:cs="Arial"/>
          <w:szCs w:val="20"/>
          <w:lang w:eastAsia="sl-SI"/>
        </w:rPr>
        <w:t>e</w:t>
      </w:r>
      <w:r w:rsidRPr="00620309">
        <w:rPr>
          <w:rFonts w:eastAsia="Times New Roman" w:cs="Arial"/>
          <w:szCs w:val="20"/>
          <w:lang w:eastAsia="sl-SI"/>
        </w:rPr>
        <w:t xml:space="preserve"> ali storitv</w:t>
      </w:r>
      <w:r>
        <w:rPr>
          <w:rFonts w:eastAsia="Times New Roman" w:cs="Arial"/>
          <w:szCs w:val="20"/>
          <w:lang w:eastAsia="sl-SI"/>
        </w:rPr>
        <w:t>e</w:t>
      </w:r>
      <w:r w:rsidRPr="00620309">
        <w:rPr>
          <w:rFonts w:eastAsia="Times New Roman" w:cs="Arial"/>
          <w:szCs w:val="20"/>
          <w:lang w:eastAsia="sl-SI"/>
        </w:rPr>
        <w:t xml:space="preserve"> iz drugega in tretjega odstavka tega člena, </w:t>
      </w:r>
      <w:r>
        <w:rPr>
          <w:rFonts w:eastAsia="Times New Roman" w:cs="Arial"/>
          <w:szCs w:val="20"/>
          <w:lang w:eastAsia="sl-SI"/>
        </w:rPr>
        <w:t>na vrednotnici o osebni asistenci, ki je priloga odločbe o pravici do osebne asistence in izvedbenem načrtu.«.</w:t>
      </w:r>
      <w:r w:rsidRPr="00620309">
        <w:rPr>
          <w:rFonts w:eastAsia="Times New Roman" w:cs="Arial"/>
          <w:szCs w:val="20"/>
          <w:lang w:eastAsia="sl-SI"/>
        </w:rPr>
        <w:t xml:space="preserve"> </w:t>
      </w:r>
    </w:p>
    <w:p w:rsidR="00992DCE" w:rsidRDefault="00992DCE" w:rsidP="00992DCE">
      <w:pPr>
        <w:spacing w:after="0" w:line="260" w:lineRule="exact"/>
        <w:jc w:val="both"/>
        <w:rPr>
          <w:rFonts w:eastAsia="Times New Roman" w:cs="Arial"/>
          <w:szCs w:val="20"/>
          <w:lang w:eastAsia="sl-SI"/>
        </w:rPr>
      </w:pPr>
    </w:p>
    <w:p w:rsidR="00992DCE" w:rsidRDefault="00992DCE" w:rsidP="00992DCE">
      <w:pPr>
        <w:pStyle w:val="Odstavekseznama"/>
        <w:numPr>
          <w:ilvl w:val="0"/>
          <w:numId w:val="17"/>
        </w:num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w:t>
      </w:r>
    </w:p>
    <w:p w:rsidR="00992DCE" w:rsidRDefault="00992DCE" w:rsidP="00992DCE">
      <w:pPr>
        <w:spacing w:after="0" w:line="260" w:lineRule="exact"/>
        <w:rPr>
          <w:rFonts w:eastAsia="Times New Roman" w:cs="Arial"/>
          <w:szCs w:val="20"/>
          <w:lang w:eastAsia="sl-SI"/>
        </w:rPr>
      </w:pPr>
      <w:r>
        <w:rPr>
          <w:rFonts w:eastAsia="Times New Roman" w:cs="Arial"/>
          <w:szCs w:val="20"/>
          <w:lang w:eastAsia="sl-SI"/>
        </w:rPr>
        <w:t>10. člen se spremeni tako, da se glasi:</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»10. 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(izvajalci osebne asistence)</w:t>
      </w:r>
    </w:p>
    <w:p w:rsidR="00992DCE" w:rsidRDefault="00992DCE" w:rsidP="00992DCE">
      <w:pPr>
        <w:shd w:val="clear" w:color="auto" w:fill="FFFFFF"/>
        <w:spacing w:after="0" w:line="260" w:lineRule="exact"/>
        <w:ind w:firstLine="357"/>
        <w:jc w:val="both"/>
        <w:rPr>
          <w:rFonts w:eastAsia="Times New Roman" w:cs="Arial"/>
          <w:szCs w:val="20"/>
          <w:lang w:eastAsia="sl-SI"/>
        </w:rPr>
      </w:pPr>
      <w:r w:rsidRPr="00E74DF9">
        <w:rPr>
          <w:rFonts w:eastAsia="Times New Roman" w:cs="Arial"/>
          <w:szCs w:val="20"/>
          <w:lang w:eastAsia="sl-SI"/>
        </w:rPr>
        <w:t>Osebno asistenco kot nepridobitno dejavnost lahko izvajajo humanitarne organizacije, organizacije za samopomoč in invalidske organizacije, zavodi in društva z vsaj dve letnimi izkušnjami s področja</w:t>
      </w:r>
      <w:r>
        <w:rPr>
          <w:rFonts w:eastAsia="Times New Roman" w:cs="Arial"/>
          <w:szCs w:val="20"/>
          <w:lang w:eastAsia="sl-SI"/>
        </w:rPr>
        <w:t xml:space="preserve"> izvajanja osebne asistence</w:t>
      </w:r>
      <w:r w:rsidRPr="00E74DF9">
        <w:rPr>
          <w:rFonts w:eastAsia="Times New Roman" w:cs="Arial"/>
          <w:szCs w:val="20"/>
          <w:lang w:eastAsia="sl-SI"/>
        </w:rPr>
        <w:t>, z vpisom v register iz 28. člena tega zakona na podlagi odločbe ministrstva, pristojnega za invalidsko varstvo (v nadaljnjem besedilu: ministrstvo).</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11. člen se spremeni tako, da se glasi:</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»11. 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(osebni asistent)</w:t>
      </w:r>
    </w:p>
    <w:p w:rsidR="00992DCE" w:rsidRPr="00A205FF" w:rsidRDefault="00992DCE" w:rsidP="00992DCE">
      <w:pPr>
        <w:shd w:val="clear" w:color="auto" w:fill="FFFFFF"/>
        <w:spacing w:after="0" w:line="260" w:lineRule="exact"/>
        <w:ind w:firstLine="360"/>
        <w:jc w:val="both"/>
        <w:rPr>
          <w:rFonts w:eastAsia="Times New Roman" w:cs="Arial"/>
          <w:szCs w:val="20"/>
          <w:lang w:eastAsia="sl-SI"/>
        </w:rPr>
      </w:pPr>
      <w:r w:rsidRPr="00A205FF">
        <w:rPr>
          <w:rFonts w:eastAsia="Times New Roman" w:cs="Arial"/>
          <w:szCs w:val="20"/>
          <w:lang w:eastAsia="sl-SI"/>
        </w:rPr>
        <w:t>(1) Osebni asistent je fizična oseba, ki opravlja osebno asistenco pri izvajalcu osebne asistence na podlagi pogodbe o zaposlitvi po zakonu, ki ureja delovna razmerja ali na podlagi  pogodbe civilnega prava ali kot samostojni podjetnik posameznik, v kolikor sam opravlja delo osebnega asistenta, če:</w:t>
      </w:r>
    </w:p>
    <w:p w:rsidR="00992DCE" w:rsidRPr="007E6D5A" w:rsidRDefault="00992DCE" w:rsidP="00992DCE">
      <w:pPr>
        <w:pStyle w:val="Odstavekseznama"/>
        <w:numPr>
          <w:ilvl w:val="0"/>
          <w:numId w:val="18"/>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je polnoletna,</w:t>
      </w:r>
    </w:p>
    <w:p w:rsidR="00992DCE" w:rsidRPr="007E6D5A" w:rsidRDefault="00992DCE" w:rsidP="00992DCE">
      <w:pPr>
        <w:pStyle w:val="Odstavekseznama"/>
        <w:numPr>
          <w:ilvl w:val="0"/>
          <w:numId w:val="18"/>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je poslovno sposobna,</w:t>
      </w:r>
    </w:p>
    <w:p w:rsidR="00992DCE" w:rsidRPr="007E6D5A" w:rsidRDefault="00992DCE" w:rsidP="00992DCE">
      <w:pPr>
        <w:pStyle w:val="Odstavekseznama"/>
        <w:numPr>
          <w:ilvl w:val="0"/>
          <w:numId w:val="18"/>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iz kazenske evidence ne izhaja, da je bila pravnomočno obsojena za kaznivo dejanje na področju nasilja, spolne nedotakljivosti oziroma </w:t>
      </w:r>
      <w:proofErr w:type="spellStart"/>
      <w:r w:rsidRPr="007E6D5A">
        <w:rPr>
          <w:rFonts w:ascii="Arial" w:eastAsia="Times New Roman" w:hAnsi="Arial" w:cs="Arial"/>
          <w:sz w:val="20"/>
          <w:szCs w:val="20"/>
          <w:lang w:eastAsia="sl-SI"/>
        </w:rPr>
        <w:t>diskriminatornega</w:t>
      </w:r>
      <w:proofErr w:type="spellEnd"/>
      <w:r w:rsidRPr="007E6D5A">
        <w:rPr>
          <w:rFonts w:ascii="Arial" w:eastAsia="Times New Roman" w:hAnsi="Arial" w:cs="Arial"/>
          <w:sz w:val="20"/>
          <w:szCs w:val="20"/>
          <w:lang w:eastAsia="sl-SI"/>
        </w:rPr>
        <w:t xml:space="preserve"> ravnanja na podlagi invalidnosti po drugih predpisih in</w:t>
      </w:r>
    </w:p>
    <w:p w:rsidR="00992DCE" w:rsidRPr="007E6D5A" w:rsidRDefault="00992DCE" w:rsidP="00992DCE">
      <w:pPr>
        <w:pStyle w:val="Odstavekseznama"/>
        <w:numPr>
          <w:ilvl w:val="0"/>
          <w:numId w:val="18"/>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ima opravljeno usposabljanje po tem zakonu.</w:t>
      </w:r>
    </w:p>
    <w:p w:rsidR="00992DCE" w:rsidRPr="00A205FF" w:rsidRDefault="00992DCE" w:rsidP="00992DCE">
      <w:pPr>
        <w:shd w:val="clear" w:color="auto" w:fill="FFFFFF"/>
        <w:spacing w:after="0" w:line="260" w:lineRule="exact"/>
        <w:ind w:left="425" w:hanging="65"/>
        <w:jc w:val="both"/>
        <w:rPr>
          <w:rFonts w:eastAsia="Times New Roman" w:cs="Arial"/>
          <w:szCs w:val="20"/>
          <w:lang w:eastAsia="sl-SI"/>
        </w:rPr>
      </w:pPr>
      <w:r w:rsidRPr="00A205FF">
        <w:rPr>
          <w:rFonts w:eastAsia="Times New Roman" w:cs="Arial"/>
          <w:szCs w:val="20"/>
          <w:lang w:eastAsia="sl-SI"/>
        </w:rPr>
        <w:lastRenderedPageBreak/>
        <w:t>(2) Osebni asistent, ki izpolnjuje pogoje iz prejšnjega odstavka lahko opravlja osebno asistenco kot:</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 xml:space="preserve"> samostojni podjetnik posameznik največ v obsegu, kot velja za zaposlene na podlagi zakona, ki ureja delovna razmerja,</w:t>
      </w:r>
    </w:p>
    <w:p w:rsidR="00992DCE"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 xml:space="preserve">- </w:t>
      </w:r>
      <w:r w:rsidRPr="00A205FF">
        <w:rPr>
          <w:rFonts w:eastAsia="Times New Roman" w:cs="Arial"/>
          <w:szCs w:val="20"/>
          <w:lang w:eastAsia="sl-SI"/>
        </w:rPr>
        <w:tab/>
        <w:t xml:space="preserve">po pogodbi civilnega prava, in sicer po </w:t>
      </w:r>
      <w:proofErr w:type="spellStart"/>
      <w:r w:rsidRPr="00A205FF">
        <w:rPr>
          <w:rFonts w:eastAsia="Times New Roman" w:cs="Arial"/>
          <w:szCs w:val="20"/>
          <w:lang w:eastAsia="sl-SI"/>
        </w:rPr>
        <w:t>podjemni</w:t>
      </w:r>
      <w:proofErr w:type="spellEnd"/>
      <w:r w:rsidRPr="00A205FF">
        <w:rPr>
          <w:rFonts w:eastAsia="Times New Roman" w:cs="Arial"/>
          <w:szCs w:val="20"/>
          <w:lang w:eastAsia="sl-SI"/>
        </w:rPr>
        <w:t xml:space="preserve"> pogodbi</w:t>
      </w:r>
      <w:r>
        <w:rPr>
          <w:rFonts w:eastAsia="Times New Roman" w:cs="Arial"/>
          <w:szCs w:val="20"/>
          <w:lang w:eastAsia="sl-SI"/>
        </w:rPr>
        <w:t>,</w:t>
      </w:r>
      <w:r w:rsidRPr="00A205FF">
        <w:rPr>
          <w:rFonts w:eastAsia="Times New Roman" w:cs="Arial"/>
          <w:szCs w:val="20"/>
          <w:lang w:eastAsia="sl-SI"/>
        </w:rPr>
        <w:t xml:space="preserve"> ali kot začasno in občasno delo dijakov in študentov v skladu z zakonom, ki ureja zaposlovanje in zavarovanje</w:t>
      </w:r>
      <w:r>
        <w:rPr>
          <w:rFonts w:eastAsia="Times New Roman" w:cs="Arial"/>
          <w:szCs w:val="20"/>
          <w:lang w:eastAsia="sl-SI"/>
        </w:rPr>
        <w:t xml:space="preserve"> za primer brezposelnosti ali kot začasno ali občasno delo upokojencev in sicer</w:t>
      </w:r>
      <w:r w:rsidRPr="00A205FF">
        <w:rPr>
          <w:rFonts w:eastAsia="Times New Roman" w:cs="Arial"/>
          <w:szCs w:val="20"/>
          <w:lang w:eastAsia="sl-SI"/>
        </w:rPr>
        <w:t xml:space="preserve"> za čas nadomeščanja redno zaposlenih osebnih asistentov, vendar ne več kot 500 ur v koledarskem letu.</w:t>
      </w:r>
    </w:p>
    <w:p w:rsidR="00992DCE" w:rsidRPr="00A205FF" w:rsidRDefault="00992DCE" w:rsidP="00992DCE">
      <w:pPr>
        <w:shd w:val="clear" w:color="auto" w:fill="FFFFFF"/>
        <w:spacing w:after="0" w:line="260" w:lineRule="exact"/>
        <w:ind w:firstLine="357"/>
        <w:jc w:val="both"/>
        <w:rPr>
          <w:rFonts w:eastAsia="Times New Roman" w:cs="Arial"/>
          <w:szCs w:val="20"/>
          <w:lang w:eastAsia="sl-SI"/>
        </w:rPr>
      </w:pPr>
      <w:r>
        <w:rPr>
          <w:rFonts w:eastAsia="Times New Roman" w:cs="Arial"/>
          <w:szCs w:val="20"/>
          <w:lang w:eastAsia="sl-SI"/>
        </w:rPr>
        <w:t xml:space="preserve">(3) Osebno asistenco </w:t>
      </w:r>
      <w:r w:rsidRPr="00A205FF">
        <w:rPr>
          <w:rFonts w:eastAsia="Times New Roman" w:cs="Arial"/>
          <w:szCs w:val="20"/>
          <w:lang w:eastAsia="sl-SI"/>
        </w:rPr>
        <w:t xml:space="preserve">uporabniku lahko izvaja </w:t>
      </w:r>
      <w:r>
        <w:rPr>
          <w:rFonts w:eastAsia="Times New Roman" w:cs="Arial"/>
          <w:szCs w:val="20"/>
          <w:lang w:eastAsia="sl-SI"/>
        </w:rPr>
        <w:t xml:space="preserve">največ </w:t>
      </w:r>
      <w:r w:rsidRPr="00A205FF">
        <w:rPr>
          <w:rFonts w:eastAsia="Times New Roman" w:cs="Arial"/>
          <w:szCs w:val="20"/>
          <w:lang w:eastAsia="sl-SI"/>
        </w:rPr>
        <w:t>en družinski član. Za družinskega člana se šteje</w:t>
      </w:r>
      <w:r>
        <w:rPr>
          <w:rFonts w:eastAsia="Times New Roman" w:cs="Arial"/>
          <w:szCs w:val="20"/>
          <w:lang w:eastAsia="sl-SI"/>
        </w:rPr>
        <w:t>:</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zakonec ali zunaj zakonski partner, partner iz zakonske zveze ali nesklenjene partnerske zveze,</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otroka ali otrok osebe iz prejšnje alineje,</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starš ali starš osebe iz prejšnje alineje,</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bratje ali sestre,</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vnuk, vnukinja,</w:t>
      </w:r>
    </w:p>
    <w:p w:rsidR="00992DCE" w:rsidRPr="00A205FF" w:rsidRDefault="00992DCE" w:rsidP="00992DCE">
      <w:pPr>
        <w:shd w:val="clear" w:color="auto" w:fill="FFFFFF"/>
        <w:spacing w:after="0" w:line="260" w:lineRule="exact"/>
        <w:ind w:left="425" w:hanging="425"/>
        <w:jc w:val="both"/>
        <w:rPr>
          <w:rFonts w:eastAsia="Times New Roman" w:cs="Arial"/>
          <w:szCs w:val="20"/>
          <w:lang w:eastAsia="sl-SI"/>
        </w:rPr>
      </w:pPr>
      <w:r w:rsidRPr="00A205FF">
        <w:rPr>
          <w:rFonts w:eastAsia="Times New Roman" w:cs="Arial"/>
          <w:szCs w:val="20"/>
          <w:lang w:eastAsia="sl-SI"/>
        </w:rPr>
        <w:t>-</w:t>
      </w:r>
      <w:r w:rsidRPr="00A205FF">
        <w:rPr>
          <w:rFonts w:eastAsia="Times New Roman" w:cs="Arial"/>
          <w:szCs w:val="20"/>
          <w:lang w:eastAsia="sl-SI"/>
        </w:rPr>
        <w:tab/>
        <w:t>sorodnik po svaštvu do vštetega drugega kolena.</w:t>
      </w:r>
    </w:p>
    <w:p w:rsidR="00992DCE" w:rsidRPr="00A205FF" w:rsidRDefault="00992DCE" w:rsidP="00992DCE">
      <w:pPr>
        <w:shd w:val="clear" w:color="auto" w:fill="FFFFFF"/>
        <w:spacing w:after="0" w:line="260" w:lineRule="exact"/>
        <w:jc w:val="both"/>
        <w:rPr>
          <w:rFonts w:eastAsia="Times New Roman" w:cs="Arial"/>
          <w:szCs w:val="20"/>
          <w:lang w:eastAsia="sl-SI"/>
        </w:rPr>
      </w:pPr>
      <w:r w:rsidRPr="00A205FF">
        <w:rPr>
          <w:rFonts w:eastAsia="Times New Roman" w:cs="Arial"/>
          <w:szCs w:val="20"/>
          <w:lang w:eastAsia="sl-SI"/>
        </w:rPr>
        <w:t>V primeru bolniške odsotnosti ali dopusta osebnega asistenta, ki je družinski član, ga lahko nadomešča drug družinski član , ne glede na  zgoraj navedeno sorodstveno razmerje.</w:t>
      </w:r>
    </w:p>
    <w:p w:rsidR="00992DCE" w:rsidRDefault="00992DCE" w:rsidP="00992DCE">
      <w:pPr>
        <w:shd w:val="clear" w:color="auto" w:fill="FFFFFF"/>
        <w:spacing w:after="0" w:line="260" w:lineRule="exact"/>
        <w:ind w:firstLine="357"/>
        <w:jc w:val="both"/>
        <w:rPr>
          <w:rFonts w:eastAsia="Times New Roman" w:cs="Arial"/>
          <w:szCs w:val="20"/>
          <w:lang w:eastAsia="sl-SI"/>
        </w:rPr>
      </w:pPr>
      <w:r w:rsidRPr="00A205FF">
        <w:rPr>
          <w:rFonts w:eastAsia="Times New Roman" w:cs="Arial"/>
          <w:szCs w:val="20"/>
          <w:lang w:eastAsia="sl-SI"/>
        </w:rPr>
        <w:t>(4) Osebni asistent ne more biti rejnik ali rejnica. Osebni asistent tudi ne more biti član rejniške družine, kot je opredeljen</w:t>
      </w:r>
      <w:r>
        <w:rPr>
          <w:rFonts w:eastAsia="Times New Roman" w:cs="Arial"/>
          <w:szCs w:val="20"/>
          <w:lang w:eastAsia="sl-SI"/>
        </w:rPr>
        <w:t>a</w:t>
      </w:r>
      <w:r w:rsidRPr="00A205FF">
        <w:rPr>
          <w:rFonts w:eastAsia="Times New Roman" w:cs="Arial"/>
          <w:szCs w:val="20"/>
          <w:lang w:eastAsia="sl-SI"/>
        </w:rPr>
        <w:t xml:space="preserve"> v zakonu, ki ureja izvajanje rejniške dejavnosti.</w:t>
      </w:r>
      <w:r>
        <w:rPr>
          <w:rFonts w:eastAsia="Times New Roman" w:cs="Arial"/>
          <w:szCs w:val="20"/>
          <w:lang w:eastAsia="sl-SI"/>
        </w:rPr>
        <w:t>«.</w:t>
      </w:r>
    </w:p>
    <w:p w:rsidR="00992DCE" w:rsidRDefault="00992DCE" w:rsidP="00992DCE">
      <w:pPr>
        <w:shd w:val="clear" w:color="auto" w:fill="FFFFFF"/>
        <w:spacing w:after="0" w:line="260" w:lineRule="exact"/>
        <w:ind w:left="425" w:hanging="425"/>
        <w:jc w:val="both"/>
        <w:rPr>
          <w:rFonts w:eastAsia="Times New Roman" w:cs="Arial"/>
          <w:szCs w:val="20"/>
          <w:lang w:eastAsia="sl-SI"/>
        </w:rPr>
      </w:pPr>
    </w:p>
    <w:p w:rsidR="00992DCE"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12. členu se spremeni drugi odstavek tako, da se glasi:</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»(2) Izvajalec osebne asistence se vpiše v register izvajalcev osebne asistence, če:</w:t>
      </w:r>
    </w:p>
    <w:p w:rsidR="00992DCE" w:rsidRDefault="00992DCE" w:rsidP="00992DCE">
      <w:pPr>
        <w:pStyle w:val="Odstavekseznama"/>
        <w:numPr>
          <w:ilvl w:val="0"/>
          <w:numId w:val="14"/>
        </w:numPr>
        <w:shd w:val="clear" w:color="auto" w:fill="FFFFFF"/>
        <w:spacing w:after="0" w:line="260" w:lineRule="exact"/>
        <w:rPr>
          <w:rFonts w:ascii="Arial" w:eastAsia="Times New Roman" w:hAnsi="Arial" w:cs="Arial"/>
          <w:sz w:val="20"/>
          <w:szCs w:val="20"/>
          <w:lang w:eastAsia="sl-SI"/>
        </w:rPr>
      </w:pPr>
      <w:r>
        <w:rPr>
          <w:rFonts w:ascii="Arial" w:eastAsia="Times New Roman" w:hAnsi="Arial" w:cs="Arial"/>
          <w:sz w:val="20"/>
          <w:szCs w:val="20"/>
          <w:lang w:eastAsia="sl-SI"/>
        </w:rPr>
        <w:t>bo izvajal osebno asistenco za najmanj 10 uporabnikov,</w:t>
      </w:r>
    </w:p>
    <w:p w:rsidR="00992DCE" w:rsidRPr="0037787C"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 xml:space="preserve">ima zaposlenega strokovnega vodjo za izvajanje osebne asistence, ki ima opravljen strokovni izpit po predpisih, ki urejajo področje socialnega varstva, </w:t>
      </w:r>
    </w:p>
    <w:p w:rsidR="00992DCE" w:rsidRPr="0037787C"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ima za vodenje dela osebnih asistentov zaposlenega usklajevalca osebne asistence, ki je končal vsaj visokošolski strokovni program, če osebni asistenti na mesec pri njem opravijo najmanj 6.960 ur storitev osebne asistence in mora tako za vsakih nadaljnjih 3.480 opravljenih ur storitev osebne asistence na mesec zaposlovati še po enega usklajevalca osebne asistence.</w:t>
      </w:r>
    </w:p>
    <w:p w:rsidR="00992DCE" w:rsidRPr="0037787C"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dokazila o dve letnih izkušnjah s področja</w:t>
      </w:r>
      <w:r>
        <w:rPr>
          <w:rFonts w:ascii="Arial" w:eastAsia="Times New Roman" w:hAnsi="Arial" w:cs="Arial"/>
          <w:sz w:val="20"/>
          <w:szCs w:val="20"/>
          <w:lang w:eastAsia="sl-SI"/>
        </w:rPr>
        <w:t xml:space="preserve"> izvajanja osebne asistence</w:t>
      </w:r>
      <w:r w:rsidRPr="0037787C">
        <w:rPr>
          <w:rFonts w:ascii="Arial" w:eastAsia="Times New Roman" w:hAnsi="Arial" w:cs="Arial"/>
          <w:sz w:val="20"/>
          <w:szCs w:val="20"/>
          <w:lang w:eastAsia="sl-SI"/>
        </w:rPr>
        <w:t xml:space="preserve">, </w:t>
      </w:r>
    </w:p>
    <w:p w:rsidR="00992DCE" w:rsidRPr="0037787C"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mu ni bila s pravnomočno sodbo sodišča izrečena prepoved izvajanja storitev s področja socialnega varstva,</w:t>
      </w:r>
    </w:p>
    <w:p w:rsidR="00992DCE" w:rsidRPr="0037787C"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ima poravnane davke in prispevke.</w:t>
      </w:r>
      <w:r>
        <w:rPr>
          <w:rFonts w:ascii="Arial" w:eastAsia="Times New Roman" w:hAnsi="Arial" w:cs="Arial"/>
          <w:sz w:val="20"/>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Za drugim odstavkom se dodata nova tretji in četrti odstavek, ki se glasita:</w:t>
      </w:r>
    </w:p>
    <w:p w:rsidR="00992DCE" w:rsidRPr="0037787C"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w:t>
      </w:r>
      <w:r w:rsidRPr="0037787C">
        <w:rPr>
          <w:rFonts w:eastAsia="Times New Roman" w:cs="Arial"/>
          <w:szCs w:val="20"/>
          <w:lang w:eastAsia="sl-SI"/>
        </w:rPr>
        <w:t xml:space="preserve">(3) Izvajalec osebne asistence v roku enega meseca po vpisu v register izvajalcev osebne asistence ministrstvu, predloži kopije vrednotnic vseh uporabnikov, za katere izvaja osebno asistenco. V kolikor tega ne stori, ali je število uporabnikov manjše od 10, ga ministrstvo po uradni dolžnosti izbriše iz registra izvajalcev osebne asistence. </w:t>
      </w:r>
    </w:p>
    <w:p w:rsidR="00992DCE" w:rsidRDefault="00992DCE" w:rsidP="00992DCE">
      <w:pPr>
        <w:shd w:val="clear" w:color="auto" w:fill="FFFFFF"/>
        <w:spacing w:after="0" w:line="260" w:lineRule="exact"/>
        <w:jc w:val="both"/>
        <w:rPr>
          <w:rFonts w:eastAsia="Times New Roman" w:cs="Arial"/>
          <w:szCs w:val="20"/>
          <w:lang w:eastAsia="sl-SI"/>
        </w:rPr>
      </w:pPr>
      <w:r w:rsidRPr="0037787C">
        <w:rPr>
          <w:rFonts w:eastAsia="Times New Roman" w:cs="Arial"/>
          <w:szCs w:val="20"/>
          <w:lang w:eastAsia="sl-SI"/>
        </w:rPr>
        <w:t>(4) Izvajalec, ki zaradi objektivnih okoliščin nepričakovano izgubi uporabnika, tako da ne izpolnjuje zakonskega pogoja minimalnega števila uporabnikov, ima dva meseca časa, da izpolni ta zakonski pogoj. V tem času, se pri preostalih uporabnikih izvaja osebna asistenca nemoteno.</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tretjem odstavku, ki postane nov peti odstavek se v tretji alineji besedilo »iz prejšnjega odstavka« nadomesti z besedilom »iz drugega in tretjega odstavka tega člena«.</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Dosedanji četrti odstavek postane nov šesti odstavek.</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člen </w:t>
      </w:r>
    </w:p>
    <w:p w:rsidR="00992DCE" w:rsidRPr="009E2387" w:rsidRDefault="00992DCE" w:rsidP="00992DCE">
      <w:pPr>
        <w:pStyle w:val="Odstavekseznama"/>
        <w:shd w:val="clear" w:color="auto" w:fill="FFFFFF"/>
        <w:spacing w:after="0" w:line="260" w:lineRule="exact"/>
        <w:ind w:left="0"/>
        <w:rPr>
          <w:rFonts w:ascii="Arial" w:eastAsia="Times New Roman" w:hAnsi="Arial" w:cs="Arial"/>
          <w:sz w:val="20"/>
          <w:szCs w:val="20"/>
          <w:lang w:eastAsia="sl-SI"/>
        </w:rPr>
      </w:pPr>
      <w:r>
        <w:rPr>
          <w:rFonts w:ascii="Arial" w:eastAsia="Times New Roman" w:hAnsi="Arial" w:cs="Arial"/>
          <w:sz w:val="20"/>
          <w:szCs w:val="20"/>
          <w:lang w:eastAsia="sl-SI"/>
        </w:rPr>
        <w:t xml:space="preserve">V 14. členu se za drugim odstavkom dodajo novi tretji, četrti in peti odstavek, tako da se glasijo: </w:t>
      </w:r>
    </w:p>
    <w:p w:rsidR="00992DCE" w:rsidRPr="007279C5"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lastRenderedPageBreak/>
        <w:t>»</w:t>
      </w:r>
      <w:r w:rsidRPr="007279C5">
        <w:rPr>
          <w:rFonts w:eastAsia="Times New Roman" w:cs="Arial"/>
          <w:szCs w:val="20"/>
          <w:lang w:eastAsia="sl-SI"/>
        </w:rPr>
        <w:t xml:space="preserve">(3) Osebni asistent in uporabnik sta dolžna izvajalcu osebne asistence na njegovo zahtevo poročati o opravljenih urah osebne asistence, ki jih ta potrebuje za poročanje koordinatorju iz 23. člena tega zakona. Osebni asistent in uporabnik izvajalcu osebne asistence odškodninsko odgovarjata za škodo, ki je posledica posredovanja neresničnih podatkov. </w:t>
      </w:r>
    </w:p>
    <w:p w:rsidR="00992DCE" w:rsidRDefault="00992DCE" w:rsidP="00992DCE">
      <w:pPr>
        <w:shd w:val="clear" w:color="auto" w:fill="FFFFFF"/>
        <w:spacing w:after="0" w:line="260" w:lineRule="exact"/>
        <w:jc w:val="both"/>
        <w:rPr>
          <w:rFonts w:eastAsia="Times New Roman" w:cs="Arial"/>
          <w:szCs w:val="20"/>
          <w:lang w:eastAsia="sl-SI"/>
        </w:rPr>
      </w:pPr>
      <w:r w:rsidRPr="007279C5">
        <w:rPr>
          <w:rFonts w:eastAsia="Times New Roman" w:cs="Arial"/>
          <w:szCs w:val="20"/>
          <w:lang w:eastAsia="sl-SI"/>
        </w:rPr>
        <w:t>(4) Uporabnik je dolžan v odnosu do asistenta ravnati v skladu z izvedbenim načrtom in spoštovati delovno ali kazensko zakonodajo</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(5) Izvajalec osebne asistence je dolžan ministrstvu poročati opravljene ure storitev osebne asistence na podlagi dejansko opravljenih ur storitve osebne asistence. Za krivo poročanje je izvajalec osebne asistence kazensko odgovoren.«.</w:t>
      </w:r>
    </w:p>
    <w:p w:rsidR="00992DCE" w:rsidRDefault="00992DCE" w:rsidP="00992DCE">
      <w:pPr>
        <w:shd w:val="clear" w:color="auto" w:fill="FFFFFF"/>
        <w:spacing w:after="0" w:line="260" w:lineRule="exact"/>
        <w:ind w:left="360"/>
        <w:jc w:val="both"/>
        <w:rPr>
          <w:rFonts w:eastAsia="Times New Roman" w:cs="Arial"/>
          <w:szCs w:val="20"/>
          <w:lang w:eastAsia="sl-SI"/>
        </w:rPr>
      </w:pPr>
    </w:p>
    <w:p w:rsidR="00992DCE" w:rsidRDefault="00992DCE" w:rsidP="00992DCE">
      <w:pPr>
        <w:pStyle w:val="Brezrazmikov"/>
        <w:numPr>
          <w:ilvl w:val="0"/>
          <w:numId w:val="17"/>
        </w:numPr>
        <w:spacing w:line="260" w:lineRule="exact"/>
        <w:jc w:val="both"/>
        <w:rPr>
          <w:lang w:eastAsia="sl-SI"/>
        </w:rPr>
      </w:pPr>
      <w:r>
        <w:rPr>
          <w:lang w:eastAsia="sl-SI"/>
        </w:rPr>
        <w:t>člen</w:t>
      </w:r>
    </w:p>
    <w:p w:rsidR="00992DCE" w:rsidRPr="009E2387" w:rsidRDefault="00992DCE" w:rsidP="00992DCE">
      <w:pPr>
        <w:pStyle w:val="Brezrazmikov"/>
        <w:spacing w:line="260" w:lineRule="exact"/>
        <w:rPr>
          <w:rFonts w:ascii="Arial" w:hAnsi="Arial" w:cs="Arial"/>
          <w:sz w:val="20"/>
          <w:szCs w:val="20"/>
          <w:lang w:eastAsia="sl-SI"/>
        </w:rPr>
      </w:pPr>
      <w:r w:rsidRPr="009E2387">
        <w:rPr>
          <w:rFonts w:ascii="Arial" w:hAnsi="Arial" w:cs="Arial"/>
          <w:sz w:val="20"/>
          <w:szCs w:val="20"/>
          <w:lang w:eastAsia="sl-SI"/>
        </w:rPr>
        <w:t xml:space="preserve">V 16. členu se prvi odstavek spremeni tako, da se glasi: </w:t>
      </w:r>
    </w:p>
    <w:p w:rsidR="00992DCE" w:rsidRPr="009E2387" w:rsidRDefault="00992DCE" w:rsidP="00992DCE">
      <w:pPr>
        <w:pStyle w:val="Brezrazmikov"/>
        <w:spacing w:line="260" w:lineRule="exact"/>
        <w:jc w:val="both"/>
        <w:rPr>
          <w:rFonts w:ascii="Arial" w:hAnsi="Arial" w:cs="Arial"/>
          <w:sz w:val="20"/>
          <w:szCs w:val="20"/>
          <w:lang w:eastAsia="sl-SI"/>
        </w:rPr>
      </w:pPr>
      <w:r w:rsidRPr="009E2387">
        <w:rPr>
          <w:rFonts w:ascii="Arial" w:hAnsi="Arial" w:cs="Arial"/>
          <w:sz w:val="20"/>
          <w:szCs w:val="20"/>
          <w:lang w:eastAsia="sl-SI"/>
        </w:rPr>
        <w:t>»(1) Če osebni asistent ne izvaja del in nalog iz v odločbi določenih storitev osebne asistence in izvedbenega načrta, lahko uporabnik zamenja osebnega asistenta oziroma izvajalca osebne asistence, če mu le ta ne more nuditi drugega primernega osebnega asistenta.«</w:t>
      </w:r>
      <w:r>
        <w:rPr>
          <w:rFonts w:ascii="Arial" w:hAnsi="Arial" w:cs="Arial"/>
          <w:sz w:val="20"/>
          <w:szCs w:val="20"/>
          <w:lang w:eastAsia="sl-SI"/>
        </w:rPr>
        <w:t>.</w:t>
      </w:r>
    </w:p>
    <w:p w:rsidR="00992DCE" w:rsidRPr="009E2387" w:rsidRDefault="00992DCE" w:rsidP="00992DCE">
      <w:pPr>
        <w:pStyle w:val="Brezrazmikov"/>
        <w:spacing w:line="260" w:lineRule="exact"/>
        <w:jc w:val="both"/>
        <w:rPr>
          <w:rFonts w:ascii="Arial" w:hAnsi="Arial" w:cs="Arial"/>
          <w:sz w:val="20"/>
          <w:szCs w:val="20"/>
          <w:lang w:eastAsia="sl-SI"/>
        </w:rPr>
      </w:pPr>
    </w:p>
    <w:p w:rsidR="00992DCE" w:rsidRPr="009E2387" w:rsidRDefault="00992DCE" w:rsidP="00992DCE">
      <w:pPr>
        <w:pStyle w:val="Brezrazmikov"/>
        <w:spacing w:line="260" w:lineRule="exact"/>
        <w:jc w:val="both"/>
        <w:rPr>
          <w:rFonts w:ascii="Arial" w:hAnsi="Arial" w:cs="Arial"/>
          <w:sz w:val="20"/>
          <w:szCs w:val="20"/>
          <w:lang w:eastAsia="sl-SI"/>
        </w:rPr>
      </w:pPr>
      <w:r w:rsidRPr="009E2387">
        <w:rPr>
          <w:rFonts w:ascii="Arial" w:hAnsi="Arial" w:cs="Arial"/>
          <w:sz w:val="20"/>
          <w:szCs w:val="20"/>
          <w:lang w:eastAsia="sl-SI"/>
        </w:rPr>
        <w:t>V tretjem odstavku se na koncu pik</w:t>
      </w:r>
      <w:r>
        <w:rPr>
          <w:rFonts w:ascii="Arial" w:hAnsi="Arial" w:cs="Arial"/>
          <w:sz w:val="20"/>
          <w:szCs w:val="20"/>
          <w:lang w:eastAsia="sl-SI"/>
        </w:rPr>
        <w:t>a</w:t>
      </w:r>
      <w:r w:rsidRPr="009E2387">
        <w:rPr>
          <w:rFonts w:ascii="Arial" w:hAnsi="Arial" w:cs="Arial"/>
          <w:sz w:val="20"/>
          <w:szCs w:val="20"/>
          <w:lang w:eastAsia="sl-SI"/>
        </w:rPr>
        <w:t xml:space="preserve"> </w:t>
      </w:r>
      <w:r>
        <w:rPr>
          <w:rFonts w:ascii="Arial" w:hAnsi="Arial" w:cs="Arial"/>
          <w:sz w:val="20"/>
          <w:szCs w:val="20"/>
          <w:lang w:eastAsia="sl-SI"/>
        </w:rPr>
        <w:t>nadomesti z</w:t>
      </w:r>
      <w:r w:rsidRPr="009E2387">
        <w:rPr>
          <w:rFonts w:ascii="Arial" w:hAnsi="Arial" w:cs="Arial"/>
          <w:sz w:val="20"/>
          <w:szCs w:val="20"/>
          <w:lang w:eastAsia="sl-SI"/>
        </w:rPr>
        <w:t xml:space="preserve"> vejic</w:t>
      </w:r>
      <w:r>
        <w:rPr>
          <w:rFonts w:ascii="Arial" w:hAnsi="Arial" w:cs="Arial"/>
          <w:sz w:val="20"/>
          <w:szCs w:val="20"/>
          <w:lang w:eastAsia="sl-SI"/>
        </w:rPr>
        <w:t>o</w:t>
      </w:r>
      <w:r w:rsidRPr="009E2387">
        <w:rPr>
          <w:rFonts w:ascii="Arial" w:hAnsi="Arial" w:cs="Arial"/>
          <w:sz w:val="20"/>
          <w:szCs w:val="20"/>
          <w:lang w:eastAsia="sl-SI"/>
        </w:rPr>
        <w:t xml:space="preserve"> in </w:t>
      </w:r>
      <w:r>
        <w:rPr>
          <w:rFonts w:ascii="Arial" w:hAnsi="Arial" w:cs="Arial"/>
          <w:sz w:val="20"/>
          <w:szCs w:val="20"/>
          <w:lang w:eastAsia="sl-SI"/>
        </w:rPr>
        <w:t xml:space="preserve">doda besedilo </w:t>
      </w:r>
      <w:r w:rsidRPr="009E2387">
        <w:rPr>
          <w:rFonts w:ascii="Arial" w:hAnsi="Arial" w:cs="Arial"/>
          <w:sz w:val="20"/>
          <w:szCs w:val="20"/>
          <w:lang w:eastAsia="sl-SI"/>
        </w:rPr>
        <w:t>»vendar največ dva meseca od dneva odstopa od izvajanja izvedbenega načrta.«</w:t>
      </w:r>
      <w:r>
        <w:rPr>
          <w:rFonts w:ascii="Arial" w:hAnsi="Arial" w:cs="Arial"/>
          <w:sz w:val="20"/>
          <w:szCs w:val="20"/>
          <w:lang w:eastAsia="sl-SI"/>
        </w:rPr>
        <w:t>.</w:t>
      </w:r>
    </w:p>
    <w:p w:rsidR="00992DCE" w:rsidRPr="009E2387" w:rsidRDefault="00992DCE" w:rsidP="00992DCE">
      <w:pPr>
        <w:pStyle w:val="Brezrazmikov"/>
        <w:spacing w:line="260" w:lineRule="exact"/>
        <w:rPr>
          <w:rFonts w:ascii="Arial" w:hAnsi="Arial" w:cs="Arial"/>
          <w:sz w:val="20"/>
          <w:szCs w:val="20"/>
          <w:lang w:eastAsia="sl-SI"/>
        </w:rPr>
      </w:pPr>
    </w:p>
    <w:p w:rsidR="00992DCE" w:rsidRPr="0037787C" w:rsidRDefault="00992DCE" w:rsidP="00992DCE">
      <w:pPr>
        <w:shd w:val="clear" w:color="auto" w:fill="FFFFFF"/>
        <w:spacing w:after="0" w:line="260" w:lineRule="exact"/>
        <w:ind w:left="360"/>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18. članu se v prvem odstavku za besedilom »osebno asistenco,« doda besedilo »oziroma najkasneje v roku dveh mesecev od pričetka izvajanja osebne asistence,«.</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Za prvim odstavkom se doda nov drugi odstavek, ki se glasi:</w:t>
      </w:r>
    </w:p>
    <w:p w:rsidR="00992DCE" w:rsidRDefault="00992DCE" w:rsidP="00992DCE">
      <w:pPr>
        <w:shd w:val="clear" w:color="auto" w:fill="FFFFFF"/>
        <w:spacing w:after="0" w:line="260" w:lineRule="exact"/>
        <w:jc w:val="both"/>
        <w:rPr>
          <w:rFonts w:eastAsia="Times New Roman" w:cs="Arial"/>
          <w:szCs w:val="20"/>
          <w:lang w:eastAsia="sl-SI"/>
        </w:rPr>
      </w:pPr>
      <w:r w:rsidRPr="005821C9">
        <w:rPr>
          <w:rFonts w:eastAsia="Times New Roman" w:cs="Arial"/>
          <w:szCs w:val="20"/>
          <w:lang w:eastAsia="sl-SI"/>
        </w:rPr>
        <w:t xml:space="preserve">»(2) Program usposabljanja za osebne asistente organizirajo in izvajajo izvajalci osebne asistence, pri katerih so zaposleni, če izvajajo </w:t>
      </w:r>
      <w:r>
        <w:rPr>
          <w:rFonts w:eastAsia="Times New Roman" w:cs="Arial"/>
          <w:szCs w:val="20"/>
          <w:lang w:eastAsia="sl-SI"/>
        </w:rPr>
        <w:t xml:space="preserve">programe osebne asistence, ki jih financira ministrstvo </w:t>
      </w:r>
      <w:r w:rsidRPr="005821C9">
        <w:rPr>
          <w:rFonts w:eastAsia="Times New Roman" w:cs="Arial"/>
          <w:szCs w:val="20"/>
          <w:lang w:eastAsia="sl-SI"/>
        </w:rPr>
        <w:t xml:space="preserve">vsaj </w:t>
      </w:r>
      <w:r>
        <w:rPr>
          <w:rFonts w:eastAsia="Times New Roman" w:cs="Arial"/>
          <w:szCs w:val="20"/>
          <w:lang w:eastAsia="sl-SI"/>
        </w:rPr>
        <w:t>štiri</w:t>
      </w:r>
      <w:r w:rsidRPr="005821C9">
        <w:rPr>
          <w:rFonts w:eastAsia="Times New Roman" w:cs="Arial"/>
          <w:szCs w:val="20"/>
          <w:lang w:eastAsia="sl-SI"/>
        </w:rPr>
        <w:t xml:space="preserve"> let</w:t>
      </w:r>
      <w:r>
        <w:rPr>
          <w:rFonts w:eastAsia="Times New Roman" w:cs="Arial"/>
          <w:szCs w:val="20"/>
          <w:lang w:eastAsia="sl-SI"/>
        </w:rPr>
        <w:t>a</w:t>
      </w:r>
      <w:r w:rsidRPr="005821C9">
        <w:rPr>
          <w:rFonts w:eastAsia="Times New Roman" w:cs="Arial"/>
          <w:szCs w:val="20"/>
          <w:lang w:eastAsia="sl-SI"/>
        </w:rPr>
        <w:t xml:space="preserve">. V primeru, da izvajalci  </w:t>
      </w:r>
      <w:r>
        <w:rPr>
          <w:rFonts w:eastAsia="Times New Roman" w:cs="Arial"/>
          <w:szCs w:val="20"/>
          <w:lang w:eastAsia="sl-SI"/>
        </w:rPr>
        <w:t xml:space="preserve">navedene programe </w:t>
      </w:r>
      <w:r w:rsidRPr="005821C9">
        <w:rPr>
          <w:rFonts w:eastAsia="Times New Roman" w:cs="Arial"/>
          <w:szCs w:val="20"/>
          <w:lang w:eastAsia="sl-SI"/>
        </w:rPr>
        <w:t xml:space="preserve"> izvajajo manj kot </w:t>
      </w:r>
      <w:r>
        <w:rPr>
          <w:rFonts w:eastAsia="Times New Roman" w:cs="Arial"/>
          <w:szCs w:val="20"/>
          <w:lang w:eastAsia="sl-SI"/>
        </w:rPr>
        <w:t>štiri</w:t>
      </w:r>
      <w:r w:rsidRPr="005821C9">
        <w:rPr>
          <w:rFonts w:eastAsia="Times New Roman" w:cs="Arial"/>
          <w:szCs w:val="20"/>
          <w:lang w:eastAsia="sl-SI"/>
        </w:rPr>
        <w:t xml:space="preserve"> let</w:t>
      </w:r>
      <w:r>
        <w:rPr>
          <w:rFonts w:eastAsia="Times New Roman" w:cs="Arial"/>
          <w:szCs w:val="20"/>
          <w:lang w:eastAsia="sl-SI"/>
        </w:rPr>
        <w:t>a</w:t>
      </w:r>
      <w:r w:rsidRPr="005821C9">
        <w:rPr>
          <w:rFonts w:eastAsia="Times New Roman" w:cs="Arial"/>
          <w:szCs w:val="20"/>
          <w:lang w:eastAsia="sl-SI"/>
        </w:rPr>
        <w:t>, usposabljanja za njihove osebne asistente organizira in izvaja Socialna zbornica Slovenije.</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Dosedanji drugi, tretji, četrti in peti odstavek postanejo tretji, četrti, peti in šesti odstavek.</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19. členu se v prvem odstavku za besedilom »osebne asistence« doda besedilo »oziroma najkasneje v roku dveh mesecev od pričetka izvajanja osebne asistence,«.</w:t>
      </w:r>
    </w:p>
    <w:p w:rsidR="00992DCE" w:rsidRDefault="00992DCE" w:rsidP="00992DCE">
      <w:pPr>
        <w:shd w:val="clear" w:color="auto" w:fill="FFFFFF"/>
        <w:spacing w:after="0" w:line="260" w:lineRule="exact"/>
        <w:rPr>
          <w:rFonts w:eastAsia="Times New Roman" w:cs="Arial"/>
          <w:szCs w:val="20"/>
          <w:lang w:eastAsia="sl-SI"/>
        </w:rPr>
      </w:pPr>
    </w:p>
    <w:p w:rsidR="00992DCE" w:rsidRPr="00654CDF" w:rsidRDefault="00992DCE" w:rsidP="00992DCE">
      <w:pPr>
        <w:shd w:val="clear" w:color="auto" w:fill="FFFFFF"/>
        <w:spacing w:after="0" w:line="260" w:lineRule="exact"/>
        <w:rPr>
          <w:rFonts w:eastAsia="Times New Roman" w:cs="Arial"/>
          <w:szCs w:val="20"/>
          <w:lang w:eastAsia="sl-SI"/>
        </w:rPr>
      </w:pPr>
      <w:r w:rsidRPr="00654CDF">
        <w:rPr>
          <w:rFonts w:eastAsia="Times New Roman" w:cs="Arial"/>
          <w:szCs w:val="20"/>
          <w:lang w:eastAsia="sl-SI"/>
        </w:rPr>
        <w:t>Za prvim odstavkom se doda nov drugi odstavek, ki se glasi:</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w:t>
      </w:r>
      <w:r w:rsidRPr="00654CDF">
        <w:rPr>
          <w:rFonts w:eastAsia="Times New Roman" w:cs="Arial"/>
          <w:szCs w:val="20"/>
          <w:lang w:eastAsia="sl-SI"/>
        </w:rPr>
        <w:t xml:space="preserve">(2) Program usposabljanja za uporabnike in zakonite zastopnike organizirajo in izvajajo njihovi izvajalci osebne asistence, če izvajajo </w:t>
      </w:r>
      <w:r>
        <w:rPr>
          <w:rFonts w:eastAsia="Times New Roman" w:cs="Arial"/>
          <w:szCs w:val="20"/>
          <w:lang w:eastAsia="sl-SI"/>
        </w:rPr>
        <w:t xml:space="preserve">programe </w:t>
      </w:r>
      <w:r w:rsidRPr="00654CDF">
        <w:rPr>
          <w:rFonts w:eastAsia="Times New Roman" w:cs="Arial"/>
          <w:szCs w:val="20"/>
          <w:lang w:eastAsia="sl-SI"/>
        </w:rPr>
        <w:t>osebn</w:t>
      </w:r>
      <w:r>
        <w:rPr>
          <w:rFonts w:eastAsia="Times New Roman" w:cs="Arial"/>
          <w:szCs w:val="20"/>
          <w:lang w:eastAsia="sl-SI"/>
        </w:rPr>
        <w:t>e</w:t>
      </w:r>
      <w:r w:rsidRPr="00654CDF">
        <w:rPr>
          <w:rFonts w:eastAsia="Times New Roman" w:cs="Arial"/>
          <w:szCs w:val="20"/>
          <w:lang w:eastAsia="sl-SI"/>
        </w:rPr>
        <w:t xml:space="preserve"> asistenc</w:t>
      </w:r>
      <w:r>
        <w:rPr>
          <w:rFonts w:eastAsia="Times New Roman" w:cs="Arial"/>
          <w:szCs w:val="20"/>
          <w:lang w:eastAsia="sl-SI"/>
        </w:rPr>
        <w:t>e, ki jo financira ministrstvo,</w:t>
      </w:r>
      <w:r w:rsidRPr="00654CDF">
        <w:rPr>
          <w:rFonts w:eastAsia="Times New Roman" w:cs="Arial"/>
          <w:szCs w:val="20"/>
          <w:lang w:eastAsia="sl-SI"/>
        </w:rPr>
        <w:t xml:space="preserve"> vsaj </w:t>
      </w:r>
      <w:r>
        <w:rPr>
          <w:rFonts w:eastAsia="Times New Roman" w:cs="Arial"/>
          <w:szCs w:val="20"/>
          <w:lang w:eastAsia="sl-SI"/>
        </w:rPr>
        <w:t>štiri</w:t>
      </w:r>
      <w:r w:rsidRPr="00654CDF">
        <w:rPr>
          <w:rFonts w:eastAsia="Times New Roman" w:cs="Arial"/>
          <w:szCs w:val="20"/>
          <w:lang w:eastAsia="sl-SI"/>
        </w:rPr>
        <w:t xml:space="preserve"> let</w:t>
      </w:r>
      <w:r>
        <w:rPr>
          <w:rFonts w:eastAsia="Times New Roman" w:cs="Arial"/>
          <w:szCs w:val="20"/>
          <w:lang w:eastAsia="sl-SI"/>
        </w:rPr>
        <w:t>a</w:t>
      </w:r>
      <w:r w:rsidRPr="00654CDF">
        <w:rPr>
          <w:rFonts w:eastAsia="Times New Roman" w:cs="Arial"/>
          <w:szCs w:val="20"/>
          <w:lang w:eastAsia="sl-SI"/>
        </w:rPr>
        <w:t xml:space="preserve">. V primeru, da izvajalci </w:t>
      </w:r>
      <w:r>
        <w:rPr>
          <w:rFonts w:eastAsia="Times New Roman" w:cs="Arial"/>
          <w:szCs w:val="20"/>
          <w:lang w:eastAsia="sl-SI"/>
        </w:rPr>
        <w:t xml:space="preserve">navedene programe </w:t>
      </w:r>
      <w:r w:rsidRPr="00654CDF">
        <w:rPr>
          <w:rFonts w:eastAsia="Times New Roman" w:cs="Arial"/>
          <w:szCs w:val="20"/>
          <w:lang w:eastAsia="sl-SI"/>
        </w:rPr>
        <w:t xml:space="preserve">izvajajo manj kot </w:t>
      </w:r>
      <w:r>
        <w:rPr>
          <w:rFonts w:eastAsia="Times New Roman" w:cs="Arial"/>
          <w:szCs w:val="20"/>
          <w:lang w:eastAsia="sl-SI"/>
        </w:rPr>
        <w:t>štiri</w:t>
      </w:r>
      <w:r w:rsidRPr="00654CDF">
        <w:rPr>
          <w:rFonts w:eastAsia="Times New Roman" w:cs="Arial"/>
          <w:szCs w:val="20"/>
          <w:lang w:eastAsia="sl-SI"/>
        </w:rPr>
        <w:t xml:space="preserve"> let</w:t>
      </w:r>
      <w:r>
        <w:rPr>
          <w:rFonts w:eastAsia="Times New Roman" w:cs="Arial"/>
          <w:szCs w:val="20"/>
          <w:lang w:eastAsia="sl-SI"/>
        </w:rPr>
        <w:t>a</w:t>
      </w:r>
      <w:r w:rsidRPr="00654CDF">
        <w:rPr>
          <w:rFonts w:eastAsia="Times New Roman" w:cs="Arial"/>
          <w:szCs w:val="20"/>
          <w:lang w:eastAsia="sl-SI"/>
        </w:rPr>
        <w:t>, usposabljanja za njihove uporabnike organizira in izvaja Socialna zbornica Slovenije.</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Dosedanji drugi odstavek postane tretji odstavek.</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dosedanjem tretjem odstavku, ki postane četrti odstavek se za besedilom »izvajalec« doda besedilo »usposabljanja«.</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Za četrtim odstavkom se dodata nov peti in šesti odstavek, ki se glasita:</w:t>
      </w:r>
    </w:p>
    <w:p w:rsidR="00992DCE" w:rsidRPr="0042775B"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w:t>
      </w:r>
      <w:r w:rsidRPr="0042775B">
        <w:rPr>
          <w:rFonts w:eastAsia="Times New Roman" w:cs="Arial"/>
          <w:szCs w:val="20"/>
          <w:lang w:eastAsia="sl-SI"/>
        </w:rPr>
        <w:t xml:space="preserve">(5) Če uporabnik ali njegov zakoniti zastopnik zavrne usposabljanje ali ga brez opravičenega razloga ne opravi, lahko izvajalec osebne asistence zavrne izvajanje osebne asistence pri </w:t>
      </w:r>
      <w:r>
        <w:rPr>
          <w:rFonts w:eastAsia="Times New Roman" w:cs="Arial"/>
          <w:szCs w:val="20"/>
          <w:lang w:eastAsia="sl-SI"/>
        </w:rPr>
        <w:t>tem</w:t>
      </w:r>
      <w:r w:rsidRPr="0042775B">
        <w:rPr>
          <w:rFonts w:eastAsia="Times New Roman" w:cs="Arial"/>
          <w:szCs w:val="20"/>
          <w:lang w:eastAsia="sl-SI"/>
        </w:rPr>
        <w:t xml:space="preserve"> uporabniku.</w:t>
      </w:r>
    </w:p>
    <w:p w:rsidR="00992DCE" w:rsidRDefault="00992DCE" w:rsidP="00992DCE">
      <w:pPr>
        <w:shd w:val="clear" w:color="auto" w:fill="FFFFFF"/>
        <w:spacing w:after="0" w:line="260" w:lineRule="exact"/>
        <w:jc w:val="both"/>
        <w:rPr>
          <w:rFonts w:eastAsia="Times New Roman" w:cs="Arial"/>
          <w:szCs w:val="20"/>
          <w:lang w:eastAsia="sl-SI"/>
        </w:rPr>
      </w:pPr>
      <w:r w:rsidRPr="0042775B">
        <w:rPr>
          <w:rFonts w:eastAsia="Times New Roman" w:cs="Arial"/>
          <w:szCs w:val="20"/>
          <w:lang w:eastAsia="sl-SI"/>
        </w:rPr>
        <w:t>(6)</w:t>
      </w:r>
      <w:r w:rsidRPr="0042775B">
        <w:rPr>
          <w:szCs w:val="20"/>
        </w:rPr>
        <w:t xml:space="preserve"> </w:t>
      </w:r>
      <w:r w:rsidRPr="0042775B">
        <w:rPr>
          <w:rFonts w:eastAsia="Times New Roman" w:cs="Arial"/>
          <w:szCs w:val="20"/>
          <w:lang w:eastAsia="sl-SI"/>
        </w:rPr>
        <w:t xml:space="preserve">Uporabnik in zakoniti zastopnik se morata na poziv izvajalca osebne asistence vsako leto dodatno vsaj 6 ur izobraževati za </w:t>
      </w:r>
      <w:r>
        <w:rPr>
          <w:rFonts w:eastAsia="Times New Roman" w:cs="Arial"/>
          <w:szCs w:val="20"/>
          <w:lang w:eastAsia="sl-SI"/>
        </w:rPr>
        <w:t>o</w:t>
      </w:r>
      <w:r w:rsidRPr="0042775B">
        <w:rPr>
          <w:rFonts w:eastAsia="Times New Roman" w:cs="Arial"/>
          <w:szCs w:val="20"/>
          <w:lang w:eastAsia="sl-SI"/>
        </w:rPr>
        <w:t>pravljanje osebne asistence.</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Dosedanji četrti odstavek postane nov sedmi odstavek.</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sidRPr="0042775B">
        <w:rPr>
          <w:rFonts w:eastAsia="Times New Roman" w:cs="Arial"/>
          <w:szCs w:val="20"/>
          <w:lang w:eastAsia="sl-SI"/>
        </w:rPr>
        <w:t>V 19.a členu se drugi odstavek spremeni tako, da se glasi</w:t>
      </w:r>
      <w:r>
        <w:rPr>
          <w:rFonts w:eastAsia="Times New Roman" w:cs="Arial"/>
          <w:szCs w:val="20"/>
          <w:lang w:eastAsia="sl-SI"/>
        </w:rPr>
        <w:t>:</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»(2) Usposabljanje iz prejšnjega odstavka za koordinatorje invalidskega varstva organizira Skupnost centrov za socialno delo Slovenije (v nadaljnjem besedilu: Skupnost), usposabljanje članov strokovnih komisij organizira Inštitut Republike Slovenije za socialno varstvo (v nadaljnjem besedilu: Inštitut).«.</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Za drugim odstavkom se doda nov tretji odstavek, ki se glasi:</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»(2) Oseba, ki uspešno konča usposabljanje, pridobi potrdilo o uspešno končanem usposabljanju, ki ga izda izvajalec usposabljanja.«.</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Dosedanji tretji in četrti odstavek postanete novi četrti in peti odstavek.</w:t>
      </w:r>
    </w:p>
    <w:p w:rsidR="00992DCE" w:rsidRDefault="00992DCE" w:rsidP="00992DCE">
      <w:pPr>
        <w:shd w:val="clear" w:color="auto" w:fill="FFFFFF"/>
        <w:spacing w:after="0" w:line="260" w:lineRule="exact"/>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Za 19.a členom se doda nov 19.b člen, ki se glasi:</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»19.b 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(usposabljanje strokovnih vodij in usklajevalcev osebne asistence pri izvajalcih osebne asistence)</w:t>
      </w:r>
    </w:p>
    <w:p w:rsidR="00992DCE" w:rsidRDefault="00992DCE" w:rsidP="00992DCE">
      <w:pPr>
        <w:shd w:val="clear" w:color="auto" w:fill="FFFFFF"/>
        <w:spacing w:after="0" w:line="260" w:lineRule="exact"/>
        <w:jc w:val="center"/>
        <w:rPr>
          <w:rFonts w:eastAsia="Times New Roman" w:cs="Arial"/>
          <w:szCs w:val="20"/>
          <w:lang w:eastAsia="sl-SI"/>
        </w:rPr>
      </w:pPr>
    </w:p>
    <w:p w:rsidR="00992DCE" w:rsidRPr="00D4377C"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r>
        <w:rPr>
          <w:rFonts w:eastAsia="Times New Roman" w:cs="Arial"/>
          <w:szCs w:val="20"/>
          <w:lang w:eastAsia="sl-SI"/>
        </w:rPr>
        <w:t xml:space="preserve">(1) </w:t>
      </w:r>
      <w:r w:rsidRPr="00D4377C">
        <w:rPr>
          <w:rFonts w:eastAsia="Times New Roman" w:cs="Arial"/>
          <w:szCs w:val="20"/>
          <w:lang w:eastAsia="sl-SI"/>
        </w:rPr>
        <w:t xml:space="preserve">Strokovni vodje in  </w:t>
      </w:r>
      <w:r>
        <w:rPr>
          <w:rFonts w:eastAsia="Times New Roman" w:cs="Arial"/>
          <w:szCs w:val="20"/>
          <w:lang w:eastAsia="sl-SI"/>
        </w:rPr>
        <w:t>usklajevalci osebne asistence</w:t>
      </w:r>
      <w:r w:rsidRPr="00D4377C">
        <w:rPr>
          <w:rFonts w:eastAsia="Times New Roman" w:cs="Arial"/>
          <w:szCs w:val="20"/>
          <w:lang w:eastAsia="sl-SI"/>
        </w:rPr>
        <w:t>,</w:t>
      </w:r>
      <w:r>
        <w:rPr>
          <w:rFonts w:eastAsia="Times New Roman" w:cs="Arial"/>
          <w:szCs w:val="20"/>
          <w:lang w:eastAsia="sl-SI"/>
        </w:rPr>
        <w:t xml:space="preserve"> </w:t>
      </w:r>
      <w:r w:rsidRPr="00D4377C">
        <w:rPr>
          <w:rFonts w:eastAsia="Times New Roman" w:cs="Arial"/>
          <w:szCs w:val="20"/>
          <w:lang w:eastAsia="sl-SI"/>
        </w:rPr>
        <w:t xml:space="preserve">zaposleni pri izvajalcih osebne asistence, ki izvajajo osebno asistenco manj kot </w:t>
      </w:r>
      <w:r>
        <w:rPr>
          <w:rFonts w:eastAsia="Times New Roman" w:cs="Arial"/>
          <w:szCs w:val="20"/>
          <w:lang w:eastAsia="sl-SI"/>
        </w:rPr>
        <w:t>štiri</w:t>
      </w:r>
      <w:r w:rsidRPr="00D4377C">
        <w:rPr>
          <w:rFonts w:eastAsia="Times New Roman" w:cs="Arial"/>
          <w:szCs w:val="20"/>
          <w:lang w:eastAsia="sl-SI"/>
        </w:rPr>
        <w:t xml:space="preserve"> let</w:t>
      </w:r>
      <w:r>
        <w:rPr>
          <w:rFonts w:eastAsia="Times New Roman" w:cs="Arial"/>
          <w:szCs w:val="20"/>
          <w:lang w:eastAsia="sl-SI"/>
        </w:rPr>
        <w:t>a</w:t>
      </w:r>
      <w:r w:rsidRPr="00D4377C">
        <w:rPr>
          <w:rFonts w:eastAsia="Times New Roman" w:cs="Arial"/>
          <w:szCs w:val="20"/>
          <w:lang w:eastAsia="sl-SI"/>
        </w:rPr>
        <w:t>, morajo preden prvič začnejo izvajati naloge v zvezi z osebno asistenco</w:t>
      </w:r>
      <w:r w:rsidRPr="00D4377C">
        <w:rPr>
          <w:szCs w:val="20"/>
        </w:rPr>
        <w:t xml:space="preserve"> </w:t>
      </w:r>
      <w:r w:rsidRPr="00D4377C">
        <w:rPr>
          <w:rFonts w:eastAsia="Times New Roman" w:cs="Arial"/>
          <w:szCs w:val="20"/>
          <w:lang w:eastAsia="sl-SI"/>
        </w:rPr>
        <w:t xml:space="preserve">oziroma najkasneje v roku 2 mesecev  po pričetku izvajanja, opraviti usposabljanje po tem zakonu. </w:t>
      </w:r>
    </w:p>
    <w:p w:rsidR="00992DCE" w:rsidRPr="00D4377C"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r>
        <w:rPr>
          <w:rFonts w:eastAsia="Times New Roman" w:cs="Arial"/>
          <w:szCs w:val="20"/>
          <w:lang w:eastAsia="sl-SI"/>
        </w:rPr>
        <w:t xml:space="preserve">(2) </w:t>
      </w:r>
      <w:r w:rsidRPr="00D4377C">
        <w:rPr>
          <w:rFonts w:eastAsia="Times New Roman" w:cs="Arial"/>
          <w:szCs w:val="20"/>
          <w:lang w:eastAsia="sl-SI"/>
        </w:rPr>
        <w:t>Usposabljanje iz prejšnjega odstavka organizira Inštitut</w:t>
      </w:r>
      <w:r>
        <w:rPr>
          <w:rFonts w:eastAsia="Times New Roman" w:cs="Arial"/>
          <w:szCs w:val="20"/>
          <w:lang w:eastAsia="sl-SI"/>
        </w:rPr>
        <w:t>.</w:t>
      </w:r>
      <w:r w:rsidRPr="00D4377C">
        <w:rPr>
          <w:rFonts w:eastAsia="Times New Roman" w:cs="Arial"/>
          <w:szCs w:val="20"/>
          <w:lang w:eastAsia="sl-SI"/>
        </w:rPr>
        <w:t xml:space="preserve"> </w:t>
      </w:r>
    </w:p>
    <w:p w:rsidR="00992DCE" w:rsidRPr="00D4377C"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r>
        <w:rPr>
          <w:rFonts w:eastAsia="Times New Roman" w:cs="Arial"/>
          <w:szCs w:val="20"/>
          <w:lang w:eastAsia="sl-SI"/>
        </w:rPr>
        <w:t xml:space="preserve">(3) </w:t>
      </w:r>
      <w:r w:rsidRPr="00D4377C">
        <w:rPr>
          <w:rFonts w:eastAsia="Times New Roman" w:cs="Arial"/>
          <w:szCs w:val="20"/>
          <w:lang w:eastAsia="sl-SI"/>
        </w:rPr>
        <w:t>Oseba, ki aktivno sodeluje na  usposabljanju in izkaže znanje o neodvisnem življenju, o storitvah, ki jih vključuje osebna asistenca, izvajanju osebne asistence ter veščine za izvedbo osebnega razgovora z uporabniki, pridobi potrdilo o uspešno končanem usposabljanju, ki ga izda Inštitut</w:t>
      </w:r>
    </w:p>
    <w:p w:rsidR="00992DCE" w:rsidRPr="00D4377C"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r>
        <w:rPr>
          <w:rFonts w:eastAsia="Times New Roman" w:cs="Arial"/>
          <w:szCs w:val="20"/>
          <w:lang w:eastAsia="sl-SI"/>
        </w:rPr>
        <w:t xml:space="preserve">(4) </w:t>
      </w:r>
      <w:r w:rsidRPr="00D4377C">
        <w:rPr>
          <w:rFonts w:eastAsia="Times New Roman" w:cs="Arial"/>
          <w:szCs w:val="20"/>
          <w:lang w:eastAsia="sl-SI"/>
        </w:rPr>
        <w:t>Strokovni vodje in usklajevalci osebne asistence se morajo vsako leto vsaj en delovni dan dodatno usposabljati za opravljanje del v povezavi z osebno asistenco.</w:t>
      </w:r>
    </w:p>
    <w:p w:rsidR="00992DCE"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r>
        <w:rPr>
          <w:rFonts w:eastAsia="Times New Roman" w:cs="Arial"/>
          <w:szCs w:val="20"/>
          <w:lang w:eastAsia="sl-SI"/>
        </w:rPr>
        <w:t xml:space="preserve">(5) </w:t>
      </w:r>
      <w:r w:rsidRPr="00D4377C">
        <w:rPr>
          <w:rFonts w:eastAsia="Times New Roman" w:cs="Arial"/>
          <w:szCs w:val="20"/>
          <w:lang w:eastAsia="sl-SI"/>
        </w:rPr>
        <w:t>Podrobnejši program usposabljanja in pogoje za njegovo izvajanje določi minister.</w:t>
      </w:r>
      <w:r>
        <w:rPr>
          <w:rFonts w:eastAsia="Times New Roman" w:cs="Arial"/>
          <w:szCs w:val="20"/>
          <w:lang w:eastAsia="sl-SI"/>
        </w:rPr>
        <w:t>«.</w:t>
      </w:r>
    </w:p>
    <w:p w:rsidR="00992DCE" w:rsidRDefault="00992DCE" w:rsidP="00992DCE">
      <w:pPr>
        <w:overflowPunct w:val="0"/>
        <w:autoSpaceDE w:val="0"/>
        <w:autoSpaceDN w:val="0"/>
        <w:adjustRightInd w:val="0"/>
        <w:spacing w:after="0" w:line="260" w:lineRule="exact"/>
        <w:ind w:firstLine="357"/>
        <w:jc w:val="both"/>
        <w:textAlignment w:val="baseline"/>
        <w:rPr>
          <w:rFonts w:eastAsia="Times New Roman" w:cs="Arial"/>
          <w:szCs w:val="20"/>
          <w:lang w:eastAsia="sl-SI"/>
        </w:rPr>
      </w:pPr>
    </w:p>
    <w:p w:rsidR="00992DCE" w:rsidRPr="007E6D5A" w:rsidRDefault="00992DCE" w:rsidP="00992DCE">
      <w:pPr>
        <w:pStyle w:val="Odstavekseznama"/>
        <w:numPr>
          <w:ilvl w:val="0"/>
          <w:numId w:val="17"/>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overflowPunct w:val="0"/>
        <w:autoSpaceDE w:val="0"/>
        <w:autoSpaceDN w:val="0"/>
        <w:adjustRightInd w:val="0"/>
        <w:spacing w:after="0" w:line="260" w:lineRule="exact"/>
        <w:jc w:val="both"/>
        <w:textAlignment w:val="baseline"/>
        <w:rPr>
          <w:rFonts w:eastAsia="Times New Roman" w:cs="Arial"/>
          <w:szCs w:val="20"/>
          <w:lang w:eastAsia="sl-SI"/>
        </w:rPr>
      </w:pPr>
      <w:r>
        <w:rPr>
          <w:rFonts w:eastAsia="Times New Roman" w:cs="Arial"/>
          <w:szCs w:val="20"/>
          <w:lang w:eastAsia="sl-SI"/>
        </w:rPr>
        <w:t>20. člen se spremeni tako, da se glasi:</w:t>
      </w:r>
    </w:p>
    <w:p w:rsidR="00992DCE" w:rsidRDefault="00992DCE" w:rsidP="00992DCE">
      <w:pPr>
        <w:overflowPunct w:val="0"/>
        <w:autoSpaceDE w:val="0"/>
        <w:autoSpaceDN w:val="0"/>
        <w:adjustRightInd w:val="0"/>
        <w:spacing w:after="0" w:line="260" w:lineRule="exact"/>
        <w:jc w:val="center"/>
        <w:textAlignment w:val="baseline"/>
        <w:rPr>
          <w:rFonts w:eastAsia="Times New Roman" w:cs="Arial"/>
          <w:szCs w:val="20"/>
          <w:lang w:eastAsia="sl-SI"/>
        </w:rPr>
      </w:pPr>
      <w:r>
        <w:rPr>
          <w:rFonts w:eastAsia="Times New Roman" w:cs="Arial"/>
          <w:szCs w:val="20"/>
          <w:lang w:eastAsia="sl-SI"/>
        </w:rPr>
        <w:t>»20. člen</w:t>
      </w:r>
    </w:p>
    <w:p w:rsidR="00992DCE" w:rsidRDefault="00992DCE" w:rsidP="00992DCE">
      <w:pPr>
        <w:overflowPunct w:val="0"/>
        <w:autoSpaceDE w:val="0"/>
        <w:autoSpaceDN w:val="0"/>
        <w:adjustRightInd w:val="0"/>
        <w:spacing w:after="0" w:line="260" w:lineRule="exact"/>
        <w:jc w:val="center"/>
        <w:textAlignment w:val="baseline"/>
        <w:rPr>
          <w:rFonts w:eastAsia="Times New Roman" w:cs="Arial"/>
          <w:szCs w:val="20"/>
          <w:lang w:eastAsia="sl-SI"/>
        </w:rPr>
      </w:pPr>
      <w:r>
        <w:rPr>
          <w:rFonts w:eastAsia="Times New Roman" w:cs="Arial"/>
          <w:szCs w:val="20"/>
          <w:lang w:eastAsia="sl-SI"/>
        </w:rPr>
        <w:t>(postopek za uveljavljanje osebne asistence)</w:t>
      </w:r>
    </w:p>
    <w:p w:rsidR="00992DCE" w:rsidRPr="001563DE" w:rsidRDefault="00992DCE" w:rsidP="00992DCE">
      <w:pPr>
        <w:shd w:val="clear" w:color="auto" w:fill="FFFFFF"/>
        <w:spacing w:after="0" w:line="260" w:lineRule="exact"/>
        <w:ind w:firstLine="357"/>
        <w:jc w:val="both"/>
        <w:rPr>
          <w:rFonts w:eastAsia="Times New Roman" w:cs="Arial"/>
          <w:szCs w:val="20"/>
          <w:lang w:eastAsia="sl-SI"/>
        </w:rPr>
      </w:pPr>
      <w:r w:rsidRPr="001563DE">
        <w:rPr>
          <w:rFonts w:eastAsia="Times New Roman" w:cs="Arial"/>
          <w:szCs w:val="20"/>
          <w:lang w:eastAsia="sl-SI"/>
        </w:rPr>
        <w:t>(1) O pravici do osebne asistence odloča center za socialno delo, ki je krajevno pristojen glede na stalno ali začasno prebivališče uporabnika.</w:t>
      </w:r>
    </w:p>
    <w:p w:rsidR="00992DCE" w:rsidRPr="001563DE" w:rsidRDefault="00992DCE" w:rsidP="00992DCE">
      <w:pPr>
        <w:shd w:val="clear" w:color="auto" w:fill="FFFFFF"/>
        <w:spacing w:after="0" w:line="260" w:lineRule="exact"/>
        <w:ind w:firstLine="357"/>
        <w:jc w:val="both"/>
        <w:rPr>
          <w:rFonts w:eastAsia="Times New Roman" w:cs="Arial"/>
          <w:szCs w:val="20"/>
          <w:lang w:eastAsia="sl-SI"/>
        </w:rPr>
      </w:pPr>
      <w:r w:rsidRPr="001563DE">
        <w:rPr>
          <w:rFonts w:eastAsia="Times New Roman" w:cs="Arial"/>
          <w:szCs w:val="20"/>
          <w:lang w:eastAsia="sl-SI"/>
        </w:rPr>
        <w:t>(2) Uporabnik ali njegov zakoniti zastopnik vloži vlogo za pridobitev pravice do osebne asistence na centru za socialno delo iz prejšnjega odstavka. Vlagatelj, ki še ni dopolnil 18 let starosti, lahko vlogo vloži največ dva meseca pred polnoletnostjo. Vloga vsebuje:</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osebno ime vlagatelja, EMŠO in naslov stalnega ali začasnega prebivališča;</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dokazila o stopnji in vrsti invalidnosti skladno z 2. členom tega zakona,</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zdravstvena dokumentacija, ki dokazuje vlagateljevo potrebo po osebni asistenci</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navedbo o potrebi po storitvah osebne asistence pri opravljanju aktivnosti, vezanih na  neodvisno osebno in družinsko življenje, vključevanje v okolje, izobraževanje in zaposlitev;</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odločbo o priznani pravici in višini dodatka za pomoč in postrežbo oziroma drugih denarnih prejemkov, ki jih vlagatelj prejema iz naslova potrebe po tuji negi in pomoči;</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dokazila o izobraževanju ali zaposlitvi, če je zaposlen oziroma se izobražuje;</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dokazila s katerimi dokazuje vključenost v programe ali storitve iz 9. člena tega zakona;</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izjavo o resničnosti navedenih podatkov v vlogi z materialno in kazensko odgovornostjo,</w:t>
      </w:r>
    </w:p>
    <w:p w:rsidR="00992DCE" w:rsidRPr="007E6D5A" w:rsidRDefault="00992DCE" w:rsidP="00992DCE">
      <w:pPr>
        <w:pStyle w:val="Odstavekseznama"/>
        <w:numPr>
          <w:ilvl w:val="0"/>
          <w:numId w:val="20"/>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lastRenderedPageBreak/>
        <w:t>datum vložitve in podpis vlagatelja ali zakonitega zastopnika.</w:t>
      </w:r>
    </w:p>
    <w:p w:rsidR="00992DCE" w:rsidRPr="001563DE" w:rsidRDefault="00992DCE" w:rsidP="00992DCE">
      <w:pPr>
        <w:shd w:val="clear" w:color="auto" w:fill="FFFFFF"/>
        <w:spacing w:after="0" w:line="260" w:lineRule="exact"/>
        <w:ind w:left="425" w:hanging="425"/>
        <w:jc w:val="both"/>
        <w:rPr>
          <w:rFonts w:eastAsia="Times New Roman" w:cs="Arial"/>
          <w:szCs w:val="20"/>
          <w:lang w:eastAsia="sl-SI"/>
        </w:rPr>
      </w:pP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(3) Pristojni koordinator invalidskega varstva pred imenovanjem strokovne komisije, vlogo pregleda in preveri izpolnjevanje formalnih in materialnih pogojev za dodelitev pravice do osebne asistence. Če ugotovi, da vlagatelj ne izpolnjuje pogojev, zavrne priznanje pravice do osebne asistence.</w:t>
      </w: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 xml:space="preserve">(4) Kadar koordinator invalidskega varstva ugotovi, da </w:t>
      </w:r>
      <w:r>
        <w:rPr>
          <w:rFonts w:eastAsia="Times New Roman" w:cs="Arial"/>
          <w:szCs w:val="20"/>
          <w:lang w:eastAsia="sl-SI"/>
        </w:rPr>
        <w:t xml:space="preserve">so izpolnjeni </w:t>
      </w:r>
      <w:r w:rsidRPr="001563DE">
        <w:rPr>
          <w:rFonts w:eastAsia="Times New Roman" w:cs="Arial"/>
          <w:szCs w:val="20"/>
          <w:lang w:eastAsia="sl-SI"/>
        </w:rPr>
        <w:t>pogoj</w:t>
      </w:r>
      <w:r>
        <w:rPr>
          <w:rFonts w:eastAsia="Times New Roman" w:cs="Arial"/>
          <w:szCs w:val="20"/>
          <w:lang w:eastAsia="sl-SI"/>
        </w:rPr>
        <w:t>i</w:t>
      </w:r>
      <w:r w:rsidRPr="001563DE">
        <w:rPr>
          <w:rFonts w:eastAsia="Times New Roman" w:cs="Arial"/>
          <w:szCs w:val="20"/>
          <w:lang w:eastAsia="sl-SI"/>
        </w:rPr>
        <w:t xml:space="preserve"> iz prejšnjega odstavka, imenuj dvočlansko strokovno komisijo iz liste izvedencev (v nadaljnjem besedilu: komisija), ki poda mnenje o obsegu ur in vrsti storitev osebne asistence.</w:t>
      </w: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(5) Na podlagi mnenja komisije  pristojni center za socialno delo izda odločbo o pravici do osebne asistence</w:t>
      </w:r>
      <w:r>
        <w:rPr>
          <w:rFonts w:eastAsia="Times New Roman" w:cs="Arial"/>
          <w:szCs w:val="20"/>
          <w:lang w:eastAsia="sl-SI"/>
        </w:rPr>
        <w:t>, v kateri določi obseg in vrsto storitev osebne asistence.</w:t>
      </w:r>
    </w:p>
    <w:p w:rsidR="00992DC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(6) V odločbi iz prejšnjega odstavka mora biti vpisan zakoniti zastopnik, če ga uporabnik ima, natančno mora biti opredeljena vrsta storitev osebne asistence, do katerih je uporabnik upravičen, in obseg</w:t>
      </w:r>
      <w:r>
        <w:rPr>
          <w:rFonts w:eastAsia="Times New Roman" w:cs="Arial"/>
          <w:szCs w:val="20"/>
          <w:lang w:eastAsia="sl-SI"/>
        </w:rPr>
        <w:t>,</w:t>
      </w:r>
      <w:r w:rsidRPr="001563DE">
        <w:rPr>
          <w:rFonts w:eastAsia="Times New Roman" w:cs="Arial"/>
          <w:szCs w:val="20"/>
          <w:lang w:eastAsia="sl-SI"/>
        </w:rPr>
        <w:t xml:space="preserve"> v katerem se zagotavlja osebna asistenca.</w:t>
      </w: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Pr>
          <w:rFonts w:eastAsia="Times New Roman" w:cs="Arial"/>
          <w:szCs w:val="20"/>
          <w:lang w:eastAsia="sl-SI"/>
        </w:rPr>
        <w:t>(7) Priloga odločbe o pravici do osebne asistence je vrednotnica o osebni asistenci. Na vrednotnici se ugotovi, koliko ur osebne asistence uporabniku pripada in koliko ur osebne asistence se uporabniku zmanjša na podlagi 9. člena zakona. Vrednotnico določi minister.</w:t>
      </w: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w:t>
      </w:r>
      <w:r>
        <w:rPr>
          <w:rFonts w:eastAsia="Times New Roman" w:cs="Arial"/>
          <w:szCs w:val="20"/>
          <w:lang w:eastAsia="sl-SI"/>
        </w:rPr>
        <w:t>8</w:t>
      </w:r>
      <w:r w:rsidRPr="001563DE">
        <w:rPr>
          <w:rFonts w:eastAsia="Times New Roman" w:cs="Arial"/>
          <w:szCs w:val="20"/>
          <w:lang w:eastAsia="sl-SI"/>
        </w:rPr>
        <w:t>) Pritožba zoper odločbo ne zdrži izvršitve pravice do osebne asistence. V kolikor se postopek vodi na zahtevo upravičenca, ki že ima pridobljeno pravico do osebne asistence, odločba postane izvršljiva s prvim dnem naslednjega meseca po izdani odločb</w:t>
      </w:r>
      <w:r>
        <w:rPr>
          <w:rFonts w:eastAsia="Times New Roman" w:cs="Arial"/>
          <w:szCs w:val="20"/>
          <w:lang w:eastAsia="sl-SI"/>
        </w:rPr>
        <w:t>e</w:t>
      </w:r>
      <w:r w:rsidRPr="001563DE">
        <w:rPr>
          <w:rFonts w:eastAsia="Times New Roman" w:cs="Arial"/>
          <w:szCs w:val="20"/>
          <w:lang w:eastAsia="sl-SI"/>
        </w:rPr>
        <w:t xml:space="preserve">. </w:t>
      </w:r>
    </w:p>
    <w:p w:rsidR="00992DCE" w:rsidRPr="001563D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w:t>
      </w:r>
      <w:r>
        <w:rPr>
          <w:rFonts w:eastAsia="Times New Roman" w:cs="Arial"/>
          <w:szCs w:val="20"/>
          <w:lang w:eastAsia="sl-SI"/>
        </w:rPr>
        <w:t>9</w:t>
      </w:r>
      <w:r w:rsidRPr="001563DE">
        <w:rPr>
          <w:rFonts w:eastAsia="Times New Roman" w:cs="Arial"/>
          <w:szCs w:val="20"/>
          <w:lang w:eastAsia="sl-SI"/>
        </w:rPr>
        <w:t xml:space="preserve">) O pritožbi zoper odločbo iz prejšnjega odstavka odloči ministrstvo. Pri odločanju o pritožbi ministrstvo lahko pridobi novo izvedensko mnenje. Odločba izdana v pritožbenem postopku postane izvršljiva s prvim dnem naslednjega meseca po izdani odločbi.  </w:t>
      </w:r>
    </w:p>
    <w:p w:rsidR="00992DCE" w:rsidRDefault="00992DCE" w:rsidP="00992DCE">
      <w:pPr>
        <w:shd w:val="clear" w:color="auto" w:fill="FFFFFF"/>
        <w:spacing w:after="0" w:line="260" w:lineRule="exact"/>
        <w:ind w:firstLine="360"/>
        <w:jc w:val="both"/>
        <w:rPr>
          <w:rFonts w:eastAsia="Times New Roman" w:cs="Arial"/>
          <w:szCs w:val="20"/>
          <w:lang w:eastAsia="sl-SI"/>
        </w:rPr>
      </w:pPr>
      <w:r w:rsidRPr="001563DE">
        <w:rPr>
          <w:rFonts w:eastAsia="Times New Roman" w:cs="Arial"/>
          <w:szCs w:val="20"/>
          <w:lang w:eastAsia="sl-SI"/>
        </w:rPr>
        <w:t>(</w:t>
      </w:r>
      <w:r>
        <w:rPr>
          <w:rFonts w:eastAsia="Times New Roman" w:cs="Arial"/>
          <w:szCs w:val="20"/>
          <w:lang w:eastAsia="sl-SI"/>
        </w:rPr>
        <w:t>10</w:t>
      </w:r>
      <w:r w:rsidRPr="001563DE">
        <w:rPr>
          <w:rFonts w:eastAsia="Times New Roman" w:cs="Arial"/>
          <w:szCs w:val="20"/>
          <w:lang w:eastAsia="sl-SI"/>
        </w:rPr>
        <w:t>) Ne glede na določbe zakona, ki ureja splošni upravni postopek, se v pritožbenem postopku lahko odloči, da uporabniku pripada manjši obseg ur in drugačna opredelitev  vrst storitev</w:t>
      </w:r>
      <w:r>
        <w:rPr>
          <w:rFonts w:eastAsia="Times New Roman" w:cs="Arial"/>
          <w:szCs w:val="20"/>
          <w:lang w:eastAsia="sl-SI"/>
        </w:rPr>
        <w:t xml:space="preserve"> </w:t>
      </w:r>
      <w:r w:rsidRPr="001563DE">
        <w:rPr>
          <w:rFonts w:eastAsia="Times New Roman" w:cs="Arial"/>
          <w:szCs w:val="20"/>
          <w:lang w:eastAsia="sl-SI"/>
        </w:rPr>
        <w:t>osebne asistence.</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21. členu se v prvem odstavku za besedilom »osebne asistence« doda vejica in besedilo »zoper katerega ni dovoljena pritožba«.</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Drugi odstavek se spremeni tako, da se glasi:</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»(2)Člani strokovne komisije so izvedenski organ, ki deluje v okviru Inštituta. Listo izvedencev, članov komisije, imenuje minister, pristojen za invalidsko varstvo. Lista obsega izvedence strokovnjake s področja socialnega varstva ter s področja zdravstvenega varstva.«.</w:t>
      </w:r>
    </w:p>
    <w:p w:rsidR="00992DCE" w:rsidRDefault="00992DCE" w:rsidP="00992DCE">
      <w:pPr>
        <w:shd w:val="clear" w:color="auto" w:fill="FFFFFF"/>
        <w:spacing w:after="0" w:line="260" w:lineRule="exact"/>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Za 22. členom se doda nov 22.a člen, ki se glasi:</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»22.a 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(ponovna ocena upravičenosti do osebne asistence)</w:t>
      </w:r>
    </w:p>
    <w:p w:rsidR="00992DCE" w:rsidRPr="008E2D14" w:rsidRDefault="00992DCE" w:rsidP="00992DCE">
      <w:pPr>
        <w:shd w:val="clear" w:color="auto" w:fill="FFFFFF"/>
        <w:spacing w:after="0" w:line="260" w:lineRule="exact"/>
        <w:ind w:firstLine="357"/>
        <w:jc w:val="both"/>
        <w:rPr>
          <w:rFonts w:eastAsia="Times New Roman" w:cs="Arial"/>
          <w:szCs w:val="20"/>
          <w:lang w:eastAsia="sl-SI"/>
        </w:rPr>
      </w:pPr>
      <w:r w:rsidRPr="008E2D14">
        <w:rPr>
          <w:rFonts w:eastAsia="Times New Roman" w:cs="Arial"/>
          <w:szCs w:val="20"/>
          <w:lang w:eastAsia="sl-SI"/>
        </w:rPr>
        <w:t>(1) V postopku ponovne ocene upravičenosti do osebne asistence se preverja ustreznost obsega ur in vrst storitev osebne asistence priznanih z odločbo o pravici do osebne asistence.</w:t>
      </w:r>
    </w:p>
    <w:p w:rsidR="00992DCE" w:rsidRPr="008E2D14" w:rsidRDefault="00992DCE" w:rsidP="00992DCE">
      <w:pPr>
        <w:shd w:val="clear" w:color="auto" w:fill="FFFFFF"/>
        <w:spacing w:after="0" w:line="260" w:lineRule="exact"/>
        <w:ind w:firstLine="357"/>
        <w:jc w:val="both"/>
        <w:rPr>
          <w:rFonts w:eastAsia="Times New Roman" w:cs="Arial"/>
          <w:szCs w:val="20"/>
          <w:lang w:eastAsia="sl-SI"/>
        </w:rPr>
      </w:pPr>
      <w:r w:rsidRPr="008E2D14">
        <w:rPr>
          <w:rFonts w:eastAsia="Times New Roman" w:cs="Arial"/>
          <w:szCs w:val="20"/>
          <w:lang w:eastAsia="sl-SI"/>
        </w:rPr>
        <w:t xml:space="preserve">(2) Ponovna ocena upravičenosti do osebne asistence se izvede po uradni dolžnosti </w:t>
      </w:r>
      <w:r>
        <w:rPr>
          <w:rFonts w:eastAsia="Times New Roman" w:cs="Arial"/>
          <w:szCs w:val="20"/>
          <w:lang w:eastAsia="sl-SI"/>
        </w:rPr>
        <w:t xml:space="preserve">najkasneje  </w:t>
      </w:r>
      <w:r w:rsidRPr="008E2D14">
        <w:rPr>
          <w:rFonts w:eastAsia="Times New Roman" w:cs="Arial"/>
          <w:szCs w:val="20"/>
          <w:lang w:eastAsia="sl-SI"/>
        </w:rPr>
        <w:t xml:space="preserve">v roku petih let od datuma pridobitve pravice do osebne asistence.  </w:t>
      </w:r>
    </w:p>
    <w:p w:rsidR="00992DCE" w:rsidRPr="008E2D14" w:rsidRDefault="00992DCE" w:rsidP="00992DCE">
      <w:pPr>
        <w:shd w:val="clear" w:color="auto" w:fill="FFFFFF"/>
        <w:spacing w:after="0" w:line="260" w:lineRule="exact"/>
        <w:ind w:firstLine="357"/>
        <w:jc w:val="both"/>
        <w:rPr>
          <w:rFonts w:eastAsia="Times New Roman" w:cs="Arial"/>
          <w:szCs w:val="20"/>
          <w:lang w:eastAsia="sl-SI"/>
        </w:rPr>
      </w:pPr>
      <w:r w:rsidRPr="008E2D14">
        <w:rPr>
          <w:rFonts w:eastAsia="Times New Roman" w:cs="Arial"/>
          <w:szCs w:val="20"/>
          <w:lang w:eastAsia="sl-SI"/>
        </w:rPr>
        <w:t>(3) Koordinator lahko pri posameznem uporabniku predlaga ponovno oceno tudi pred rokom iz prejšnjega odstavka , če v nadzoru zazna spremenjene potrebe uporabnika po vrstah in obsegu ur storitev osebne asistence</w:t>
      </w:r>
      <w:r>
        <w:rPr>
          <w:rFonts w:eastAsia="Times New Roman" w:cs="Arial"/>
          <w:szCs w:val="20"/>
          <w:lang w:eastAsia="sl-SI"/>
        </w:rPr>
        <w:t xml:space="preserve"> ali druge okoliščine, ki utemeljujejo ponovno oceno.</w:t>
      </w:r>
    </w:p>
    <w:p w:rsidR="00992DCE" w:rsidRPr="008E2D14" w:rsidRDefault="00992DCE" w:rsidP="00992DCE">
      <w:pPr>
        <w:shd w:val="clear" w:color="auto" w:fill="FFFFFF"/>
        <w:spacing w:after="0" w:line="260" w:lineRule="exact"/>
        <w:ind w:firstLine="357"/>
        <w:jc w:val="both"/>
        <w:rPr>
          <w:rFonts w:eastAsia="Times New Roman" w:cs="Arial"/>
          <w:szCs w:val="20"/>
          <w:lang w:eastAsia="sl-SI"/>
        </w:rPr>
      </w:pPr>
      <w:r w:rsidRPr="008E2D14">
        <w:rPr>
          <w:rFonts w:eastAsia="Times New Roman" w:cs="Arial"/>
          <w:szCs w:val="20"/>
          <w:lang w:eastAsia="sl-SI"/>
        </w:rPr>
        <w:t>(</w:t>
      </w:r>
      <w:r>
        <w:rPr>
          <w:rFonts w:eastAsia="Times New Roman" w:cs="Arial"/>
          <w:szCs w:val="20"/>
          <w:lang w:eastAsia="sl-SI"/>
        </w:rPr>
        <w:t>4</w:t>
      </w:r>
      <w:r w:rsidRPr="008E2D14">
        <w:rPr>
          <w:rFonts w:eastAsia="Times New Roman" w:cs="Arial"/>
          <w:szCs w:val="20"/>
          <w:lang w:eastAsia="sl-SI"/>
        </w:rPr>
        <w:t>) Ponovna ocena se izvede po postopku, kot je določen za postopek uveljavljanja pravice do osebne asistence. Z odločbo o ponovni oceni pravice do osebne asistence se uporabniku lahko prizna manjši obseg ur in druge vrste storitev osebne asistence kot jih je imel z veljavno odločbo.</w:t>
      </w:r>
    </w:p>
    <w:p w:rsidR="00992DCE" w:rsidRDefault="00992DCE" w:rsidP="00992DCE">
      <w:pPr>
        <w:shd w:val="clear" w:color="auto" w:fill="FFFFFF"/>
        <w:spacing w:after="0" w:line="260" w:lineRule="exact"/>
        <w:ind w:firstLine="357"/>
        <w:jc w:val="both"/>
        <w:rPr>
          <w:rFonts w:eastAsia="Times New Roman" w:cs="Arial"/>
          <w:szCs w:val="20"/>
          <w:lang w:eastAsia="sl-SI"/>
        </w:rPr>
      </w:pPr>
      <w:r w:rsidRPr="008E2D14">
        <w:rPr>
          <w:rFonts w:eastAsia="Times New Roman" w:cs="Arial"/>
          <w:szCs w:val="20"/>
          <w:lang w:eastAsia="sl-SI"/>
        </w:rPr>
        <w:t>(</w:t>
      </w:r>
      <w:r>
        <w:rPr>
          <w:rFonts w:eastAsia="Times New Roman" w:cs="Arial"/>
          <w:szCs w:val="20"/>
          <w:lang w:eastAsia="sl-SI"/>
        </w:rPr>
        <w:t>5</w:t>
      </w:r>
      <w:r w:rsidRPr="008E2D14">
        <w:rPr>
          <w:rFonts w:eastAsia="Times New Roman" w:cs="Arial"/>
          <w:szCs w:val="20"/>
          <w:lang w:eastAsia="sl-SI"/>
        </w:rPr>
        <w:t>) Odločba izdana v postopku ponovne ocene postane izvršljiva s prvim dnem naslednjega meseca po izdani odločbi.</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29. členu se spremeni naslov člena tako, da se glasi:</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»(centralna zbirka podatkov)«.</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29. členu se v prvem odstavku za besedilom »zakonitih zastopnikih« doda besedilo »osebnih asistentih, strokovnih vodjih, usklajevalcih osebne asistence«, za besedilom »in odločbah« pa se doda besedilo »o pravici do osebne asistence«.</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prvem odstavku se v zadnji alineji pika nadomesti s podpičjem in dodata nova deveta in deseta alineja, ki se glasita:</w:t>
      </w:r>
    </w:p>
    <w:p w:rsidR="00992DCE"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osebne podatke osebnih asistentov (osebno ime, EMŠO, strokovna izobrazba, usposobljenost iz 18. člena tega zakona, pravna podlaga, na osnovi katere izvaja delo osebnega asistenta),</w:t>
      </w:r>
    </w:p>
    <w:p w:rsidR="00992DCE" w:rsidRPr="002271B3" w:rsidRDefault="00992DCE" w:rsidP="00992DC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osebne podatke strokovnih vodij in usklajevalcev osebne asistence (osebno ime, EMŠO, izobrazba iz 12. člena tega zakona, usposabljanje po 19.b členu tega zakona, pravna podlaga za delo).«.</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Tretji odstavek se spremeni tako, da se glasi:</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»(3) Podatki iz centralne zbirke podatkov se hranijo trajno, razen podatkov iz devete alineje prejšnjega odstavka, ki se hranijo pet let po prenehanju pravnega razmerja, na podlagi katerega je osebni asistent izvajal osebno asistenco.«.</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29.a člen se črta.</w:t>
      </w:r>
    </w:p>
    <w:p w:rsidR="00992DCE" w:rsidRDefault="00992DCE" w:rsidP="00992DCE">
      <w:pPr>
        <w:shd w:val="clear" w:color="auto" w:fill="FFFFFF"/>
        <w:spacing w:after="0" w:line="260" w:lineRule="exact"/>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30. členu se v tretjem odstavku, v prvi alineji se za besedilom »prenehanja tega ukrepa« doda vejica in besedilo »družinsko razmerje in registrirane zunaj zakonske skupnosti«.</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V tretjem odstavku se v drugi alineji besedilo »družbenega varstva po zakonu, ki ureja družbeno varstvo duševno in telesno prizadetih oseb« nadomesti z besedilom «socialnega vključevanja invalidov po zakonu, ki ureja socialno vključevanje invalidov«.</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tretjem odstavku se v drugi alineji na koncu podpičje nadomesti z vejico in doda besedilo »odločbo o pridobitvi ali prenehanju statusa družinskega pomočnika, odločbo o rejništvu;«.</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tretjem odstavku se v sedmi alineji za besedilom »postopkih prisilnega prenehanja« doda vejica in besedilo »podatke o plačanih davkih in prispevkih«.</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Peti odstavek se spremeni tako, da se glasi:</w:t>
      </w: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 xml:space="preserve">»(5) Zaradi točnosti in ažurnosti podatkov iz 29. člena tega zakona se lahko centralna zbirka podatkov, na podlagi EMŠO, povezuje s centralnim registrom prebivalstva ter vsemi institucijami iz tretjega odstavka tega člena.«. </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31. členu, prvem odstavku se doda nova druga alineja, ki se glasi:</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 nadzor, ki ga izvaja delovna inšpekcija po zakonu, ki ureja inšpekcijo dela,«.</w:t>
      </w:r>
    </w:p>
    <w:p w:rsidR="00992DCE" w:rsidRDefault="00992DCE" w:rsidP="00992DCE">
      <w:pPr>
        <w:shd w:val="clear" w:color="auto" w:fill="FFFFFF"/>
        <w:spacing w:after="0" w:line="260" w:lineRule="exact"/>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člen </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V 32. členu se dodata tretja in četrta alineja, ki se glasita:</w:t>
      </w:r>
    </w:p>
    <w:p w:rsidR="00992DCE" w:rsidRPr="00EB253A"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lastRenderedPageBreak/>
        <w:t xml:space="preserve">»- </w:t>
      </w:r>
      <w:r w:rsidRPr="00EB253A">
        <w:rPr>
          <w:rFonts w:eastAsia="Times New Roman" w:cs="Arial"/>
          <w:szCs w:val="20"/>
          <w:lang w:eastAsia="sl-SI"/>
        </w:rPr>
        <w:t xml:space="preserve">izvajalcu osebne asistence namenoma posreduje neresnične podatke o opravljenih urah osebne asistence iz 14. člena tega zakona, ki jih ta potrebuje za poročanje koordinatorju iz 23. člena tega zakona, </w:t>
      </w:r>
    </w:p>
    <w:p w:rsidR="00992DCE" w:rsidRPr="007E6D5A" w:rsidRDefault="00992DCE" w:rsidP="00992DCE">
      <w:pPr>
        <w:pStyle w:val="Odstavekseznama"/>
        <w:numPr>
          <w:ilvl w:val="0"/>
          <w:numId w:val="14"/>
        </w:numPr>
        <w:shd w:val="clear" w:color="auto" w:fill="FFFFFF"/>
        <w:spacing w:after="0" w:line="260" w:lineRule="exact"/>
        <w:ind w:left="357" w:hanging="357"/>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v odnosu do asistenta ne ravna v skladu z izvedbenim načrtom in ne spoštuje delovnopravne ali kazenske zakonodaje , kot določa četrti odstavek 14. člena tega zakona,«</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center"/>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 xml:space="preserve">člen </w:t>
      </w: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 xml:space="preserve">Za 32. členom se doda nov 32. a člen, ki se glasi: </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»32.a 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(prekršek osebnega asistenta)</w:t>
      </w:r>
    </w:p>
    <w:p w:rsidR="00992DCE" w:rsidRPr="002A2BF5" w:rsidRDefault="00992DCE" w:rsidP="00992DCE">
      <w:pPr>
        <w:shd w:val="clear" w:color="auto" w:fill="FFFFFF"/>
        <w:spacing w:after="0" w:line="260" w:lineRule="exact"/>
        <w:ind w:firstLine="357"/>
        <w:jc w:val="both"/>
        <w:rPr>
          <w:rFonts w:eastAsia="Times New Roman" w:cs="Arial"/>
          <w:szCs w:val="20"/>
          <w:lang w:eastAsia="sl-SI"/>
        </w:rPr>
      </w:pPr>
      <w:r w:rsidRPr="002A2BF5">
        <w:rPr>
          <w:rFonts w:eastAsia="Times New Roman" w:cs="Arial"/>
          <w:szCs w:val="20"/>
          <w:lang w:eastAsia="sl-SI"/>
        </w:rPr>
        <w:t>Z globo od 250 do 2.500 evrov se kaznuje za prekršek osebni asistent, če izvajalcu osebne asistence namenoma posreduje neresnične podatke o opravljenih urah osebne asistence iz 14. člena tega zakona, ki jih ta potrebuje za poročanje</w:t>
      </w:r>
      <w:r>
        <w:rPr>
          <w:rFonts w:eastAsia="Times New Roman" w:cs="Arial"/>
          <w:szCs w:val="20"/>
          <w:lang w:eastAsia="sl-SI"/>
        </w:rPr>
        <w:t xml:space="preserve"> ministrstvu ali</w:t>
      </w:r>
      <w:r w:rsidRPr="002A2BF5">
        <w:rPr>
          <w:rFonts w:eastAsia="Times New Roman" w:cs="Arial"/>
          <w:szCs w:val="20"/>
          <w:lang w:eastAsia="sl-SI"/>
        </w:rPr>
        <w:t xml:space="preserve"> koordinatorju iz 23. člena tega zakona.</w:t>
      </w:r>
      <w:r>
        <w:rPr>
          <w:rFonts w:eastAsia="Times New Roman" w:cs="Arial"/>
          <w:szCs w:val="20"/>
          <w:lang w:eastAsia="sl-SI"/>
        </w:rPr>
        <w:t>«</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rPr>
          <w:rFonts w:eastAsia="Times New Roman" w:cs="Arial"/>
          <w:szCs w:val="20"/>
          <w:lang w:eastAsia="sl-SI"/>
        </w:rPr>
      </w:pPr>
      <w:r>
        <w:rPr>
          <w:rFonts w:eastAsia="Times New Roman" w:cs="Arial"/>
          <w:szCs w:val="20"/>
          <w:lang w:eastAsia="sl-SI"/>
        </w:rPr>
        <w:t>PREHODNE IN KONČNE DOLOČBE</w:t>
      </w:r>
    </w:p>
    <w:p w:rsidR="00992DCE" w:rsidRDefault="00992DCE" w:rsidP="00992DCE">
      <w:pPr>
        <w:shd w:val="clear" w:color="auto" w:fill="FFFFFF"/>
        <w:spacing w:after="0" w:line="260" w:lineRule="exact"/>
        <w:rPr>
          <w:rFonts w:eastAsia="Times New Roman" w:cs="Arial"/>
          <w:szCs w:val="20"/>
          <w:lang w:eastAsia="sl-SI"/>
        </w:rPr>
      </w:pPr>
    </w:p>
    <w:p w:rsidR="00992DCE"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(uskladitev vstopnega praga ur osebne asistence)</w:t>
      </w:r>
    </w:p>
    <w:p w:rsidR="00992DCE" w:rsidRDefault="00992DCE" w:rsidP="00992DCE">
      <w:pPr>
        <w:shd w:val="clear" w:color="auto" w:fill="FFFFFF"/>
        <w:spacing w:after="0" w:line="260" w:lineRule="exact"/>
        <w:jc w:val="center"/>
        <w:rPr>
          <w:rFonts w:eastAsia="Times New Roman" w:cs="Arial"/>
          <w:szCs w:val="20"/>
          <w:lang w:eastAsia="sl-SI"/>
        </w:rPr>
      </w:pPr>
    </w:p>
    <w:p w:rsidR="00992DCE" w:rsidRPr="00A76593" w:rsidRDefault="00992DCE" w:rsidP="00992DCE">
      <w:pPr>
        <w:shd w:val="clear" w:color="auto" w:fill="FFFFFF"/>
        <w:spacing w:after="0" w:line="260" w:lineRule="exact"/>
        <w:jc w:val="both"/>
        <w:rPr>
          <w:rFonts w:eastAsia="Times New Roman" w:cs="Arial"/>
          <w:szCs w:val="20"/>
          <w:lang w:eastAsia="sl-SI"/>
        </w:rPr>
      </w:pPr>
      <w:r w:rsidRPr="00A76593">
        <w:rPr>
          <w:rFonts w:eastAsia="Times New Roman" w:cs="Arial"/>
          <w:szCs w:val="20"/>
          <w:lang w:eastAsia="sl-SI"/>
        </w:rPr>
        <w:t>Pri uporabnikih osebne asistence, ki imajo v skladu z veljavno odločbo pravico do 40 ur osebne asistence ali manj, se po uradni dolžnosti sproži postopek ponovne ocene v skladu z 22. a členom tega zakona v roku enega leta od pričetka veljavnosti tega zakona.</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pStyle w:val="Odstavekseznama"/>
        <w:shd w:val="clear" w:color="auto" w:fill="FFFFFF"/>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(ponovna ocena upravičenosti do osebne asistence)</w:t>
      </w:r>
    </w:p>
    <w:p w:rsidR="00992DCE" w:rsidRPr="00A76593" w:rsidRDefault="00992DCE" w:rsidP="00992DCE">
      <w:pPr>
        <w:pStyle w:val="Odstavekseznama"/>
        <w:shd w:val="clear" w:color="auto" w:fill="FFFFFF"/>
        <w:spacing w:after="0" w:line="260" w:lineRule="exact"/>
        <w:jc w:val="both"/>
        <w:rPr>
          <w:rFonts w:ascii="Arial" w:eastAsia="Times New Roman" w:hAnsi="Arial" w:cs="Arial"/>
          <w:sz w:val="20"/>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sidRPr="00A76593">
        <w:rPr>
          <w:rFonts w:eastAsia="Times New Roman" w:cs="Arial"/>
          <w:szCs w:val="20"/>
          <w:lang w:eastAsia="sl-SI"/>
        </w:rPr>
        <w:t xml:space="preserve">Pri uporabnikih osebne asistence, ki imajo v skladu z veljavno odločbo pravico </w:t>
      </w:r>
      <w:r>
        <w:rPr>
          <w:rFonts w:eastAsia="Times New Roman" w:cs="Arial"/>
          <w:szCs w:val="20"/>
          <w:lang w:eastAsia="sl-SI"/>
        </w:rPr>
        <w:t>nad</w:t>
      </w:r>
      <w:r w:rsidRPr="00A76593">
        <w:rPr>
          <w:rFonts w:eastAsia="Times New Roman" w:cs="Arial"/>
          <w:szCs w:val="20"/>
          <w:lang w:eastAsia="sl-SI"/>
        </w:rPr>
        <w:t xml:space="preserve"> </w:t>
      </w:r>
      <w:r>
        <w:rPr>
          <w:rFonts w:eastAsia="Times New Roman" w:cs="Arial"/>
          <w:szCs w:val="20"/>
          <w:lang w:eastAsia="sl-SI"/>
        </w:rPr>
        <w:t>40 ur osebne asistence</w:t>
      </w:r>
      <w:r w:rsidRPr="00A76593">
        <w:rPr>
          <w:rFonts w:eastAsia="Times New Roman" w:cs="Arial"/>
          <w:szCs w:val="20"/>
          <w:lang w:eastAsia="sl-SI"/>
        </w:rPr>
        <w:t>, se po uradni dolžnosti sproži postopek ponovne ocene v skladu z 22. a členom tega zakona</w:t>
      </w:r>
      <w:r>
        <w:rPr>
          <w:rFonts w:eastAsia="Times New Roman" w:cs="Arial"/>
          <w:szCs w:val="20"/>
          <w:lang w:eastAsia="sl-SI"/>
        </w:rPr>
        <w:t xml:space="preserve"> najkasneje</w:t>
      </w:r>
      <w:r w:rsidRPr="00A76593">
        <w:rPr>
          <w:rFonts w:eastAsia="Times New Roman" w:cs="Arial"/>
          <w:szCs w:val="20"/>
          <w:lang w:eastAsia="sl-SI"/>
        </w:rPr>
        <w:t xml:space="preserve"> v roku dveh let od pričetka veljavnosti tega zakona. </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pStyle w:val="Odstavekseznama"/>
        <w:shd w:val="clear" w:color="auto" w:fill="FFFFFF"/>
        <w:spacing w:after="0" w:line="260" w:lineRule="exact"/>
        <w:jc w:val="center"/>
        <w:rPr>
          <w:rFonts w:ascii="Arial" w:eastAsia="Times New Roman" w:hAnsi="Arial" w:cs="Arial"/>
          <w:sz w:val="20"/>
          <w:szCs w:val="20"/>
          <w:lang w:eastAsia="sl-SI"/>
        </w:rPr>
      </w:pPr>
      <w:r>
        <w:rPr>
          <w:rFonts w:ascii="Arial" w:eastAsia="Times New Roman" w:hAnsi="Arial" w:cs="Arial"/>
          <w:sz w:val="20"/>
          <w:szCs w:val="20"/>
          <w:lang w:eastAsia="sl-SI"/>
        </w:rPr>
        <w:t>(uskladitev statusa izvajalcev osebne asistence)</w:t>
      </w:r>
    </w:p>
    <w:p w:rsidR="00992DCE" w:rsidRDefault="00992DCE" w:rsidP="00992DCE">
      <w:pPr>
        <w:pStyle w:val="Odstavekseznama"/>
        <w:shd w:val="clear" w:color="auto" w:fill="FFFFFF"/>
        <w:spacing w:after="0" w:line="260" w:lineRule="exact"/>
        <w:jc w:val="center"/>
        <w:rPr>
          <w:rFonts w:ascii="Arial" w:eastAsia="Times New Roman" w:hAnsi="Arial" w:cs="Arial"/>
          <w:sz w:val="20"/>
          <w:szCs w:val="20"/>
          <w:lang w:eastAsia="sl-SI"/>
        </w:rPr>
      </w:pPr>
    </w:p>
    <w:p w:rsidR="00992DCE" w:rsidRPr="007E6D5A" w:rsidRDefault="00992DCE" w:rsidP="00992DCE">
      <w:pPr>
        <w:shd w:val="clear" w:color="auto" w:fill="FFFFFF"/>
        <w:spacing w:after="0" w:line="260" w:lineRule="exact"/>
        <w:ind w:firstLine="357"/>
        <w:jc w:val="both"/>
        <w:rPr>
          <w:rFonts w:eastAsia="Times New Roman" w:cs="Arial"/>
          <w:szCs w:val="20"/>
          <w:lang w:eastAsia="sl-SI"/>
        </w:rPr>
      </w:pPr>
      <w:r w:rsidRPr="007E6D5A">
        <w:rPr>
          <w:rFonts w:eastAsia="Times New Roman" w:cs="Arial"/>
          <w:szCs w:val="20"/>
          <w:lang w:eastAsia="sl-SI"/>
        </w:rPr>
        <w:t>(1</w:t>
      </w:r>
      <w:r>
        <w:rPr>
          <w:rFonts w:eastAsia="Times New Roman" w:cs="Arial"/>
          <w:szCs w:val="20"/>
          <w:lang w:eastAsia="sl-SI"/>
        </w:rPr>
        <w:t xml:space="preserve">) </w:t>
      </w:r>
      <w:r w:rsidRPr="007E6D5A">
        <w:rPr>
          <w:rFonts w:eastAsia="Times New Roman" w:cs="Arial"/>
          <w:szCs w:val="20"/>
          <w:lang w:eastAsia="sl-SI"/>
        </w:rPr>
        <w:t xml:space="preserve">Izvajalci osebne asistence, ki so vpisani v register izvajalcev osebne asistence, in po tem zakonu ne izpolnjujejo pogojev za pridobitev statusa izvajalca osebne asistence, se lahko v roku 6 mesecev od začetka veljavnosti tega zakona, preoblikujejo oziroma izpolnijo pogoje iz 12. člena tretjega odstavka tega zakona, ter tako pridobijo pravico do ponovnega vpisa v register izvajalcev osebne asistence. </w:t>
      </w:r>
    </w:p>
    <w:p w:rsidR="00992DCE" w:rsidRPr="007E6D5A" w:rsidRDefault="00992DCE" w:rsidP="00992DCE">
      <w:pPr>
        <w:shd w:val="clear" w:color="auto" w:fill="FFFFFF"/>
        <w:spacing w:after="0" w:line="260" w:lineRule="exact"/>
        <w:ind w:firstLine="357"/>
        <w:jc w:val="both"/>
        <w:rPr>
          <w:rFonts w:eastAsia="Times New Roman" w:cs="Arial"/>
          <w:szCs w:val="20"/>
          <w:lang w:eastAsia="sl-SI"/>
        </w:rPr>
      </w:pPr>
      <w:r>
        <w:rPr>
          <w:rFonts w:eastAsia="Times New Roman" w:cs="Arial"/>
          <w:szCs w:val="20"/>
          <w:lang w:eastAsia="sl-SI"/>
        </w:rPr>
        <w:t xml:space="preserve">(2) </w:t>
      </w:r>
      <w:r w:rsidRPr="007E6D5A">
        <w:rPr>
          <w:rFonts w:eastAsia="Times New Roman" w:cs="Arial"/>
          <w:szCs w:val="20"/>
          <w:lang w:eastAsia="sl-SI"/>
        </w:rPr>
        <w:t>Izvajalci osebne asistence, ki so vpisani v register izvajalcev osebne asistence, in po tem zakonu ne izpolnjujejo pogojev za pridobitev statusa izvajalca osebne asistence in imajo na dan uveljavitve zakona več kot 30 uporabnikov, se lahko v roku 1 leta od začetka veljavnosti tega zakona, preoblikujejo oziroma izpolnijo pogoje iz 12. člena tretjega odstavka tega zakona, ter tako pridobijo pravico do ponovnega vpisa v register izvajalcev osebne asistence.</w:t>
      </w:r>
    </w:p>
    <w:p w:rsidR="00992DCE" w:rsidRPr="00AC1D70" w:rsidRDefault="00992DCE" w:rsidP="00992DCE">
      <w:pPr>
        <w:shd w:val="clear" w:color="auto" w:fill="FFFFFF"/>
        <w:spacing w:after="0" w:line="260" w:lineRule="exact"/>
        <w:ind w:firstLine="357"/>
        <w:jc w:val="both"/>
        <w:rPr>
          <w:rFonts w:eastAsia="Times New Roman" w:cs="Arial"/>
          <w:szCs w:val="20"/>
          <w:lang w:eastAsia="sl-SI"/>
        </w:rPr>
      </w:pPr>
      <w:r w:rsidRPr="00AC1D70">
        <w:rPr>
          <w:rFonts w:eastAsia="Times New Roman" w:cs="Arial"/>
          <w:szCs w:val="20"/>
          <w:lang w:eastAsia="sl-SI"/>
        </w:rPr>
        <w:t xml:space="preserve">(3) Če se izvajalec osebne asistence odloči, da osebne asistence ne bo več izvajal in </w:t>
      </w:r>
      <w:r>
        <w:rPr>
          <w:rFonts w:eastAsia="Times New Roman" w:cs="Arial"/>
          <w:szCs w:val="20"/>
          <w:lang w:eastAsia="sl-SI"/>
        </w:rPr>
        <w:t xml:space="preserve">zahteva izbris </w:t>
      </w:r>
      <w:r w:rsidRPr="00AC1D70">
        <w:rPr>
          <w:rFonts w:eastAsia="Times New Roman" w:cs="Arial"/>
          <w:szCs w:val="20"/>
          <w:lang w:eastAsia="sl-SI"/>
        </w:rPr>
        <w:t>iz registra izvajalcev osebne asistence, ali če mu je status izvajalca osebne asistence</w:t>
      </w:r>
      <w:r>
        <w:rPr>
          <w:rFonts w:eastAsia="Times New Roman" w:cs="Arial"/>
          <w:szCs w:val="20"/>
          <w:lang w:eastAsia="sl-SI"/>
        </w:rPr>
        <w:t xml:space="preserve"> odvzet po uradni dolžnosti</w:t>
      </w:r>
      <w:r w:rsidRPr="00AC1D70">
        <w:rPr>
          <w:rFonts w:eastAsia="Times New Roman" w:cs="Arial"/>
          <w:szCs w:val="20"/>
          <w:lang w:eastAsia="sl-SI"/>
        </w:rPr>
        <w:t>, je izvajalec</w:t>
      </w:r>
      <w:r>
        <w:rPr>
          <w:rFonts w:eastAsia="Times New Roman" w:cs="Arial"/>
          <w:szCs w:val="20"/>
          <w:lang w:eastAsia="sl-SI"/>
        </w:rPr>
        <w:t xml:space="preserve"> osebne asistence</w:t>
      </w:r>
      <w:r w:rsidRPr="00AC1D70">
        <w:rPr>
          <w:rFonts w:eastAsia="Times New Roman" w:cs="Arial"/>
          <w:szCs w:val="20"/>
          <w:lang w:eastAsia="sl-SI"/>
        </w:rPr>
        <w:t xml:space="preserve"> dolžan uporabnikom poiskati novega izvajalca osebne asistence v roku enega meseca.</w:t>
      </w:r>
    </w:p>
    <w:p w:rsidR="00992DCE" w:rsidRPr="00AC1D70" w:rsidRDefault="00992DCE" w:rsidP="00992DCE">
      <w:pPr>
        <w:shd w:val="clear" w:color="auto" w:fill="FFFFFF"/>
        <w:spacing w:after="0" w:line="260" w:lineRule="exact"/>
        <w:ind w:firstLine="357"/>
        <w:jc w:val="both"/>
        <w:rPr>
          <w:rFonts w:eastAsia="Times New Roman" w:cs="Arial"/>
          <w:szCs w:val="20"/>
          <w:lang w:eastAsia="sl-SI"/>
        </w:rPr>
      </w:pPr>
      <w:r w:rsidRPr="00AC1D70">
        <w:rPr>
          <w:rFonts w:eastAsia="Times New Roman" w:cs="Arial"/>
          <w:szCs w:val="20"/>
          <w:lang w:eastAsia="sl-SI"/>
        </w:rPr>
        <w:t>(4) Ministrstvo o ponovnem vpisu v register izvajalcev osebne asistence odloča v skladu z 12. člen</w:t>
      </w:r>
      <w:r>
        <w:rPr>
          <w:rFonts w:eastAsia="Times New Roman" w:cs="Arial"/>
          <w:szCs w:val="20"/>
          <w:lang w:eastAsia="sl-SI"/>
        </w:rPr>
        <w:t>om</w:t>
      </w:r>
      <w:r w:rsidRPr="00AC1D70">
        <w:rPr>
          <w:rFonts w:eastAsia="Times New Roman" w:cs="Arial"/>
          <w:szCs w:val="20"/>
          <w:lang w:eastAsia="sl-SI"/>
        </w:rPr>
        <w:t xml:space="preserve"> tega zakona. </w:t>
      </w:r>
    </w:p>
    <w:p w:rsidR="00992DCE" w:rsidRDefault="00992DCE" w:rsidP="00992DCE">
      <w:pPr>
        <w:shd w:val="clear" w:color="auto" w:fill="FFFFFF"/>
        <w:spacing w:after="0" w:line="260" w:lineRule="exact"/>
        <w:ind w:firstLine="357"/>
        <w:jc w:val="both"/>
        <w:rPr>
          <w:rFonts w:eastAsia="Times New Roman" w:cs="Arial"/>
          <w:szCs w:val="20"/>
          <w:lang w:eastAsia="sl-SI"/>
        </w:rPr>
      </w:pPr>
      <w:r w:rsidRPr="00AC1D70">
        <w:rPr>
          <w:rFonts w:eastAsia="Times New Roman" w:cs="Arial"/>
          <w:szCs w:val="20"/>
          <w:lang w:eastAsia="sl-SI"/>
        </w:rPr>
        <w:lastRenderedPageBreak/>
        <w:t>(5) Če izvajalec osebne asistence v roku 6 mesec od veljavnosti tega zakona ne izpolni pogojev za pridobitev statusa izvajalca osebne asistence iz tega zakona, se po uradni dolžnosti izbriše iz registra izvajalcev osebne asistence.</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(zaposlitev osebnih asistentov namesto družinskih članov)</w:t>
      </w:r>
    </w:p>
    <w:p w:rsidR="00992DCE" w:rsidRDefault="00992DCE" w:rsidP="00992DCE">
      <w:pPr>
        <w:shd w:val="clear" w:color="auto" w:fill="FFFFFF"/>
        <w:spacing w:after="0" w:line="260" w:lineRule="exact"/>
        <w:jc w:val="both"/>
        <w:rPr>
          <w:rFonts w:eastAsia="Times New Roman" w:cs="Arial"/>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sidRPr="00E42BFD">
        <w:rPr>
          <w:rFonts w:eastAsia="Times New Roman" w:cs="Arial"/>
          <w:szCs w:val="20"/>
          <w:lang w:eastAsia="sl-SI"/>
        </w:rPr>
        <w:t>Ne glede na določbo tretjega odstavka 11. člena tega zakona</w:t>
      </w:r>
      <w:r>
        <w:rPr>
          <w:rFonts w:eastAsia="Times New Roman" w:cs="Arial"/>
          <w:szCs w:val="20"/>
          <w:lang w:eastAsia="sl-SI"/>
        </w:rPr>
        <w:t>,</w:t>
      </w:r>
      <w:r w:rsidRPr="00E42BFD">
        <w:rPr>
          <w:rFonts w:eastAsia="Times New Roman" w:cs="Arial"/>
          <w:szCs w:val="20"/>
          <w:lang w:eastAsia="sl-SI"/>
        </w:rPr>
        <w:t xml:space="preserve"> lahko osebni asistent, ki </w:t>
      </w:r>
      <w:r>
        <w:rPr>
          <w:rFonts w:eastAsia="Times New Roman" w:cs="Arial"/>
          <w:szCs w:val="20"/>
          <w:lang w:eastAsia="sl-SI"/>
        </w:rPr>
        <w:t>je</w:t>
      </w:r>
      <w:r w:rsidRPr="00E42BFD">
        <w:rPr>
          <w:rFonts w:eastAsia="Times New Roman" w:cs="Arial"/>
          <w:szCs w:val="20"/>
          <w:lang w:eastAsia="sl-SI"/>
        </w:rPr>
        <w:t xml:space="preserve"> hkrati družinski člani še nadalje opravljajo delo osebnega asistenta</w:t>
      </w:r>
      <w:r>
        <w:rPr>
          <w:rFonts w:eastAsia="Times New Roman" w:cs="Arial"/>
          <w:szCs w:val="20"/>
          <w:lang w:eastAsia="sl-SI"/>
        </w:rPr>
        <w:t>,</w:t>
      </w:r>
      <w:r w:rsidRPr="00E42BFD">
        <w:rPr>
          <w:rFonts w:eastAsia="Times New Roman" w:cs="Arial"/>
          <w:szCs w:val="20"/>
          <w:lang w:eastAsia="sl-SI"/>
        </w:rPr>
        <w:t xml:space="preserve"> dokler se uporabniku ne zagotovijo drug osebni asistent v skladu z določbo 11. člena tega zakona, vendar ne dalj kot 6 mesece po uveljavitvi tega zakona.</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pStyle w:val="Odstavekseznama"/>
        <w:shd w:val="clear" w:color="auto" w:fill="FFFFFF"/>
        <w:spacing w:after="0" w:line="260" w:lineRule="exact"/>
        <w:ind w:left="0"/>
        <w:jc w:val="center"/>
        <w:rPr>
          <w:rFonts w:ascii="Arial" w:eastAsia="Times New Roman" w:hAnsi="Arial" w:cs="Arial"/>
          <w:sz w:val="20"/>
          <w:szCs w:val="20"/>
          <w:lang w:eastAsia="sl-SI"/>
        </w:rPr>
      </w:pPr>
      <w:r>
        <w:rPr>
          <w:rFonts w:ascii="Arial" w:eastAsia="Times New Roman" w:hAnsi="Arial" w:cs="Arial"/>
          <w:sz w:val="20"/>
          <w:szCs w:val="20"/>
          <w:lang w:eastAsia="sl-SI"/>
        </w:rPr>
        <w:t>(rok za usposabljanje strokovnih vodij in usklajevalcev osebne asistence pri izvajalcih osebne asistence)</w:t>
      </w:r>
    </w:p>
    <w:p w:rsidR="00992DCE" w:rsidRDefault="00992DCE" w:rsidP="00992DCE">
      <w:pPr>
        <w:pStyle w:val="Odstavekseznama"/>
        <w:shd w:val="clear" w:color="auto" w:fill="FFFFFF"/>
        <w:spacing w:after="0" w:line="260" w:lineRule="exact"/>
        <w:jc w:val="center"/>
        <w:rPr>
          <w:rFonts w:ascii="Arial" w:eastAsia="Times New Roman" w:hAnsi="Arial" w:cs="Arial"/>
          <w:sz w:val="20"/>
          <w:szCs w:val="20"/>
          <w:lang w:eastAsia="sl-SI"/>
        </w:rPr>
      </w:pPr>
    </w:p>
    <w:p w:rsidR="00992DCE"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Strokovni vodje in u</w:t>
      </w:r>
      <w:r w:rsidRPr="00E42BFD">
        <w:rPr>
          <w:rFonts w:eastAsia="Times New Roman" w:cs="Arial"/>
          <w:szCs w:val="20"/>
          <w:lang w:eastAsia="sl-SI"/>
        </w:rPr>
        <w:t>sklajevalci osebne asistence zaposleni pri izvajalcih osebne asistence, ki izvajajo osebno asistenco manj kot pet let, morajo v roku 6 mesecev od začetka veljavnosti tega zakona opraviti usposabljanje v skladu z 19.b členom tega zakona.</w:t>
      </w:r>
    </w:p>
    <w:p w:rsidR="00992DCE" w:rsidRDefault="00992DCE" w:rsidP="00992DCE">
      <w:pPr>
        <w:shd w:val="clear" w:color="auto" w:fill="FFFFFF"/>
        <w:spacing w:after="0" w:line="260" w:lineRule="exact"/>
        <w:jc w:val="both"/>
        <w:rPr>
          <w:rFonts w:eastAsia="Times New Roman" w:cs="Arial"/>
          <w:szCs w:val="20"/>
          <w:lang w:eastAsia="sl-SI"/>
        </w:rPr>
      </w:pPr>
    </w:p>
    <w:p w:rsidR="00992DCE" w:rsidRPr="007E6D5A" w:rsidRDefault="00992DCE" w:rsidP="00992DCE">
      <w:pPr>
        <w:pStyle w:val="Odstavekseznama"/>
        <w:numPr>
          <w:ilvl w:val="0"/>
          <w:numId w:val="17"/>
        </w:numPr>
        <w:shd w:val="clear" w:color="auto" w:fill="FFFFFF"/>
        <w:spacing w:after="0" w:line="260" w:lineRule="exact"/>
        <w:jc w:val="both"/>
        <w:rPr>
          <w:rFonts w:ascii="Arial" w:eastAsia="Times New Roman" w:hAnsi="Arial" w:cs="Arial"/>
          <w:sz w:val="20"/>
          <w:szCs w:val="20"/>
          <w:lang w:eastAsia="sl-SI"/>
        </w:rPr>
      </w:pPr>
      <w:r w:rsidRPr="007E6D5A">
        <w:rPr>
          <w:rFonts w:ascii="Arial" w:eastAsia="Times New Roman" w:hAnsi="Arial" w:cs="Arial"/>
          <w:sz w:val="20"/>
          <w:szCs w:val="20"/>
          <w:lang w:eastAsia="sl-SI"/>
        </w:rPr>
        <w:t>člen</w:t>
      </w:r>
    </w:p>
    <w:p w:rsidR="00992DCE" w:rsidRDefault="00992DCE" w:rsidP="00992DCE">
      <w:pPr>
        <w:shd w:val="clear" w:color="auto" w:fill="FFFFFF"/>
        <w:spacing w:after="0" w:line="260" w:lineRule="exact"/>
        <w:jc w:val="center"/>
        <w:rPr>
          <w:rFonts w:eastAsia="Times New Roman" w:cs="Arial"/>
          <w:szCs w:val="20"/>
          <w:lang w:eastAsia="sl-SI"/>
        </w:rPr>
      </w:pPr>
      <w:r>
        <w:rPr>
          <w:rFonts w:eastAsia="Times New Roman" w:cs="Arial"/>
          <w:szCs w:val="20"/>
          <w:lang w:eastAsia="sl-SI"/>
        </w:rPr>
        <w:t>(začetek veljavnosti)</w:t>
      </w:r>
    </w:p>
    <w:p w:rsidR="00992DCE" w:rsidRDefault="00992DCE" w:rsidP="00992DCE">
      <w:pPr>
        <w:shd w:val="clear" w:color="auto" w:fill="FFFFFF"/>
        <w:spacing w:after="0" w:line="260" w:lineRule="exact"/>
        <w:jc w:val="center"/>
        <w:rPr>
          <w:rFonts w:eastAsia="Times New Roman" w:cs="Arial"/>
          <w:szCs w:val="20"/>
          <w:lang w:eastAsia="sl-SI"/>
        </w:rPr>
      </w:pPr>
    </w:p>
    <w:p w:rsidR="00992DCE" w:rsidRPr="00E42BFD" w:rsidRDefault="00992DCE" w:rsidP="00992DCE">
      <w:pPr>
        <w:shd w:val="clear" w:color="auto" w:fill="FFFFFF"/>
        <w:spacing w:after="0" w:line="260" w:lineRule="exact"/>
        <w:jc w:val="both"/>
        <w:rPr>
          <w:rFonts w:eastAsia="Times New Roman" w:cs="Arial"/>
          <w:szCs w:val="20"/>
          <w:lang w:eastAsia="sl-SI"/>
        </w:rPr>
      </w:pPr>
      <w:r>
        <w:rPr>
          <w:rFonts w:eastAsia="Times New Roman" w:cs="Arial"/>
          <w:szCs w:val="20"/>
          <w:lang w:eastAsia="sl-SI"/>
        </w:rPr>
        <w:t>Ta zakon začne veljati petnajsti dan po objavi v Uradnem listu Republike Slovenije, uporabljati pa se začne 1. aprila 2021.</w:t>
      </w:r>
    </w:p>
    <w:p w:rsidR="00B06B4B" w:rsidRDefault="00B06B4B" w:rsidP="00B06B4B">
      <w:pPr>
        <w:spacing w:after="0" w:line="260" w:lineRule="exact"/>
        <w:rPr>
          <w:rFonts w:cs="Arial"/>
        </w:rPr>
      </w:pPr>
    </w:p>
    <w:p w:rsidR="00992DCE" w:rsidRDefault="00992DCE">
      <w:pPr>
        <w:rPr>
          <w:rFonts w:cs="Arial"/>
        </w:rPr>
      </w:pPr>
      <w:r>
        <w:rPr>
          <w:rFonts w:cs="Arial"/>
        </w:rPr>
        <w:br w:type="page"/>
      </w:r>
    </w:p>
    <w:p w:rsidR="00585E4E" w:rsidRPr="00585E4E" w:rsidRDefault="00585E4E" w:rsidP="00585E4E">
      <w:pPr>
        <w:pStyle w:val="Odstavekseznama"/>
        <w:numPr>
          <w:ilvl w:val="0"/>
          <w:numId w:val="15"/>
        </w:numPr>
        <w:spacing w:after="0" w:line="260" w:lineRule="exact"/>
        <w:jc w:val="both"/>
        <w:rPr>
          <w:rFonts w:ascii="Arial" w:hAnsi="Arial" w:cs="Arial"/>
          <w:b/>
          <w:szCs w:val="20"/>
        </w:rPr>
      </w:pPr>
      <w:r w:rsidRPr="00585E4E">
        <w:rPr>
          <w:rFonts w:ascii="Arial" w:hAnsi="Arial" w:cs="Arial"/>
          <w:b/>
          <w:szCs w:val="20"/>
        </w:rPr>
        <w:lastRenderedPageBreak/>
        <w:t>OBRAZLOŽITEV K ČLENOM:</w:t>
      </w:r>
    </w:p>
    <w:p w:rsidR="00585E4E" w:rsidRDefault="00585E4E" w:rsidP="00585E4E">
      <w:pPr>
        <w:spacing w:after="0" w:line="260" w:lineRule="exact"/>
        <w:jc w:val="both"/>
        <w:rPr>
          <w:rFonts w:cs="Arial"/>
          <w:szCs w:val="20"/>
        </w:rPr>
      </w:pPr>
    </w:p>
    <w:p w:rsidR="00585E4E" w:rsidRPr="007A49CF" w:rsidRDefault="00585E4E" w:rsidP="00585E4E">
      <w:pPr>
        <w:spacing w:after="0" w:line="260" w:lineRule="exact"/>
        <w:jc w:val="both"/>
        <w:rPr>
          <w:rFonts w:cs="Arial"/>
          <w:szCs w:val="20"/>
          <w:u w:val="single"/>
        </w:rPr>
      </w:pPr>
      <w:r w:rsidRPr="007A49CF">
        <w:rPr>
          <w:rFonts w:cs="Arial"/>
          <w:szCs w:val="20"/>
          <w:u w:val="single"/>
        </w:rPr>
        <w:t>K 1. členu:</w:t>
      </w:r>
    </w:p>
    <w:p w:rsidR="00585E4E" w:rsidRDefault="00585E4E" w:rsidP="00585E4E">
      <w:pPr>
        <w:spacing w:after="0" w:line="260" w:lineRule="exact"/>
        <w:jc w:val="both"/>
        <w:rPr>
          <w:rFonts w:cs="Arial"/>
          <w:szCs w:val="20"/>
        </w:rPr>
      </w:pPr>
      <w:r>
        <w:rPr>
          <w:rFonts w:cs="Arial"/>
          <w:szCs w:val="20"/>
        </w:rPr>
        <w:t>Dvigne se prag ur pomoči osebne asistence, ki ga mora uporabnik doseči in sicer iz 30 na 40 ur tedensko. Do osebne asistence so upravičeni dejansko le tisti uporabniki, ki jo potrebujejo zato, da lahko živijo neodvisno, aktivno in se zato enakopravno vključujejo v družbo</w:t>
      </w:r>
      <w:r w:rsidRPr="00F62EC4">
        <w:rPr>
          <w:rFonts w:cs="Arial"/>
          <w:szCs w:val="20"/>
        </w:rPr>
        <w:t xml:space="preserve">. </w:t>
      </w:r>
      <w:r>
        <w:rPr>
          <w:rFonts w:cs="Arial"/>
          <w:szCs w:val="20"/>
        </w:rPr>
        <w:t>S spremembo se tudi omogoči možnost polne zaposlitve za enega osebnega asistenta.(6. člen ZOA)</w:t>
      </w:r>
    </w:p>
    <w:p w:rsidR="00585E4E" w:rsidRDefault="00585E4E" w:rsidP="00585E4E">
      <w:pPr>
        <w:spacing w:after="0" w:line="260" w:lineRule="exact"/>
        <w:jc w:val="both"/>
        <w:rPr>
          <w:rFonts w:cs="Arial"/>
          <w:szCs w:val="20"/>
        </w:rPr>
      </w:pPr>
    </w:p>
    <w:p w:rsidR="00585E4E" w:rsidRPr="007A49CF" w:rsidRDefault="00585E4E" w:rsidP="00585E4E">
      <w:pPr>
        <w:spacing w:after="0" w:line="260" w:lineRule="exact"/>
        <w:jc w:val="both"/>
        <w:rPr>
          <w:rFonts w:cs="Arial"/>
          <w:szCs w:val="20"/>
          <w:u w:val="single"/>
        </w:rPr>
      </w:pPr>
      <w:r w:rsidRPr="007A49CF">
        <w:rPr>
          <w:rFonts w:cs="Arial"/>
          <w:szCs w:val="20"/>
          <w:u w:val="single"/>
        </w:rPr>
        <w:t xml:space="preserve">K 2. členu: </w:t>
      </w:r>
    </w:p>
    <w:p w:rsidR="00585E4E" w:rsidRDefault="00585E4E" w:rsidP="00585E4E">
      <w:pPr>
        <w:spacing w:after="0" w:line="260" w:lineRule="exact"/>
        <w:jc w:val="both"/>
        <w:rPr>
          <w:rFonts w:cs="Arial"/>
          <w:szCs w:val="20"/>
        </w:rPr>
      </w:pPr>
      <w:r>
        <w:rPr>
          <w:rFonts w:cs="Arial"/>
          <w:szCs w:val="20"/>
        </w:rPr>
        <w:t>V 9. členu se natančneje določa razmerje med storitvami osebne asistence in drugimi storitvami. Institucionalno varstvo, družinski pomočnik in dolgotrajna bolnišnično obravnavo, v skladu s predpisi, ki urejajo področje socialnega in zdravstvenega varstva se storitve izključujejo. Dodatno (novela) se storitve osebne asistence izključujejo s institucionalnim varstvom po predpisih, ki urejajo šolsko zakonodajo. Prav tako se osebna asistenca izključuje s storitvijo socialnega vključevanja bivanje s podporo skladno z zakonom, ki ureja socialno vključevanje invalidov. Osebna asistenca se izključuje tudi s prestajanjem zaporne kazni.</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Osebna asistenca pa se ne izključuje s storitvijo pomoči na domu kot tudi ne s pravico do vodenja, varstva in zaposlitve pod posebnimi pogoji, vendar se odobrene ure osebne asistence zmanjšajo za število odobrenih ur drugih storitev. Novost je, da enako velja tudi za ure, ko je uporabnik osebne asistence vključen v izvajanje vzgojno izobraževalnega programa. Vzgojno izobraževalni programi so programi, ki se izvajajo do višješolskega oziroma visokošolskega študija. V višješolskem oziroma visokošolskem študiju se namreč izvajajo izobraževalni programi. Pomeni, da imajo študenti lahko priznano osebno asistenco za čas študija. Ure osebne asistence se zmanjšajo tudi za ure, ko je uporabnik upravičen do storitev socialnega vključevanja, razen storitve bivanja s podporo, kjer se osebna asistenca izključuje. Člen dodatno določa, da se zmanjša število odobrenih ur osebne asistence za število ur, za katere je bil vključen v programe in storitve, na vrednotnici in v izvedbenem načrtu.</w:t>
      </w:r>
    </w:p>
    <w:p w:rsidR="00585E4E" w:rsidRDefault="00585E4E" w:rsidP="00585E4E">
      <w:pPr>
        <w:spacing w:after="0" w:line="260" w:lineRule="exact"/>
        <w:jc w:val="both"/>
        <w:rPr>
          <w:rFonts w:cs="Arial"/>
          <w:szCs w:val="20"/>
        </w:rPr>
      </w:pPr>
    </w:p>
    <w:p w:rsidR="00585E4E" w:rsidRPr="007A49CF" w:rsidRDefault="00585E4E" w:rsidP="00585E4E">
      <w:pPr>
        <w:spacing w:after="0" w:line="260" w:lineRule="exact"/>
        <w:jc w:val="both"/>
        <w:rPr>
          <w:rFonts w:cs="Arial"/>
          <w:szCs w:val="20"/>
          <w:u w:val="single"/>
        </w:rPr>
      </w:pPr>
      <w:r w:rsidRPr="007A49CF">
        <w:rPr>
          <w:rFonts w:cs="Arial"/>
          <w:szCs w:val="20"/>
          <w:u w:val="single"/>
        </w:rPr>
        <w:t xml:space="preserve">K 3. členu:   </w:t>
      </w:r>
    </w:p>
    <w:p w:rsidR="00585E4E" w:rsidRDefault="00585E4E" w:rsidP="00585E4E">
      <w:pPr>
        <w:spacing w:after="0" w:line="260" w:lineRule="exact"/>
        <w:jc w:val="both"/>
        <w:rPr>
          <w:rFonts w:cs="Arial"/>
          <w:szCs w:val="20"/>
        </w:rPr>
      </w:pPr>
      <w:r>
        <w:rPr>
          <w:rFonts w:cs="Arial"/>
          <w:szCs w:val="20"/>
        </w:rPr>
        <w:t>Zakon v veljavnem 10. členu opredeljuje, da se osebna asistenca izvaja kot nepridobitna dejavnost, lahko pa jo izvajajo dobrodelne organizacije, organizacije za samopomoč in invalidske organizacije, zavodi in samostojni podjetniki posamezniki, ki so na podlagi odločbe Ministrstva za delo, družino, socialne zadeve in enake možnosti vpisani v register izvajalcev osebne asistence.</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Osebna asistenca se izvaja kot nepridobitna dejavnost. Z načelom nepridobitnega izvajanja osebne asistence ni v skladu, da so izvajalci osebne asistence lahko samostojni podjetniki posamezniki. Podjetnik (</w:t>
      </w:r>
      <w:proofErr w:type="spellStart"/>
      <w:r>
        <w:rPr>
          <w:rFonts w:cs="Arial"/>
          <w:szCs w:val="20"/>
        </w:rPr>
        <w:t>s.p</w:t>
      </w:r>
      <w:proofErr w:type="spellEnd"/>
      <w:r>
        <w:rPr>
          <w:rFonts w:cs="Arial"/>
          <w:szCs w:val="20"/>
        </w:rPr>
        <w:t>.) je namreč pravnoorganizacijska oblika, organizirana skladno z Zakonom o gospodarskih družbah, ki opravlja pridobitno dejavnost. Bistvo izvajanja osebne asistence ni pridobivanje dobička. V Pravilniku o osebni asistenci (Uradni list RS, št. 57/18) je predpisana tudi metodologija za izračun cene ure osebne asistence. Storitve osebne asistence se financirajo iz proračuna. Prav nasprotje med izvajanjem osebne asistence kot nepridobitne dejavnosti in izvajalci osebne asistence, ki so organizirani kot samostojni podjetniki posamezniki skladno z Zakonom o gospodarskih družbah za izvajanje pridobitne dejavnosti, je eden izmed razlogov za predlagane spremembe Zakona o osebni asistenci.</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 xml:space="preserve">Zakon do sedaj ni določal, da bi morali izvajalci imeti določene izkušnje s področja izvajanja osebne asistence. Izvajanje storitev osebne asistence zahteva posebna znanja s strani izvajalca, zato je, zaradi varstva uporabnikov dodan ta nov pogoj. </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Novela torej določa, da so izvajalci osebne asistence lahko humanitarne organizacije, organizacije za samopomoč in invalidske organizacije ter zavodi in društva, ki pa morajo imeti vsaj dve letne izkušnje izvajanja osebne asistence.</w:t>
      </w:r>
    </w:p>
    <w:p w:rsidR="00585E4E" w:rsidRDefault="00585E4E" w:rsidP="00585E4E">
      <w:pPr>
        <w:spacing w:after="0" w:line="260" w:lineRule="exact"/>
        <w:jc w:val="both"/>
        <w:rPr>
          <w:rFonts w:cs="Arial"/>
          <w:szCs w:val="20"/>
        </w:rPr>
      </w:pPr>
    </w:p>
    <w:p w:rsidR="00585E4E" w:rsidRPr="007A49CF" w:rsidRDefault="00585E4E" w:rsidP="00585E4E">
      <w:pPr>
        <w:spacing w:after="0" w:line="260" w:lineRule="exact"/>
        <w:jc w:val="both"/>
        <w:rPr>
          <w:rFonts w:cs="Arial"/>
          <w:szCs w:val="20"/>
          <w:u w:val="single"/>
        </w:rPr>
      </w:pPr>
      <w:r w:rsidRPr="007A49CF">
        <w:rPr>
          <w:rFonts w:cs="Arial"/>
          <w:szCs w:val="20"/>
          <w:u w:val="single"/>
        </w:rPr>
        <w:lastRenderedPageBreak/>
        <w:t>K 4. členu:</w:t>
      </w:r>
    </w:p>
    <w:p w:rsidR="00585E4E" w:rsidRDefault="00585E4E" w:rsidP="00585E4E">
      <w:pPr>
        <w:spacing w:after="0" w:line="260" w:lineRule="exact"/>
        <w:jc w:val="both"/>
        <w:rPr>
          <w:rFonts w:cs="Arial"/>
          <w:szCs w:val="20"/>
        </w:rPr>
      </w:pPr>
      <w:r>
        <w:rPr>
          <w:rFonts w:cs="Arial"/>
          <w:szCs w:val="20"/>
        </w:rPr>
        <w:t xml:space="preserve">V 11. členu  zakon  opredeljuje osebne asistente.  Osebni asistenti so lahko fizične osebe, ki opravljajo osebno asistenco pri izvajalcih osebne asistence na podlagi pogodbe o zaposlitvi po zakonu, ki ureja delovna razmerja, po pogodbi civilnega prava ali kot samostojni podjetniki posamezniki, če so polnoletni, poslovno sposobni in iz kazenske evidence ne izhaja, da so bili pravnomočno obsojeni za kazniva dejanja na področju nasilja, spolne nedotakljivosti oziroma </w:t>
      </w:r>
      <w:proofErr w:type="spellStart"/>
      <w:r>
        <w:rPr>
          <w:rFonts w:cs="Arial"/>
          <w:szCs w:val="20"/>
        </w:rPr>
        <w:t>diskriminatornega</w:t>
      </w:r>
      <w:proofErr w:type="spellEnd"/>
      <w:r>
        <w:rPr>
          <w:rFonts w:cs="Arial"/>
          <w:szCs w:val="20"/>
        </w:rPr>
        <w:t xml:space="preserve"> ravnanja na podlagi invalidnosti po drugih predpisih. Osebni asistenti morajo imeti opravljeno usposabljanje po zakonu. </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 xml:space="preserve">Kot podjetnik posameznik lahko osebni asistent opravlja osebno asistenco največ v obsegu, kot velja za zaposlene na podlagi zakona, ki ureja delovna razmerja. Po pogodbi civilnega prava, to je po </w:t>
      </w:r>
      <w:proofErr w:type="spellStart"/>
      <w:r>
        <w:rPr>
          <w:rFonts w:cs="Arial"/>
          <w:szCs w:val="20"/>
        </w:rPr>
        <w:t>podjemni</w:t>
      </w:r>
      <w:proofErr w:type="spellEnd"/>
      <w:r>
        <w:rPr>
          <w:rFonts w:cs="Arial"/>
          <w:szCs w:val="20"/>
        </w:rPr>
        <w:t xml:space="preserve"> pogodbi ali kot začasno on občasno delo dijakov in študentov ali kot začasno ali občasno delo upokojencev, pa lahko osebni asistenti samo nadomeščajo redno zaposlene osebne asistente, vendar največ 500 ur v koledarskem letu.</w:t>
      </w:r>
    </w:p>
    <w:p w:rsidR="00585E4E" w:rsidRDefault="00585E4E" w:rsidP="00585E4E">
      <w:pPr>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ascii="Helv" w:hAnsi="Helv" w:cs="Helv"/>
          <w:color w:val="000000"/>
          <w:szCs w:val="20"/>
        </w:rPr>
      </w:pPr>
      <w:r w:rsidRPr="00E40119">
        <w:rPr>
          <w:rFonts w:cs="Arial"/>
          <w:szCs w:val="20"/>
        </w:rPr>
        <w:t xml:space="preserve">Za uporabnike storitev osebne asistence je ključno, da se osebna asistenca izvaja kakovostno, kar pa je možno le, če osebni asistenti niso preobremenjeni in če osebno asistenco ne izvajajo več kot 40 ur tedensko, kar dovoljuje tudi delovno pravna zakonodaja. Pri samostojnih podjetnikih posameznikih ni omejitve delovnega časa, kar pomeni, da bi osebni asistent kot podjetnik posameznik lahko opravljal osebno asistenco tudi več kot 8 ur dnevno, kar pa ne zagotavlja kakovosti izvajanja osebne asistence. S predlogom se odpravlja ta anomalija. Novela tudi določa, da osebni asistenti, ki delajo na podlagi </w:t>
      </w:r>
      <w:proofErr w:type="spellStart"/>
      <w:r w:rsidRPr="00E40119">
        <w:rPr>
          <w:rFonts w:cs="Arial"/>
          <w:szCs w:val="20"/>
        </w:rPr>
        <w:t>podjemne</w:t>
      </w:r>
      <w:proofErr w:type="spellEnd"/>
      <w:r w:rsidRPr="00E40119">
        <w:rPr>
          <w:rFonts w:cs="Arial"/>
          <w:szCs w:val="20"/>
        </w:rPr>
        <w:t xml:space="preserve"> pogodbe ali </w:t>
      </w:r>
      <w:r>
        <w:rPr>
          <w:rFonts w:cs="Arial"/>
          <w:szCs w:val="20"/>
        </w:rPr>
        <w:t xml:space="preserve"> kot </w:t>
      </w:r>
      <w:r w:rsidRPr="00E40119">
        <w:rPr>
          <w:rFonts w:cs="Arial"/>
          <w:szCs w:val="20"/>
        </w:rPr>
        <w:t>občasno ali začasno delo dijakov ali študentov</w:t>
      </w:r>
      <w:r>
        <w:rPr>
          <w:rFonts w:cs="Arial"/>
          <w:szCs w:val="20"/>
        </w:rPr>
        <w:t xml:space="preserve"> ali kot začasno ali občasno delo upokojencev,</w:t>
      </w:r>
      <w:r w:rsidRPr="00E40119">
        <w:rPr>
          <w:rFonts w:cs="Arial"/>
          <w:szCs w:val="20"/>
        </w:rPr>
        <w:t xml:space="preserve"> lahko le nadomeščajo redno zaposlene osebne asistente, vendar ne več kot 500 ur v koledarskem letu. 500 ur pomeni</w:t>
      </w:r>
      <w:r>
        <w:rPr>
          <w:rFonts w:cs="Arial"/>
          <w:szCs w:val="20"/>
        </w:rPr>
        <w:t>:</w:t>
      </w:r>
      <w:r w:rsidRPr="00E40119">
        <w:rPr>
          <w:rFonts w:cs="Arial"/>
          <w:szCs w:val="20"/>
        </w:rPr>
        <w:t xml:space="preserve"> </w:t>
      </w:r>
      <w:r w:rsidRPr="00E40119">
        <w:rPr>
          <w:rFonts w:ascii="Helv" w:hAnsi="Helv" w:cs="Helv"/>
          <w:color w:val="000000"/>
          <w:szCs w:val="20"/>
        </w:rPr>
        <w:t>dopusti redno zaposlenih (30 - 40 dni), bolniške redno zaposlenih (10 dni), izobraževanje redno zaposlenih (1 dan), zdravstveni pregled ali krvodajals</w:t>
      </w:r>
      <w:r>
        <w:rPr>
          <w:rFonts w:ascii="Helv" w:hAnsi="Helv" w:cs="Helv"/>
          <w:color w:val="000000"/>
          <w:szCs w:val="20"/>
        </w:rPr>
        <w:t>tva</w:t>
      </w:r>
      <w:r w:rsidRPr="00E40119">
        <w:rPr>
          <w:rFonts w:ascii="Helv" w:hAnsi="Helv" w:cs="Helv"/>
          <w:color w:val="000000"/>
          <w:szCs w:val="20"/>
        </w:rPr>
        <w:t xml:space="preserve"> redno zaposlenih (1 dan), osebne okoliščine (1 dan) in nedelo ob praznikih redno zaposlenih (12 praznikov)</w:t>
      </w:r>
      <w:r>
        <w:rPr>
          <w:rFonts w:ascii="Helv" w:hAnsi="Helv" w:cs="Helv"/>
          <w:color w:val="000000"/>
          <w:szCs w:val="20"/>
        </w:rPr>
        <w:t xml:space="preserve">, skupaj torej 65 delovnih dni, kar znese </w:t>
      </w:r>
      <w:r w:rsidR="007F1630">
        <w:rPr>
          <w:rFonts w:ascii="Helv" w:hAnsi="Helv" w:cs="Helv"/>
          <w:color w:val="000000"/>
          <w:szCs w:val="20"/>
        </w:rPr>
        <w:t>približno</w:t>
      </w:r>
      <w:r>
        <w:rPr>
          <w:rFonts w:ascii="Helv" w:hAnsi="Helv" w:cs="Helv"/>
          <w:color w:val="000000"/>
          <w:szCs w:val="20"/>
        </w:rPr>
        <w:t xml:space="preserve"> 500 ur.</w:t>
      </w:r>
    </w:p>
    <w:p w:rsidR="00585E4E" w:rsidRDefault="00585E4E" w:rsidP="00585E4E">
      <w:pPr>
        <w:autoSpaceDE w:val="0"/>
        <w:autoSpaceDN w:val="0"/>
        <w:adjustRightInd w:val="0"/>
        <w:spacing w:after="0" w:line="260" w:lineRule="exact"/>
        <w:jc w:val="both"/>
        <w:rPr>
          <w:rFonts w:ascii="Helv" w:hAnsi="Helv" w:cs="Helv"/>
          <w:color w:val="000000"/>
          <w:szCs w:val="20"/>
        </w:rPr>
      </w:pPr>
    </w:p>
    <w:p w:rsidR="00585E4E" w:rsidRPr="00A205FF" w:rsidRDefault="00585E4E" w:rsidP="00585E4E">
      <w:pPr>
        <w:shd w:val="clear" w:color="auto" w:fill="FFFFFF"/>
        <w:spacing w:after="0" w:line="260" w:lineRule="exact"/>
        <w:jc w:val="both"/>
        <w:rPr>
          <w:rFonts w:eastAsia="Times New Roman" w:cs="Arial"/>
          <w:szCs w:val="20"/>
          <w:lang w:eastAsia="sl-SI"/>
        </w:rPr>
      </w:pPr>
      <w:r>
        <w:rPr>
          <w:rFonts w:ascii="Helv" w:hAnsi="Helv" w:cs="Helv"/>
          <w:color w:val="000000"/>
          <w:szCs w:val="20"/>
        </w:rPr>
        <w:t xml:space="preserve">Novela določa, da osebno asistenco kot osebni asistent lahko izvaja le en družinski član. Kot družinski član se šteje zakonec </w:t>
      </w:r>
      <w:r w:rsidRPr="00A205FF">
        <w:rPr>
          <w:rFonts w:eastAsia="Times New Roman" w:cs="Arial"/>
          <w:szCs w:val="20"/>
          <w:lang w:eastAsia="sl-SI"/>
        </w:rPr>
        <w:t>ali zunaj zakonski partner, partner iz zakonske zveze ali nesklenjene partnerske zveze,</w:t>
      </w:r>
      <w:r>
        <w:rPr>
          <w:rFonts w:eastAsia="Times New Roman" w:cs="Arial"/>
          <w:szCs w:val="20"/>
          <w:lang w:eastAsia="sl-SI"/>
        </w:rPr>
        <w:t xml:space="preserve"> </w:t>
      </w:r>
      <w:r w:rsidRPr="00A205FF">
        <w:rPr>
          <w:rFonts w:eastAsia="Times New Roman" w:cs="Arial"/>
          <w:szCs w:val="20"/>
          <w:lang w:eastAsia="sl-SI"/>
        </w:rPr>
        <w:t>otroka ali otrok osebe iz prejšnje alineje,</w:t>
      </w:r>
      <w:r>
        <w:rPr>
          <w:rFonts w:eastAsia="Times New Roman" w:cs="Arial"/>
          <w:szCs w:val="20"/>
          <w:lang w:eastAsia="sl-SI"/>
        </w:rPr>
        <w:t xml:space="preserve"> </w:t>
      </w:r>
      <w:r w:rsidRPr="00A205FF">
        <w:rPr>
          <w:rFonts w:eastAsia="Times New Roman" w:cs="Arial"/>
          <w:szCs w:val="20"/>
          <w:lang w:eastAsia="sl-SI"/>
        </w:rPr>
        <w:t>starš ali starš osebe iz prejšnje alineje,</w:t>
      </w:r>
      <w:r>
        <w:rPr>
          <w:rFonts w:eastAsia="Times New Roman" w:cs="Arial"/>
          <w:szCs w:val="20"/>
          <w:lang w:eastAsia="sl-SI"/>
        </w:rPr>
        <w:t xml:space="preserve"> </w:t>
      </w:r>
      <w:r w:rsidRPr="00A205FF">
        <w:rPr>
          <w:rFonts w:eastAsia="Times New Roman" w:cs="Arial"/>
          <w:szCs w:val="20"/>
          <w:lang w:eastAsia="sl-SI"/>
        </w:rPr>
        <w:t>bratje ali sestre,</w:t>
      </w:r>
      <w:r>
        <w:rPr>
          <w:rFonts w:eastAsia="Times New Roman" w:cs="Arial"/>
          <w:szCs w:val="20"/>
          <w:lang w:eastAsia="sl-SI"/>
        </w:rPr>
        <w:t xml:space="preserve"> </w:t>
      </w:r>
      <w:r w:rsidRPr="00A205FF">
        <w:rPr>
          <w:rFonts w:eastAsia="Times New Roman" w:cs="Arial"/>
          <w:szCs w:val="20"/>
          <w:lang w:eastAsia="sl-SI"/>
        </w:rPr>
        <w:t>vnuk, vnukinja</w:t>
      </w:r>
      <w:r>
        <w:rPr>
          <w:rFonts w:eastAsia="Times New Roman" w:cs="Arial"/>
          <w:szCs w:val="20"/>
          <w:lang w:eastAsia="sl-SI"/>
        </w:rPr>
        <w:t xml:space="preserve"> in </w:t>
      </w:r>
      <w:r w:rsidRPr="00A205FF">
        <w:rPr>
          <w:rFonts w:eastAsia="Times New Roman" w:cs="Arial"/>
          <w:szCs w:val="20"/>
          <w:lang w:eastAsia="sl-SI"/>
        </w:rPr>
        <w:t>sorodnik po svaštvu do vštetega drugega kolena.</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Veljavni zakon ni omejeval družinskih članov, da ne bi smeli biti osebni asistenti uporabnikom svojim družinskim članom. Bistvo osebne asistence je zagotavljati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 Zaradi navedenega je osebni asistent lahko samo en ožji družinski član uporabnika.</w:t>
      </w:r>
    </w:p>
    <w:p w:rsidR="00585E4E" w:rsidRDefault="00585E4E" w:rsidP="00585E4E">
      <w:pPr>
        <w:autoSpaceDE w:val="0"/>
        <w:autoSpaceDN w:val="0"/>
        <w:adjustRightInd w:val="0"/>
        <w:spacing w:after="0" w:line="260" w:lineRule="exact"/>
        <w:jc w:val="both"/>
        <w:rPr>
          <w:rFonts w:ascii="Helv" w:hAnsi="Helv" w:cs="Helv"/>
          <w:color w:val="000000"/>
          <w:szCs w:val="20"/>
        </w:rPr>
      </w:pPr>
    </w:p>
    <w:p w:rsidR="00585E4E" w:rsidRDefault="00585E4E" w:rsidP="00585E4E">
      <w:pPr>
        <w:autoSpaceDE w:val="0"/>
        <w:autoSpaceDN w:val="0"/>
        <w:adjustRightInd w:val="0"/>
        <w:spacing w:after="0" w:line="260" w:lineRule="exact"/>
        <w:jc w:val="both"/>
        <w:rPr>
          <w:rFonts w:cs="Arial"/>
          <w:color w:val="000000"/>
          <w:szCs w:val="20"/>
        </w:rPr>
      </w:pPr>
      <w:r>
        <w:rPr>
          <w:rFonts w:cs="Arial"/>
          <w:color w:val="000000"/>
          <w:szCs w:val="20"/>
          <w:u w:val="single"/>
        </w:rPr>
        <w:t>K 5. členu:</w:t>
      </w:r>
    </w:p>
    <w:p w:rsidR="00585E4E" w:rsidRDefault="00585E4E" w:rsidP="00585E4E">
      <w:pPr>
        <w:autoSpaceDE w:val="0"/>
        <w:autoSpaceDN w:val="0"/>
        <w:adjustRightInd w:val="0"/>
        <w:spacing w:after="0" w:line="260" w:lineRule="exact"/>
        <w:jc w:val="both"/>
        <w:rPr>
          <w:rFonts w:cs="Arial"/>
          <w:color w:val="000000"/>
          <w:szCs w:val="20"/>
        </w:rPr>
      </w:pPr>
      <w:r>
        <w:rPr>
          <w:rFonts w:cs="Arial"/>
          <w:color w:val="000000"/>
          <w:szCs w:val="20"/>
        </w:rPr>
        <w:t xml:space="preserve">12. člen zakona določa pogoje za podelitev in odvzem statusa izvajalca osebne asistence ter vpis in izbris v register izvajalcev osebne asistence. </w:t>
      </w:r>
    </w:p>
    <w:p w:rsidR="00585E4E" w:rsidRDefault="00585E4E" w:rsidP="00585E4E">
      <w:pPr>
        <w:autoSpaceDE w:val="0"/>
        <w:autoSpaceDN w:val="0"/>
        <w:adjustRightInd w:val="0"/>
        <w:spacing w:after="0" w:line="260" w:lineRule="exact"/>
        <w:jc w:val="both"/>
        <w:rPr>
          <w:rFonts w:cs="Arial"/>
          <w:color w:val="000000"/>
          <w:szCs w:val="20"/>
        </w:rPr>
      </w:pPr>
    </w:p>
    <w:p w:rsidR="00585E4E" w:rsidRPr="00B847D1" w:rsidRDefault="00585E4E" w:rsidP="00585E4E">
      <w:pPr>
        <w:shd w:val="clear" w:color="auto" w:fill="FFFFFF"/>
        <w:spacing w:after="0" w:line="260" w:lineRule="exact"/>
        <w:rPr>
          <w:rFonts w:eastAsia="Times New Roman" w:cs="Arial"/>
          <w:szCs w:val="20"/>
          <w:lang w:eastAsia="sl-SI"/>
        </w:rPr>
      </w:pPr>
      <w:r w:rsidRPr="00B847D1">
        <w:rPr>
          <w:rFonts w:cs="Arial"/>
          <w:color w:val="000000"/>
          <w:szCs w:val="20"/>
        </w:rPr>
        <w:t xml:space="preserve">Izvajalec osebne asistence se vpiše v register izvajalcev osebne asistence, če: </w:t>
      </w:r>
    </w:p>
    <w:p w:rsidR="00585E4E" w:rsidRDefault="00585E4E" w:rsidP="00585E4E">
      <w:pPr>
        <w:pStyle w:val="Odstavekseznama"/>
        <w:numPr>
          <w:ilvl w:val="0"/>
          <w:numId w:val="14"/>
        </w:numPr>
        <w:shd w:val="clear" w:color="auto" w:fill="FFFFFF"/>
        <w:spacing w:after="0" w:line="260" w:lineRule="exact"/>
        <w:rPr>
          <w:rFonts w:ascii="Arial" w:eastAsia="Times New Roman" w:hAnsi="Arial" w:cs="Arial"/>
          <w:sz w:val="20"/>
          <w:szCs w:val="20"/>
          <w:lang w:eastAsia="sl-SI"/>
        </w:rPr>
      </w:pPr>
      <w:r>
        <w:rPr>
          <w:rFonts w:ascii="Arial" w:eastAsia="Times New Roman" w:hAnsi="Arial" w:cs="Arial"/>
          <w:sz w:val="20"/>
          <w:szCs w:val="20"/>
          <w:lang w:eastAsia="sl-SI"/>
        </w:rPr>
        <w:t>bo izvajal osebno asistenco za najmanj 10 uporabnikov,</w:t>
      </w:r>
    </w:p>
    <w:p w:rsidR="00585E4E" w:rsidRPr="0037787C" w:rsidRDefault="00585E4E" w:rsidP="00585E4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 xml:space="preserve">ima zaposlenega strokovnega vodjo za izvajanje osebne asistence, ki ima opravljen strokovni izpit po predpisih, ki urejajo področje socialnega varstva, </w:t>
      </w:r>
    </w:p>
    <w:p w:rsidR="00585E4E" w:rsidRPr="0037787C" w:rsidRDefault="00585E4E" w:rsidP="00585E4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 xml:space="preserve">ima za vodenje dela osebnih asistentov zaposlenega usklajevalca osebne asistence, ki je končal vsaj visokošolski strokovni program, če osebni asistenti na mesec pri njem opravijo </w:t>
      </w:r>
      <w:r w:rsidRPr="0037787C">
        <w:rPr>
          <w:rFonts w:ascii="Arial" w:eastAsia="Times New Roman" w:hAnsi="Arial" w:cs="Arial"/>
          <w:sz w:val="20"/>
          <w:szCs w:val="20"/>
          <w:lang w:eastAsia="sl-SI"/>
        </w:rPr>
        <w:lastRenderedPageBreak/>
        <w:t>najmanj 6.960 ur storitev osebne asistence in mora tako za vsakih nadaljnjih 3.480 opravljenih ur storitev osebne asistence na mesec zaposlovati še po enega usklajevalca osebne asistence.</w:t>
      </w:r>
    </w:p>
    <w:p w:rsidR="00585E4E" w:rsidRPr="0037787C" w:rsidRDefault="00585E4E" w:rsidP="00585E4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 xml:space="preserve">dokazila o dve letnih izkušnjah s področja invalidskega ali socialnega varstva, </w:t>
      </w:r>
    </w:p>
    <w:p w:rsidR="00585E4E" w:rsidRDefault="00585E4E" w:rsidP="00585E4E">
      <w:pPr>
        <w:pStyle w:val="Odstavekseznama"/>
        <w:numPr>
          <w:ilvl w:val="0"/>
          <w:numId w:val="14"/>
        </w:numPr>
        <w:shd w:val="clear" w:color="auto" w:fill="FFFFFF"/>
        <w:spacing w:after="0" w:line="260" w:lineRule="exact"/>
        <w:jc w:val="both"/>
        <w:rPr>
          <w:rFonts w:ascii="Arial" w:eastAsia="Times New Roman" w:hAnsi="Arial" w:cs="Arial"/>
          <w:sz w:val="20"/>
          <w:szCs w:val="20"/>
          <w:lang w:eastAsia="sl-SI"/>
        </w:rPr>
      </w:pPr>
      <w:r w:rsidRPr="0037787C">
        <w:rPr>
          <w:rFonts w:ascii="Arial" w:eastAsia="Times New Roman" w:hAnsi="Arial" w:cs="Arial"/>
          <w:sz w:val="20"/>
          <w:szCs w:val="20"/>
          <w:lang w:eastAsia="sl-SI"/>
        </w:rPr>
        <w:t xml:space="preserve">mu ni bila s pravnomočno sodbo sodišča izrečena prepoved izvajanja storitev s </w:t>
      </w:r>
      <w:r>
        <w:rPr>
          <w:rFonts w:ascii="Arial" w:eastAsia="Times New Roman" w:hAnsi="Arial" w:cs="Arial"/>
          <w:sz w:val="20"/>
          <w:szCs w:val="20"/>
          <w:lang w:eastAsia="sl-SI"/>
        </w:rPr>
        <w:t>izvajanja osebne asistence in</w:t>
      </w:r>
    </w:p>
    <w:p w:rsidR="00585E4E" w:rsidRPr="00B847D1" w:rsidRDefault="00585E4E" w:rsidP="00585E4E">
      <w:pPr>
        <w:pStyle w:val="Odstavekseznama"/>
        <w:numPr>
          <w:ilvl w:val="0"/>
          <w:numId w:val="14"/>
        </w:numPr>
        <w:autoSpaceDE w:val="0"/>
        <w:autoSpaceDN w:val="0"/>
        <w:adjustRightInd w:val="0"/>
        <w:spacing w:after="0" w:line="260" w:lineRule="exact"/>
        <w:jc w:val="both"/>
        <w:rPr>
          <w:rFonts w:ascii="Arial" w:hAnsi="Arial" w:cs="Arial"/>
          <w:color w:val="000000"/>
          <w:sz w:val="20"/>
          <w:szCs w:val="20"/>
        </w:rPr>
      </w:pPr>
      <w:r w:rsidRPr="00B847D1">
        <w:rPr>
          <w:rFonts w:ascii="Arial" w:eastAsia="Times New Roman" w:hAnsi="Arial" w:cs="Arial"/>
          <w:sz w:val="20"/>
          <w:szCs w:val="20"/>
          <w:lang w:eastAsia="sl-SI"/>
        </w:rPr>
        <w:t>ima poravnane davke in prispevke</w:t>
      </w:r>
      <w:r>
        <w:rPr>
          <w:rFonts w:ascii="Arial" w:eastAsia="Times New Roman" w:hAnsi="Arial" w:cs="Arial"/>
          <w:sz w:val="20"/>
          <w:szCs w:val="20"/>
          <w:lang w:eastAsia="sl-SI"/>
        </w:rPr>
        <w:t>.</w:t>
      </w:r>
    </w:p>
    <w:p w:rsidR="00585E4E" w:rsidRDefault="00585E4E" w:rsidP="00585E4E">
      <w:pPr>
        <w:autoSpaceDE w:val="0"/>
        <w:autoSpaceDN w:val="0"/>
        <w:adjustRightInd w:val="0"/>
        <w:spacing w:after="0" w:line="260" w:lineRule="exact"/>
        <w:jc w:val="both"/>
        <w:rPr>
          <w:rFonts w:cs="Arial"/>
          <w:color w:val="000000"/>
          <w:szCs w:val="20"/>
        </w:rPr>
      </w:pPr>
    </w:p>
    <w:p w:rsidR="00585E4E" w:rsidRDefault="00585E4E" w:rsidP="00585E4E">
      <w:pPr>
        <w:autoSpaceDE w:val="0"/>
        <w:autoSpaceDN w:val="0"/>
        <w:adjustRightInd w:val="0"/>
        <w:spacing w:after="0" w:line="260" w:lineRule="exact"/>
        <w:jc w:val="both"/>
        <w:rPr>
          <w:rFonts w:cs="Arial"/>
          <w:szCs w:val="20"/>
        </w:rPr>
      </w:pPr>
      <w:r>
        <w:rPr>
          <w:rFonts w:cs="Arial"/>
          <w:color w:val="000000"/>
          <w:szCs w:val="20"/>
        </w:rPr>
        <w:t xml:space="preserve">Novost je, da mora izvajalec osebne asistence izvajati osebno asistenco za najmanj 10 uporabnikov.  </w:t>
      </w:r>
      <w:r>
        <w:rPr>
          <w:rFonts w:cs="Arial"/>
          <w:szCs w:val="20"/>
        </w:rPr>
        <w:t xml:space="preserve">Naloge izvajalca osebne asistence so predvsem strokovne narave. Nudi pomoč uporabnikom pri upravljanju z njihovo osebno asistenco, skrbi za kakovostno izvajanje osebne asistence, spremlja zaposlene osebne asistente in jim nudi strokovno pomoč in podporo pri opravljanju osebne asistence. Odgovoren je za kakovostno in strokovno izvajanje osebne asistence. Namen zakona je, da uporabniki dobijo kvalitetne in strokovne storitve osebne asistence in to vsi uporabniki enako, ne glede na to, koliko uporabnikom nudi osebno asistenco posamezni izvajalec osebne asistence. Prav zaradi izenačitve uporabnikov v smislu kakovosti in strokovnosti izvajanja osebne asistence, novela zakona predvideva, da bodo morali imeti vsi izvajalci osebne asistence zaposlenega strokovnega vodjo. Večji izvajalci morajo poleg strokovnega vodje imeti zaposlenega tudi </w:t>
      </w:r>
      <w:r w:rsidR="007F1630">
        <w:rPr>
          <w:rFonts w:cs="Arial"/>
          <w:szCs w:val="20"/>
        </w:rPr>
        <w:t>usklajevalca</w:t>
      </w:r>
      <w:r>
        <w:rPr>
          <w:rFonts w:cs="Arial"/>
          <w:szCs w:val="20"/>
        </w:rPr>
        <w:t xml:space="preserve"> osebne asistence in sicer, če osebni asistenti pri njem opravijo 6.960 ur storitev osebne asistence. Ure predstavljajo približno delo 40 osebnih asistentov, ki so zaposleni za polni delovni čas. Za vsakih nadaljnjih 3.480 opravljenih ur storitev osebne asistence (delo 20 redno zaposlenih osebnih asistentov za polni delovni čas) pa bo moral izvajalec zaposliti dodatnega usklajevalca osebne asistence. </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u w:val="single"/>
        </w:rPr>
      </w:pPr>
      <w:r>
        <w:rPr>
          <w:rFonts w:cs="Arial"/>
          <w:szCs w:val="20"/>
          <w:u w:val="single"/>
        </w:rPr>
        <w:t>K 6. členu:</w:t>
      </w:r>
    </w:p>
    <w:p w:rsidR="00585E4E" w:rsidRDefault="00585E4E" w:rsidP="00585E4E">
      <w:pPr>
        <w:autoSpaceDE w:val="0"/>
        <w:autoSpaceDN w:val="0"/>
        <w:adjustRightInd w:val="0"/>
        <w:spacing w:after="0" w:line="260" w:lineRule="exact"/>
        <w:jc w:val="both"/>
        <w:rPr>
          <w:rFonts w:cs="Arial"/>
          <w:szCs w:val="20"/>
        </w:rPr>
      </w:pPr>
      <w:r w:rsidRPr="00183C84">
        <w:rPr>
          <w:rFonts w:cs="Arial"/>
          <w:szCs w:val="20"/>
        </w:rPr>
        <w:t>V 14. členu zakona se dodaja</w:t>
      </w:r>
      <w:r>
        <w:rPr>
          <w:rFonts w:cs="Arial"/>
          <w:szCs w:val="20"/>
        </w:rPr>
        <w:t>jo</w:t>
      </w:r>
      <w:r w:rsidRPr="00183C84">
        <w:rPr>
          <w:rFonts w:cs="Arial"/>
          <w:szCs w:val="20"/>
        </w:rPr>
        <w:t xml:space="preserve"> </w:t>
      </w:r>
      <w:r>
        <w:rPr>
          <w:rFonts w:cs="Arial"/>
          <w:szCs w:val="20"/>
        </w:rPr>
        <w:t>trije novi</w:t>
      </w:r>
      <w:r w:rsidRPr="00183C84">
        <w:rPr>
          <w:rFonts w:cs="Arial"/>
          <w:szCs w:val="20"/>
        </w:rPr>
        <w:t xml:space="preserve"> odstavk</w:t>
      </w:r>
      <w:r>
        <w:rPr>
          <w:rFonts w:cs="Arial"/>
          <w:szCs w:val="20"/>
        </w:rPr>
        <w:t>i</w:t>
      </w:r>
      <w:r w:rsidRPr="00183C84">
        <w:rPr>
          <w:rFonts w:cs="Arial"/>
          <w:szCs w:val="20"/>
        </w:rPr>
        <w:t>.</w:t>
      </w:r>
      <w:r>
        <w:rPr>
          <w:rFonts w:cs="Arial"/>
          <w:szCs w:val="20"/>
        </w:rPr>
        <w:t xml:space="preserve"> S tem se bolj natančno določi odgovornost osebnih asistentov in uporabnikov, ki morajo izvajalcu  na njegovo zahtevo poročati o opravljenih urah osebne asistence. Tako osebni asistent kot uporabnik sta odškodninsko odgovorna izvajalcu za škodo, ki bi nastala zaradi posredovanja neresničnih podatkov.</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Novela tudi določa, da je uporabnik dolžan v odnosu do osebnega asistenta ravnati skladno z izvedbenim načrtom, in spoštovati delovno in kazensko zakonodajo.</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Člen ureja tudi odnos med izvajalcem osebne asistence in ministrstvom. Izvajalec mora poročati ministrstvu o opravljenih urah osebne asistence na podlagi dejansko izvedenih ur in je za krivo poročanje kazensko odgovoren.</w:t>
      </w:r>
      <w:r w:rsidRPr="00183C84">
        <w:rPr>
          <w:rFonts w:cs="Arial"/>
          <w:szCs w:val="20"/>
        </w:rPr>
        <w:t xml:space="preserve"> </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u w:val="single"/>
        </w:rPr>
      </w:pPr>
      <w:r>
        <w:rPr>
          <w:rFonts w:cs="Arial"/>
          <w:szCs w:val="20"/>
          <w:u w:val="single"/>
        </w:rPr>
        <w:t>K 7. členu:</w:t>
      </w:r>
    </w:p>
    <w:p w:rsidR="00585E4E" w:rsidRDefault="00585E4E" w:rsidP="00585E4E">
      <w:pPr>
        <w:autoSpaceDE w:val="0"/>
        <w:autoSpaceDN w:val="0"/>
        <w:adjustRightInd w:val="0"/>
        <w:spacing w:after="0" w:line="260" w:lineRule="exact"/>
        <w:jc w:val="both"/>
        <w:rPr>
          <w:rFonts w:cs="Arial"/>
          <w:szCs w:val="20"/>
        </w:rPr>
      </w:pPr>
      <w:r>
        <w:rPr>
          <w:rFonts w:cs="Arial"/>
          <w:szCs w:val="20"/>
        </w:rPr>
        <w:t>Prvi odstavek določa možnost zamenjave osebnega asistenta in izvajalca osebne asistence. To lahko stori v primeru, da osebni asistent ne izvaja del in nalog iz v odločbi in izvedbenem načrtu storitev osebne asistence. Uporabnik lahko zamenja osebnega asistenta ali izvajalca, če mu izvajalec ne more zagotoviti drugega osebnega asistenta.</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Člen navaja tudi rok, v katerem je izvajalec še dolžan izvajati osebno asistenco za uporabnika, to je dva meseca od odstopa od izvedbenega načrta.</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u w:val="single"/>
        </w:rPr>
      </w:pPr>
      <w:r>
        <w:rPr>
          <w:rFonts w:cs="Arial"/>
          <w:szCs w:val="20"/>
          <w:u w:val="single"/>
        </w:rPr>
        <w:t>K 8. členu:</w:t>
      </w:r>
    </w:p>
    <w:p w:rsidR="00585E4E" w:rsidRDefault="00585E4E" w:rsidP="00585E4E">
      <w:pPr>
        <w:autoSpaceDE w:val="0"/>
        <w:autoSpaceDN w:val="0"/>
        <w:adjustRightInd w:val="0"/>
        <w:spacing w:after="0" w:line="260" w:lineRule="exact"/>
        <w:jc w:val="both"/>
        <w:rPr>
          <w:rFonts w:cs="Arial"/>
          <w:szCs w:val="20"/>
        </w:rPr>
      </w:pPr>
      <w:r>
        <w:rPr>
          <w:rFonts w:cs="Arial"/>
          <w:szCs w:val="20"/>
        </w:rPr>
        <w:t>8. in naslednji členi urejajo usposabljanje.</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 xml:space="preserve">8. člen določa usposabljanje osebnih asistentov. Osebni asistenti morajo opraviti usposabljanje v dveh mesecih od pričetka izvajanja osebne asistence. Programe usposabljanja lahko organizirajo in izvajajo izvajalci osebne asistence, pri katerih so osebni asistenti zaposleni, če izvajalci izvajajo osebno asistenco vsaj štiri leta. Kot izvajanje osebne asistence se šteje tudi, če je izvajalec izvajal osebno asistenco po programih, ki jih je financiralo ministrstvo pred uveljavitvijo Zakona o osebni asistenci. V </w:t>
      </w:r>
      <w:r>
        <w:rPr>
          <w:rFonts w:cs="Arial"/>
          <w:szCs w:val="20"/>
        </w:rPr>
        <w:lastRenderedPageBreak/>
        <w:t>primeru, da izvajalec osebne asistence ne izvaja še štiri leta, usposabljanje za pri njem zaposlene osebne asistente organizira in izvaja Socialna zbornica Slovenije.</w:t>
      </w:r>
    </w:p>
    <w:p w:rsidR="00585E4E" w:rsidRDefault="00585E4E" w:rsidP="00585E4E">
      <w:pPr>
        <w:autoSpaceDE w:val="0"/>
        <w:autoSpaceDN w:val="0"/>
        <w:adjustRightInd w:val="0"/>
        <w:spacing w:after="0" w:line="260" w:lineRule="exact"/>
        <w:jc w:val="both"/>
        <w:rPr>
          <w:rFonts w:cs="Arial"/>
          <w:szCs w:val="20"/>
          <w:u w:val="single"/>
        </w:rPr>
      </w:pPr>
    </w:p>
    <w:p w:rsidR="00585E4E" w:rsidRDefault="00585E4E" w:rsidP="00585E4E">
      <w:pPr>
        <w:autoSpaceDE w:val="0"/>
        <w:autoSpaceDN w:val="0"/>
        <w:adjustRightInd w:val="0"/>
        <w:spacing w:after="0" w:line="260" w:lineRule="exact"/>
        <w:jc w:val="both"/>
        <w:rPr>
          <w:rFonts w:cs="Arial"/>
          <w:szCs w:val="20"/>
          <w:u w:val="single"/>
        </w:rPr>
      </w:pPr>
      <w:r>
        <w:rPr>
          <w:rFonts w:cs="Arial"/>
          <w:szCs w:val="20"/>
          <w:u w:val="single"/>
        </w:rPr>
        <w:t>K9. členu:</w:t>
      </w:r>
    </w:p>
    <w:p w:rsidR="00585E4E" w:rsidRDefault="00585E4E" w:rsidP="00585E4E">
      <w:pPr>
        <w:autoSpaceDE w:val="0"/>
        <w:autoSpaceDN w:val="0"/>
        <w:adjustRightInd w:val="0"/>
        <w:spacing w:after="0" w:line="260" w:lineRule="exact"/>
        <w:jc w:val="both"/>
        <w:rPr>
          <w:rFonts w:cs="Arial"/>
          <w:szCs w:val="20"/>
        </w:rPr>
      </w:pPr>
      <w:r w:rsidRPr="00DB546C">
        <w:rPr>
          <w:rFonts w:cs="Arial"/>
          <w:szCs w:val="20"/>
        </w:rPr>
        <w:t xml:space="preserve">9. člen določa usposabljanje uporabnikov in njihovih zakonitih zastopnikov. </w:t>
      </w:r>
      <w:r>
        <w:rPr>
          <w:rFonts w:cs="Arial"/>
          <w:szCs w:val="20"/>
        </w:rPr>
        <w:t xml:space="preserve">Uporabniki in njihovi zakoniti zastopniki </w:t>
      </w:r>
      <w:r w:rsidRPr="00DB546C">
        <w:rPr>
          <w:rFonts w:cs="Arial"/>
          <w:szCs w:val="20"/>
        </w:rPr>
        <w:t>morajo opraviti usposabljanje v dveh mesecih od pričetka izvajanja osebne asistence. Programe</w:t>
      </w:r>
      <w:r>
        <w:rPr>
          <w:rFonts w:cs="Arial"/>
          <w:szCs w:val="20"/>
        </w:rPr>
        <w:t xml:space="preserve"> usposabljanja lahko organizirajo in izvajajo njihovi izvajalci osebne asistence, če izvajalci izvajajo osebno asistenco vsaj štiri leta. Kot izvajanje osebne asistence se šteje tudi, če je izvajalec izvajal osebno asistenco po programih, ki jih je financiralo ministrstvo pred uveljavitvijo Zakona o osebni asistenci. V primeru, da izvajalec osebne asistence ne izvaja že štiri leta, usposabljanje za njegove uporabnike in zakonite zastopnike organizira in izvaja Socialna zbornica Slovenije. Če uporabnik ali njegov zakoniti zastopnik zavrne usposabljanje ali ga brez upravičenega razloga ne opravi, lahko izvajalec zavrne izvajanje osebne asistence pri tem uporabniku.</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u w:val="single"/>
        </w:rPr>
        <w:t>K 10. členu:</w:t>
      </w:r>
    </w:p>
    <w:p w:rsidR="00585E4E" w:rsidRDefault="00585E4E" w:rsidP="00585E4E">
      <w:pPr>
        <w:autoSpaceDE w:val="0"/>
        <w:autoSpaceDN w:val="0"/>
        <w:adjustRightInd w:val="0"/>
        <w:spacing w:after="0" w:line="260" w:lineRule="exact"/>
        <w:jc w:val="both"/>
        <w:rPr>
          <w:rFonts w:cs="Arial"/>
          <w:szCs w:val="20"/>
        </w:rPr>
      </w:pPr>
      <w:r>
        <w:rPr>
          <w:rFonts w:cs="Arial"/>
          <w:szCs w:val="20"/>
        </w:rPr>
        <w:t xml:space="preserve">19.a člen določa usposabljanje koordinatorjev invalidskega varstva in članov strokovne komisije. Novost je, da usposabljanje članov strokovnih komisij organizira in izvaja Inštitut Republike Slovenije za socialno varstvo. Inštitut je tudi razvijalec orodja za ocenjevanje potreb po osebni asistenci, zato je primerno, da člane strokovne komisije, ki na podlagi orodja za posameznega uporabnika, kot izvedenski organ, izdelajo mnenje o številu ur in storitvah osebne asistence, organizira in izvaja Inštitut. </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Usposabljanje za koordinatorje invalidskega varstva, pa tako kot do sedaj, organizira in izvaja Skupnost centrov za socialno delo Slovenije.</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rPr>
      </w:pPr>
      <w:r>
        <w:rPr>
          <w:rFonts w:cs="Arial"/>
          <w:szCs w:val="20"/>
        </w:rPr>
        <w:t>Koordinatorji kot tudi člani strokovnih komisij po uspešno zaključenem usposabljanju pridobijo potrdilo.</w:t>
      </w:r>
    </w:p>
    <w:p w:rsidR="00585E4E" w:rsidRDefault="00585E4E" w:rsidP="00585E4E">
      <w:pPr>
        <w:autoSpaceDE w:val="0"/>
        <w:autoSpaceDN w:val="0"/>
        <w:adjustRightInd w:val="0"/>
        <w:spacing w:after="0" w:line="260" w:lineRule="exact"/>
        <w:jc w:val="both"/>
        <w:rPr>
          <w:rFonts w:cs="Arial"/>
          <w:szCs w:val="20"/>
        </w:rPr>
      </w:pPr>
    </w:p>
    <w:p w:rsidR="00585E4E" w:rsidRDefault="00585E4E" w:rsidP="00585E4E">
      <w:pPr>
        <w:autoSpaceDE w:val="0"/>
        <w:autoSpaceDN w:val="0"/>
        <w:adjustRightInd w:val="0"/>
        <w:spacing w:after="0" w:line="260" w:lineRule="exact"/>
        <w:jc w:val="both"/>
        <w:rPr>
          <w:rFonts w:cs="Arial"/>
          <w:szCs w:val="20"/>
          <w:u w:val="single"/>
        </w:rPr>
      </w:pPr>
      <w:r>
        <w:rPr>
          <w:rFonts w:cs="Arial"/>
          <w:szCs w:val="20"/>
          <w:u w:val="single"/>
        </w:rPr>
        <w:t>K 11. členu</w:t>
      </w:r>
    </w:p>
    <w:p w:rsidR="00585E4E" w:rsidRPr="005D6A67" w:rsidRDefault="00585E4E" w:rsidP="00585E4E">
      <w:pPr>
        <w:autoSpaceDE w:val="0"/>
        <w:autoSpaceDN w:val="0"/>
        <w:adjustRightInd w:val="0"/>
        <w:spacing w:after="0" w:line="260" w:lineRule="exact"/>
        <w:jc w:val="both"/>
        <w:rPr>
          <w:rFonts w:cs="Arial"/>
          <w:szCs w:val="20"/>
        </w:rPr>
      </w:pPr>
      <w:r w:rsidRPr="005D6A67">
        <w:rPr>
          <w:rFonts w:cs="Arial"/>
          <w:szCs w:val="20"/>
        </w:rPr>
        <w:t>19. b člen na novo</w:t>
      </w:r>
      <w:r>
        <w:rPr>
          <w:rFonts w:cs="Arial"/>
          <w:szCs w:val="20"/>
        </w:rPr>
        <w:t xml:space="preserve"> določa usposabljanje strokovnih vodij in usklajevalcev osebne asistence pri izvajalcih. </w:t>
      </w:r>
      <w:r w:rsidRPr="005D6A67">
        <w:rPr>
          <w:rFonts w:cs="Arial"/>
          <w:szCs w:val="20"/>
        </w:rPr>
        <w:t xml:space="preserve">  </w:t>
      </w:r>
    </w:p>
    <w:p w:rsidR="00585E4E" w:rsidRPr="00D4377C" w:rsidRDefault="00585E4E" w:rsidP="00585E4E">
      <w:pPr>
        <w:overflowPunct w:val="0"/>
        <w:autoSpaceDE w:val="0"/>
        <w:autoSpaceDN w:val="0"/>
        <w:adjustRightInd w:val="0"/>
        <w:spacing w:after="0" w:line="260" w:lineRule="exact"/>
        <w:jc w:val="both"/>
        <w:textAlignment w:val="baseline"/>
        <w:rPr>
          <w:rFonts w:eastAsia="Times New Roman" w:cs="Arial"/>
          <w:szCs w:val="20"/>
          <w:lang w:eastAsia="sl-SI"/>
        </w:rPr>
      </w:pPr>
      <w:r w:rsidRPr="00D4377C">
        <w:rPr>
          <w:rFonts w:eastAsia="Times New Roman" w:cs="Arial"/>
          <w:szCs w:val="20"/>
          <w:lang w:eastAsia="sl-SI"/>
        </w:rPr>
        <w:t xml:space="preserve">Strokovni vodje in  </w:t>
      </w:r>
      <w:r>
        <w:rPr>
          <w:rFonts w:eastAsia="Times New Roman" w:cs="Arial"/>
          <w:szCs w:val="20"/>
          <w:lang w:eastAsia="sl-SI"/>
        </w:rPr>
        <w:t>usklajevalci osebne asistence</w:t>
      </w:r>
      <w:r w:rsidRPr="00D4377C">
        <w:rPr>
          <w:rFonts w:eastAsia="Times New Roman" w:cs="Arial"/>
          <w:szCs w:val="20"/>
          <w:lang w:eastAsia="sl-SI"/>
        </w:rPr>
        <w:t>,</w:t>
      </w:r>
      <w:r>
        <w:rPr>
          <w:rFonts w:eastAsia="Times New Roman" w:cs="Arial"/>
          <w:szCs w:val="20"/>
          <w:lang w:eastAsia="sl-SI"/>
        </w:rPr>
        <w:t xml:space="preserve"> </w:t>
      </w:r>
      <w:r w:rsidRPr="00D4377C">
        <w:rPr>
          <w:rFonts w:eastAsia="Times New Roman" w:cs="Arial"/>
          <w:szCs w:val="20"/>
          <w:lang w:eastAsia="sl-SI"/>
        </w:rPr>
        <w:t xml:space="preserve">zaposleni pri izvajalcih osebne asistence, ki izvajajo osebno asistenco manj kot </w:t>
      </w:r>
      <w:r>
        <w:rPr>
          <w:rFonts w:eastAsia="Times New Roman" w:cs="Arial"/>
          <w:szCs w:val="20"/>
          <w:lang w:eastAsia="sl-SI"/>
        </w:rPr>
        <w:t>štiri</w:t>
      </w:r>
      <w:r w:rsidRPr="00D4377C">
        <w:rPr>
          <w:rFonts w:eastAsia="Times New Roman" w:cs="Arial"/>
          <w:szCs w:val="20"/>
          <w:lang w:eastAsia="sl-SI"/>
        </w:rPr>
        <w:t xml:space="preserve"> let</w:t>
      </w:r>
      <w:r>
        <w:rPr>
          <w:rFonts w:eastAsia="Times New Roman" w:cs="Arial"/>
          <w:szCs w:val="20"/>
          <w:lang w:eastAsia="sl-SI"/>
        </w:rPr>
        <w:t>a</w:t>
      </w:r>
      <w:r w:rsidRPr="00D4377C">
        <w:rPr>
          <w:rFonts w:eastAsia="Times New Roman" w:cs="Arial"/>
          <w:szCs w:val="20"/>
          <w:lang w:eastAsia="sl-SI"/>
        </w:rPr>
        <w:t>, morajo preden prvič začnejo izvajati naloge v zvezi z osebno asistenco</w:t>
      </w:r>
      <w:r w:rsidRPr="00D4377C">
        <w:rPr>
          <w:szCs w:val="20"/>
        </w:rPr>
        <w:t xml:space="preserve"> </w:t>
      </w:r>
      <w:r w:rsidRPr="00D4377C">
        <w:rPr>
          <w:rFonts w:eastAsia="Times New Roman" w:cs="Arial"/>
          <w:szCs w:val="20"/>
          <w:lang w:eastAsia="sl-SI"/>
        </w:rPr>
        <w:t xml:space="preserve">oziroma najkasneje v roku 2 mesecev  po pričetku izvajanja, opraviti </w:t>
      </w:r>
      <w:r>
        <w:rPr>
          <w:rFonts w:eastAsia="Times New Roman" w:cs="Arial"/>
          <w:szCs w:val="20"/>
          <w:lang w:eastAsia="sl-SI"/>
        </w:rPr>
        <w:t xml:space="preserve"> usposabljanje, ki ga </w:t>
      </w:r>
      <w:r w:rsidRPr="00D4377C">
        <w:rPr>
          <w:rFonts w:eastAsia="Times New Roman" w:cs="Arial"/>
          <w:szCs w:val="20"/>
          <w:lang w:eastAsia="sl-SI"/>
        </w:rPr>
        <w:t>organizira Inštitut</w:t>
      </w:r>
      <w:r>
        <w:rPr>
          <w:rFonts w:eastAsia="Times New Roman" w:cs="Arial"/>
          <w:szCs w:val="20"/>
          <w:lang w:eastAsia="sl-SI"/>
        </w:rPr>
        <w:t xml:space="preserve"> Republike Slovenije za socialno varstvo. </w:t>
      </w:r>
      <w:r w:rsidRPr="00D4377C">
        <w:rPr>
          <w:rFonts w:eastAsia="Times New Roman" w:cs="Arial"/>
          <w:szCs w:val="20"/>
          <w:lang w:eastAsia="sl-SI"/>
        </w:rPr>
        <w:t>Oseba, ki aktivno sodeluje na  usposabljanju in izkaže znanje o neodvisnem življenju, o storitvah, ki jih vključuje osebna asistenca, izvajanju osebne asistence ter veščine za izvedbo osebnega razgovora z uporabniki, pridobi potrdilo o uspešno končanem usposabljanju, ki ga izda Inštitut</w:t>
      </w:r>
    </w:p>
    <w:p w:rsidR="00585E4E" w:rsidRDefault="00585E4E" w:rsidP="00585E4E">
      <w:pPr>
        <w:overflowPunct w:val="0"/>
        <w:autoSpaceDE w:val="0"/>
        <w:autoSpaceDN w:val="0"/>
        <w:adjustRightInd w:val="0"/>
        <w:spacing w:after="0" w:line="260" w:lineRule="exact"/>
        <w:jc w:val="both"/>
        <w:textAlignment w:val="baseline"/>
        <w:rPr>
          <w:rFonts w:cs="Arial"/>
          <w:szCs w:val="20"/>
        </w:rPr>
      </w:pPr>
      <w:r w:rsidRPr="00D4377C">
        <w:rPr>
          <w:rFonts w:eastAsia="Times New Roman" w:cs="Arial"/>
          <w:szCs w:val="20"/>
          <w:lang w:eastAsia="sl-SI"/>
        </w:rPr>
        <w:t>Strokovni vodje in usklajevalci osebne asistence se morajo vsako leto vsaj en delovni dan dodatno usposabljati za opravljanje del v povezavi z osebno asistenco.</w:t>
      </w:r>
      <w:r>
        <w:rPr>
          <w:rFonts w:eastAsia="Times New Roman" w:cs="Arial"/>
          <w:szCs w:val="20"/>
          <w:lang w:eastAsia="sl-SI"/>
        </w:rPr>
        <w:t xml:space="preserve"> P</w:t>
      </w:r>
      <w:r w:rsidRPr="00D4377C">
        <w:rPr>
          <w:rFonts w:eastAsia="Times New Roman" w:cs="Arial"/>
          <w:szCs w:val="20"/>
          <w:lang w:eastAsia="sl-SI"/>
        </w:rPr>
        <w:t>odrobnejši program usposabljanja in pogoje za njegovo izvajanje</w:t>
      </w:r>
      <w:r>
        <w:rPr>
          <w:rFonts w:eastAsia="Times New Roman" w:cs="Arial"/>
          <w:szCs w:val="20"/>
          <w:lang w:eastAsia="sl-SI"/>
        </w:rPr>
        <w:t xml:space="preserve"> pa</w:t>
      </w:r>
      <w:r w:rsidRPr="00D4377C">
        <w:rPr>
          <w:rFonts w:eastAsia="Times New Roman" w:cs="Arial"/>
          <w:szCs w:val="20"/>
          <w:lang w:eastAsia="sl-SI"/>
        </w:rPr>
        <w:t xml:space="preserve"> določi minister.</w:t>
      </w:r>
    </w:p>
    <w:p w:rsidR="00585E4E" w:rsidRDefault="00585E4E" w:rsidP="00585E4E">
      <w:pPr>
        <w:spacing w:after="0" w:line="260" w:lineRule="exact"/>
        <w:jc w:val="both"/>
        <w:rPr>
          <w:rFonts w:cs="Arial"/>
          <w:szCs w:val="20"/>
        </w:rPr>
      </w:pPr>
    </w:p>
    <w:p w:rsidR="00585E4E" w:rsidRDefault="00585E4E" w:rsidP="00585E4E">
      <w:pPr>
        <w:spacing w:after="0" w:line="260" w:lineRule="exact"/>
        <w:rPr>
          <w:rFonts w:cs="Arial"/>
          <w:szCs w:val="20"/>
        </w:rPr>
      </w:pPr>
      <w:r w:rsidRPr="008B0EEC">
        <w:rPr>
          <w:rFonts w:cs="Arial"/>
          <w:szCs w:val="20"/>
          <w:u w:val="single"/>
        </w:rPr>
        <w:t>K 1</w:t>
      </w:r>
      <w:r>
        <w:rPr>
          <w:rFonts w:cs="Arial"/>
          <w:szCs w:val="20"/>
          <w:u w:val="single"/>
        </w:rPr>
        <w:t>2</w:t>
      </w:r>
      <w:r w:rsidRPr="008B0EEC">
        <w:rPr>
          <w:rFonts w:cs="Arial"/>
          <w:szCs w:val="20"/>
          <w:u w:val="single"/>
        </w:rPr>
        <w:t>. členu</w:t>
      </w:r>
      <w:r w:rsidRPr="008B0EEC">
        <w:rPr>
          <w:rFonts w:cs="Arial"/>
          <w:szCs w:val="20"/>
        </w:rPr>
        <w:t>:</w:t>
      </w:r>
    </w:p>
    <w:p w:rsidR="00585E4E" w:rsidRDefault="00585E4E" w:rsidP="00585E4E">
      <w:pPr>
        <w:spacing w:after="0" w:line="260" w:lineRule="exact"/>
        <w:jc w:val="both"/>
        <w:rPr>
          <w:rFonts w:cs="Arial"/>
          <w:szCs w:val="20"/>
        </w:rPr>
      </w:pPr>
      <w:r>
        <w:rPr>
          <w:rFonts w:cs="Arial"/>
          <w:szCs w:val="20"/>
        </w:rPr>
        <w:t xml:space="preserve">Spreminja se postopek za uveljavljanje pravice do osebne asistence. Določa se, da lahko vlagatelj vloži vlogo največ dva meseca pred dopolnjenim 18. letom starosti. Razširja se nabor dokazil, ki jih mora vsebovati vloga, med drugim je potrebno priložiti </w:t>
      </w:r>
      <w:r w:rsidRPr="006D7ED8">
        <w:rPr>
          <w:rFonts w:cs="Arial"/>
          <w:szCs w:val="20"/>
        </w:rPr>
        <w:t xml:space="preserve">dokazila o stopnji in vrsti invalidnosti skladno z 2. členom tega </w:t>
      </w:r>
      <w:r>
        <w:rPr>
          <w:rFonts w:cs="Arial"/>
          <w:szCs w:val="20"/>
        </w:rPr>
        <w:t xml:space="preserve">zakona, </w:t>
      </w:r>
      <w:r w:rsidRPr="006D7ED8">
        <w:rPr>
          <w:rFonts w:cs="Arial"/>
          <w:szCs w:val="20"/>
        </w:rPr>
        <w:t>zdravstven</w:t>
      </w:r>
      <w:r>
        <w:rPr>
          <w:rFonts w:cs="Arial"/>
          <w:szCs w:val="20"/>
        </w:rPr>
        <w:t>o dokumentacijo</w:t>
      </w:r>
      <w:r w:rsidRPr="006D7ED8">
        <w:rPr>
          <w:rFonts w:cs="Arial"/>
          <w:szCs w:val="20"/>
        </w:rPr>
        <w:t>, ki dokazuje vlagateljevo potrebo po osebni asistenci</w:t>
      </w:r>
      <w:r>
        <w:rPr>
          <w:rFonts w:cs="Arial"/>
          <w:szCs w:val="20"/>
        </w:rPr>
        <w:t xml:space="preserve">, </w:t>
      </w:r>
      <w:r w:rsidRPr="006D7ED8">
        <w:rPr>
          <w:rFonts w:cs="Arial"/>
          <w:szCs w:val="20"/>
        </w:rPr>
        <w:t>odločbo o priznani pravici in višini dodatka za pomoč in postrežbo oziroma drugih denarnih prejemkov, ki jih vlagatelj prejema iz naslova potrebe po tuji negi in po</w:t>
      </w:r>
      <w:r>
        <w:rPr>
          <w:rFonts w:cs="Arial"/>
          <w:szCs w:val="20"/>
        </w:rPr>
        <w:t>moč, d</w:t>
      </w:r>
      <w:r w:rsidRPr="006D7ED8">
        <w:rPr>
          <w:rFonts w:cs="Arial"/>
          <w:szCs w:val="20"/>
        </w:rPr>
        <w:t>okazila o izobraževanju ali zaposlitvi, če je</w:t>
      </w:r>
      <w:r>
        <w:rPr>
          <w:rFonts w:cs="Arial"/>
          <w:szCs w:val="20"/>
        </w:rPr>
        <w:t xml:space="preserve"> zaposlen oziroma se izobražuje, </w:t>
      </w:r>
      <w:r w:rsidRPr="006D7ED8">
        <w:rPr>
          <w:rFonts w:cs="Arial"/>
          <w:szCs w:val="20"/>
        </w:rPr>
        <w:t>dokazila s katerimi dokazuje vključenost v programe ali s</w:t>
      </w:r>
      <w:r>
        <w:rPr>
          <w:rFonts w:cs="Arial"/>
          <w:szCs w:val="20"/>
        </w:rPr>
        <w:t xml:space="preserve">toritve iz 9. člena tega zakona ter </w:t>
      </w:r>
      <w:r w:rsidRPr="006D7ED8">
        <w:rPr>
          <w:rFonts w:cs="Arial"/>
          <w:szCs w:val="20"/>
        </w:rPr>
        <w:t>izjavo o resničnosti navedenih podatkov v vlogi z materialno in kazensko odgovornostjo</w:t>
      </w:r>
      <w:r>
        <w:rPr>
          <w:rFonts w:cs="Arial"/>
          <w:szCs w:val="20"/>
        </w:rPr>
        <w:t>.</w:t>
      </w:r>
    </w:p>
    <w:p w:rsidR="00585E4E" w:rsidRDefault="00585E4E" w:rsidP="00585E4E">
      <w:pPr>
        <w:spacing w:after="0" w:line="260" w:lineRule="exact"/>
        <w:jc w:val="both"/>
        <w:rPr>
          <w:rFonts w:cs="Arial"/>
          <w:szCs w:val="20"/>
        </w:rPr>
      </w:pPr>
      <w:r>
        <w:rPr>
          <w:rFonts w:cs="Arial"/>
          <w:szCs w:val="20"/>
        </w:rPr>
        <w:t xml:space="preserve">Koordinator invalidskega varstva po pregledu vloge lahko zavrne pravico do osebne asistence, če </w:t>
      </w:r>
      <w:r w:rsidRPr="00BF2F11">
        <w:rPr>
          <w:rFonts w:cs="Arial"/>
          <w:szCs w:val="20"/>
        </w:rPr>
        <w:t>ugotovi, da vlagatelj ne izpolnjuje pogojev</w:t>
      </w:r>
      <w:r>
        <w:rPr>
          <w:rFonts w:cs="Arial"/>
          <w:szCs w:val="20"/>
        </w:rPr>
        <w:t xml:space="preserve"> za priznanje pravice. Kadar pa </w:t>
      </w:r>
      <w:r w:rsidRPr="00BF2F11">
        <w:rPr>
          <w:rFonts w:cs="Arial"/>
          <w:szCs w:val="20"/>
        </w:rPr>
        <w:t>ugotovi, da so izpolnjeni pogoji</w:t>
      </w:r>
      <w:r>
        <w:rPr>
          <w:rFonts w:cs="Arial"/>
          <w:szCs w:val="20"/>
        </w:rPr>
        <w:t xml:space="preserve"> za priznanje pravice</w:t>
      </w:r>
      <w:r w:rsidRPr="00BF2F11">
        <w:rPr>
          <w:rFonts w:cs="Arial"/>
          <w:szCs w:val="20"/>
        </w:rPr>
        <w:t xml:space="preserve">, imenuj dvočlansko strokovno komisijo iz liste izvedencev, ki poda mnenje o obsegu </w:t>
      </w:r>
      <w:r w:rsidRPr="00BF2F11">
        <w:rPr>
          <w:rFonts w:cs="Arial"/>
          <w:szCs w:val="20"/>
        </w:rPr>
        <w:lastRenderedPageBreak/>
        <w:t>ur in vrsti storitev osebne asistence</w:t>
      </w:r>
      <w:r>
        <w:rPr>
          <w:rFonts w:cs="Arial"/>
          <w:szCs w:val="20"/>
        </w:rPr>
        <w:t xml:space="preserve">. Na podlagi mnenja </w:t>
      </w:r>
      <w:r w:rsidRPr="00BF2F11">
        <w:rPr>
          <w:rFonts w:cs="Arial"/>
          <w:szCs w:val="20"/>
        </w:rPr>
        <w:t>komisije  pristojni center za socialno delo izda odločbo o pravici do osebne asistence, v kateri določi obseg in vrsto storitev osebne asistence</w:t>
      </w:r>
      <w:r>
        <w:rPr>
          <w:rFonts w:cs="Arial"/>
          <w:szCs w:val="20"/>
        </w:rPr>
        <w:t xml:space="preserve">, v kateri mora biti naveden zakoniti zastopnik </w:t>
      </w:r>
    </w:p>
    <w:p w:rsidR="00585E4E" w:rsidRDefault="00585E4E" w:rsidP="00585E4E">
      <w:pPr>
        <w:spacing w:after="0" w:line="260" w:lineRule="exact"/>
        <w:jc w:val="both"/>
        <w:rPr>
          <w:rFonts w:cs="Arial"/>
          <w:szCs w:val="20"/>
        </w:rPr>
      </w:pPr>
    </w:p>
    <w:p w:rsidR="00585E4E" w:rsidRPr="001F29A6" w:rsidRDefault="00585E4E" w:rsidP="00585E4E">
      <w:pPr>
        <w:spacing w:after="0" w:line="260" w:lineRule="exact"/>
        <w:jc w:val="both"/>
        <w:rPr>
          <w:rFonts w:cs="Arial"/>
          <w:szCs w:val="20"/>
        </w:rPr>
      </w:pPr>
      <w:r w:rsidRPr="001F29A6">
        <w:rPr>
          <w:rFonts w:cs="Arial"/>
          <w:szCs w:val="20"/>
        </w:rPr>
        <w:t xml:space="preserve">Priloga odločbe o pravici do osebne asistence je vrednotnica o osebni asistenci. Na vrednotnici, ki jo določi minister, se ugotovi, koliko ur osebne asistence uporabniku pripada in koliko ur osebne asistence se uporabniku zmanjša na podlagi 9. člena zakona. </w:t>
      </w:r>
    </w:p>
    <w:p w:rsidR="00585E4E" w:rsidRDefault="00585E4E" w:rsidP="00585E4E">
      <w:pPr>
        <w:spacing w:after="0" w:line="260" w:lineRule="exact"/>
        <w:jc w:val="both"/>
        <w:rPr>
          <w:rFonts w:cs="Arial"/>
          <w:szCs w:val="20"/>
        </w:rPr>
      </w:pPr>
    </w:p>
    <w:p w:rsidR="00585E4E" w:rsidRPr="008B0EEC" w:rsidRDefault="00585E4E" w:rsidP="00585E4E">
      <w:pPr>
        <w:spacing w:after="0" w:line="260" w:lineRule="exact"/>
        <w:jc w:val="both"/>
        <w:rPr>
          <w:rFonts w:cs="Arial"/>
          <w:szCs w:val="20"/>
        </w:rPr>
      </w:pPr>
      <w:r>
        <w:rPr>
          <w:rFonts w:cs="Arial"/>
          <w:szCs w:val="20"/>
        </w:rPr>
        <w:t>Določa se, da pritožba ne zadrži izvršitve pravice do osebne asistence, kar omogoča uporabniku koriščenje pravice od dneva vročitve dalje. V primeru odločanja o pritožbi ali ponovnem postopku ugotavljanja pravice do osebne asistence pa je izvršljivost določena s prvim dnem naslednjega meseca po izdani odločbi, kar omogoča zadosten čas, da uporabnik obvesti izvajalca oseben asistence o spremembi obsega pravice, ki je lahko tudi manjši, in drugačni opredelitvi vrst storitev oseben asistence.</w:t>
      </w:r>
    </w:p>
    <w:p w:rsidR="00585E4E" w:rsidRDefault="00585E4E" w:rsidP="00585E4E">
      <w:pPr>
        <w:spacing w:after="0" w:line="260" w:lineRule="exact"/>
        <w:rPr>
          <w:rFonts w:cs="Arial"/>
          <w:szCs w:val="20"/>
          <w:u w:val="single"/>
        </w:rPr>
      </w:pPr>
    </w:p>
    <w:p w:rsidR="00585E4E" w:rsidRDefault="00585E4E" w:rsidP="00585E4E">
      <w:pPr>
        <w:spacing w:after="0" w:line="260" w:lineRule="exact"/>
        <w:rPr>
          <w:rFonts w:cs="Arial"/>
          <w:szCs w:val="20"/>
        </w:rPr>
      </w:pPr>
      <w:r w:rsidRPr="008B0EEC">
        <w:rPr>
          <w:rFonts w:cs="Arial"/>
          <w:szCs w:val="20"/>
          <w:u w:val="single"/>
        </w:rPr>
        <w:t>K</w:t>
      </w:r>
      <w:r>
        <w:rPr>
          <w:rFonts w:cs="Arial"/>
          <w:szCs w:val="20"/>
          <w:u w:val="single"/>
        </w:rPr>
        <w:t>13</w:t>
      </w:r>
      <w:r w:rsidRPr="008B0EEC">
        <w:rPr>
          <w:rFonts w:cs="Arial"/>
          <w:szCs w:val="20"/>
          <w:u w:val="single"/>
        </w:rPr>
        <w:t>. členu</w:t>
      </w:r>
      <w:r w:rsidRPr="008B0EEC">
        <w:rPr>
          <w:rFonts w:cs="Arial"/>
          <w:szCs w:val="20"/>
        </w:rPr>
        <w:t>:</w:t>
      </w:r>
    </w:p>
    <w:p w:rsidR="00585E4E" w:rsidRDefault="00585E4E" w:rsidP="00585E4E">
      <w:pPr>
        <w:spacing w:after="0" w:line="260" w:lineRule="exact"/>
        <w:jc w:val="both"/>
        <w:rPr>
          <w:rFonts w:cs="Arial"/>
          <w:szCs w:val="20"/>
        </w:rPr>
      </w:pPr>
      <w:r w:rsidRPr="008B0EEC">
        <w:rPr>
          <w:rFonts w:cs="Arial"/>
          <w:szCs w:val="20"/>
        </w:rPr>
        <w:t xml:space="preserve">V </w:t>
      </w:r>
      <w:r>
        <w:rPr>
          <w:rFonts w:cs="Arial"/>
          <w:szCs w:val="20"/>
        </w:rPr>
        <w:t>prvem odstavku 21. člena, se poudarja, da zoper mnenje komisije o številu ur in vsebini osebne asistence ni dovoljena pritožba. Mnenje je zgolj podlaga za odločitev v postopku priznanja pravice do osebne asistence.</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Pr>
          <w:rFonts w:cs="Arial"/>
          <w:szCs w:val="20"/>
        </w:rPr>
        <w:t>Drugi odstavek določa delovanje izvedenskega organa v okviru Inštituta Republike Slovenije za socialno varstvo. M</w:t>
      </w:r>
      <w:r w:rsidRPr="008B42B0">
        <w:rPr>
          <w:rFonts w:cs="Arial"/>
          <w:szCs w:val="20"/>
        </w:rPr>
        <w:t xml:space="preserve">inister, pristojen za invalidsko varstvo imenuje </w:t>
      </w:r>
      <w:r>
        <w:rPr>
          <w:rFonts w:cs="Arial"/>
          <w:szCs w:val="20"/>
        </w:rPr>
        <w:t>l</w:t>
      </w:r>
      <w:r w:rsidRPr="008B42B0">
        <w:rPr>
          <w:rFonts w:cs="Arial"/>
          <w:szCs w:val="20"/>
        </w:rPr>
        <w:t>isto izvedencev, članov komisije</w:t>
      </w:r>
      <w:r>
        <w:rPr>
          <w:rFonts w:cs="Arial"/>
          <w:szCs w:val="20"/>
        </w:rPr>
        <w:t>, str</w:t>
      </w:r>
      <w:r w:rsidRPr="008B42B0">
        <w:rPr>
          <w:rFonts w:cs="Arial"/>
          <w:szCs w:val="20"/>
        </w:rPr>
        <w:t>okovnjak</w:t>
      </w:r>
      <w:r>
        <w:rPr>
          <w:rFonts w:cs="Arial"/>
          <w:szCs w:val="20"/>
        </w:rPr>
        <w:t>ov</w:t>
      </w:r>
      <w:r w:rsidRPr="008B42B0">
        <w:rPr>
          <w:rFonts w:cs="Arial"/>
          <w:szCs w:val="20"/>
        </w:rPr>
        <w:t xml:space="preserve"> s področja socialnega varstva ter s p</w:t>
      </w:r>
      <w:r>
        <w:rPr>
          <w:rFonts w:cs="Arial"/>
          <w:szCs w:val="20"/>
        </w:rPr>
        <w:t>odročja zdravstvenega varstva.</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023505">
        <w:rPr>
          <w:rFonts w:cs="Arial"/>
          <w:szCs w:val="20"/>
          <w:u w:val="single"/>
        </w:rPr>
        <w:t>K 14.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Doda se novi 22. a člen, ki opredeljuje ponovno oceno </w:t>
      </w:r>
      <w:r w:rsidRPr="0054227A">
        <w:rPr>
          <w:rFonts w:cs="Arial"/>
          <w:szCs w:val="20"/>
        </w:rPr>
        <w:t>up</w:t>
      </w:r>
      <w:r>
        <w:rPr>
          <w:rFonts w:cs="Arial"/>
          <w:szCs w:val="20"/>
        </w:rPr>
        <w:t xml:space="preserve">ravičenosti do osebne asistence. </w:t>
      </w:r>
      <w:r w:rsidRPr="00ED61C5">
        <w:rPr>
          <w:rFonts w:cs="Arial"/>
          <w:szCs w:val="20"/>
        </w:rPr>
        <w:t xml:space="preserve">V postopku ponovne ocene upravičenosti do osebne asistence se </w:t>
      </w:r>
      <w:r>
        <w:rPr>
          <w:rFonts w:cs="Arial"/>
          <w:szCs w:val="20"/>
        </w:rPr>
        <w:t xml:space="preserve">bo </w:t>
      </w:r>
      <w:r w:rsidRPr="00ED61C5">
        <w:rPr>
          <w:rFonts w:cs="Arial"/>
          <w:szCs w:val="20"/>
        </w:rPr>
        <w:t>preverja</w:t>
      </w:r>
      <w:r>
        <w:rPr>
          <w:rFonts w:cs="Arial"/>
          <w:szCs w:val="20"/>
        </w:rPr>
        <w:t>la</w:t>
      </w:r>
      <w:r w:rsidRPr="00ED61C5">
        <w:rPr>
          <w:rFonts w:cs="Arial"/>
          <w:szCs w:val="20"/>
        </w:rPr>
        <w:t xml:space="preserve"> ustreznost obsega ur  in vrst storitev osebne asistence priznanih z odločb</w:t>
      </w:r>
      <w:r>
        <w:rPr>
          <w:rFonts w:cs="Arial"/>
          <w:szCs w:val="20"/>
        </w:rPr>
        <w:t xml:space="preserve">o o pravici do osebne asistence, </w:t>
      </w:r>
      <w:r w:rsidRPr="00ED61C5">
        <w:rPr>
          <w:rFonts w:cs="Arial"/>
          <w:szCs w:val="20"/>
        </w:rPr>
        <w:t>po uradni dolžnosti</w:t>
      </w:r>
      <w:r>
        <w:rPr>
          <w:rFonts w:cs="Arial"/>
          <w:szCs w:val="20"/>
        </w:rPr>
        <w:t>,</w:t>
      </w:r>
      <w:r w:rsidRPr="00ED61C5">
        <w:rPr>
          <w:rFonts w:cs="Arial"/>
          <w:szCs w:val="20"/>
        </w:rPr>
        <w:t xml:space="preserve"> najkasneje  v roku</w:t>
      </w:r>
      <w:r>
        <w:rPr>
          <w:rFonts w:cs="Arial"/>
          <w:szCs w:val="20"/>
        </w:rPr>
        <w:t xml:space="preserve"> petih let od </w:t>
      </w:r>
      <w:r w:rsidRPr="00ED61C5">
        <w:rPr>
          <w:rFonts w:cs="Arial"/>
          <w:szCs w:val="20"/>
        </w:rPr>
        <w:t>datuma pridobitve pravice do osebne asistence</w:t>
      </w:r>
      <w:r>
        <w:rPr>
          <w:rFonts w:cs="Arial"/>
          <w:szCs w:val="20"/>
        </w:rPr>
        <w:t xml:space="preserve">. Prav tako je dana predčasna možnost uvedbe postopka koordinatorju invalidskega varstva, kadar </w:t>
      </w:r>
      <w:r w:rsidRPr="00ED61C5">
        <w:rPr>
          <w:rFonts w:cs="Arial"/>
          <w:szCs w:val="20"/>
        </w:rPr>
        <w:t>zazna spremenjene potrebe uporabnika po vrstah in obsegu ur storitev osebne asistence ali druge okoliščine, ki utemeljujejo ponovno oceno</w:t>
      </w:r>
      <w:r>
        <w:rPr>
          <w:rFonts w:cs="Arial"/>
          <w:szCs w:val="20"/>
        </w:rPr>
        <w:t xml:space="preserve">. </w:t>
      </w:r>
    </w:p>
    <w:p w:rsidR="00585E4E" w:rsidRDefault="00585E4E" w:rsidP="00585E4E">
      <w:pPr>
        <w:spacing w:after="0" w:line="260" w:lineRule="exact"/>
        <w:jc w:val="both"/>
        <w:rPr>
          <w:rFonts w:cs="Arial"/>
          <w:szCs w:val="20"/>
          <w:u w:val="single"/>
        </w:rPr>
      </w:pPr>
    </w:p>
    <w:p w:rsidR="00585E4E" w:rsidRPr="00ED61C5" w:rsidRDefault="00585E4E" w:rsidP="00585E4E">
      <w:pPr>
        <w:spacing w:after="0" w:line="260" w:lineRule="exact"/>
        <w:jc w:val="both"/>
        <w:rPr>
          <w:rFonts w:cs="Arial"/>
          <w:szCs w:val="20"/>
        </w:rPr>
      </w:pPr>
      <w:r w:rsidRPr="00D42BEF">
        <w:rPr>
          <w:rFonts w:cs="Arial"/>
          <w:szCs w:val="20"/>
          <w:u w:val="single"/>
        </w:rPr>
        <w:t>K 15.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S spremembo 29. člena se razširja nabor podatkov v centralni zbirki podatkov, katero kot upravljavec podatkov obdeluje ministrstvo, pristojno za invalidsko varstvo.  Centralna zbirka podatkov bo vsebovala podatke o uporabnikih osebne asistence, njihovih zakonitih zastopnikih, osebnih asistentih, strokovnih vodjih in usklajevalcih osebne asistence ter odločbah o pravici do osebne asistence. Določena je tudi hramba navedenih podatkov centralne zbirke. </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2036DF">
        <w:rPr>
          <w:rFonts w:cs="Arial"/>
          <w:szCs w:val="20"/>
          <w:u w:val="single"/>
        </w:rPr>
        <w:t>K 16. členu</w:t>
      </w:r>
      <w:r w:rsidRPr="002036DF">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Dosedanji 29. a člen se črta. Evidenca osebnih asistentov je prenesena v centralno zbirko podatkov in urejena v 29. členu. </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715096">
        <w:rPr>
          <w:rFonts w:cs="Arial"/>
          <w:szCs w:val="20"/>
          <w:u w:val="single"/>
        </w:rPr>
        <w:t>K 17.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V tretjem odstavku 30. členu se dodatno opredelijo podatki, ki jih centri za socialno delo in ministrstvo brezplačno pridobivajo iz obstoječih zbirk podatkov drugih upravljalcev zbirk podatkov, ki so potrebni za vodenje postopkov v zvezi z uveljavljanjem pravice do osebne asistence.</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715096">
        <w:rPr>
          <w:rFonts w:cs="Arial"/>
          <w:szCs w:val="20"/>
          <w:u w:val="single"/>
        </w:rPr>
        <w:t>K 18.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V prvem odstavku 31. člena se za nadzor izvajanjem zakona o osebni asistenci doda </w:t>
      </w:r>
      <w:r w:rsidRPr="00A1076B">
        <w:rPr>
          <w:rFonts w:cs="Arial"/>
          <w:szCs w:val="20"/>
        </w:rPr>
        <w:t>nadzor, ki ga izvaja delovna inšpekcija po zak</w:t>
      </w:r>
      <w:r>
        <w:rPr>
          <w:rFonts w:cs="Arial"/>
          <w:szCs w:val="20"/>
        </w:rPr>
        <w:t xml:space="preserve">onu, ki ureja inšpekcijo dela. </w:t>
      </w:r>
    </w:p>
    <w:p w:rsidR="00585E4E" w:rsidRDefault="00585E4E" w:rsidP="00585E4E">
      <w:pPr>
        <w:spacing w:after="0" w:line="260" w:lineRule="exact"/>
        <w:jc w:val="both"/>
        <w:rPr>
          <w:rFonts w:cs="Arial"/>
          <w:szCs w:val="20"/>
          <w:u w:val="single"/>
        </w:rPr>
      </w:pPr>
    </w:p>
    <w:p w:rsidR="007F1630" w:rsidRDefault="007F1630">
      <w:pPr>
        <w:rPr>
          <w:rFonts w:cs="Arial"/>
          <w:szCs w:val="20"/>
          <w:u w:val="single"/>
        </w:rPr>
      </w:pPr>
      <w:r>
        <w:rPr>
          <w:rFonts w:cs="Arial"/>
          <w:szCs w:val="20"/>
          <w:u w:val="single"/>
        </w:rPr>
        <w:br w:type="page"/>
      </w:r>
    </w:p>
    <w:p w:rsidR="00585E4E" w:rsidRDefault="00585E4E" w:rsidP="00585E4E">
      <w:pPr>
        <w:spacing w:after="0" w:line="260" w:lineRule="exact"/>
        <w:jc w:val="both"/>
        <w:rPr>
          <w:rFonts w:cs="Arial"/>
          <w:szCs w:val="20"/>
        </w:rPr>
      </w:pPr>
      <w:r w:rsidRPr="00A1076B">
        <w:rPr>
          <w:rFonts w:cs="Arial"/>
          <w:szCs w:val="20"/>
          <w:u w:val="single"/>
        </w:rPr>
        <w:lastRenderedPageBreak/>
        <w:t>K 19.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V 32. členu, ki opredeljuje prekrške uporabnika, se dodata nova prekrška na podlagi 14. člena tega zakona, in sicer, namerno posredovanje neresničnih podatkov </w:t>
      </w:r>
      <w:r w:rsidRPr="00624B72">
        <w:rPr>
          <w:rFonts w:cs="Arial"/>
          <w:szCs w:val="20"/>
        </w:rPr>
        <w:t>izvajalcu osebne asistence o opravljenih urah osebne asistence, ki jih ta potrebuje za poročanje koordinatorju iz 23. člena tega zakona</w:t>
      </w:r>
      <w:r>
        <w:rPr>
          <w:rFonts w:cs="Arial"/>
          <w:szCs w:val="20"/>
        </w:rPr>
        <w:t xml:space="preserve">, ter neupoštevanje izvedbenega načrta in nespoštovanje delovnopravne ali kazenske zakonodaje v odnosu do osebnega asistenta. </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E8771A">
        <w:rPr>
          <w:rFonts w:cs="Arial"/>
          <w:szCs w:val="20"/>
          <w:u w:val="single"/>
        </w:rPr>
        <w:t>K 20.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Doda se nov 32. a člen, ki opredeljuje prekršek osebnega asistenta, če</w:t>
      </w:r>
      <w:r w:rsidRPr="00CE717D">
        <w:rPr>
          <w:rFonts w:cs="Arial"/>
          <w:szCs w:val="20"/>
        </w:rPr>
        <w:t xml:space="preserve"> izvajalcu osebne asistence namenoma posreduje neresnične podatke o opravljenih urah osebne asistence iz 14. člena tega zakona, ki jih ta potrebuje za poročanje ministrstvu ali koordinatorju iz 23. člena tega zakona</w:t>
      </w:r>
      <w:r>
        <w:rPr>
          <w:rFonts w:cs="Arial"/>
          <w:szCs w:val="20"/>
        </w:rPr>
        <w:t xml:space="preserve">. Kaznuje se z globo od 250 eurov do 2.500 eurov. </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u w:val="single"/>
        </w:rPr>
      </w:pPr>
      <w:r w:rsidRPr="00CE717D">
        <w:rPr>
          <w:rFonts w:cs="Arial"/>
          <w:szCs w:val="20"/>
          <w:u w:val="single"/>
        </w:rPr>
        <w:t>PREHODNE IN KONČNE DOLOČBE</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CE717D">
        <w:rPr>
          <w:rFonts w:cs="Arial"/>
          <w:szCs w:val="20"/>
          <w:u w:val="single"/>
        </w:rPr>
        <w:t>K 21. členu</w:t>
      </w:r>
      <w:r>
        <w:rPr>
          <w:rFonts w:cs="Arial"/>
          <w:szCs w:val="20"/>
        </w:rPr>
        <w:t xml:space="preserve">: </w:t>
      </w:r>
    </w:p>
    <w:p w:rsidR="00585E4E" w:rsidRPr="0018149B" w:rsidRDefault="00585E4E" w:rsidP="00585E4E">
      <w:pPr>
        <w:spacing w:after="0" w:line="260" w:lineRule="exact"/>
        <w:jc w:val="both"/>
        <w:rPr>
          <w:rFonts w:cs="Arial"/>
          <w:szCs w:val="20"/>
        </w:rPr>
      </w:pPr>
      <w:r>
        <w:rPr>
          <w:rFonts w:cs="Arial"/>
          <w:szCs w:val="20"/>
        </w:rPr>
        <w:t xml:space="preserve">V </w:t>
      </w:r>
      <w:r w:rsidR="0025130A">
        <w:rPr>
          <w:rFonts w:cs="Arial"/>
          <w:szCs w:val="20"/>
        </w:rPr>
        <w:t>21.</w:t>
      </w:r>
      <w:r>
        <w:rPr>
          <w:rFonts w:cs="Arial"/>
          <w:szCs w:val="20"/>
        </w:rPr>
        <w:t xml:space="preserve"> členu se opredeli rok  </w:t>
      </w:r>
      <w:r w:rsidRPr="0018149B">
        <w:rPr>
          <w:rFonts w:cs="Arial"/>
          <w:szCs w:val="20"/>
        </w:rPr>
        <w:t>enega leta od p</w:t>
      </w:r>
      <w:r>
        <w:rPr>
          <w:rFonts w:cs="Arial"/>
          <w:szCs w:val="20"/>
        </w:rPr>
        <w:t xml:space="preserve">ričetka veljavnosti tega zakona za uskladitev vstopnega praga ur osebne asistence. </w:t>
      </w:r>
      <w:r w:rsidRPr="0018149B">
        <w:rPr>
          <w:rFonts w:cs="Arial"/>
          <w:szCs w:val="20"/>
        </w:rPr>
        <w:t>Pri uporabnikih osebne asistence, ki imajo v skladu z veljavno odločbo pravico do 40 ur osebne asistence ali manj, se po uradni dolžnosti sproži postopek ponovne ocene v skladu z 22. a členom</w:t>
      </w:r>
      <w:r>
        <w:rPr>
          <w:rFonts w:cs="Arial"/>
          <w:szCs w:val="20"/>
        </w:rPr>
        <w:t xml:space="preserve">, za določitev števila ur osebne asistence. </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18149B">
        <w:rPr>
          <w:rFonts w:cs="Arial"/>
          <w:szCs w:val="20"/>
          <w:u w:val="single"/>
        </w:rPr>
        <w:t>K 22.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 xml:space="preserve">Doda se člen, ki opredeljuje </w:t>
      </w:r>
      <w:r w:rsidRPr="0018149B">
        <w:rPr>
          <w:rFonts w:cs="Arial"/>
          <w:szCs w:val="20"/>
        </w:rPr>
        <w:t>ponovna ocen</w:t>
      </w:r>
      <w:r>
        <w:rPr>
          <w:rFonts w:cs="Arial"/>
          <w:szCs w:val="20"/>
        </w:rPr>
        <w:t>o</w:t>
      </w:r>
      <w:r w:rsidRPr="0018149B">
        <w:rPr>
          <w:rFonts w:cs="Arial"/>
          <w:szCs w:val="20"/>
        </w:rPr>
        <w:t xml:space="preserve"> upravičenosti do osebne asistence</w:t>
      </w:r>
      <w:r>
        <w:rPr>
          <w:rFonts w:cs="Arial"/>
          <w:szCs w:val="20"/>
        </w:rPr>
        <w:t xml:space="preserve"> v roku </w:t>
      </w:r>
      <w:r w:rsidRPr="0018149B">
        <w:rPr>
          <w:rFonts w:cs="Arial"/>
          <w:szCs w:val="20"/>
        </w:rPr>
        <w:t>dveh let od pričetka veljavnosti tega zakona</w:t>
      </w:r>
      <w:r>
        <w:rPr>
          <w:rFonts w:cs="Arial"/>
          <w:szCs w:val="20"/>
        </w:rPr>
        <w:t xml:space="preserve"> za </w:t>
      </w:r>
      <w:r w:rsidRPr="0018149B">
        <w:rPr>
          <w:rFonts w:cs="Arial"/>
          <w:szCs w:val="20"/>
        </w:rPr>
        <w:t>uporabnik</w:t>
      </w:r>
      <w:r>
        <w:rPr>
          <w:rFonts w:cs="Arial"/>
          <w:szCs w:val="20"/>
        </w:rPr>
        <w:t>e</w:t>
      </w:r>
      <w:r w:rsidRPr="0018149B">
        <w:rPr>
          <w:rFonts w:cs="Arial"/>
          <w:szCs w:val="20"/>
        </w:rPr>
        <w:t xml:space="preserve"> osebne asistence, ki imajo v skladu z veljavno odločbo pravico nad 40 ur osebne asistence</w:t>
      </w:r>
      <w:r>
        <w:rPr>
          <w:rFonts w:cs="Arial"/>
          <w:szCs w:val="20"/>
        </w:rPr>
        <w:t>. Po uradni dolžnosti se bo v postopku ponovne ocene presodila upravičenost do osebne asistence.</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18149B">
        <w:rPr>
          <w:rFonts w:cs="Arial"/>
          <w:szCs w:val="20"/>
          <w:u w:val="single"/>
        </w:rPr>
        <w:t>K 23. členu</w:t>
      </w:r>
      <w:r>
        <w:rPr>
          <w:rFonts w:cs="Arial"/>
          <w:szCs w:val="20"/>
        </w:rPr>
        <w:t xml:space="preserve">: </w:t>
      </w:r>
    </w:p>
    <w:p w:rsidR="00585E4E" w:rsidRDefault="00585E4E" w:rsidP="00585E4E">
      <w:pPr>
        <w:pStyle w:val="Brezrazmikov"/>
        <w:spacing w:line="260" w:lineRule="exact"/>
        <w:jc w:val="both"/>
        <w:rPr>
          <w:rFonts w:ascii="Arial" w:hAnsi="Arial" w:cs="Arial"/>
          <w:sz w:val="20"/>
          <w:szCs w:val="20"/>
        </w:rPr>
      </w:pPr>
      <w:r w:rsidRPr="003C1840">
        <w:rPr>
          <w:rFonts w:ascii="Arial" w:hAnsi="Arial" w:cs="Arial"/>
          <w:sz w:val="20"/>
          <w:szCs w:val="20"/>
        </w:rPr>
        <w:t xml:space="preserve">Doda se člen, ki določa prehodno obdobje za uskladitev statusa izvajalcev osebne asistence. Izvajalci oseben asistence, ki so vpisani v register izvajalcev osebne asistence, in ne izpolnjujejo različnih pogojev po spremembi zakona, se bodo lahko v prehodnem obdobju 6 mesecev oziroma enega leta preoblikovali ali izpolnili pogoje iz 12. člena tega zakona in se tako ponovno vpisali v register izvajalcev osebne asistence. </w:t>
      </w:r>
    </w:p>
    <w:p w:rsidR="00585E4E" w:rsidRPr="003C1840" w:rsidRDefault="00585E4E" w:rsidP="00585E4E">
      <w:pPr>
        <w:pStyle w:val="Brezrazmikov"/>
        <w:spacing w:line="260" w:lineRule="exact"/>
        <w:jc w:val="both"/>
        <w:rPr>
          <w:rFonts w:ascii="Arial" w:hAnsi="Arial" w:cs="Arial"/>
          <w:sz w:val="20"/>
          <w:szCs w:val="20"/>
        </w:rPr>
      </w:pPr>
    </w:p>
    <w:p w:rsidR="00585E4E" w:rsidRDefault="00585E4E" w:rsidP="00585E4E">
      <w:pPr>
        <w:spacing w:after="0" w:line="260" w:lineRule="exact"/>
        <w:jc w:val="both"/>
        <w:rPr>
          <w:rFonts w:cs="Arial"/>
          <w:szCs w:val="20"/>
        </w:rPr>
      </w:pPr>
      <w:r>
        <w:rPr>
          <w:rFonts w:cs="Arial"/>
          <w:szCs w:val="20"/>
        </w:rPr>
        <w:t>Če se izvajalce osebne asistence odloči, da ne bo več izvajal osebne asistence, ali mu je status izvajalca osebne asistence odvzet po uradni dolžnosti, mora uporabnikom v roku enega meseca zagotoviti novega izvajalca oseben asistence. Izvajalci osebne asistence, ki v prehodnem obdobju ne bodo izpolnili pogojev za ponovni vpis v register izvajalcev osebne asistence, bodo po uradni dolžnosti izbrisani iz tega registra.</w:t>
      </w:r>
    </w:p>
    <w:p w:rsidR="00585E4E" w:rsidRDefault="00585E4E" w:rsidP="00585E4E">
      <w:pPr>
        <w:spacing w:after="0" w:line="260" w:lineRule="exact"/>
        <w:jc w:val="both"/>
        <w:rPr>
          <w:rFonts w:cs="Arial"/>
          <w:szCs w:val="20"/>
        </w:rPr>
      </w:pPr>
    </w:p>
    <w:p w:rsidR="00585E4E" w:rsidRDefault="00585E4E" w:rsidP="00585E4E">
      <w:pPr>
        <w:spacing w:after="0" w:line="260" w:lineRule="exact"/>
        <w:jc w:val="both"/>
        <w:rPr>
          <w:rFonts w:cs="Arial"/>
          <w:szCs w:val="20"/>
        </w:rPr>
      </w:pPr>
      <w:r w:rsidRPr="00E05F7C">
        <w:rPr>
          <w:rFonts w:cs="Arial"/>
          <w:szCs w:val="20"/>
          <w:u w:val="single"/>
        </w:rPr>
        <w:t>K 24.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Doda se člen, ki dovoljuje, da družinski člani še nadalje, vendar ne več kot 6 mesecev, opravljajo delo osebnega asistenta. V tem času morajo zagotoviti nove osebne asistente, ki jih bodo nadomestili in ne bodo hkrati družinski člani uporabnika.</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E05F7C">
        <w:rPr>
          <w:rFonts w:cs="Arial"/>
          <w:szCs w:val="20"/>
          <w:u w:val="single"/>
        </w:rPr>
        <w:t>K 25. členu</w:t>
      </w:r>
      <w:r>
        <w:rPr>
          <w:rFonts w:cs="Arial"/>
          <w:szCs w:val="20"/>
        </w:rPr>
        <w:t xml:space="preserve">: </w:t>
      </w:r>
    </w:p>
    <w:p w:rsidR="00585E4E" w:rsidRDefault="00585E4E" w:rsidP="00585E4E">
      <w:pPr>
        <w:spacing w:after="0" w:line="260" w:lineRule="exact"/>
        <w:jc w:val="both"/>
        <w:rPr>
          <w:rFonts w:cs="Arial"/>
          <w:szCs w:val="20"/>
        </w:rPr>
      </w:pPr>
      <w:r>
        <w:rPr>
          <w:rFonts w:cs="Arial"/>
          <w:szCs w:val="20"/>
        </w:rPr>
        <w:t>Člen določa obdobje 6 mesecev od začetka veljavnosti tega zakona, ko morajo strokovni vodje in usklajevalci osebne asistence, zaposleni pri izvajalcu osebne asistence, ki izvaja</w:t>
      </w:r>
      <w:r w:rsidRPr="009B338B">
        <w:rPr>
          <w:rFonts w:cs="Arial"/>
          <w:szCs w:val="20"/>
        </w:rPr>
        <w:t xml:space="preserve"> osebno asistenco manj kot pet let,</w:t>
      </w:r>
      <w:r>
        <w:rPr>
          <w:rFonts w:cs="Arial"/>
          <w:szCs w:val="20"/>
        </w:rPr>
        <w:t xml:space="preserve"> opraviti usposabljanje v skladu z določbo 19. b člena.</w:t>
      </w:r>
    </w:p>
    <w:p w:rsidR="00585E4E" w:rsidRDefault="00585E4E" w:rsidP="00585E4E">
      <w:pPr>
        <w:spacing w:after="0" w:line="260" w:lineRule="exact"/>
        <w:jc w:val="both"/>
        <w:rPr>
          <w:rFonts w:cs="Arial"/>
          <w:szCs w:val="20"/>
          <w:u w:val="single"/>
        </w:rPr>
      </w:pPr>
    </w:p>
    <w:p w:rsidR="00585E4E" w:rsidRDefault="00585E4E" w:rsidP="00585E4E">
      <w:pPr>
        <w:spacing w:after="0" w:line="260" w:lineRule="exact"/>
        <w:jc w:val="both"/>
        <w:rPr>
          <w:rFonts w:cs="Arial"/>
          <w:szCs w:val="20"/>
        </w:rPr>
      </w:pPr>
      <w:r w:rsidRPr="009B338B">
        <w:rPr>
          <w:rFonts w:cs="Arial"/>
          <w:szCs w:val="20"/>
          <w:u w:val="single"/>
        </w:rPr>
        <w:t>K 26. členu</w:t>
      </w:r>
      <w:r>
        <w:rPr>
          <w:rFonts w:cs="Arial"/>
          <w:szCs w:val="20"/>
        </w:rPr>
        <w:t xml:space="preserve">: </w:t>
      </w:r>
    </w:p>
    <w:p w:rsidR="00585E4E" w:rsidRDefault="00585E4E" w:rsidP="007F1630">
      <w:pPr>
        <w:spacing w:after="0" w:line="260" w:lineRule="exact"/>
        <w:jc w:val="both"/>
        <w:rPr>
          <w:rFonts w:cs="Arial"/>
          <w:szCs w:val="20"/>
        </w:rPr>
      </w:pPr>
      <w:r>
        <w:rPr>
          <w:rFonts w:cs="Arial"/>
          <w:szCs w:val="20"/>
        </w:rPr>
        <w:t xml:space="preserve">Člen določa začetek veljavnosti zakona in začetek uporabe le tega. </w:t>
      </w:r>
    </w:p>
    <w:sectPr w:rsidR="00585E4E" w:rsidSect="00BD6A1D">
      <w:headerReference w:type="even" r:id="rId7"/>
      <w:headerReference w:type="default" r:id="rId8"/>
      <w:footerReference w:type="default" r:id="rId9"/>
      <w:headerReference w:type="first" r:id="rId10"/>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1577" w:rsidRDefault="00B81577" w:rsidP="00BD6A1D">
      <w:pPr>
        <w:spacing w:after="0" w:line="240" w:lineRule="auto"/>
      </w:pPr>
      <w:r>
        <w:separator/>
      </w:r>
    </w:p>
  </w:endnote>
  <w:endnote w:type="continuationSeparator" w:id="0">
    <w:p w:rsidR="00B81577" w:rsidRDefault="00B81577"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7855424"/>
      <w:docPartObj>
        <w:docPartGallery w:val="Page Numbers (Bottom of Page)"/>
        <w:docPartUnique/>
      </w:docPartObj>
    </w:sdtPr>
    <w:sdtEndPr/>
    <w:sdtContent>
      <w:p w:rsidR="0011068B" w:rsidRDefault="0011068B">
        <w:pPr>
          <w:pStyle w:val="Noga"/>
          <w:jc w:val="right"/>
        </w:pPr>
        <w:r>
          <w:fldChar w:fldCharType="begin"/>
        </w:r>
        <w:r>
          <w:instrText>PAGE   \* MERGEFORMAT</w:instrText>
        </w:r>
        <w:r>
          <w:fldChar w:fldCharType="separate"/>
        </w:r>
        <w:r w:rsidR="00BB3CF8">
          <w:rPr>
            <w:noProof/>
          </w:rPr>
          <w:t>21</w:t>
        </w:r>
        <w:r>
          <w:fldChar w:fldCharType="end"/>
        </w:r>
      </w:p>
    </w:sdtContent>
  </w:sdt>
  <w:p w:rsidR="0011068B" w:rsidRDefault="0011068B">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1577" w:rsidRDefault="00B81577" w:rsidP="00BD6A1D">
      <w:pPr>
        <w:spacing w:after="0" w:line="240" w:lineRule="auto"/>
      </w:pPr>
      <w:r>
        <w:separator/>
      </w:r>
    </w:p>
  </w:footnote>
  <w:footnote w:type="continuationSeparator" w:id="0">
    <w:p w:rsidR="00B81577" w:rsidRDefault="00B81577"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68B" w:rsidRDefault="00B81577">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51850704" o:spid="_x0000_s2050" type="#_x0000_t136" style="position:absolute;margin-left:0;margin-top:0;width:578.55pt;height:60.9pt;rotation:315;z-index:-251654144;mso-position-horizontal:center;mso-position-horizontal-relative:margin;mso-position-vertical:center;mso-position-vertical-relative:margin" o:allowincell="f" fillcolor="silver" stroked="f">
          <v:fill opacity=".5"/>
          <v:textpath style="font-family:&quot;Arial&quot;;font-size:1pt" string="DELOVNO GRADIVO"/>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68B" w:rsidRDefault="00B81577">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51850705" o:spid="_x0000_s2051" type="#_x0000_t136" style="position:absolute;margin-left:0;margin-top:0;width:578.55pt;height:60.9pt;rotation:315;z-index:-251652096;mso-position-horizontal:center;mso-position-horizontal-relative:margin;mso-position-vertical:center;mso-position-vertical-relative:margin" o:allowincell="f" fillcolor="silver" stroked="f">
          <v:fill opacity=".5"/>
          <v:textpath style="font-family:&quot;Arial&quot;;font-size:1pt" string="DELOVNO GRADIVO"/>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92DCE" w:rsidRPr="00BD6A1D" w:rsidRDefault="00B81577" w:rsidP="00BD6A1D">
    <w:pPr>
      <w:pStyle w:val="Glava"/>
      <w:tabs>
        <w:tab w:val="left" w:pos="5112"/>
      </w:tabs>
      <w:spacing w:line="240" w:lineRule="exact"/>
      <w:ind w:left="5103"/>
      <w:rPr>
        <w:rFonts w:cs="Arial"/>
        <w:sz w:val="16"/>
        <w:szCs w:val="16"/>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51850703" o:spid="_x0000_s2049" type="#_x0000_t136" style="position:absolute;left:0;text-align:left;margin-left:0;margin-top:0;width:578.55pt;height:60.9pt;rotation:315;z-index:-251656192;mso-position-horizontal:center;mso-position-horizontal-relative:margin;mso-position-vertical:center;mso-position-vertical-relative:margin" o:allowincell="f" fillcolor="silver" stroked="f">
          <v:fill opacity=".5"/>
          <v:textpath style="font-family:&quot;Arial&quot;;font-size:1pt" string="DELOVNO GRADIVO"/>
          <w10:wrap anchorx="margin" anchory="margin"/>
        </v:shape>
      </w:pict>
    </w:r>
    <w:r w:rsidR="00992DCE">
      <w:rPr>
        <w:rFonts w:cs="Arial"/>
        <w:noProof/>
        <w:sz w:val="16"/>
        <w:szCs w:val="16"/>
        <w:lang w:eastAsia="sl-SI"/>
      </w:rPr>
      <w:drawing>
        <wp:anchor distT="0" distB="0" distL="114300" distR="114300" simplePos="0" relativeHeight="251658240" behindDoc="1" locked="0" layoutInCell="1" allowOverlap="1">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rsidR="00992DCE" w:rsidRDefault="00992DCE">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3524A"/>
    <w:multiLevelType w:val="hybridMultilevel"/>
    <w:tmpl w:val="641C17AA"/>
    <w:lvl w:ilvl="0" w:tplc="A41E823A">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850BAF"/>
    <w:multiLevelType w:val="hybridMultilevel"/>
    <w:tmpl w:val="E0407BC6"/>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1873DFD"/>
    <w:multiLevelType w:val="hybridMultilevel"/>
    <w:tmpl w:val="2988B570"/>
    <w:lvl w:ilvl="0" w:tplc="0424000F">
      <w:start w:val="1"/>
      <w:numFmt w:val="decimal"/>
      <w:lvlText w:val="%1."/>
      <w:lvlJc w:val="left"/>
      <w:pPr>
        <w:ind w:left="475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16B5D7A"/>
    <w:multiLevelType w:val="hybridMultilevel"/>
    <w:tmpl w:val="37ECBC66"/>
    <w:lvl w:ilvl="0" w:tplc="A3707AD2">
      <w:start w:val="2"/>
      <w:numFmt w:val="bullet"/>
      <w:lvlText w:val="-"/>
      <w:lvlJc w:val="left"/>
      <w:pPr>
        <w:ind w:left="1440" w:hanging="360"/>
      </w:pPr>
      <w:rPr>
        <w:rFonts w:ascii="Arial" w:eastAsiaTheme="minorHAnsi" w:hAnsi="Arial" w:cs="Arial" w:hint="default"/>
      </w:rPr>
    </w:lvl>
    <w:lvl w:ilvl="1" w:tplc="04240003">
      <w:start w:val="1"/>
      <w:numFmt w:val="bullet"/>
      <w:lvlText w:val="o"/>
      <w:lvlJc w:val="left"/>
      <w:pPr>
        <w:ind w:left="2160" w:hanging="360"/>
      </w:pPr>
      <w:rPr>
        <w:rFonts w:ascii="Courier New" w:hAnsi="Courier New" w:cs="Courier New" w:hint="default"/>
      </w:rPr>
    </w:lvl>
    <w:lvl w:ilvl="2" w:tplc="04240005">
      <w:start w:val="1"/>
      <w:numFmt w:val="bullet"/>
      <w:lvlText w:val=""/>
      <w:lvlJc w:val="left"/>
      <w:pPr>
        <w:ind w:left="2880" w:hanging="360"/>
      </w:pPr>
      <w:rPr>
        <w:rFonts w:ascii="Wingdings" w:hAnsi="Wingdings" w:hint="default"/>
      </w:rPr>
    </w:lvl>
    <w:lvl w:ilvl="3" w:tplc="04240001">
      <w:start w:val="1"/>
      <w:numFmt w:val="bullet"/>
      <w:lvlText w:val=""/>
      <w:lvlJc w:val="left"/>
      <w:pPr>
        <w:ind w:left="3600" w:hanging="360"/>
      </w:pPr>
      <w:rPr>
        <w:rFonts w:ascii="Symbol" w:hAnsi="Symbol" w:hint="default"/>
      </w:rPr>
    </w:lvl>
    <w:lvl w:ilvl="4" w:tplc="04240003">
      <w:start w:val="1"/>
      <w:numFmt w:val="bullet"/>
      <w:lvlText w:val="o"/>
      <w:lvlJc w:val="left"/>
      <w:pPr>
        <w:ind w:left="4320" w:hanging="360"/>
      </w:pPr>
      <w:rPr>
        <w:rFonts w:ascii="Courier New" w:hAnsi="Courier New" w:cs="Courier New" w:hint="default"/>
      </w:rPr>
    </w:lvl>
    <w:lvl w:ilvl="5" w:tplc="04240005">
      <w:start w:val="1"/>
      <w:numFmt w:val="bullet"/>
      <w:lvlText w:val=""/>
      <w:lvlJc w:val="left"/>
      <w:pPr>
        <w:ind w:left="5040" w:hanging="360"/>
      </w:pPr>
      <w:rPr>
        <w:rFonts w:ascii="Wingdings" w:hAnsi="Wingdings" w:hint="default"/>
      </w:rPr>
    </w:lvl>
    <w:lvl w:ilvl="6" w:tplc="04240001">
      <w:start w:val="1"/>
      <w:numFmt w:val="bullet"/>
      <w:lvlText w:val=""/>
      <w:lvlJc w:val="left"/>
      <w:pPr>
        <w:ind w:left="5760" w:hanging="360"/>
      </w:pPr>
      <w:rPr>
        <w:rFonts w:ascii="Symbol" w:hAnsi="Symbol" w:hint="default"/>
      </w:rPr>
    </w:lvl>
    <w:lvl w:ilvl="7" w:tplc="04240003">
      <w:start w:val="1"/>
      <w:numFmt w:val="bullet"/>
      <w:lvlText w:val="o"/>
      <w:lvlJc w:val="left"/>
      <w:pPr>
        <w:ind w:left="6480" w:hanging="360"/>
      </w:pPr>
      <w:rPr>
        <w:rFonts w:ascii="Courier New" w:hAnsi="Courier New" w:cs="Courier New" w:hint="default"/>
      </w:rPr>
    </w:lvl>
    <w:lvl w:ilvl="8" w:tplc="04240005">
      <w:start w:val="1"/>
      <w:numFmt w:val="bullet"/>
      <w:lvlText w:val=""/>
      <w:lvlJc w:val="left"/>
      <w:pPr>
        <w:ind w:left="7200" w:hanging="360"/>
      </w:pPr>
      <w:rPr>
        <w:rFonts w:ascii="Wingdings" w:hAnsi="Wingdings" w:hint="default"/>
      </w:rPr>
    </w:lvl>
  </w:abstractNum>
  <w:abstractNum w:abstractNumId="4" w15:restartNumberingAfterBreak="0">
    <w:nsid w:val="1A9C0771"/>
    <w:multiLevelType w:val="hybridMultilevel"/>
    <w:tmpl w:val="C6880620"/>
    <w:lvl w:ilvl="0" w:tplc="FD7AC86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C9068B8"/>
    <w:multiLevelType w:val="hybridMultilevel"/>
    <w:tmpl w:val="36081B52"/>
    <w:lvl w:ilvl="0" w:tplc="7D1C2526">
      <w:numFmt w:val="bullet"/>
      <w:lvlText w:val="-"/>
      <w:lvlJc w:val="left"/>
      <w:pPr>
        <w:ind w:left="717" w:hanging="360"/>
      </w:pPr>
      <w:rPr>
        <w:rFonts w:ascii="Arial" w:eastAsia="Times New Roman" w:hAnsi="Arial" w:cs="Arial"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B103F0D"/>
    <w:multiLevelType w:val="hybridMultilevel"/>
    <w:tmpl w:val="EE62D0E2"/>
    <w:lvl w:ilvl="0" w:tplc="2746EE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10" w15:restartNumberingAfterBreak="0">
    <w:nsid w:val="39745F03"/>
    <w:multiLevelType w:val="hybridMultilevel"/>
    <w:tmpl w:val="4D1A77E2"/>
    <w:lvl w:ilvl="0" w:tplc="85E2B9C4">
      <w:start w:val="1"/>
      <w:numFmt w:val="lowerLetter"/>
      <w:pStyle w:val="rkovnatokazaodstavkom"/>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AB51757"/>
    <w:multiLevelType w:val="hybridMultilevel"/>
    <w:tmpl w:val="A7B458A4"/>
    <w:lvl w:ilvl="0" w:tplc="7D1C252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70F7DE5"/>
    <w:multiLevelType w:val="hybridMultilevel"/>
    <w:tmpl w:val="14DEFA38"/>
    <w:lvl w:ilvl="0" w:tplc="7D1C252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A870AC5"/>
    <w:multiLevelType w:val="hybridMultilevel"/>
    <w:tmpl w:val="D56C18C4"/>
    <w:lvl w:ilvl="0" w:tplc="384082B2">
      <w:start w:val="1"/>
      <w:numFmt w:val="bullet"/>
      <w:pStyle w:val="Alineazaodstavkom"/>
      <w:lvlText w:val="-"/>
      <w:lvlJc w:val="left"/>
      <w:pPr>
        <w:tabs>
          <w:tab w:val="num" w:pos="397"/>
        </w:tabs>
        <w:ind w:left="397" w:hanging="397"/>
      </w:pPr>
      <w:rPr>
        <w:rFonts w:ascii="Arial" w:hAnsi="Arial" w:cs="Times New Roman" w:hint="default"/>
      </w:rPr>
    </w:lvl>
    <w:lvl w:ilvl="1" w:tplc="462A2818">
      <w:start w:val="1"/>
      <w:numFmt w:val="bullet"/>
      <w:lvlText w:val="o"/>
      <w:lvlJc w:val="left"/>
      <w:pPr>
        <w:tabs>
          <w:tab w:val="num" w:pos="1440"/>
        </w:tabs>
        <w:ind w:left="1440" w:hanging="360"/>
      </w:pPr>
      <w:rPr>
        <w:rFonts w:ascii="Courier New" w:hAnsi="Courier New" w:cs="Courier New" w:hint="default"/>
      </w:rPr>
    </w:lvl>
    <w:lvl w:ilvl="2" w:tplc="6346031C">
      <w:start w:val="1"/>
      <w:numFmt w:val="bullet"/>
      <w:lvlText w:val=""/>
      <w:lvlJc w:val="left"/>
      <w:pPr>
        <w:tabs>
          <w:tab w:val="num" w:pos="2160"/>
        </w:tabs>
        <w:ind w:left="2160" w:hanging="360"/>
      </w:pPr>
      <w:rPr>
        <w:rFonts w:ascii="Wingdings" w:hAnsi="Wingdings" w:hint="default"/>
      </w:rPr>
    </w:lvl>
    <w:lvl w:ilvl="3" w:tplc="CCA69528">
      <w:start w:val="1"/>
      <w:numFmt w:val="bullet"/>
      <w:lvlText w:val=""/>
      <w:lvlJc w:val="left"/>
      <w:pPr>
        <w:tabs>
          <w:tab w:val="num" w:pos="2880"/>
        </w:tabs>
        <w:ind w:left="2880" w:hanging="360"/>
      </w:pPr>
      <w:rPr>
        <w:rFonts w:ascii="Symbol" w:hAnsi="Symbol" w:hint="default"/>
      </w:rPr>
    </w:lvl>
    <w:lvl w:ilvl="4" w:tplc="C960E8A0">
      <w:start w:val="1"/>
      <w:numFmt w:val="bullet"/>
      <w:lvlText w:val="o"/>
      <w:lvlJc w:val="left"/>
      <w:pPr>
        <w:tabs>
          <w:tab w:val="num" w:pos="3600"/>
        </w:tabs>
        <w:ind w:left="3600" w:hanging="360"/>
      </w:pPr>
      <w:rPr>
        <w:rFonts w:ascii="Courier New" w:hAnsi="Courier New" w:cs="Courier New" w:hint="default"/>
      </w:rPr>
    </w:lvl>
    <w:lvl w:ilvl="5" w:tplc="DCF2B964">
      <w:start w:val="1"/>
      <w:numFmt w:val="bullet"/>
      <w:lvlText w:val=""/>
      <w:lvlJc w:val="left"/>
      <w:pPr>
        <w:tabs>
          <w:tab w:val="num" w:pos="4320"/>
        </w:tabs>
        <w:ind w:left="4320" w:hanging="360"/>
      </w:pPr>
      <w:rPr>
        <w:rFonts w:ascii="Wingdings" w:hAnsi="Wingdings" w:hint="default"/>
      </w:rPr>
    </w:lvl>
    <w:lvl w:ilvl="6" w:tplc="B0C2A354">
      <w:start w:val="1"/>
      <w:numFmt w:val="bullet"/>
      <w:lvlText w:val=""/>
      <w:lvlJc w:val="left"/>
      <w:pPr>
        <w:tabs>
          <w:tab w:val="num" w:pos="5040"/>
        </w:tabs>
        <w:ind w:left="5040" w:hanging="360"/>
      </w:pPr>
      <w:rPr>
        <w:rFonts w:ascii="Symbol" w:hAnsi="Symbol" w:hint="default"/>
      </w:rPr>
    </w:lvl>
    <w:lvl w:ilvl="7" w:tplc="3EA48250">
      <w:start w:val="1"/>
      <w:numFmt w:val="bullet"/>
      <w:lvlText w:val="o"/>
      <w:lvlJc w:val="left"/>
      <w:pPr>
        <w:tabs>
          <w:tab w:val="num" w:pos="5760"/>
        </w:tabs>
        <w:ind w:left="5760" w:hanging="360"/>
      </w:pPr>
      <w:rPr>
        <w:rFonts w:ascii="Courier New" w:hAnsi="Courier New" w:cs="Courier New" w:hint="default"/>
      </w:rPr>
    </w:lvl>
    <w:lvl w:ilvl="8" w:tplc="BFF25F6C">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465EEF"/>
    <w:multiLevelType w:val="hybridMultilevel"/>
    <w:tmpl w:val="7AA2145C"/>
    <w:lvl w:ilvl="0" w:tplc="DF08F3B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14"/>
  </w:num>
  <w:num w:numId="4">
    <w:abstractNumId w:val="17"/>
  </w:num>
  <w:num w:numId="5">
    <w:abstractNumId w:val="20"/>
  </w:num>
  <w:num w:numId="6">
    <w:abstractNumId w:val="11"/>
  </w:num>
  <w:num w:numId="7">
    <w:abstractNumId w:val="7"/>
  </w:num>
  <w:num w:numId="8">
    <w:abstractNumId w:val="12"/>
  </w:num>
  <w:num w:numId="9">
    <w:abstractNumId w:val="19"/>
  </w:num>
  <w:num w:numId="10">
    <w:abstractNumId w:val="18"/>
  </w:num>
  <w:num w:numId="11">
    <w:abstractNumId w:val="9"/>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0"/>
  </w:num>
  <w:num w:numId="15">
    <w:abstractNumId w:val="4"/>
  </w:num>
  <w:num w:numId="16">
    <w:abstractNumId w:val="8"/>
  </w:num>
  <w:num w:numId="17">
    <w:abstractNumId w:val="2"/>
  </w:num>
  <w:num w:numId="18">
    <w:abstractNumId w:val="13"/>
  </w:num>
  <w:num w:numId="19">
    <w:abstractNumId w:val="6"/>
  </w:num>
  <w:num w:numId="20">
    <w:abstractNumId w:val="16"/>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003"/>
    <w:rsid w:val="00001E14"/>
    <w:rsid w:val="00005D4B"/>
    <w:rsid w:val="00006003"/>
    <w:rsid w:val="00006A51"/>
    <w:rsid w:val="00023EFD"/>
    <w:rsid w:val="000260D8"/>
    <w:rsid w:val="00031D62"/>
    <w:rsid w:val="00033B69"/>
    <w:rsid w:val="000370A4"/>
    <w:rsid w:val="00037137"/>
    <w:rsid w:val="00037530"/>
    <w:rsid w:val="00041646"/>
    <w:rsid w:val="00043EE2"/>
    <w:rsid w:val="000469EA"/>
    <w:rsid w:val="00047F8B"/>
    <w:rsid w:val="00053AD0"/>
    <w:rsid w:val="00063047"/>
    <w:rsid w:val="00064C6A"/>
    <w:rsid w:val="00070EF5"/>
    <w:rsid w:val="00072E58"/>
    <w:rsid w:val="0008543D"/>
    <w:rsid w:val="00086470"/>
    <w:rsid w:val="00092441"/>
    <w:rsid w:val="00094804"/>
    <w:rsid w:val="000A200B"/>
    <w:rsid w:val="000A355D"/>
    <w:rsid w:val="000A6D92"/>
    <w:rsid w:val="000B0226"/>
    <w:rsid w:val="000B1D20"/>
    <w:rsid w:val="000B4182"/>
    <w:rsid w:val="000B7566"/>
    <w:rsid w:val="000C327A"/>
    <w:rsid w:val="000C35AB"/>
    <w:rsid w:val="000D0A51"/>
    <w:rsid w:val="000D0F4D"/>
    <w:rsid w:val="000D4B53"/>
    <w:rsid w:val="000D5D7F"/>
    <w:rsid w:val="000D6646"/>
    <w:rsid w:val="000D7761"/>
    <w:rsid w:val="000E0AB5"/>
    <w:rsid w:val="000E1DE5"/>
    <w:rsid w:val="000F2CE1"/>
    <w:rsid w:val="00103C03"/>
    <w:rsid w:val="00105499"/>
    <w:rsid w:val="0011068B"/>
    <w:rsid w:val="001106BB"/>
    <w:rsid w:val="00111994"/>
    <w:rsid w:val="00123A17"/>
    <w:rsid w:val="00133E4A"/>
    <w:rsid w:val="00134190"/>
    <w:rsid w:val="001362D8"/>
    <w:rsid w:val="00144C7E"/>
    <w:rsid w:val="00152D3A"/>
    <w:rsid w:val="001536A5"/>
    <w:rsid w:val="00171198"/>
    <w:rsid w:val="00171378"/>
    <w:rsid w:val="00173A3F"/>
    <w:rsid w:val="00177722"/>
    <w:rsid w:val="001872B1"/>
    <w:rsid w:val="00191468"/>
    <w:rsid w:val="001930E5"/>
    <w:rsid w:val="00195F0E"/>
    <w:rsid w:val="001973E4"/>
    <w:rsid w:val="001A161B"/>
    <w:rsid w:val="001A18FF"/>
    <w:rsid w:val="001A1F7D"/>
    <w:rsid w:val="001B5D01"/>
    <w:rsid w:val="001C6E7D"/>
    <w:rsid w:val="001C7F58"/>
    <w:rsid w:val="001D3B84"/>
    <w:rsid w:val="001D4243"/>
    <w:rsid w:val="001E5463"/>
    <w:rsid w:val="001E772B"/>
    <w:rsid w:val="001F3A9B"/>
    <w:rsid w:val="001F3E1E"/>
    <w:rsid w:val="001F5801"/>
    <w:rsid w:val="001F67C0"/>
    <w:rsid w:val="00201360"/>
    <w:rsid w:val="00203834"/>
    <w:rsid w:val="00205037"/>
    <w:rsid w:val="002050C4"/>
    <w:rsid w:val="0021132C"/>
    <w:rsid w:val="002139CD"/>
    <w:rsid w:val="00231AE9"/>
    <w:rsid w:val="0023299A"/>
    <w:rsid w:val="00243BA1"/>
    <w:rsid w:val="0025130A"/>
    <w:rsid w:val="00252CBD"/>
    <w:rsid w:val="00263A02"/>
    <w:rsid w:val="002741EC"/>
    <w:rsid w:val="002808C0"/>
    <w:rsid w:val="00280D65"/>
    <w:rsid w:val="00281FD3"/>
    <w:rsid w:val="00282EDF"/>
    <w:rsid w:val="00283E8B"/>
    <w:rsid w:val="00285701"/>
    <w:rsid w:val="00295634"/>
    <w:rsid w:val="00296A2A"/>
    <w:rsid w:val="002975CC"/>
    <w:rsid w:val="00297B7C"/>
    <w:rsid w:val="002A0D94"/>
    <w:rsid w:val="002A362E"/>
    <w:rsid w:val="002B0452"/>
    <w:rsid w:val="002B4B7D"/>
    <w:rsid w:val="002C0ECF"/>
    <w:rsid w:val="002C32B9"/>
    <w:rsid w:val="002C4185"/>
    <w:rsid w:val="002C4311"/>
    <w:rsid w:val="002C4776"/>
    <w:rsid w:val="002D0E49"/>
    <w:rsid w:val="002E32ED"/>
    <w:rsid w:val="002E3A7B"/>
    <w:rsid w:val="002E579F"/>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34783"/>
    <w:rsid w:val="00335B51"/>
    <w:rsid w:val="00341ED5"/>
    <w:rsid w:val="0034328E"/>
    <w:rsid w:val="00343E82"/>
    <w:rsid w:val="00344D41"/>
    <w:rsid w:val="00352B66"/>
    <w:rsid w:val="00353A01"/>
    <w:rsid w:val="003553D3"/>
    <w:rsid w:val="00363341"/>
    <w:rsid w:val="003666A5"/>
    <w:rsid w:val="00374331"/>
    <w:rsid w:val="00377E70"/>
    <w:rsid w:val="003812A7"/>
    <w:rsid w:val="00387CA1"/>
    <w:rsid w:val="00392F8A"/>
    <w:rsid w:val="00394038"/>
    <w:rsid w:val="003B2DA8"/>
    <w:rsid w:val="003B47ED"/>
    <w:rsid w:val="003C03A2"/>
    <w:rsid w:val="003C0EB9"/>
    <w:rsid w:val="003C474A"/>
    <w:rsid w:val="003C5297"/>
    <w:rsid w:val="003C55F1"/>
    <w:rsid w:val="003D14F8"/>
    <w:rsid w:val="003D69DD"/>
    <w:rsid w:val="003E39CB"/>
    <w:rsid w:val="004001ED"/>
    <w:rsid w:val="00400A84"/>
    <w:rsid w:val="004010F5"/>
    <w:rsid w:val="004039AD"/>
    <w:rsid w:val="00404136"/>
    <w:rsid w:val="00405D58"/>
    <w:rsid w:val="004106B9"/>
    <w:rsid w:val="00424243"/>
    <w:rsid w:val="00430892"/>
    <w:rsid w:val="0043352E"/>
    <w:rsid w:val="00436151"/>
    <w:rsid w:val="00437B22"/>
    <w:rsid w:val="00441CE5"/>
    <w:rsid w:val="00442482"/>
    <w:rsid w:val="00443FAC"/>
    <w:rsid w:val="00450BA6"/>
    <w:rsid w:val="004526CF"/>
    <w:rsid w:val="00455560"/>
    <w:rsid w:val="00457F52"/>
    <w:rsid w:val="00464FD0"/>
    <w:rsid w:val="00465007"/>
    <w:rsid w:val="00465339"/>
    <w:rsid w:val="0046655C"/>
    <w:rsid w:val="00471985"/>
    <w:rsid w:val="004818F7"/>
    <w:rsid w:val="00484245"/>
    <w:rsid w:val="00487446"/>
    <w:rsid w:val="004875BD"/>
    <w:rsid w:val="0049580C"/>
    <w:rsid w:val="00495E33"/>
    <w:rsid w:val="004A508F"/>
    <w:rsid w:val="004A642E"/>
    <w:rsid w:val="004B34EA"/>
    <w:rsid w:val="004B4898"/>
    <w:rsid w:val="004D2EE1"/>
    <w:rsid w:val="004D5B5F"/>
    <w:rsid w:val="004E1309"/>
    <w:rsid w:val="004E1F41"/>
    <w:rsid w:val="004E419B"/>
    <w:rsid w:val="004E5809"/>
    <w:rsid w:val="004F1894"/>
    <w:rsid w:val="004F3EAF"/>
    <w:rsid w:val="00501B78"/>
    <w:rsid w:val="00502070"/>
    <w:rsid w:val="00503E36"/>
    <w:rsid w:val="005047DD"/>
    <w:rsid w:val="0050606B"/>
    <w:rsid w:val="005103E9"/>
    <w:rsid w:val="005113DC"/>
    <w:rsid w:val="00516080"/>
    <w:rsid w:val="00517027"/>
    <w:rsid w:val="00517F7D"/>
    <w:rsid w:val="005304D1"/>
    <w:rsid w:val="00530740"/>
    <w:rsid w:val="00530D9D"/>
    <w:rsid w:val="0053551E"/>
    <w:rsid w:val="005404B4"/>
    <w:rsid w:val="00541200"/>
    <w:rsid w:val="00542A26"/>
    <w:rsid w:val="00542F8F"/>
    <w:rsid w:val="00545424"/>
    <w:rsid w:val="00546279"/>
    <w:rsid w:val="00550775"/>
    <w:rsid w:val="005543A1"/>
    <w:rsid w:val="00554E6F"/>
    <w:rsid w:val="0055795E"/>
    <w:rsid w:val="0056065B"/>
    <w:rsid w:val="0056092E"/>
    <w:rsid w:val="005626B4"/>
    <w:rsid w:val="005628CE"/>
    <w:rsid w:val="005631BF"/>
    <w:rsid w:val="00566CBA"/>
    <w:rsid w:val="00566E0B"/>
    <w:rsid w:val="00577616"/>
    <w:rsid w:val="005806CA"/>
    <w:rsid w:val="00585E4E"/>
    <w:rsid w:val="00594BAB"/>
    <w:rsid w:val="005950D8"/>
    <w:rsid w:val="0059582E"/>
    <w:rsid w:val="00596C43"/>
    <w:rsid w:val="00597972"/>
    <w:rsid w:val="00597BDE"/>
    <w:rsid w:val="005A0491"/>
    <w:rsid w:val="005B0728"/>
    <w:rsid w:val="005C0301"/>
    <w:rsid w:val="005C3D84"/>
    <w:rsid w:val="005C5929"/>
    <w:rsid w:val="005D0B8D"/>
    <w:rsid w:val="005D6299"/>
    <w:rsid w:val="005E050F"/>
    <w:rsid w:val="005E481A"/>
    <w:rsid w:val="005F0AB5"/>
    <w:rsid w:val="005F2D29"/>
    <w:rsid w:val="005F6B31"/>
    <w:rsid w:val="006006CD"/>
    <w:rsid w:val="00611C9F"/>
    <w:rsid w:val="006472A3"/>
    <w:rsid w:val="00650B1D"/>
    <w:rsid w:val="00652C9D"/>
    <w:rsid w:val="00660293"/>
    <w:rsid w:val="006644BE"/>
    <w:rsid w:val="00666542"/>
    <w:rsid w:val="00672DE9"/>
    <w:rsid w:val="00680A10"/>
    <w:rsid w:val="00681489"/>
    <w:rsid w:val="00683295"/>
    <w:rsid w:val="006834B0"/>
    <w:rsid w:val="006869E1"/>
    <w:rsid w:val="006901A0"/>
    <w:rsid w:val="00692BA6"/>
    <w:rsid w:val="00694D20"/>
    <w:rsid w:val="00695EC3"/>
    <w:rsid w:val="00697AC1"/>
    <w:rsid w:val="006A0B81"/>
    <w:rsid w:val="006A369E"/>
    <w:rsid w:val="006A3A96"/>
    <w:rsid w:val="006A7EA4"/>
    <w:rsid w:val="006B026B"/>
    <w:rsid w:val="006C04F0"/>
    <w:rsid w:val="006C2E8B"/>
    <w:rsid w:val="006C4DDD"/>
    <w:rsid w:val="006D2817"/>
    <w:rsid w:val="006E1AAF"/>
    <w:rsid w:val="006F1DE8"/>
    <w:rsid w:val="006F4B5D"/>
    <w:rsid w:val="006F6E40"/>
    <w:rsid w:val="00700B6E"/>
    <w:rsid w:val="0070516C"/>
    <w:rsid w:val="007102F1"/>
    <w:rsid w:val="00710FD5"/>
    <w:rsid w:val="00712EE1"/>
    <w:rsid w:val="007208EE"/>
    <w:rsid w:val="00722283"/>
    <w:rsid w:val="0072392C"/>
    <w:rsid w:val="00724171"/>
    <w:rsid w:val="00736FA9"/>
    <w:rsid w:val="007472FB"/>
    <w:rsid w:val="00747D51"/>
    <w:rsid w:val="007517FA"/>
    <w:rsid w:val="00752A4E"/>
    <w:rsid w:val="00753C89"/>
    <w:rsid w:val="00765F81"/>
    <w:rsid w:val="00766FC4"/>
    <w:rsid w:val="00772B96"/>
    <w:rsid w:val="007825EA"/>
    <w:rsid w:val="00791772"/>
    <w:rsid w:val="007917F7"/>
    <w:rsid w:val="0079182D"/>
    <w:rsid w:val="00791E76"/>
    <w:rsid w:val="00792F9D"/>
    <w:rsid w:val="00796FA8"/>
    <w:rsid w:val="007A1D86"/>
    <w:rsid w:val="007A3E6F"/>
    <w:rsid w:val="007B3CE7"/>
    <w:rsid w:val="007B5944"/>
    <w:rsid w:val="007C2FFC"/>
    <w:rsid w:val="007C7E12"/>
    <w:rsid w:val="007D1FFC"/>
    <w:rsid w:val="007D2FDE"/>
    <w:rsid w:val="007D329E"/>
    <w:rsid w:val="007D4C46"/>
    <w:rsid w:val="007D628C"/>
    <w:rsid w:val="007D6E2D"/>
    <w:rsid w:val="007E7A89"/>
    <w:rsid w:val="007F1424"/>
    <w:rsid w:val="007F1630"/>
    <w:rsid w:val="007F2270"/>
    <w:rsid w:val="007F3D31"/>
    <w:rsid w:val="007F50D0"/>
    <w:rsid w:val="007F5210"/>
    <w:rsid w:val="008059E5"/>
    <w:rsid w:val="00815794"/>
    <w:rsid w:val="0082208C"/>
    <w:rsid w:val="00823A09"/>
    <w:rsid w:val="008257EB"/>
    <w:rsid w:val="008320E6"/>
    <w:rsid w:val="008359B5"/>
    <w:rsid w:val="00837C88"/>
    <w:rsid w:val="008404F5"/>
    <w:rsid w:val="00840F12"/>
    <w:rsid w:val="00850D20"/>
    <w:rsid w:val="00853F6F"/>
    <w:rsid w:val="00855965"/>
    <w:rsid w:val="00857188"/>
    <w:rsid w:val="00871A9E"/>
    <w:rsid w:val="00872EE3"/>
    <w:rsid w:val="00873DEB"/>
    <w:rsid w:val="00874372"/>
    <w:rsid w:val="008758B5"/>
    <w:rsid w:val="008771F3"/>
    <w:rsid w:val="00881F5D"/>
    <w:rsid w:val="00882C3C"/>
    <w:rsid w:val="0089600B"/>
    <w:rsid w:val="008A01D8"/>
    <w:rsid w:val="008A0A69"/>
    <w:rsid w:val="008A25A5"/>
    <w:rsid w:val="008A73B1"/>
    <w:rsid w:val="008B0C91"/>
    <w:rsid w:val="008B1171"/>
    <w:rsid w:val="008C78D1"/>
    <w:rsid w:val="008D2923"/>
    <w:rsid w:val="008E13F6"/>
    <w:rsid w:val="008E2F44"/>
    <w:rsid w:val="008E3607"/>
    <w:rsid w:val="008E3F2C"/>
    <w:rsid w:val="008E66DE"/>
    <w:rsid w:val="008E74A7"/>
    <w:rsid w:val="008E7D5F"/>
    <w:rsid w:val="008F210F"/>
    <w:rsid w:val="008F7206"/>
    <w:rsid w:val="009002EC"/>
    <w:rsid w:val="00900E14"/>
    <w:rsid w:val="0090196F"/>
    <w:rsid w:val="009152F5"/>
    <w:rsid w:val="009208B4"/>
    <w:rsid w:val="0092732F"/>
    <w:rsid w:val="00927A46"/>
    <w:rsid w:val="00930048"/>
    <w:rsid w:val="00932ECD"/>
    <w:rsid w:val="00933C2B"/>
    <w:rsid w:val="00935C84"/>
    <w:rsid w:val="009466E1"/>
    <w:rsid w:val="00950CEF"/>
    <w:rsid w:val="00955EF1"/>
    <w:rsid w:val="00957BF2"/>
    <w:rsid w:val="00960D7B"/>
    <w:rsid w:val="00962ED5"/>
    <w:rsid w:val="00963186"/>
    <w:rsid w:val="009679D0"/>
    <w:rsid w:val="0097108F"/>
    <w:rsid w:val="009750C9"/>
    <w:rsid w:val="0098067D"/>
    <w:rsid w:val="009806BD"/>
    <w:rsid w:val="0098604B"/>
    <w:rsid w:val="00990888"/>
    <w:rsid w:val="00992DCE"/>
    <w:rsid w:val="00994792"/>
    <w:rsid w:val="00996CD5"/>
    <w:rsid w:val="009A0932"/>
    <w:rsid w:val="009A1574"/>
    <w:rsid w:val="009A2836"/>
    <w:rsid w:val="009A307B"/>
    <w:rsid w:val="009B2063"/>
    <w:rsid w:val="009B36F6"/>
    <w:rsid w:val="009C0E87"/>
    <w:rsid w:val="009C7D22"/>
    <w:rsid w:val="009D1CD9"/>
    <w:rsid w:val="009D63BF"/>
    <w:rsid w:val="009E35E9"/>
    <w:rsid w:val="009E3CA8"/>
    <w:rsid w:val="009E5A53"/>
    <w:rsid w:val="009F4030"/>
    <w:rsid w:val="009F4B7A"/>
    <w:rsid w:val="009F5FFF"/>
    <w:rsid w:val="00A06F18"/>
    <w:rsid w:val="00A11D54"/>
    <w:rsid w:val="00A13746"/>
    <w:rsid w:val="00A1687A"/>
    <w:rsid w:val="00A17AD1"/>
    <w:rsid w:val="00A17F54"/>
    <w:rsid w:val="00A26FE2"/>
    <w:rsid w:val="00A27F1A"/>
    <w:rsid w:val="00A330BC"/>
    <w:rsid w:val="00A36BD5"/>
    <w:rsid w:val="00A5059B"/>
    <w:rsid w:val="00A51134"/>
    <w:rsid w:val="00A5215A"/>
    <w:rsid w:val="00A65A46"/>
    <w:rsid w:val="00A711FA"/>
    <w:rsid w:val="00A75EB1"/>
    <w:rsid w:val="00A76C72"/>
    <w:rsid w:val="00A83104"/>
    <w:rsid w:val="00A9050A"/>
    <w:rsid w:val="00A97302"/>
    <w:rsid w:val="00AA4B42"/>
    <w:rsid w:val="00AA7734"/>
    <w:rsid w:val="00AA7CFE"/>
    <w:rsid w:val="00AB23BA"/>
    <w:rsid w:val="00AB2A4F"/>
    <w:rsid w:val="00AC3FF4"/>
    <w:rsid w:val="00AC4C8A"/>
    <w:rsid w:val="00AC594C"/>
    <w:rsid w:val="00AD0810"/>
    <w:rsid w:val="00AD2F63"/>
    <w:rsid w:val="00AD4BAA"/>
    <w:rsid w:val="00AD7FC0"/>
    <w:rsid w:val="00AE0F38"/>
    <w:rsid w:val="00AE1656"/>
    <w:rsid w:val="00AE1F83"/>
    <w:rsid w:val="00B012E0"/>
    <w:rsid w:val="00B05775"/>
    <w:rsid w:val="00B06B4B"/>
    <w:rsid w:val="00B0740C"/>
    <w:rsid w:val="00B1099B"/>
    <w:rsid w:val="00B133E5"/>
    <w:rsid w:val="00B17F52"/>
    <w:rsid w:val="00B24F3B"/>
    <w:rsid w:val="00B30846"/>
    <w:rsid w:val="00B33D20"/>
    <w:rsid w:val="00B35482"/>
    <w:rsid w:val="00B379A0"/>
    <w:rsid w:val="00B45E38"/>
    <w:rsid w:val="00B47848"/>
    <w:rsid w:val="00B47C21"/>
    <w:rsid w:val="00B51A08"/>
    <w:rsid w:val="00B74247"/>
    <w:rsid w:val="00B75324"/>
    <w:rsid w:val="00B80348"/>
    <w:rsid w:val="00B80402"/>
    <w:rsid w:val="00B81577"/>
    <w:rsid w:val="00B835A6"/>
    <w:rsid w:val="00B83CDA"/>
    <w:rsid w:val="00B84B5A"/>
    <w:rsid w:val="00B84E65"/>
    <w:rsid w:val="00B93CC2"/>
    <w:rsid w:val="00B97869"/>
    <w:rsid w:val="00BA22EC"/>
    <w:rsid w:val="00BA2BF5"/>
    <w:rsid w:val="00BA4D38"/>
    <w:rsid w:val="00BB3CF8"/>
    <w:rsid w:val="00BC1355"/>
    <w:rsid w:val="00BD0AE7"/>
    <w:rsid w:val="00BD5D3B"/>
    <w:rsid w:val="00BD6A1D"/>
    <w:rsid w:val="00C06CE2"/>
    <w:rsid w:val="00C12103"/>
    <w:rsid w:val="00C12AA2"/>
    <w:rsid w:val="00C17D1A"/>
    <w:rsid w:val="00C24825"/>
    <w:rsid w:val="00C24B2C"/>
    <w:rsid w:val="00C25AEE"/>
    <w:rsid w:val="00C34CA0"/>
    <w:rsid w:val="00C35846"/>
    <w:rsid w:val="00C35CED"/>
    <w:rsid w:val="00C37180"/>
    <w:rsid w:val="00C44C5F"/>
    <w:rsid w:val="00C463C7"/>
    <w:rsid w:val="00C4759F"/>
    <w:rsid w:val="00C56723"/>
    <w:rsid w:val="00C65144"/>
    <w:rsid w:val="00C67AD0"/>
    <w:rsid w:val="00C70C2C"/>
    <w:rsid w:val="00C81CA6"/>
    <w:rsid w:val="00C90ABB"/>
    <w:rsid w:val="00C9741B"/>
    <w:rsid w:val="00CB1F91"/>
    <w:rsid w:val="00CB49B6"/>
    <w:rsid w:val="00CC1DF2"/>
    <w:rsid w:val="00CC5598"/>
    <w:rsid w:val="00CC730E"/>
    <w:rsid w:val="00CD02DE"/>
    <w:rsid w:val="00CD13A9"/>
    <w:rsid w:val="00CD612F"/>
    <w:rsid w:val="00CE675B"/>
    <w:rsid w:val="00CF6512"/>
    <w:rsid w:val="00D04881"/>
    <w:rsid w:val="00D05E13"/>
    <w:rsid w:val="00D05F7C"/>
    <w:rsid w:val="00D06888"/>
    <w:rsid w:val="00D124E7"/>
    <w:rsid w:val="00D25CE5"/>
    <w:rsid w:val="00D25FC9"/>
    <w:rsid w:val="00D26142"/>
    <w:rsid w:val="00D3221C"/>
    <w:rsid w:val="00D343DA"/>
    <w:rsid w:val="00D41D6F"/>
    <w:rsid w:val="00D42B9C"/>
    <w:rsid w:val="00D508D8"/>
    <w:rsid w:val="00D51502"/>
    <w:rsid w:val="00D575A9"/>
    <w:rsid w:val="00D7180C"/>
    <w:rsid w:val="00D73D11"/>
    <w:rsid w:val="00D74241"/>
    <w:rsid w:val="00D74917"/>
    <w:rsid w:val="00D91990"/>
    <w:rsid w:val="00DA2CE0"/>
    <w:rsid w:val="00DA3DFA"/>
    <w:rsid w:val="00DA7DF3"/>
    <w:rsid w:val="00DB092C"/>
    <w:rsid w:val="00DB1DD4"/>
    <w:rsid w:val="00DB2A2B"/>
    <w:rsid w:val="00DB5094"/>
    <w:rsid w:val="00DC1FEB"/>
    <w:rsid w:val="00DC36AB"/>
    <w:rsid w:val="00DC6D4A"/>
    <w:rsid w:val="00DD71C5"/>
    <w:rsid w:val="00DE392A"/>
    <w:rsid w:val="00DE3DBC"/>
    <w:rsid w:val="00DE4687"/>
    <w:rsid w:val="00DE6225"/>
    <w:rsid w:val="00DF162E"/>
    <w:rsid w:val="00DF4290"/>
    <w:rsid w:val="00E00063"/>
    <w:rsid w:val="00E04DF6"/>
    <w:rsid w:val="00E06B44"/>
    <w:rsid w:val="00E1620A"/>
    <w:rsid w:val="00E23726"/>
    <w:rsid w:val="00E24658"/>
    <w:rsid w:val="00E261E6"/>
    <w:rsid w:val="00E31D86"/>
    <w:rsid w:val="00E34570"/>
    <w:rsid w:val="00E35143"/>
    <w:rsid w:val="00E3754A"/>
    <w:rsid w:val="00E51D56"/>
    <w:rsid w:val="00E54664"/>
    <w:rsid w:val="00E55816"/>
    <w:rsid w:val="00E646BD"/>
    <w:rsid w:val="00E73D20"/>
    <w:rsid w:val="00E8007B"/>
    <w:rsid w:val="00E917FD"/>
    <w:rsid w:val="00E9240F"/>
    <w:rsid w:val="00E95A2A"/>
    <w:rsid w:val="00E97665"/>
    <w:rsid w:val="00EA12FD"/>
    <w:rsid w:val="00EC0ADC"/>
    <w:rsid w:val="00EC1D01"/>
    <w:rsid w:val="00ED001F"/>
    <w:rsid w:val="00ED1A2A"/>
    <w:rsid w:val="00ED371F"/>
    <w:rsid w:val="00ED6299"/>
    <w:rsid w:val="00ED7841"/>
    <w:rsid w:val="00EE3928"/>
    <w:rsid w:val="00EE49A6"/>
    <w:rsid w:val="00EE6F0D"/>
    <w:rsid w:val="00EE70CA"/>
    <w:rsid w:val="00EF168C"/>
    <w:rsid w:val="00EF4A9E"/>
    <w:rsid w:val="00EF4E1D"/>
    <w:rsid w:val="00EF6986"/>
    <w:rsid w:val="00F02EA5"/>
    <w:rsid w:val="00F11DAC"/>
    <w:rsid w:val="00F1555E"/>
    <w:rsid w:val="00F16961"/>
    <w:rsid w:val="00F21295"/>
    <w:rsid w:val="00F270F8"/>
    <w:rsid w:val="00F42075"/>
    <w:rsid w:val="00F420EF"/>
    <w:rsid w:val="00F51CC2"/>
    <w:rsid w:val="00F569A3"/>
    <w:rsid w:val="00F62328"/>
    <w:rsid w:val="00F62994"/>
    <w:rsid w:val="00F82DE5"/>
    <w:rsid w:val="00F97901"/>
    <w:rsid w:val="00FA46CA"/>
    <w:rsid w:val="00FB397B"/>
    <w:rsid w:val="00FB3E3E"/>
    <w:rsid w:val="00FB439C"/>
    <w:rsid w:val="00FB43B0"/>
    <w:rsid w:val="00FB4D1B"/>
    <w:rsid w:val="00FB6FF0"/>
    <w:rsid w:val="00FC7849"/>
    <w:rsid w:val="00FD38CF"/>
    <w:rsid w:val="00FD63B4"/>
    <w:rsid w:val="00FE3A3A"/>
    <w:rsid w:val="00FE5B06"/>
    <w:rsid w:val="00FF0233"/>
    <w:rsid w:val="00FF054C"/>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E7A2A63"/>
  <w15:docId w15:val="{033F48C3-2556-418C-A1FB-DE0EE9AEA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basedOn w:val="Navaden"/>
    <w:uiPriority w:val="34"/>
    <w:qFormat/>
    <w:rsid w:val="00B06B4B"/>
    <w:pPr>
      <w:ind w:left="720"/>
      <w:contextualSpacing/>
    </w:pPr>
    <w:rPr>
      <w:rFonts w:asciiTheme="minorHAnsi" w:eastAsiaTheme="minorHAnsi" w:hAnsiTheme="minorHAnsi" w:cstheme="minorBidi"/>
      <w:sz w:val="22"/>
    </w:rPr>
  </w:style>
  <w:style w:type="character" w:customStyle="1" w:styleId="AlineazaodstavkomZnak">
    <w:name w:val="Alinea za odstavkom Znak"/>
    <w:link w:val="Alineazaodstavkom"/>
    <w:locked/>
    <w:rsid w:val="00992DCE"/>
    <w:rPr>
      <w:rFonts w:ascii="Arial" w:eastAsia="Times New Roman" w:hAnsi="Arial" w:cs="Times New Roman"/>
    </w:rPr>
  </w:style>
  <w:style w:type="paragraph" w:customStyle="1" w:styleId="Alineazaodstavkom">
    <w:name w:val="Alinea za odstavkom"/>
    <w:basedOn w:val="Navaden"/>
    <w:link w:val="AlineazaodstavkomZnak"/>
    <w:qFormat/>
    <w:rsid w:val="00992DCE"/>
    <w:pPr>
      <w:numPr>
        <w:numId w:val="10"/>
      </w:numPr>
      <w:tabs>
        <w:tab w:val="left" w:pos="540"/>
        <w:tab w:val="left" w:pos="900"/>
      </w:tabs>
      <w:spacing w:after="0" w:line="240" w:lineRule="auto"/>
      <w:jc w:val="both"/>
    </w:pPr>
    <w:rPr>
      <w:rFonts w:eastAsia="Times New Roman"/>
      <w:sz w:val="22"/>
    </w:rPr>
  </w:style>
  <w:style w:type="paragraph" w:customStyle="1" w:styleId="Oddelek">
    <w:name w:val="Oddelek"/>
    <w:basedOn w:val="Navaden"/>
    <w:qFormat/>
    <w:rsid w:val="00992DCE"/>
    <w:pPr>
      <w:numPr>
        <w:numId w:val="11"/>
      </w:numPr>
      <w:suppressAutoHyphens/>
      <w:overflowPunct w:val="0"/>
      <w:autoSpaceDE w:val="0"/>
      <w:autoSpaceDN w:val="0"/>
      <w:adjustRightInd w:val="0"/>
      <w:spacing w:before="280" w:after="60" w:line="200" w:lineRule="exact"/>
      <w:ind w:left="0" w:firstLine="0"/>
      <w:jc w:val="center"/>
      <w:outlineLvl w:val="3"/>
    </w:pPr>
    <w:rPr>
      <w:rFonts w:eastAsia="Times New Roman" w:cs="Arial"/>
      <w:b/>
      <w:sz w:val="22"/>
      <w:lang w:eastAsia="sl-SI"/>
    </w:rPr>
  </w:style>
  <w:style w:type="character" w:customStyle="1" w:styleId="rkovnatokazaodstavkomZnak">
    <w:name w:val="Črkovna točka_za odstavkom Znak"/>
    <w:link w:val="rkovnatokazaodstavkom"/>
    <w:locked/>
    <w:rsid w:val="00992DCE"/>
    <w:rPr>
      <w:rFonts w:ascii="Arial" w:hAnsi="Arial" w:cs="Arial"/>
      <w:lang w:eastAsia="sl-SI"/>
    </w:rPr>
  </w:style>
  <w:style w:type="paragraph" w:customStyle="1" w:styleId="rkovnatokazaodstavkom">
    <w:name w:val="Črkovna točka_za odstavkom"/>
    <w:basedOn w:val="Navaden"/>
    <w:link w:val="rkovnatokazaodstavkomZnak"/>
    <w:qFormat/>
    <w:rsid w:val="00992DCE"/>
    <w:pPr>
      <w:numPr>
        <w:numId w:val="12"/>
      </w:numPr>
      <w:overflowPunct w:val="0"/>
      <w:autoSpaceDE w:val="0"/>
      <w:autoSpaceDN w:val="0"/>
      <w:adjustRightInd w:val="0"/>
      <w:spacing w:after="0" w:line="200" w:lineRule="exact"/>
      <w:jc w:val="both"/>
    </w:pPr>
    <w:rPr>
      <w:rFonts w:eastAsiaTheme="minorHAnsi" w:cs="Arial"/>
      <w:sz w:val="22"/>
      <w:lang w:eastAsia="sl-SI"/>
    </w:rPr>
  </w:style>
  <w:style w:type="character" w:customStyle="1" w:styleId="OdsekZnak">
    <w:name w:val="Odsek Znak"/>
    <w:basedOn w:val="Privzetapisavaodstavka"/>
    <w:link w:val="Odsek"/>
    <w:locked/>
    <w:rsid w:val="00992DCE"/>
    <w:rPr>
      <w:rFonts w:ascii="Arial" w:eastAsia="Times New Roman" w:hAnsi="Arial" w:cs="Arial"/>
      <w:b/>
      <w:lang w:eastAsia="sl-SI"/>
    </w:rPr>
  </w:style>
  <w:style w:type="paragraph" w:customStyle="1" w:styleId="Odsek">
    <w:name w:val="Odsek"/>
    <w:basedOn w:val="Oddelek"/>
    <w:link w:val="OdsekZnak"/>
    <w:qFormat/>
    <w:rsid w:val="00992DCE"/>
  </w:style>
  <w:style w:type="character" w:customStyle="1" w:styleId="NeotevilenodstavekZnak">
    <w:name w:val="Neoštevilčen odstavek Znak"/>
    <w:link w:val="Neotevilenodstavek"/>
    <w:locked/>
    <w:rsid w:val="00992DCE"/>
    <w:rPr>
      <w:rFonts w:ascii="Arial" w:eastAsia="Times New Roman" w:hAnsi="Arial" w:cs="Arial"/>
      <w:lang w:eastAsia="sl-SI"/>
    </w:rPr>
  </w:style>
  <w:style w:type="paragraph" w:customStyle="1" w:styleId="Neotevilenodstavek">
    <w:name w:val="Neoštevilčen odstavek"/>
    <w:basedOn w:val="Navaden"/>
    <w:link w:val="NeotevilenodstavekZnak"/>
    <w:qFormat/>
    <w:rsid w:val="00992DCE"/>
    <w:pPr>
      <w:overflowPunct w:val="0"/>
      <w:autoSpaceDE w:val="0"/>
      <w:autoSpaceDN w:val="0"/>
      <w:adjustRightInd w:val="0"/>
      <w:spacing w:before="60" w:after="60" w:line="200" w:lineRule="exact"/>
      <w:jc w:val="both"/>
    </w:pPr>
    <w:rPr>
      <w:rFonts w:eastAsia="Times New Roman" w:cs="Arial"/>
      <w:sz w:val="22"/>
      <w:lang w:eastAsia="sl-SI"/>
    </w:rPr>
  </w:style>
  <w:style w:type="paragraph" w:styleId="Brezrazmikov">
    <w:name w:val="No Spacing"/>
    <w:uiPriority w:val="1"/>
    <w:qFormat/>
    <w:rsid w:val="00992DCE"/>
    <w:pPr>
      <w:spacing w:after="0" w:line="240" w:lineRule="auto"/>
    </w:pPr>
  </w:style>
  <w:style w:type="paragraph" w:styleId="Besedilooblaka">
    <w:name w:val="Balloon Text"/>
    <w:basedOn w:val="Navaden"/>
    <w:link w:val="BesedilooblakaZnak"/>
    <w:uiPriority w:val="99"/>
    <w:semiHidden/>
    <w:unhideWhenUsed/>
    <w:rsid w:val="00001E1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01E14"/>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25</Pages>
  <Words>12010</Words>
  <Characters>68460</Characters>
  <Application>Microsoft Office Word</Application>
  <DocSecurity>0</DocSecurity>
  <Lines>570</Lines>
  <Paragraphs>160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80310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Uporabnik sistema Windows</cp:lastModifiedBy>
  <cp:revision>5</cp:revision>
  <dcterms:created xsi:type="dcterms:W3CDTF">2020-12-22T14:18:00Z</dcterms:created>
  <dcterms:modified xsi:type="dcterms:W3CDTF">2020-12-23T09:29:00Z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