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911" w:rsidRDefault="00C62B3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Priloga 3</w:t>
      </w:r>
    </w:p>
    <w:p w:rsidR="00C62B3D" w:rsidRPr="00C62B3D" w:rsidRDefault="00C62B3D" w:rsidP="00C62B3D">
      <w:pPr>
        <w:rPr>
          <w:rFonts w:ascii="Arial" w:hAnsi="Arial" w:cs="Arial"/>
          <w:sz w:val="20"/>
          <w:szCs w:val="20"/>
        </w:rPr>
      </w:pPr>
      <w:r w:rsidRPr="00C62B3D">
        <w:rPr>
          <w:rFonts w:ascii="Arial" w:hAnsi="Arial" w:cs="Arial"/>
          <w:sz w:val="20"/>
          <w:szCs w:val="20"/>
        </w:rPr>
        <w:t xml:space="preserve">Kontrolni seznam za pregled letnega poročila o emisijah toplogrednih plinov upravljavca male naprave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684"/>
        <w:gridCol w:w="921"/>
        <w:gridCol w:w="2763"/>
        <w:gridCol w:w="1844"/>
      </w:tblGrid>
      <w:tr w:rsidR="001E547B" w:rsidRPr="001C2418" w:rsidTr="00A32272">
        <w:tc>
          <w:tcPr>
            <w:tcW w:w="4605" w:type="dxa"/>
            <w:gridSpan w:val="2"/>
          </w:tcPr>
          <w:p w:rsidR="001E547B" w:rsidRPr="00C62B3D" w:rsidRDefault="001E547B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Leto poročanja:</w:t>
            </w:r>
          </w:p>
        </w:tc>
        <w:tc>
          <w:tcPr>
            <w:tcW w:w="4607" w:type="dxa"/>
            <w:gridSpan w:val="2"/>
          </w:tcPr>
          <w:p w:rsidR="001E547B" w:rsidRPr="001C2418" w:rsidRDefault="001E547B" w:rsidP="00ED2911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 w:rsidR="00ED2911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poročevalsko leto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</w:p>
        </w:tc>
      </w:tr>
      <w:tr w:rsidR="001E547B" w:rsidRPr="001C2418" w:rsidTr="00A35521">
        <w:tc>
          <w:tcPr>
            <w:tcW w:w="4605" w:type="dxa"/>
            <w:gridSpan w:val="2"/>
          </w:tcPr>
          <w:p w:rsidR="001E547B" w:rsidRPr="00C62B3D" w:rsidRDefault="001E547B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Upravljavec:</w:t>
            </w:r>
          </w:p>
        </w:tc>
        <w:tc>
          <w:tcPr>
            <w:tcW w:w="4607" w:type="dxa"/>
            <w:gridSpan w:val="2"/>
          </w:tcPr>
          <w:p w:rsidR="001E547B" w:rsidRPr="001C2418" w:rsidRDefault="001E547B" w:rsidP="001E547B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/naziv upravljavca/</w:t>
            </w:r>
          </w:p>
        </w:tc>
      </w:tr>
      <w:tr w:rsidR="00AC65BD" w:rsidRPr="001C2418" w:rsidTr="00A749D5">
        <w:tc>
          <w:tcPr>
            <w:tcW w:w="4605" w:type="dxa"/>
            <w:gridSpan w:val="2"/>
            <w:tcBorders>
              <w:bottom w:val="single" w:sz="4" w:space="0" w:color="000000" w:themeColor="text1"/>
            </w:tcBorders>
          </w:tcPr>
          <w:p w:rsidR="00AC65BD" w:rsidRPr="00C62B3D" w:rsidRDefault="00AC65BD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Številka zadeve:</w:t>
            </w:r>
          </w:p>
        </w:tc>
        <w:tc>
          <w:tcPr>
            <w:tcW w:w="4607" w:type="dxa"/>
            <w:gridSpan w:val="2"/>
            <w:tcBorders>
              <w:bottom w:val="single" w:sz="4" w:space="0" w:color="000000" w:themeColor="text1"/>
            </w:tcBorders>
          </w:tcPr>
          <w:p w:rsidR="00AC65BD" w:rsidRPr="001C2418" w:rsidRDefault="00AC65BD" w:rsidP="00AC65BD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številka zadeve v SPIS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</w:p>
        </w:tc>
      </w:tr>
      <w:tr w:rsidR="001E547B" w:rsidRPr="001C2418" w:rsidTr="00A749D5">
        <w:tc>
          <w:tcPr>
            <w:tcW w:w="4605" w:type="dxa"/>
            <w:gridSpan w:val="2"/>
            <w:tcBorders>
              <w:bottom w:val="single" w:sz="4" w:space="0" w:color="000000" w:themeColor="text1"/>
            </w:tcBorders>
          </w:tcPr>
          <w:p w:rsidR="001E547B" w:rsidRPr="00C62B3D" w:rsidRDefault="001E547B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ID naprave iz registra Unije:</w:t>
            </w:r>
          </w:p>
        </w:tc>
        <w:tc>
          <w:tcPr>
            <w:tcW w:w="4607" w:type="dxa"/>
            <w:gridSpan w:val="2"/>
            <w:tcBorders>
              <w:bottom w:val="single" w:sz="4" w:space="0" w:color="000000" w:themeColor="text1"/>
            </w:tcBorders>
          </w:tcPr>
          <w:p w:rsidR="001E547B" w:rsidRPr="001C2418" w:rsidRDefault="001E547B" w:rsidP="00ED2911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/ID številka naprave </w:t>
            </w:r>
            <w:r w:rsidR="00ED2911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iz registra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 Unije/</w:t>
            </w:r>
          </w:p>
        </w:tc>
      </w:tr>
      <w:tr w:rsidR="006F73AF" w:rsidRPr="001C2418" w:rsidTr="006F73AF">
        <w:tc>
          <w:tcPr>
            <w:tcW w:w="9212" w:type="dxa"/>
            <w:gridSpan w:val="4"/>
            <w:tcBorders>
              <w:left w:val="nil"/>
              <w:right w:val="nil"/>
            </w:tcBorders>
          </w:tcPr>
          <w:p w:rsidR="006F73AF" w:rsidRPr="001C2418" w:rsidRDefault="006F73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73AF" w:rsidRPr="001C2418" w:rsidTr="006F3B99">
        <w:tc>
          <w:tcPr>
            <w:tcW w:w="3684" w:type="dxa"/>
          </w:tcPr>
          <w:p w:rsidR="006F73AF" w:rsidRPr="00C62B3D" w:rsidRDefault="0030404A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Pregled</w:t>
            </w:r>
          </w:p>
        </w:tc>
        <w:tc>
          <w:tcPr>
            <w:tcW w:w="3684" w:type="dxa"/>
            <w:gridSpan w:val="2"/>
          </w:tcPr>
          <w:p w:rsidR="006F73AF" w:rsidRPr="00C62B3D" w:rsidRDefault="006F73AF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Opombe</w:t>
            </w:r>
            <w:r w:rsidR="0030404A" w:rsidRPr="00C62B3D">
              <w:rPr>
                <w:rFonts w:ascii="Arial" w:hAnsi="Arial" w:cs="Arial"/>
                <w:sz w:val="20"/>
                <w:szCs w:val="20"/>
              </w:rPr>
              <w:t>/Navodila</w:t>
            </w:r>
          </w:p>
        </w:tc>
        <w:tc>
          <w:tcPr>
            <w:tcW w:w="1844" w:type="dxa"/>
          </w:tcPr>
          <w:p w:rsidR="006F73AF" w:rsidRPr="00C62B3D" w:rsidRDefault="006F73AF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Pregledano</w:t>
            </w:r>
          </w:p>
        </w:tc>
      </w:tr>
      <w:tr w:rsidR="006F73AF" w:rsidRPr="001C2418" w:rsidTr="0030404A">
        <w:tc>
          <w:tcPr>
            <w:tcW w:w="3684" w:type="dxa"/>
            <w:vAlign w:val="center"/>
          </w:tcPr>
          <w:p w:rsidR="006F73AF" w:rsidRPr="00C62B3D" w:rsidRDefault="006F73AF" w:rsidP="0030404A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Podatki o upravljavcu in napravi</w:t>
            </w:r>
          </w:p>
        </w:tc>
        <w:tc>
          <w:tcPr>
            <w:tcW w:w="3684" w:type="dxa"/>
            <w:gridSpan w:val="2"/>
            <w:vAlign w:val="center"/>
          </w:tcPr>
          <w:p w:rsidR="006F73AF" w:rsidRPr="001C2418" w:rsidRDefault="001E547B" w:rsidP="0030404A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/ali so pregledani osnovni podatki o upravljavcu in napravi/</w:t>
            </w:r>
          </w:p>
        </w:tc>
        <w:tc>
          <w:tcPr>
            <w:tcW w:w="1844" w:type="dxa"/>
            <w:vAlign w:val="center"/>
          </w:tcPr>
          <w:p w:rsidR="006F73AF" w:rsidRPr="001C2418" w:rsidRDefault="001E547B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1C2418" w:rsidRPr="001C2418" w:rsidTr="005D1A41">
        <w:tc>
          <w:tcPr>
            <w:tcW w:w="3684" w:type="dxa"/>
            <w:vAlign w:val="center"/>
          </w:tcPr>
          <w:p w:rsidR="001C2418" w:rsidRPr="00C62B3D" w:rsidRDefault="001C2418" w:rsidP="005D1A41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Načrt monitoringa</w:t>
            </w:r>
          </w:p>
        </w:tc>
        <w:tc>
          <w:tcPr>
            <w:tcW w:w="3684" w:type="dxa"/>
            <w:gridSpan w:val="2"/>
            <w:vAlign w:val="center"/>
          </w:tcPr>
          <w:p w:rsidR="001C2418" w:rsidRPr="001C2418" w:rsidRDefault="001C2418" w:rsidP="001C2418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/ali je </w:t>
            </w:r>
            <w: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poročilo pripravljeno v skladu z 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odobren</w:t>
            </w:r>
            <w: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im 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načrt</w:t>
            </w:r>
            <w: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om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 monitoringa/</w:t>
            </w:r>
          </w:p>
        </w:tc>
        <w:tc>
          <w:tcPr>
            <w:tcW w:w="1844" w:type="dxa"/>
            <w:vAlign w:val="center"/>
          </w:tcPr>
          <w:p w:rsidR="001C2418" w:rsidRPr="001C2418" w:rsidRDefault="001C2418" w:rsidP="005D1A41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E5728E" w:rsidRPr="001C2418" w:rsidTr="0030404A">
        <w:tc>
          <w:tcPr>
            <w:tcW w:w="3684" w:type="dxa"/>
            <w:vAlign w:val="center"/>
          </w:tcPr>
          <w:p w:rsidR="00E5728E" w:rsidRPr="00C62B3D" w:rsidRDefault="00E5728E" w:rsidP="0030404A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 xml:space="preserve">Letno poročilo o emisijah </w:t>
            </w:r>
          </w:p>
        </w:tc>
        <w:tc>
          <w:tcPr>
            <w:tcW w:w="3684" w:type="dxa"/>
            <w:gridSpan w:val="2"/>
            <w:vAlign w:val="center"/>
          </w:tcPr>
          <w:p w:rsidR="00E5728E" w:rsidRPr="001C2418" w:rsidRDefault="00E5728E" w:rsidP="0030404A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 w:rsidR="003518A5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ali </w:t>
            </w:r>
            <w:r w:rsidR="0030404A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poročilo vsebuje vse zahtevane podatke</w:t>
            </w:r>
            <w:r w:rsidR="00B251FB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</w:p>
        </w:tc>
        <w:tc>
          <w:tcPr>
            <w:tcW w:w="1844" w:type="dxa"/>
            <w:vAlign w:val="center"/>
          </w:tcPr>
          <w:p w:rsidR="00E5728E" w:rsidRPr="001C2418" w:rsidRDefault="00B251FB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E5728E" w:rsidRPr="001C2418" w:rsidTr="0030404A">
        <w:tc>
          <w:tcPr>
            <w:tcW w:w="3684" w:type="dxa"/>
            <w:vAlign w:val="center"/>
          </w:tcPr>
          <w:p w:rsidR="00E5728E" w:rsidRPr="00C62B3D" w:rsidRDefault="00B251FB" w:rsidP="0030404A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Skladnost s prejšnjim letnim poročilom</w:t>
            </w:r>
            <w:r w:rsidR="004646BD" w:rsidRPr="00C62B3D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1C2418" w:rsidRPr="00C62B3D">
              <w:rPr>
                <w:rFonts w:ascii="Arial" w:hAnsi="Arial" w:cs="Arial"/>
                <w:sz w:val="20"/>
                <w:szCs w:val="20"/>
              </w:rPr>
              <w:t>d</w:t>
            </w:r>
            <w:r w:rsidR="004646BD" w:rsidRPr="00C62B3D">
              <w:rPr>
                <w:rFonts w:ascii="Arial" w:hAnsi="Arial" w:cs="Arial"/>
                <w:sz w:val="20"/>
                <w:szCs w:val="20"/>
              </w:rPr>
              <w:t>ejavnost iz Priloge 1</w:t>
            </w:r>
          </w:p>
        </w:tc>
        <w:tc>
          <w:tcPr>
            <w:tcW w:w="3684" w:type="dxa"/>
            <w:gridSpan w:val="2"/>
            <w:vAlign w:val="center"/>
          </w:tcPr>
          <w:p w:rsidR="00E5728E" w:rsidRPr="001C2418" w:rsidRDefault="00B251FB" w:rsidP="001C2418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 w:rsidR="004646BD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 odstopanja v primerjavi s prejšnjim letom lahko kažejo na spremembe virov emisij, zaradi katerih mora upravljavec spremeniti načrt monitoringa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</w:p>
        </w:tc>
        <w:tc>
          <w:tcPr>
            <w:tcW w:w="1844" w:type="dxa"/>
            <w:vAlign w:val="center"/>
          </w:tcPr>
          <w:p w:rsidR="00E5728E" w:rsidRPr="001C2418" w:rsidRDefault="00B251FB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7D7014" w:rsidRPr="001C2418" w:rsidTr="0030404A">
        <w:tc>
          <w:tcPr>
            <w:tcW w:w="3684" w:type="dxa"/>
            <w:vAlign w:val="center"/>
          </w:tcPr>
          <w:p w:rsidR="007D7014" w:rsidRPr="00C62B3D" w:rsidRDefault="004646BD" w:rsidP="00F33A9D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Uporabljeni pristopi spremljanja</w:t>
            </w:r>
          </w:p>
        </w:tc>
        <w:tc>
          <w:tcPr>
            <w:tcW w:w="3684" w:type="dxa"/>
            <w:gridSpan w:val="2"/>
            <w:vAlign w:val="center"/>
          </w:tcPr>
          <w:p w:rsidR="007D7014" w:rsidRPr="001C2418" w:rsidRDefault="004646BD" w:rsidP="0030404A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/ali je bil uporabljen pravilen pristop spremljanja v skladu z odobrenim načrtom monitoringa/</w:t>
            </w:r>
          </w:p>
        </w:tc>
        <w:tc>
          <w:tcPr>
            <w:tcW w:w="1844" w:type="dxa"/>
            <w:vAlign w:val="center"/>
          </w:tcPr>
          <w:p w:rsidR="007D7014" w:rsidRPr="001C2418" w:rsidRDefault="004646BD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4646BD" w:rsidRPr="001C2418" w:rsidTr="0030404A">
        <w:tc>
          <w:tcPr>
            <w:tcW w:w="3684" w:type="dxa"/>
            <w:vAlign w:val="center"/>
          </w:tcPr>
          <w:p w:rsidR="004646BD" w:rsidRPr="00C62B3D" w:rsidRDefault="004646BD" w:rsidP="00F33A9D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Spremenjene stopnje</w:t>
            </w:r>
          </w:p>
        </w:tc>
        <w:tc>
          <w:tcPr>
            <w:tcW w:w="3684" w:type="dxa"/>
            <w:gridSpan w:val="2"/>
            <w:vAlign w:val="center"/>
          </w:tcPr>
          <w:p w:rsidR="004646BD" w:rsidRPr="001C2418" w:rsidRDefault="004646BD" w:rsidP="0030404A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/ali so bile spremenjene stopnje/</w:t>
            </w:r>
          </w:p>
        </w:tc>
        <w:tc>
          <w:tcPr>
            <w:tcW w:w="1844" w:type="dxa"/>
            <w:vAlign w:val="center"/>
          </w:tcPr>
          <w:p w:rsidR="004646BD" w:rsidRPr="001C2418" w:rsidRDefault="004646BD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E5728E" w:rsidRPr="001C2418" w:rsidTr="0030404A">
        <w:tc>
          <w:tcPr>
            <w:tcW w:w="3684" w:type="dxa"/>
            <w:vAlign w:val="center"/>
          </w:tcPr>
          <w:p w:rsidR="00E5728E" w:rsidRPr="00C62B3D" w:rsidRDefault="00F33A9D" w:rsidP="00F33A9D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F</w:t>
            </w:r>
            <w:r w:rsidR="003518A5" w:rsidRPr="00C62B3D">
              <w:rPr>
                <w:rFonts w:ascii="Arial" w:hAnsi="Arial" w:cs="Arial"/>
                <w:sz w:val="20"/>
                <w:szCs w:val="20"/>
              </w:rPr>
              <w:t>aktorj</w:t>
            </w:r>
            <w:r w:rsidRPr="00C62B3D">
              <w:rPr>
                <w:rFonts w:ascii="Arial" w:hAnsi="Arial" w:cs="Arial"/>
                <w:sz w:val="20"/>
                <w:szCs w:val="20"/>
              </w:rPr>
              <w:t>i</w:t>
            </w:r>
            <w:r w:rsidR="003518A5" w:rsidRPr="00C62B3D">
              <w:rPr>
                <w:rFonts w:ascii="Arial" w:hAnsi="Arial" w:cs="Arial"/>
                <w:sz w:val="20"/>
                <w:szCs w:val="20"/>
              </w:rPr>
              <w:t xml:space="preserve"> za izračun</w:t>
            </w:r>
          </w:p>
        </w:tc>
        <w:tc>
          <w:tcPr>
            <w:tcW w:w="3684" w:type="dxa"/>
            <w:gridSpan w:val="2"/>
            <w:vAlign w:val="center"/>
          </w:tcPr>
          <w:p w:rsidR="00E5728E" w:rsidRPr="001C2418" w:rsidRDefault="00B251FB" w:rsidP="004646BD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 w:rsidR="004646BD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ali so bili uporabljeni pravilni faktorji za izračun</w:t>
            </w:r>
            <w:r w:rsidR="003518A5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</w:p>
        </w:tc>
        <w:tc>
          <w:tcPr>
            <w:tcW w:w="1844" w:type="dxa"/>
            <w:vAlign w:val="center"/>
          </w:tcPr>
          <w:p w:rsidR="00E5728E" w:rsidRPr="001C2418" w:rsidRDefault="00B251FB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E5728E" w:rsidRPr="001C2418" w:rsidTr="0030404A">
        <w:tc>
          <w:tcPr>
            <w:tcW w:w="3684" w:type="dxa"/>
            <w:vAlign w:val="center"/>
          </w:tcPr>
          <w:p w:rsidR="00E5728E" w:rsidRPr="00C62B3D" w:rsidRDefault="0030404A" w:rsidP="0030404A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 xml:space="preserve">Uporaba </w:t>
            </w:r>
            <w:proofErr w:type="spellStart"/>
            <w:r w:rsidRPr="00C62B3D">
              <w:rPr>
                <w:rFonts w:ascii="Arial" w:hAnsi="Arial" w:cs="Arial"/>
                <w:sz w:val="20"/>
                <w:szCs w:val="20"/>
              </w:rPr>
              <w:t>biogoriv</w:t>
            </w:r>
            <w:proofErr w:type="spellEnd"/>
          </w:p>
        </w:tc>
        <w:tc>
          <w:tcPr>
            <w:tcW w:w="3684" w:type="dxa"/>
            <w:gridSpan w:val="2"/>
            <w:vAlign w:val="center"/>
          </w:tcPr>
          <w:p w:rsidR="00E5728E" w:rsidRPr="001C2418" w:rsidRDefault="003518A5" w:rsidP="007D09D2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 w:rsidR="00AC65BD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ali s</w:t>
            </w:r>
            <w:r w:rsidR="007D09D2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e v napravi uporabljajo </w:t>
            </w:r>
            <w:proofErr w:type="spellStart"/>
            <w:r w:rsidR="007D09D2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biogoriva</w:t>
            </w:r>
            <w:proofErr w:type="spellEnd"/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</w:p>
        </w:tc>
        <w:tc>
          <w:tcPr>
            <w:tcW w:w="1844" w:type="dxa"/>
            <w:vAlign w:val="center"/>
          </w:tcPr>
          <w:p w:rsidR="00E5728E" w:rsidRPr="001C2418" w:rsidRDefault="00B251FB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6F73AF" w:rsidRPr="001C2418" w:rsidTr="0030404A">
        <w:tc>
          <w:tcPr>
            <w:tcW w:w="3684" w:type="dxa"/>
            <w:vAlign w:val="center"/>
          </w:tcPr>
          <w:p w:rsidR="006F73AF" w:rsidRPr="00C62B3D" w:rsidRDefault="003518A5" w:rsidP="0030404A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Popolnost tokov virov in virov emisij</w:t>
            </w:r>
          </w:p>
        </w:tc>
        <w:tc>
          <w:tcPr>
            <w:tcW w:w="3684" w:type="dxa"/>
            <w:gridSpan w:val="2"/>
            <w:vAlign w:val="center"/>
          </w:tcPr>
          <w:p w:rsidR="006F73AF" w:rsidRPr="001C2418" w:rsidRDefault="003518A5" w:rsidP="004646BD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/ ali v </w:t>
            </w:r>
            <w:r w:rsidR="004646BD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letnem poročilu 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 manjkajo ali obstajajo dodatni tokovi virov ali viri emisij v primerjavi z </w:t>
            </w:r>
            <w:r w:rsidR="004646BD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odobrenim načrtom monitoringa/</w:t>
            </w:r>
          </w:p>
        </w:tc>
        <w:tc>
          <w:tcPr>
            <w:tcW w:w="1844" w:type="dxa"/>
            <w:vAlign w:val="center"/>
          </w:tcPr>
          <w:p w:rsidR="006F73AF" w:rsidRPr="001C2418" w:rsidRDefault="0030404A" w:rsidP="0030404A">
            <w:pPr>
              <w:jc w:val="center"/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  <w:tr w:rsidR="00E5728E" w:rsidRPr="001C2418" w:rsidTr="0030404A">
        <w:tc>
          <w:tcPr>
            <w:tcW w:w="3684" w:type="dxa"/>
            <w:vAlign w:val="center"/>
          </w:tcPr>
          <w:p w:rsidR="00E5728E" w:rsidRPr="00C62B3D" w:rsidRDefault="00A20D17" w:rsidP="00A20D1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Uporabljene stopnje</w:t>
            </w:r>
          </w:p>
        </w:tc>
        <w:tc>
          <w:tcPr>
            <w:tcW w:w="3684" w:type="dxa"/>
            <w:gridSpan w:val="2"/>
            <w:vAlign w:val="center"/>
          </w:tcPr>
          <w:p w:rsidR="00E5728E" w:rsidRPr="001C2418" w:rsidRDefault="004646BD" w:rsidP="00A20D17">
            <w:pPr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</w:t>
            </w:r>
            <w:r w:rsidR="00A20D17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ali so uporabljene stopnje </w:t>
            </w:r>
            <w:r w:rsidR="0030404A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skladn</w:t>
            </w:r>
            <w:r w:rsidR="00A20D17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e</w:t>
            </w:r>
            <w:r w:rsidR="0030404A"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 xml:space="preserve"> z odobrenim </w:t>
            </w: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načrtom monitoringa/</w:t>
            </w:r>
          </w:p>
        </w:tc>
        <w:tc>
          <w:tcPr>
            <w:tcW w:w="1844" w:type="dxa"/>
            <w:vAlign w:val="center"/>
          </w:tcPr>
          <w:p w:rsidR="00E5728E" w:rsidRPr="001C2418" w:rsidRDefault="0030404A" w:rsidP="003040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2418">
              <w:rPr>
                <w:rFonts w:ascii="Arial" w:hAnsi="Arial" w:cs="Arial"/>
                <w:i/>
                <w:color w:val="808080" w:themeColor="background1" w:themeShade="80"/>
                <w:sz w:val="20"/>
                <w:szCs w:val="20"/>
              </w:rPr>
              <w:t>/Da/Ne/</w:t>
            </w:r>
          </w:p>
        </w:tc>
      </w:tr>
    </w:tbl>
    <w:p w:rsidR="00ED2911" w:rsidRPr="001C2418" w:rsidRDefault="00ED2911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684"/>
        <w:gridCol w:w="5528"/>
      </w:tblGrid>
      <w:tr w:rsidR="00ED2911" w:rsidRPr="001C2418" w:rsidTr="00AC65BD">
        <w:trPr>
          <w:trHeight w:val="371"/>
        </w:trPr>
        <w:tc>
          <w:tcPr>
            <w:tcW w:w="3684" w:type="dxa"/>
            <w:vAlign w:val="center"/>
          </w:tcPr>
          <w:p w:rsidR="00ED2911" w:rsidRPr="00C62B3D" w:rsidRDefault="00ED2911" w:rsidP="00ED2911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Pregledal:</w:t>
            </w:r>
          </w:p>
        </w:tc>
        <w:tc>
          <w:tcPr>
            <w:tcW w:w="5528" w:type="dxa"/>
            <w:vAlign w:val="center"/>
          </w:tcPr>
          <w:p w:rsidR="00ED2911" w:rsidRPr="001C2418" w:rsidRDefault="00ED2911" w:rsidP="00ED29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2911" w:rsidRPr="001C2418" w:rsidTr="00AC65BD">
        <w:trPr>
          <w:trHeight w:val="420"/>
        </w:trPr>
        <w:tc>
          <w:tcPr>
            <w:tcW w:w="3684" w:type="dxa"/>
            <w:vAlign w:val="center"/>
          </w:tcPr>
          <w:p w:rsidR="00ED2911" w:rsidRPr="00C62B3D" w:rsidRDefault="00ED2911" w:rsidP="00ED2911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Pregledano dne:</w:t>
            </w:r>
          </w:p>
        </w:tc>
        <w:tc>
          <w:tcPr>
            <w:tcW w:w="5528" w:type="dxa"/>
            <w:vAlign w:val="center"/>
          </w:tcPr>
          <w:p w:rsidR="00ED2911" w:rsidRPr="001C2418" w:rsidRDefault="00ED2911" w:rsidP="00ED29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2911" w:rsidRPr="001C2418" w:rsidTr="00AC65BD">
        <w:trPr>
          <w:trHeight w:val="3247"/>
        </w:trPr>
        <w:tc>
          <w:tcPr>
            <w:tcW w:w="3684" w:type="dxa"/>
            <w:vAlign w:val="center"/>
          </w:tcPr>
          <w:p w:rsidR="00ED2911" w:rsidRPr="00C62B3D" w:rsidRDefault="00ED2911" w:rsidP="00ED2911">
            <w:pPr>
              <w:rPr>
                <w:rFonts w:ascii="Arial" w:hAnsi="Arial" w:cs="Arial"/>
                <w:sz w:val="20"/>
                <w:szCs w:val="20"/>
              </w:rPr>
            </w:pPr>
            <w:r w:rsidRPr="00C62B3D">
              <w:rPr>
                <w:rFonts w:ascii="Arial" w:hAnsi="Arial" w:cs="Arial"/>
                <w:sz w:val="20"/>
                <w:szCs w:val="20"/>
              </w:rPr>
              <w:t>Dodatne opombe</w:t>
            </w:r>
            <w:r w:rsidR="00AC65BD" w:rsidRPr="00C62B3D">
              <w:rPr>
                <w:rFonts w:ascii="Arial" w:hAnsi="Arial" w:cs="Arial"/>
                <w:sz w:val="20"/>
                <w:szCs w:val="20"/>
              </w:rPr>
              <w:t xml:space="preserve"> / priporočila</w:t>
            </w:r>
            <w:r w:rsidRPr="00C62B3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528" w:type="dxa"/>
            <w:vAlign w:val="center"/>
          </w:tcPr>
          <w:p w:rsidR="00ED2911" w:rsidRPr="001C2418" w:rsidRDefault="00ED2911" w:rsidP="00ED29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D26ED" w:rsidRPr="001C2418" w:rsidRDefault="007D26ED" w:rsidP="0030404A">
      <w:pPr>
        <w:rPr>
          <w:rFonts w:ascii="Arial" w:hAnsi="Arial" w:cs="Arial"/>
          <w:sz w:val="20"/>
          <w:szCs w:val="20"/>
        </w:rPr>
      </w:pPr>
    </w:p>
    <w:sectPr w:rsidR="007D26ED" w:rsidRPr="001C2418" w:rsidSect="007D26E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F48" w:rsidRDefault="005B7F48" w:rsidP="00454A2C">
      <w:pPr>
        <w:spacing w:after="0" w:line="240" w:lineRule="auto"/>
      </w:pPr>
      <w:r>
        <w:separator/>
      </w:r>
    </w:p>
  </w:endnote>
  <w:endnote w:type="continuationSeparator" w:id="0">
    <w:p w:rsidR="005B7F48" w:rsidRDefault="005B7F48" w:rsidP="00454A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A2C" w:rsidRDefault="00454A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A2C" w:rsidRDefault="00454A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A2C" w:rsidRDefault="00454A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F48" w:rsidRDefault="005B7F48" w:rsidP="00454A2C">
      <w:pPr>
        <w:spacing w:after="0" w:line="240" w:lineRule="auto"/>
      </w:pPr>
      <w:r>
        <w:separator/>
      </w:r>
    </w:p>
  </w:footnote>
  <w:footnote w:type="continuationSeparator" w:id="0">
    <w:p w:rsidR="005B7F48" w:rsidRDefault="005B7F48" w:rsidP="00454A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A2C" w:rsidRDefault="00454A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A2C" w:rsidRDefault="00454A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A2C" w:rsidRDefault="00454A2C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3AF"/>
    <w:rsid w:val="001C2418"/>
    <w:rsid w:val="001E547B"/>
    <w:rsid w:val="0030404A"/>
    <w:rsid w:val="003518A5"/>
    <w:rsid w:val="00454A2C"/>
    <w:rsid w:val="004646BD"/>
    <w:rsid w:val="00467A0D"/>
    <w:rsid w:val="005B7F48"/>
    <w:rsid w:val="005C7539"/>
    <w:rsid w:val="006F73AF"/>
    <w:rsid w:val="007D09D2"/>
    <w:rsid w:val="007D26ED"/>
    <w:rsid w:val="007D7014"/>
    <w:rsid w:val="00902993"/>
    <w:rsid w:val="00A20D17"/>
    <w:rsid w:val="00AC65BD"/>
    <w:rsid w:val="00B251FB"/>
    <w:rsid w:val="00C62B3D"/>
    <w:rsid w:val="00E5728E"/>
    <w:rsid w:val="00ED2911"/>
    <w:rsid w:val="00F33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6F73A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D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D09D2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454A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54A2C"/>
  </w:style>
  <w:style w:type="paragraph" w:styleId="Noga">
    <w:name w:val="footer"/>
    <w:basedOn w:val="Navaden"/>
    <w:link w:val="NogaZnak"/>
    <w:uiPriority w:val="99"/>
    <w:unhideWhenUsed/>
    <w:rsid w:val="00454A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54A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6F73A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D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D09D2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454A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54A2C"/>
  </w:style>
  <w:style w:type="paragraph" w:styleId="Noga">
    <w:name w:val="footer"/>
    <w:basedOn w:val="Navaden"/>
    <w:link w:val="NogaZnak"/>
    <w:uiPriority w:val="99"/>
    <w:unhideWhenUsed/>
    <w:rsid w:val="00454A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54A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2020-11-12T12:36:00Z</dcterms:created>
  <dcterms:modified xsi:type="dcterms:W3CDTF">2020-11-12T12:37:00Z</dcterms:modified>
</cp:coreProperties>
</file>