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86C040" w14:textId="77777777" w:rsidR="00366771" w:rsidRPr="00746879" w:rsidRDefault="00201E31" w:rsidP="00C26D52">
      <w:pPr>
        <w:spacing w:after="0" w:line="240" w:lineRule="auto"/>
        <w:jc w:val="right"/>
        <w:rPr>
          <w:rFonts w:ascii="Arial" w:hAnsi="Arial" w:cs="Arial"/>
          <w:b/>
          <w:bCs/>
          <w:sz w:val="20"/>
          <w:szCs w:val="20"/>
        </w:rPr>
      </w:pPr>
      <w:r w:rsidRPr="00746879">
        <w:rPr>
          <w:rFonts w:ascii="Arial" w:hAnsi="Arial" w:cs="Arial"/>
          <w:b/>
          <w:bCs/>
          <w:sz w:val="20"/>
          <w:szCs w:val="20"/>
        </w:rPr>
        <w:t>DELOVNO GRADIVO</w:t>
      </w:r>
    </w:p>
    <w:p w14:paraId="2B8A5475" w14:textId="669DDD21" w:rsidR="00201E31" w:rsidRPr="007738E9" w:rsidRDefault="00320274" w:rsidP="00C26D52">
      <w:pPr>
        <w:spacing w:after="0" w:line="240" w:lineRule="auto"/>
        <w:jc w:val="right"/>
        <w:rPr>
          <w:rFonts w:ascii="Arial" w:hAnsi="Arial" w:cs="Arial"/>
          <w:b/>
          <w:bCs/>
          <w:sz w:val="20"/>
          <w:szCs w:val="20"/>
        </w:rPr>
      </w:pPr>
      <w:r>
        <w:rPr>
          <w:rFonts w:ascii="Arial" w:hAnsi="Arial" w:cs="Arial"/>
          <w:b/>
          <w:bCs/>
          <w:sz w:val="20"/>
          <w:szCs w:val="20"/>
        </w:rPr>
        <w:t>1</w:t>
      </w:r>
      <w:r w:rsidR="006C536D">
        <w:rPr>
          <w:rFonts w:ascii="Arial" w:hAnsi="Arial" w:cs="Arial"/>
          <w:b/>
          <w:bCs/>
          <w:sz w:val="20"/>
          <w:szCs w:val="20"/>
        </w:rPr>
        <w:t>9</w:t>
      </w:r>
      <w:r w:rsidR="00B222C6" w:rsidRPr="008C746E">
        <w:rPr>
          <w:rFonts w:ascii="Arial" w:hAnsi="Arial" w:cs="Arial"/>
          <w:b/>
          <w:bCs/>
          <w:sz w:val="20"/>
          <w:szCs w:val="20"/>
        </w:rPr>
        <w:t>.</w:t>
      </w:r>
      <w:r w:rsidR="005C4CD4">
        <w:rPr>
          <w:rFonts w:ascii="Arial" w:hAnsi="Arial" w:cs="Arial"/>
          <w:b/>
          <w:bCs/>
          <w:sz w:val="20"/>
          <w:szCs w:val="20"/>
        </w:rPr>
        <w:t xml:space="preserve"> </w:t>
      </w:r>
      <w:r w:rsidR="00B222C6" w:rsidRPr="008C746E">
        <w:rPr>
          <w:rFonts w:ascii="Arial" w:hAnsi="Arial" w:cs="Arial"/>
          <w:b/>
          <w:bCs/>
          <w:sz w:val="20"/>
          <w:szCs w:val="20"/>
        </w:rPr>
        <w:t>10</w:t>
      </w:r>
      <w:r w:rsidR="00201E31" w:rsidRPr="007738E9">
        <w:rPr>
          <w:rFonts w:ascii="Arial" w:hAnsi="Arial" w:cs="Arial"/>
          <w:b/>
          <w:bCs/>
          <w:sz w:val="20"/>
          <w:szCs w:val="20"/>
        </w:rPr>
        <w:t>. 2020</w:t>
      </w:r>
    </w:p>
    <w:p w14:paraId="74D6D40F" w14:textId="77777777" w:rsidR="00201E31" w:rsidRPr="007738E9" w:rsidRDefault="00201E31" w:rsidP="00C26D52">
      <w:pPr>
        <w:spacing w:after="0" w:line="240" w:lineRule="auto"/>
        <w:jc w:val="both"/>
        <w:rPr>
          <w:rFonts w:ascii="Arial" w:hAnsi="Arial" w:cs="Arial"/>
          <w:b/>
          <w:bCs/>
          <w:sz w:val="20"/>
          <w:szCs w:val="20"/>
        </w:rPr>
      </w:pPr>
    </w:p>
    <w:p w14:paraId="70922F32" w14:textId="77777777" w:rsidR="00201E31" w:rsidRPr="007738E9" w:rsidRDefault="00201E31" w:rsidP="00C26D52">
      <w:pPr>
        <w:spacing w:after="0" w:line="240" w:lineRule="auto"/>
        <w:jc w:val="both"/>
        <w:rPr>
          <w:rFonts w:ascii="Arial" w:hAnsi="Arial" w:cs="Arial"/>
          <w:b/>
          <w:bCs/>
          <w:sz w:val="20"/>
          <w:szCs w:val="20"/>
        </w:rPr>
      </w:pPr>
    </w:p>
    <w:p w14:paraId="332972CC" w14:textId="77777777" w:rsidR="00201E31" w:rsidRPr="007738E9" w:rsidRDefault="00201E31" w:rsidP="00C26D52">
      <w:pPr>
        <w:spacing w:after="0" w:line="240" w:lineRule="auto"/>
        <w:jc w:val="both"/>
        <w:rPr>
          <w:rFonts w:ascii="Arial" w:hAnsi="Arial" w:cs="Arial"/>
          <w:b/>
          <w:bCs/>
          <w:sz w:val="20"/>
          <w:szCs w:val="20"/>
        </w:rPr>
      </w:pPr>
      <w:r w:rsidRPr="007738E9">
        <w:rPr>
          <w:rFonts w:ascii="Arial" w:hAnsi="Arial" w:cs="Arial"/>
          <w:b/>
          <w:bCs/>
          <w:sz w:val="20"/>
          <w:szCs w:val="20"/>
        </w:rPr>
        <w:t>ZAKON O SPREMEMBAH IN DOPOLNITVAH ZAKONA O LOKALNIH VOLITVAH ZLV</w:t>
      </w:r>
      <w:r w:rsidR="006F213E" w:rsidRPr="007738E9">
        <w:rPr>
          <w:rFonts w:ascii="Arial" w:hAnsi="Arial" w:cs="Arial"/>
          <w:b/>
          <w:bCs/>
          <w:sz w:val="20"/>
          <w:szCs w:val="20"/>
        </w:rPr>
        <w:t>-</w:t>
      </w:r>
      <w:r w:rsidRPr="007738E9">
        <w:rPr>
          <w:rFonts w:ascii="Arial" w:hAnsi="Arial" w:cs="Arial"/>
          <w:b/>
          <w:bCs/>
          <w:sz w:val="20"/>
          <w:szCs w:val="20"/>
        </w:rPr>
        <w:t>K</w:t>
      </w:r>
    </w:p>
    <w:p w14:paraId="5825C9A9" w14:textId="4FC6DB9D" w:rsidR="00201E31" w:rsidRPr="007738E9" w:rsidRDefault="005543A6" w:rsidP="00C26D52">
      <w:pPr>
        <w:spacing w:after="0" w:line="240" w:lineRule="auto"/>
        <w:jc w:val="both"/>
        <w:rPr>
          <w:rFonts w:ascii="Arial" w:hAnsi="Arial" w:cs="Arial"/>
          <w:b/>
          <w:bCs/>
          <w:sz w:val="20"/>
          <w:szCs w:val="20"/>
        </w:rPr>
      </w:pPr>
      <w:r>
        <w:rPr>
          <w:rFonts w:ascii="Arial" w:hAnsi="Arial" w:cs="Arial"/>
          <w:b/>
          <w:bCs/>
          <w:sz w:val="20"/>
          <w:szCs w:val="20"/>
        </w:rPr>
        <w:t>EVA 2020-3130-0026</w:t>
      </w:r>
      <w:bookmarkStart w:id="0" w:name="_GoBack"/>
      <w:bookmarkEnd w:id="0"/>
    </w:p>
    <w:p w14:paraId="3CB63229" w14:textId="77777777" w:rsidR="00201E31" w:rsidRPr="007738E9" w:rsidRDefault="00201E31" w:rsidP="00C26D52">
      <w:pPr>
        <w:spacing w:after="0" w:line="240" w:lineRule="auto"/>
        <w:jc w:val="both"/>
        <w:rPr>
          <w:rFonts w:ascii="Arial" w:hAnsi="Arial" w:cs="Arial"/>
          <w:b/>
          <w:bCs/>
          <w:sz w:val="20"/>
          <w:szCs w:val="20"/>
        </w:rPr>
      </w:pPr>
    </w:p>
    <w:p w14:paraId="34AF1999" w14:textId="77777777" w:rsidR="00201E31" w:rsidRPr="007738E9" w:rsidRDefault="00201E31" w:rsidP="00C26D52">
      <w:pPr>
        <w:spacing w:after="0" w:line="240" w:lineRule="auto"/>
        <w:jc w:val="both"/>
        <w:rPr>
          <w:rFonts w:ascii="Arial" w:hAnsi="Arial" w:cs="Arial"/>
          <w:b/>
          <w:bCs/>
          <w:sz w:val="20"/>
          <w:szCs w:val="20"/>
        </w:rPr>
      </w:pPr>
    </w:p>
    <w:p w14:paraId="3C75E018" w14:textId="77777777" w:rsidR="00201E31" w:rsidRPr="007738E9" w:rsidRDefault="00201E31" w:rsidP="00C26D52">
      <w:pPr>
        <w:spacing w:after="0" w:line="240" w:lineRule="auto"/>
        <w:jc w:val="both"/>
        <w:rPr>
          <w:rFonts w:ascii="Arial" w:hAnsi="Arial" w:cs="Arial"/>
          <w:b/>
          <w:bCs/>
          <w:sz w:val="20"/>
          <w:szCs w:val="20"/>
        </w:rPr>
      </w:pPr>
      <w:r w:rsidRPr="007738E9">
        <w:rPr>
          <w:rFonts w:ascii="Arial" w:hAnsi="Arial" w:cs="Arial"/>
          <w:b/>
          <w:bCs/>
          <w:sz w:val="20"/>
          <w:szCs w:val="20"/>
        </w:rPr>
        <w:t xml:space="preserve">OCENA STANJA IN RAZLOGI ZA SPREJEM ZAKONA </w:t>
      </w:r>
    </w:p>
    <w:p w14:paraId="1122C693" w14:textId="77777777" w:rsidR="006F213E" w:rsidRPr="007738E9" w:rsidRDefault="006F213E" w:rsidP="006F213E">
      <w:pPr>
        <w:spacing w:after="0" w:line="240" w:lineRule="auto"/>
        <w:jc w:val="both"/>
        <w:rPr>
          <w:rFonts w:ascii="Arial" w:hAnsi="Arial" w:cs="Arial"/>
          <w:sz w:val="20"/>
          <w:szCs w:val="20"/>
        </w:rPr>
      </w:pPr>
    </w:p>
    <w:p w14:paraId="3CE74B6D" w14:textId="0721D27A" w:rsidR="000A6531" w:rsidRPr="007738E9" w:rsidRDefault="006F213E" w:rsidP="006F213E">
      <w:pPr>
        <w:spacing w:after="0" w:line="240" w:lineRule="auto"/>
        <w:jc w:val="both"/>
        <w:rPr>
          <w:rFonts w:ascii="Arial" w:hAnsi="Arial" w:cs="Arial"/>
          <w:sz w:val="20"/>
          <w:szCs w:val="20"/>
        </w:rPr>
      </w:pPr>
      <w:r w:rsidRPr="007738E9">
        <w:rPr>
          <w:rFonts w:ascii="Arial" w:hAnsi="Arial" w:cs="Arial"/>
          <w:sz w:val="20"/>
          <w:szCs w:val="20"/>
        </w:rPr>
        <w:t xml:space="preserve">Besedilo sprememb in dopolnitev Zakona o lokalnih volitvah (Uradni list RS, št. </w:t>
      </w:r>
      <w:hyperlink r:id="rId7" w:tgtFrame="_blank" w:tooltip="Zakon o lokalnih volitvah (uradno prečiščeno besedilo)" w:history="1">
        <w:r w:rsidRPr="008C746E">
          <w:rPr>
            <w:rStyle w:val="Hiperpovezava"/>
            <w:rFonts w:ascii="Arial" w:hAnsi="Arial" w:cs="Arial"/>
            <w:color w:val="auto"/>
            <w:sz w:val="20"/>
            <w:szCs w:val="20"/>
            <w:u w:val="none"/>
          </w:rPr>
          <w:t>94/07</w:t>
        </w:r>
      </w:hyperlink>
      <w:r w:rsidRPr="008C746E">
        <w:rPr>
          <w:rFonts w:ascii="Arial" w:hAnsi="Arial" w:cs="Arial"/>
          <w:sz w:val="20"/>
          <w:szCs w:val="20"/>
        </w:rPr>
        <w:t xml:space="preserve"> – uradno prečiščeno besedilo, </w:t>
      </w:r>
      <w:hyperlink r:id="rId8" w:tgtFrame="_blank" w:tooltip="Zakon o spremembah in dopolnitvah Zakona o lokalnih volitvah" w:history="1">
        <w:r w:rsidRPr="008C746E">
          <w:rPr>
            <w:rStyle w:val="Hiperpovezava"/>
            <w:rFonts w:ascii="Arial" w:hAnsi="Arial" w:cs="Arial"/>
            <w:color w:val="auto"/>
            <w:sz w:val="20"/>
            <w:szCs w:val="20"/>
            <w:u w:val="none"/>
          </w:rPr>
          <w:t>45/08</w:t>
        </w:r>
      </w:hyperlink>
      <w:r w:rsidRPr="008C746E">
        <w:rPr>
          <w:rFonts w:ascii="Arial" w:hAnsi="Arial" w:cs="Arial"/>
          <w:sz w:val="20"/>
          <w:szCs w:val="20"/>
        </w:rPr>
        <w:t xml:space="preserve">, </w:t>
      </w:r>
      <w:hyperlink r:id="rId9" w:tgtFrame="_blank" w:tooltip="Zakon o spremembah in dopolnitvah Zakona o lokalnih volitvah" w:history="1">
        <w:r w:rsidRPr="008C746E">
          <w:rPr>
            <w:rStyle w:val="Hiperpovezava"/>
            <w:rFonts w:ascii="Arial" w:hAnsi="Arial" w:cs="Arial"/>
            <w:color w:val="auto"/>
            <w:sz w:val="20"/>
            <w:szCs w:val="20"/>
            <w:u w:val="none"/>
          </w:rPr>
          <w:t>83/12</w:t>
        </w:r>
      </w:hyperlink>
      <w:r w:rsidRPr="008C746E">
        <w:rPr>
          <w:rFonts w:ascii="Arial" w:hAnsi="Arial" w:cs="Arial"/>
          <w:sz w:val="20"/>
          <w:szCs w:val="20"/>
        </w:rPr>
        <w:t xml:space="preserve">, </w:t>
      </w:r>
      <w:hyperlink r:id="rId10" w:tgtFrame="_blank" w:tooltip="Zakon o spremembah in dopolnitvah Zakona o lokalnih volitvah" w:history="1">
        <w:r w:rsidRPr="008C746E">
          <w:rPr>
            <w:rStyle w:val="Hiperpovezava"/>
            <w:rFonts w:ascii="Arial" w:hAnsi="Arial" w:cs="Arial"/>
            <w:color w:val="auto"/>
            <w:sz w:val="20"/>
            <w:szCs w:val="20"/>
            <w:u w:val="none"/>
          </w:rPr>
          <w:t>68/17</w:t>
        </w:r>
      </w:hyperlink>
      <w:r w:rsidRPr="008C746E">
        <w:rPr>
          <w:rFonts w:ascii="Arial" w:hAnsi="Arial" w:cs="Arial"/>
          <w:sz w:val="20"/>
          <w:szCs w:val="20"/>
        </w:rPr>
        <w:t xml:space="preserve"> in </w:t>
      </w:r>
      <w:hyperlink r:id="rId11" w:tgtFrame="_blank" w:tooltip="Odločba o ugotovitvi, da so 100., 101. in 102. člen Zakona o lokalnih volitvah v neskladju z Ustavo ter razveljavitvi sodbe Upravnega sodišča in sklepa Občinskega sveta Občine Šmarješke Toplice v delu, ki se nanaša na zavrnitev pritožbe" w:history="1">
        <w:r w:rsidRPr="008C746E">
          <w:rPr>
            <w:rStyle w:val="Hiperpovezava"/>
            <w:rFonts w:ascii="Arial" w:hAnsi="Arial" w:cs="Arial"/>
            <w:color w:val="auto"/>
            <w:sz w:val="20"/>
            <w:szCs w:val="20"/>
            <w:u w:val="none"/>
          </w:rPr>
          <w:t>93/20</w:t>
        </w:r>
      </w:hyperlink>
      <w:r w:rsidRPr="008C746E">
        <w:rPr>
          <w:rFonts w:ascii="Arial" w:hAnsi="Arial" w:cs="Arial"/>
          <w:sz w:val="20"/>
          <w:szCs w:val="20"/>
        </w:rPr>
        <w:t xml:space="preserve"> – odl. US</w:t>
      </w:r>
      <w:r w:rsidR="00E36D5A" w:rsidRPr="008C746E">
        <w:rPr>
          <w:rFonts w:ascii="Arial" w:hAnsi="Arial" w:cs="Arial"/>
          <w:sz w:val="20"/>
          <w:szCs w:val="20"/>
        </w:rPr>
        <w:t>;</w:t>
      </w:r>
      <w:r w:rsidRPr="008C746E">
        <w:rPr>
          <w:rFonts w:ascii="Arial" w:hAnsi="Arial" w:cs="Arial"/>
          <w:sz w:val="20"/>
          <w:szCs w:val="20"/>
        </w:rPr>
        <w:t xml:space="preserve"> v nadaljnjem besedilu: ZLV)</w:t>
      </w:r>
      <w:r w:rsidR="00E36D5A" w:rsidRPr="008C746E">
        <w:rPr>
          <w:rFonts w:ascii="Arial" w:hAnsi="Arial" w:cs="Arial"/>
          <w:sz w:val="20"/>
          <w:szCs w:val="20"/>
        </w:rPr>
        <w:t xml:space="preserve"> j</w:t>
      </w:r>
      <w:r w:rsidR="00E36D5A" w:rsidRPr="007738E9">
        <w:rPr>
          <w:rFonts w:ascii="Arial" w:hAnsi="Arial" w:cs="Arial"/>
          <w:sz w:val="20"/>
          <w:szCs w:val="20"/>
        </w:rPr>
        <w:t xml:space="preserve">e </w:t>
      </w:r>
      <w:r w:rsidR="005F65EF">
        <w:rPr>
          <w:rFonts w:ascii="Arial" w:hAnsi="Arial" w:cs="Arial"/>
          <w:sz w:val="20"/>
          <w:szCs w:val="20"/>
        </w:rPr>
        <w:t>pripravljeno predvsem zaradi</w:t>
      </w:r>
      <w:r w:rsidRPr="007738E9">
        <w:rPr>
          <w:rFonts w:ascii="Arial" w:hAnsi="Arial" w:cs="Arial"/>
          <w:sz w:val="20"/>
          <w:szCs w:val="20"/>
        </w:rPr>
        <w:t xml:space="preserve"> </w:t>
      </w:r>
      <w:r w:rsidR="00152EA4" w:rsidRPr="007738E9">
        <w:rPr>
          <w:rFonts w:ascii="Arial" w:hAnsi="Arial" w:cs="Arial"/>
          <w:sz w:val="20"/>
          <w:szCs w:val="20"/>
        </w:rPr>
        <w:t xml:space="preserve">uskladitve zakona z odločbo </w:t>
      </w:r>
      <w:r w:rsidRPr="007738E9">
        <w:rPr>
          <w:rFonts w:ascii="Arial" w:hAnsi="Arial" w:cs="Arial"/>
          <w:sz w:val="20"/>
          <w:szCs w:val="20"/>
        </w:rPr>
        <w:t xml:space="preserve">Ustavnega sodišča Republike Slovenije (v nadaljnjem besedilu: Ustavno sodišče) </w:t>
      </w:r>
      <w:r w:rsidR="0027131D" w:rsidRPr="007738E9">
        <w:rPr>
          <w:rFonts w:ascii="Arial" w:hAnsi="Arial" w:cs="Arial"/>
          <w:sz w:val="20"/>
          <w:szCs w:val="20"/>
        </w:rPr>
        <w:t xml:space="preserve">številka U-I-7/20/7 (Up-676/19-25) </w:t>
      </w:r>
      <w:r w:rsidRPr="007738E9">
        <w:rPr>
          <w:rFonts w:ascii="Arial" w:hAnsi="Arial" w:cs="Arial"/>
          <w:sz w:val="20"/>
          <w:szCs w:val="20"/>
        </w:rPr>
        <w:t xml:space="preserve">z dne 4. 6. 2020 </w:t>
      </w:r>
      <w:r w:rsidR="00E36D5A" w:rsidRPr="007738E9">
        <w:rPr>
          <w:rFonts w:ascii="Arial" w:hAnsi="Arial" w:cs="Arial"/>
          <w:sz w:val="20"/>
          <w:szCs w:val="20"/>
        </w:rPr>
        <w:t>(</w:t>
      </w:r>
      <w:r w:rsidR="004615F4" w:rsidRPr="007738E9">
        <w:rPr>
          <w:rFonts w:ascii="Arial" w:hAnsi="Arial" w:cs="Arial"/>
          <w:sz w:val="20"/>
          <w:szCs w:val="20"/>
        </w:rPr>
        <w:t>U</w:t>
      </w:r>
      <w:r w:rsidR="00E36D5A" w:rsidRPr="007738E9">
        <w:rPr>
          <w:rFonts w:ascii="Arial" w:hAnsi="Arial" w:cs="Arial"/>
          <w:sz w:val="20"/>
          <w:szCs w:val="20"/>
        </w:rPr>
        <w:t xml:space="preserve">radni list RS, štev. 93/2020) </w:t>
      </w:r>
      <w:r w:rsidRPr="007738E9">
        <w:rPr>
          <w:rFonts w:ascii="Arial" w:hAnsi="Arial" w:cs="Arial"/>
          <w:sz w:val="20"/>
          <w:szCs w:val="20"/>
        </w:rPr>
        <w:t xml:space="preserve">ter </w:t>
      </w:r>
      <w:r w:rsidR="005F65EF">
        <w:rPr>
          <w:rFonts w:ascii="Arial" w:hAnsi="Arial" w:cs="Arial"/>
          <w:sz w:val="20"/>
          <w:szCs w:val="20"/>
        </w:rPr>
        <w:t xml:space="preserve">zaradi </w:t>
      </w:r>
      <w:r w:rsidRPr="007738E9">
        <w:rPr>
          <w:rFonts w:ascii="Arial" w:hAnsi="Arial" w:cs="Arial"/>
          <w:sz w:val="20"/>
          <w:szCs w:val="20"/>
        </w:rPr>
        <w:t xml:space="preserve">predlogov Državne volilne komisije (v nadaljnjem besedilu: DVK) z začetka leta 2019. Predlagane spremembe </w:t>
      </w:r>
      <w:r w:rsidR="00715F6B">
        <w:rPr>
          <w:rFonts w:ascii="Arial" w:hAnsi="Arial" w:cs="Arial"/>
          <w:sz w:val="20"/>
          <w:szCs w:val="20"/>
        </w:rPr>
        <w:t>bistveno prispevajo k</w:t>
      </w:r>
      <w:r w:rsidRPr="007738E9">
        <w:rPr>
          <w:rFonts w:ascii="Arial" w:hAnsi="Arial" w:cs="Arial"/>
          <w:sz w:val="20"/>
          <w:szCs w:val="20"/>
        </w:rPr>
        <w:t xml:space="preserve"> varstv</w:t>
      </w:r>
      <w:r w:rsidR="00715F6B">
        <w:rPr>
          <w:rFonts w:ascii="Arial" w:hAnsi="Arial" w:cs="Arial"/>
          <w:sz w:val="20"/>
          <w:szCs w:val="20"/>
        </w:rPr>
        <w:t>u</w:t>
      </w:r>
      <w:r w:rsidRPr="007738E9">
        <w:rPr>
          <w:rFonts w:ascii="Arial" w:hAnsi="Arial" w:cs="Arial"/>
          <w:sz w:val="20"/>
          <w:szCs w:val="20"/>
        </w:rPr>
        <w:t xml:space="preserve"> javnega interesa oziroma </w:t>
      </w:r>
      <w:r w:rsidR="004615F4" w:rsidRPr="007738E9">
        <w:rPr>
          <w:rFonts w:ascii="Arial" w:hAnsi="Arial" w:cs="Arial"/>
          <w:sz w:val="20"/>
          <w:szCs w:val="20"/>
        </w:rPr>
        <w:t>uresničit</w:t>
      </w:r>
      <w:r w:rsidR="00715F6B">
        <w:rPr>
          <w:rFonts w:ascii="Arial" w:hAnsi="Arial" w:cs="Arial"/>
          <w:sz w:val="20"/>
          <w:szCs w:val="20"/>
        </w:rPr>
        <w:t>vi</w:t>
      </w:r>
      <w:r w:rsidR="004615F4" w:rsidRPr="007738E9">
        <w:rPr>
          <w:rFonts w:ascii="Arial" w:hAnsi="Arial" w:cs="Arial"/>
          <w:sz w:val="20"/>
          <w:szCs w:val="20"/>
        </w:rPr>
        <w:t xml:space="preserve"> </w:t>
      </w:r>
      <w:r w:rsidRPr="007738E9">
        <w:rPr>
          <w:rFonts w:ascii="Arial" w:hAnsi="Arial" w:cs="Arial"/>
          <w:sz w:val="20"/>
          <w:szCs w:val="20"/>
        </w:rPr>
        <w:t>ustavno pravnih vrednot pri izvedbi lokalnih volitev, t</w:t>
      </w:r>
      <w:r w:rsidR="00715F6B">
        <w:rPr>
          <w:rFonts w:ascii="Arial" w:hAnsi="Arial" w:cs="Arial"/>
          <w:sz w:val="20"/>
          <w:szCs w:val="20"/>
        </w:rPr>
        <w:t>e</w:t>
      </w:r>
      <w:r w:rsidRPr="007738E9">
        <w:rPr>
          <w:rFonts w:ascii="Arial" w:hAnsi="Arial" w:cs="Arial"/>
          <w:sz w:val="20"/>
          <w:szCs w:val="20"/>
        </w:rPr>
        <w:t xml:space="preserve"> so pošten volilni postopek, verodostojnost volilnega izida in zaupanje državljanov v pošteno izvedbo volitev.</w:t>
      </w:r>
    </w:p>
    <w:p w14:paraId="4F2F7873" w14:textId="77777777" w:rsidR="000A6531" w:rsidRPr="007738E9" w:rsidRDefault="000A6531" w:rsidP="006F213E">
      <w:pPr>
        <w:spacing w:after="0" w:line="240" w:lineRule="auto"/>
        <w:jc w:val="both"/>
        <w:rPr>
          <w:rFonts w:ascii="Arial" w:hAnsi="Arial" w:cs="Arial"/>
          <w:sz w:val="20"/>
          <w:szCs w:val="20"/>
        </w:rPr>
      </w:pPr>
    </w:p>
    <w:p w14:paraId="7E289E4F" w14:textId="52F47EAC" w:rsidR="006F213E" w:rsidRPr="007738E9" w:rsidRDefault="000A6531" w:rsidP="006F213E">
      <w:pPr>
        <w:spacing w:after="0" w:line="240" w:lineRule="auto"/>
        <w:jc w:val="both"/>
        <w:rPr>
          <w:rFonts w:ascii="Arial" w:hAnsi="Arial" w:cs="Arial"/>
          <w:sz w:val="20"/>
          <w:szCs w:val="20"/>
        </w:rPr>
      </w:pPr>
      <w:r w:rsidRPr="007738E9">
        <w:rPr>
          <w:rFonts w:ascii="Arial" w:hAnsi="Arial" w:cs="Arial"/>
          <w:sz w:val="20"/>
          <w:szCs w:val="20"/>
        </w:rPr>
        <w:t xml:space="preserve">Poleg sistematične in celovite ureditve volilnega spora se je predlagatelj spričo aktualnih </w:t>
      </w:r>
      <w:r w:rsidR="00715F6B">
        <w:rPr>
          <w:rFonts w:ascii="Arial" w:hAnsi="Arial" w:cs="Arial"/>
          <w:sz w:val="20"/>
          <w:szCs w:val="20"/>
        </w:rPr>
        <w:t>razmer</w:t>
      </w:r>
      <w:r w:rsidRPr="007738E9">
        <w:rPr>
          <w:rFonts w:ascii="Arial" w:hAnsi="Arial" w:cs="Arial"/>
          <w:sz w:val="20"/>
          <w:szCs w:val="20"/>
        </w:rPr>
        <w:t xml:space="preserve"> odločil predlagati še nekatere druge manjše spremembe zakona. </w:t>
      </w:r>
      <w:r w:rsidR="006F213E" w:rsidRPr="007738E9">
        <w:rPr>
          <w:rFonts w:ascii="Arial" w:hAnsi="Arial" w:cs="Arial"/>
          <w:sz w:val="20"/>
          <w:szCs w:val="20"/>
        </w:rPr>
        <w:t xml:space="preserve">Delovno gradivo novele ZLV-K </w:t>
      </w:r>
      <w:r w:rsidRPr="007738E9">
        <w:rPr>
          <w:rFonts w:ascii="Arial" w:hAnsi="Arial" w:cs="Arial"/>
          <w:sz w:val="20"/>
          <w:szCs w:val="20"/>
        </w:rPr>
        <w:t xml:space="preserve">tako </w:t>
      </w:r>
      <w:r w:rsidR="006F213E" w:rsidRPr="007738E9">
        <w:rPr>
          <w:rFonts w:ascii="Arial" w:hAnsi="Arial" w:cs="Arial"/>
          <w:sz w:val="20"/>
          <w:szCs w:val="20"/>
        </w:rPr>
        <w:t xml:space="preserve">vsebuje naslednje spremembe: </w:t>
      </w:r>
    </w:p>
    <w:p w14:paraId="68F073CC" w14:textId="77777777" w:rsidR="000A6531" w:rsidRPr="007738E9" w:rsidRDefault="000A6531" w:rsidP="006F213E">
      <w:pPr>
        <w:spacing w:after="0" w:line="240" w:lineRule="auto"/>
        <w:jc w:val="both"/>
        <w:rPr>
          <w:rFonts w:ascii="Arial" w:hAnsi="Arial" w:cs="Arial"/>
          <w:sz w:val="20"/>
          <w:szCs w:val="20"/>
        </w:rPr>
      </w:pPr>
    </w:p>
    <w:p w14:paraId="50D497D8" w14:textId="14B7BD8C" w:rsidR="00131F45" w:rsidRPr="007738E9" w:rsidRDefault="000A6531" w:rsidP="00920D98">
      <w:pPr>
        <w:spacing w:after="0" w:line="240" w:lineRule="auto"/>
        <w:jc w:val="both"/>
        <w:rPr>
          <w:rFonts w:ascii="Arial" w:hAnsi="Arial" w:cs="Arial"/>
          <w:sz w:val="20"/>
          <w:szCs w:val="20"/>
        </w:rPr>
      </w:pPr>
      <w:r w:rsidRPr="007738E9">
        <w:rPr>
          <w:rFonts w:ascii="Arial" w:hAnsi="Arial" w:cs="Arial"/>
          <w:sz w:val="20"/>
          <w:szCs w:val="20"/>
        </w:rPr>
        <w:t xml:space="preserve">- omejitev zaračunavanja </w:t>
      </w:r>
      <w:r w:rsidR="00715F6B">
        <w:rPr>
          <w:rFonts w:ascii="Arial" w:hAnsi="Arial" w:cs="Arial"/>
          <w:sz w:val="20"/>
          <w:szCs w:val="20"/>
        </w:rPr>
        <w:t xml:space="preserve">nekaterih </w:t>
      </w:r>
      <w:r w:rsidRPr="007738E9">
        <w:rPr>
          <w:rFonts w:ascii="Arial" w:hAnsi="Arial" w:cs="Arial"/>
          <w:sz w:val="20"/>
          <w:szCs w:val="20"/>
        </w:rPr>
        <w:t>stroškov državnih organov</w:t>
      </w:r>
      <w:r w:rsidR="00715F6B">
        <w:rPr>
          <w:rFonts w:ascii="Arial" w:hAnsi="Arial" w:cs="Arial"/>
          <w:sz w:val="20"/>
          <w:szCs w:val="20"/>
        </w:rPr>
        <w:t>, nastalih pri izvedbi</w:t>
      </w:r>
      <w:r w:rsidRPr="007738E9">
        <w:rPr>
          <w:rFonts w:ascii="Arial" w:hAnsi="Arial" w:cs="Arial"/>
          <w:sz w:val="20"/>
          <w:szCs w:val="20"/>
        </w:rPr>
        <w:t xml:space="preserve"> lokalnih volitev, </w:t>
      </w:r>
    </w:p>
    <w:p w14:paraId="1085F007" w14:textId="62D2F1EE" w:rsidR="005F64ED" w:rsidRPr="007738E9" w:rsidRDefault="006F213E" w:rsidP="00920D98">
      <w:pPr>
        <w:spacing w:after="0" w:line="240" w:lineRule="auto"/>
        <w:jc w:val="both"/>
        <w:rPr>
          <w:rFonts w:ascii="Arial" w:hAnsi="Arial" w:cs="Arial"/>
          <w:sz w:val="20"/>
          <w:szCs w:val="20"/>
        </w:rPr>
      </w:pPr>
      <w:r w:rsidRPr="007738E9">
        <w:rPr>
          <w:rFonts w:ascii="Arial" w:hAnsi="Arial" w:cs="Arial"/>
          <w:sz w:val="20"/>
          <w:szCs w:val="20"/>
        </w:rPr>
        <w:t xml:space="preserve">- ureditev postopka </w:t>
      </w:r>
      <w:r w:rsidR="005F64ED" w:rsidRPr="007738E9">
        <w:rPr>
          <w:rFonts w:ascii="Arial" w:hAnsi="Arial" w:cs="Arial"/>
          <w:sz w:val="20"/>
          <w:szCs w:val="20"/>
        </w:rPr>
        <w:t>odločanja občinske</w:t>
      </w:r>
      <w:r w:rsidR="005578BB">
        <w:rPr>
          <w:rFonts w:ascii="Arial" w:hAnsi="Arial" w:cs="Arial"/>
          <w:sz w:val="20"/>
          <w:szCs w:val="20"/>
        </w:rPr>
        <w:t xml:space="preserve"> volilne komisije </w:t>
      </w:r>
      <w:r w:rsidR="005F64ED" w:rsidRPr="007738E9">
        <w:rPr>
          <w:rFonts w:ascii="Arial" w:hAnsi="Arial" w:cs="Arial"/>
          <w:sz w:val="20"/>
          <w:szCs w:val="20"/>
        </w:rPr>
        <w:t xml:space="preserve">o </w:t>
      </w:r>
      <w:r w:rsidR="005578BB">
        <w:rPr>
          <w:rFonts w:ascii="Arial" w:hAnsi="Arial" w:cs="Arial"/>
          <w:sz w:val="20"/>
          <w:szCs w:val="20"/>
        </w:rPr>
        <w:t>ugovorih</w:t>
      </w:r>
      <w:r w:rsidR="00793B39" w:rsidRPr="007738E9">
        <w:rPr>
          <w:rFonts w:ascii="Arial" w:hAnsi="Arial" w:cs="Arial"/>
          <w:sz w:val="20"/>
          <w:szCs w:val="20"/>
        </w:rPr>
        <w:t xml:space="preserve"> in </w:t>
      </w:r>
      <w:r w:rsidR="005F64ED" w:rsidRPr="007738E9">
        <w:rPr>
          <w:rFonts w:ascii="Arial" w:hAnsi="Arial" w:cs="Arial"/>
          <w:sz w:val="20"/>
          <w:szCs w:val="20"/>
        </w:rPr>
        <w:t>ureditev postopka sodnega varstva volilne pravice</w:t>
      </w:r>
      <w:r w:rsidR="00793B39" w:rsidRPr="007738E9">
        <w:rPr>
          <w:rFonts w:ascii="Arial" w:hAnsi="Arial" w:cs="Arial"/>
          <w:sz w:val="20"/>
          <w:szCs w:val="20"/>
        </w:rPr>
        <w:t xml:space="preserve"> (volilni spor)</w:t>
      </w:r>
      <w:r w:rsidR="005F64ED" w:rsidRPr="007738E9">
        <w:rPr>
          <w:rFonts w:ascii="Arial" w:hAnsi="Arial" w:cs="Arial"/>
          <w:sz w:val="20"/>
          <w:szCs w:val="20"/>
        </w:rPr>
        <w:t>,</w:t>
      </w:r>
    </w:p>
    <w:p w14:paraId="7D560359" w14:textId="77777777" w:rsidR="005F64ED" w:rsidRPr="007738E9" w:rsidRDefault="005F64ED" w:rsidP="00920D98">
      <w:pPr>
        <w:spacing w:after="0" w:line="240" w:lineRule="auto"/>
        <w:jc w:val="both"/>
        <w:rPr>
          <w:rFonts w:ascii="Arial" w:hAnsi="Arial" w:cs="Arial"/>
          <w:sz w:val="20"/>
          <w:szCs w:val="20"/>
        </w:rPr>
      </w:pPr>
      <w:r w:rsidRPr="007738E9">
        <w:rPr>
          <w:rFonts w:ascii="Arial" w:hAnsi="Arial" w:cs="Arial"/>
          <w:sz w:val="20"/>
          <w:szCs w:val="20"/>
        </w:rPr>
        <w:t xml:space="preserve">- imenovanje sodnikov za </w:t>
      </w:r>
      <w:r w:rsidR="00793B39" w:rsidRPr="007738E9">
        <w:rPr>
          <w:rFonts w:ascii="Arial" w:hAnsi="Arial" w:cs="Arial"/>
          <w:sz w:val="20"/>
          <w:szCs w:val="20"/>
        </w:rPr>
        <w:t>predsednike</w:t>
      </w:r>
      <w:r w:rsidRPr="007738E9">
        <w:rPr>
          <w:rFonts w:ascii="Arial" w:hAnsi="Arial" w:cs="Arial"/>
          <w:sz w:val="20"/>
          <w:szCs w:val="20"/>
        </w:rPr>
        <w:t xml:space="preserve"> občinskih volilnih komisij,</w:t>
      </w:r>
    </w:p>
    <w:p w14:paraId="67CB601F" w14:textId="77777777" w:rsidR="00920D98" w:rsidRPr="007738E9" w:rsidRDefault="005F64ED" w:rsidP="00920D98">
      <w:pPr>
        <w:spacing w:after="0" w:line="240" w:lineRule="auto"/>
        <w:jc w:val="both"/>
        <w:rPr>
          <w:rFonts w:ascii="Arial" w:eastAsia="Times New Roman" w:hAnsi="Arial" w:cs="Arial"/>
          <w:sz w:val="20"/>
          <w:szCs w:val="20"/>
          <w:lang w:eastAsia="sl-SI"/>
        </w:rPr>
      </w:pPr>
      <w:r w:rsidRPr="007738E9">
        <w:rPr>
          <w:rFonts w:ascii="Arial" w:hAnsi="Arial" w:cs="Arial"/>
          <w:sz w:val="20"/>
          <w:szCs w:val="20"/>
        </w:rPr>
        <w:t xml:space="preserve">- </w:t>
      </w:r>
      <w:bookmarkStart w:id="1" w:name="_Hlk45701367"/>
      <w:r w:rsidR="00920D98" w:rsidRPr="007738E9">
        <w:rPr>
          <w:rFonts w:ascii="Arial" w:hAnsi="Arial" w:cs="Arial"/>
          <w:sz w:val="20"/>
          <w:szCs w:val="20"/>
        </w:rPr>
        <w:t>p</w:t>
      </w:r>
      <w:r w:rsidR="00920D98" w:rsidRPr="007738E9">
        <w:rPr>
          <w:rFonts w:ascii="Arial" w:eastAsia="Times New Roman" w:hAnsi="Arial" w:cs="Arial"/>
          <w:sz w:val="20"/>
          <w:szCs w:val="20"/>
          <w:lang w:eastAsia="sl-SI"/>
        </w:rPr>
        <w:t>luralna sestava občinskih volilnih organov in nezdružljivost članstva</w:t>
      </w:r>
      <w:bookmarkEnd w:id="1"/>
      <w:r w:rsidR="00793B39" w:rsidRPr="007738E9">
        <w:rPr>
          <w:rFonts w:ascii="Arial" w:eastAsia="Times New Roman" w:hAnsi="Arial" w:cs="Arial"/>
          <w:sz w:val="20"/>
          <w:szCs w:val="20"/>
          <w:lang w:eastAsia="sl-SI"/>
        </w:rPr>
        <w:t>,</w:t>
      </w:r>
    </w:p>
    <w:p w14:paraId="00336998" w14:textId="4DFFA5C2" w:rsidR="00793B39" w:rsidRPr="007738E9" w:rsidRDefault="00793B39" w:rsidP="00920D98">
      <w:pPr>
        <w:spacing w:after="0" w:line="240" w:lineRule="auto"/>
        <w:jc w:val="both"/>
        <w:rPr>
          <w:rFonts w:ascii="Arial" w:eastAsia="Times New Roman" w:hAnsi="Arial" w:cs="Arial"/>
          <w:bCs/>
          <w:sz w:val="20"/>
          <w:szCs w:val="20"/>
          <w:lang w:eastAsia="sl-SI"/>
        </w:rPr>
      </w:pPr>
      <w:r w:rsidRPr="007738E9">
        <w:rPr>
          <w:rFonts w:ascii="Arial" w:eastAsia="Times New Roman" w:hAnsi="Arial" w:cs="Arial"/>
          <w:sz w:val="20"/>
          <w:szCs w:val="20"/>
          <w:lang w:eastAsia="sl-SI"/>
        </w:rPr>
        <w:t xml:space="preserve">- </w:t>
      </w:r>
      <w:r w:rsidR="004615F4" w:rsidRPr="007738E9">
        <w:rPr>
          <w:rFonts w:ascii="Arial" w:eastAsia="Times New Roman" w:hAnsi="Arial" w:cs="Arial"/>
          <w:sz w:val="20"/>
          <w:szCs w:val="20"/>
          <w:lang w:eastAsia="sl-SI"/>
        </w:rPr>
        <w:t>določitev pr</w:t>
      </w:r>
      <w:r w:rsidRPr="007738E9">
        <w:rPr>
          <w:rFonts w:ascii="Arial" w:eastAsia="Times New Roman" w:hAnsi="Arial" w:cs="Arial"/>
          <w:bCs/>
          <w:sz w:val="20"/>
          <w:szCs w:val="20"/>
          <w:lang w:eastAsia="sl-SI"/>
        </w:rPr>
        <w:t>istojn</w:t>
      </w:r>
      <w:r w:rsidR="004615F4" w:rsidRPr="007738E9">
        <w:rPr>
          <w:rFonts w:ascii="Arial" w:eastAsia="Times New Roman" w:hAnsi="Arial" w:cs="Arial"/>
          <w:bCs/>
          <w:sz w:val="20"/>
          <w:szCs w:val="20"/>
          <w:lang w:eastAsia="sl-SI"/>
        </w:rPr>
        <w:t>ega</w:t>
      </w:r>
      <w:r w:rsidRPr="007738E9">
        <w:rPr>
          <w:rFonts w:ascii="Arial" w:eastAsia="Times New Roman" w:hAnsi="Arial" w:cs="Arial"/>
          <w:bCs/>
          <w:sz w:val="20"/>
          <w:szCs w:val="20"/>
          <w:lang w:eastAsia="sl-SI"/>
        </w:rPr>
        <w:t xml:space="preserve"> državn</w:t>
      </w:r>
      <w:r w:rsidR="004615F4" w:rsidRPr="007738E9">
        <w:rPr>
          <w:rFonts w:ascii="Arial" w:eastAsia="Times New Roman" w:hAnsi="Arial" w:cs="Arial"/>
          <w:bCs/>
          <w:sz w:val="20"/>
          <w:szCs w:val="20"/>
          <w:lang w:eastAsia="sl-SI"/>
        </w:rPr>
        <w:t>ega</w:t>
      </w:r>
      <w:r w:rsidRPr="007738E9">
        <w:rPr>
          <w:rFonts w:ascii="Arial" w:eastAsia="Times New Roman" w:hAnsi="Arial" w:cs="Arial"/>
          <w:bCs/>
          <w:sz w:val="20"/>
          <w:szCs w:val="20"/>
          <w:lang w:eastAsia="sl-SI"/>
        </w:rPr>
        <w:t xml:space="preserve"> organ</w:t>
      </w:r>
      <w:r w:rsidR="004615F4" w:rsidRPr="007738E9">
        <w:rPr>
          <w:rFonts w:ascii="Arial" w:eastAsia="Times New Roman" w:hAnsi="Arial" w:cs="Arial"/>
          <w:bCs/>
          <w:sz w:val="20"/>
          <w:szCs w:val="20"/>
          <w:lang w:eastAsia="sl-SI"/>
        </w:rPr>
        <w:t>a</w:t>
      </w:r>
      <w:r w:rsidR="00986037" w:rsidRPr="007738E9">
        <w:rPr>
          <w:rFonts w:ascii="Arial" w:eastAsia="Times New Roman" w:hAnsi="Arial" w:cs="Arial"/>
          <w:bCs/>
          <w:sz w:val="20"/>
          <w:szCs w:val="20"/>
          <w:lang w:eastAsia="sl-SI"/>
        </w:rPr>
        <w:t xml:space="preserve"> za enotno uporabo </w:t>
      </w:r>
      <w:r w:rsidR="00152EA4" w:rsidRPr="007738E9">
        <w:rPr>
          <w:rFonts w:ascii="Arial" w:eastAsia="Times New Roman" w:hAnsi="Arial" w:cs="Arial"/>
          <w:bCs/>
          <w:sz w:val="20"/>
          <w:szCs w:val="20"/>
          <w:lang w:eastAsia="sl-SI"/>
        </w:rPr>
        <w:t xml:space="preserve">določb </w:t>
      </w:r>
      <w:r w:rsidRPr="007738E9">
        <w:rPr>
          <w:rFonts w:ascii="Arial" w:eastAsia="Times New Roman" w:hAnsi="Arial" w:cs="Arial"/>
          <w:bCs/>
          <w:sz w:val="20"/>
          <w:szCs w:val="20"/>
          <w:lang w:eastAsia="sl-SI"/>
        </w:rPr>
        <w:t>zakona</w:t>
      </w:r>
      <w:r w:rsidR="000A6531" w:rsidRPr="007738E9">
        <w:rPr>
          <w:rFonts w:ascii="Arial" w:eastAsia="Times New Roman" w:hAnsi="Arial" w:cs="Arial"/>
          <w:bCs/>
          <w:sz w:val="20"/>
          <w:szCs w:val="20"/>
          <w:lang w:eastAsia="sl-SI"/>
        </w:rPr>
        <w:t>,</w:t>
      </w:r>
    </w:p>
    <w:p w14:paraId="1A1B5DED" w14:textId="77777777" w:rsidR="000A6531" w:rsidRPr="007738E9" w:rsidRDefault="00793B39" w:rsidP="00920D98">
      <w:pPr>
        <w:spacing w:after="0" w:line="240" w:lineRule="auto"/>
        <w:jc w:val="both"/>
        <w:rPr>
          <w:rFonts w:ascii="Arial" w:hAnsi="Arial" w:cs="Arial"/>
          <w:bCs/>
          <w:sz w:val="20"/>
          <w:szCs w:val="20"/>
        </w:rPr>
      </w:pPr>
      <w:r w:rsidRPr="007738E9">
        <w:rPr>
          <w:rFonts w:ascii="Arial" w:eastAsia="Times New Roman" w:hAnsi="Arial" w:cs="Arial"/>
          <w:bCs/>
          <w:sz w:val="20"/>
          <w:szCs w:val="20"/>
          <w:lang w:eastAsia="sl-SI"/>
        </w:rPr>
        <w:t xml:space="preserve">- </w:t>
      </w:r>
      <w:r w:rsidR="007B6961" w:rsidRPr="007738E9">
        <w:rPr>
          <w:rFonts w:ascii="Arial" w:eastAsia="Times New Roman" w:hAnsi="Arial" w:cs="Arial"/>
          <w:bCs/>
          <w:sz w:val="20"/>
          <w:szCs w:val="20"/>
          <w:lang w:eastAsia="sl-SI"/>
        </w:rPr>
        <w:t xml:space="preserve">določitev </w:t>
      </w:r>
      <w:r w:rsidR="00156EF0" w:rsidRPr="007738E9">
        <w:rPr>
          <w:rFonts w:ascii="Arial" w:eastAsia="Times New Roman" w:hAnsi="Arial" w:cs="Arial"/>
          <w:bCs/>
          <w:sz w:val="20"/>
          <w:szCs w:val="20"/>
          <w:lang w:eastAsia="sl-SI"/>
        </w:rPr>
        <w:t>p</w:t>
      </w:r>
      <w:r w:rsidR="00156EF0" w:rsidRPr="007738E9">
        <w:rPr>
          <w:rFonts w:ascii="Arial" w:hAnsi="Arial" w:cs="Arial"/>
          <w:bCs/>
          <w:sz w:val="20"/>
          <w:szCs w:val="20"/>
        </w:rPr>
        <w:t>ravn</w:t>
      </w:r>
      <w:r w:rsidR="007B6961" w:rsidRPr="007738E9">
        <w:rPr>
          <w:rFonts w:ascii="Arial" w:hAnsi="Arial" w:cs="Arial"/>
          <w:bCs/>
          <w:sz w:val="20"/>
          <w:szCs w:val="20"/>
        </w:rPr>
        <w:t>e</w:t>
      </w:r>
      <w:r w:rsidR="00156EF0" w:rsidRPr="007738E9">
        <w:rPr>
          <w:rFonts w:ascii="Arial" w:hAnsi="Arial" w:cs="Arial"/>
          <w:bCs/>
          <w:sz w:val="20"/>
          <w:szCs w:val="20"/>
        </w:rPr>
        <w:t xml:space="preserve"> podlag</w:t>
      </w:r>
      <w:r w:rsidR="007B6961" w:rsidRPr="007738E9">
        <w:rPr>
          <w:rFonts w:ascii="Arial" w:hAnsi="Arial" w:cs="Arial"/>
          <w:bCs/>
          <w:sz w:val="20"/>
          <w:szCs w:val="20"/>
        </w:rPr>
        <w:t>e</w:t>
      </w:r>
      <w:r w:rsidR="00156EF0" w:rsidRPr="007738E9">
        <w:rPr>
          <w:rFonts w:ascii="Arial" w:hAnsi="Arial" w:cs="Arial"/>
          <w:bCs/>
          <w:sz w:val="20"/>
          <w:szCs w:val="20"/>
        </w:rPr>
        <w:t xml:space="preserve"> za povezovanje evidenc</w:t>
      </w:r>
      <w:r w:rsidR="003A23AB" w:rsidRPr="007738E9">
        <w:rPr>
          <w:rFonts w:ascii="Arial" w:hAnsi="Arial" w:cs="Arial"/>
          <w:bCs/>
          <w:sz w:val="20"/>
          <w:szCs w:val="20"/>
        </w:rPr>
        <w:t xml:space="preserve"> in obdelovanje </w:t>
      </w:r>
      <w:r w:rsidR="00986037" w:rsidRPr="007738E9">
        <w:rPr>
          <w:rFonts w:ascii="Arial" w:hAnsi="Arial" w:cs="Arial"/>
          <w:bCs/>
          <w:sz w:val="20"/>
          <w:szCs w:val="20"/>
        </w:rPr>
        <w:t xml:space="preserve">osebnih </w:t>
      </w:r>
      <w:r w:rsidR="003A23AB" w:rsidRPr="007738E9">
        <w:rPr>
          <w:rFonts w:ascii="Arial" w:hAnsi="Arial" w:cs="Arial"/>
          <w:bCs/>
          <w:sz w:val="20"/>
          <w:szCs w:val="20"/>
        </w:rPr>
        <w:t>podatkov</w:t>
      </w:r>
      <w:r w:rsidR="000A6531" w:rsidRPr="007738E9">
        <w:rPr>
          <w:rFonts w:ascii="Arial" w:hAnsi="Arial" w:cs="Arial"/>
          <w:bCs/>
          <w:sz w:val="20"/>
          <w:szCs w:val="20"/>
        </w:rPr>
        <w:t xml:space="preserve"> in</w:t>
      </w:r>
    </w:p>
    <w:p w14:paraId="4F66A803" w14:textId="0910506B" w:rsidR="00156EF0" w:rsidRPr="007738E9" w:rsidRDefault="000A6531" w:rsidP="00920D98">
      <w:pPr>
        <w:spacing w:after="0" w:line="240" w:lineRule="auto"/>
        <w:jc w:val="both"/>
        <w:rPr>
          <w:rFonts w:ascii="Arial" w:hAnsi="Arial" w:cs="Arial"/>
          <w:bCs/>
          <w:sz w:val="20"/>
          <w:szCs w:val="20"/>
        </w:rPr>
      </w:pPr>
      <w:r w:rsidRPr="007738E9">
        <w:rPr>
          <w:rFonts w:ascii="Arial" w:hAnsi="Arial" w:cs="Arial"/>
          <w:bCs/>
          <w:sz w:val="20"/>
          <w:szCs w:val="20"/>
        </w:rPr>
        <w:t xml:space="preserve">- poenostavitev volitev </w:t>
      </w:r>
      <w:r w:rsidR="002F5142" w:rsidRPr="007738E9">
        <w:rPr>
          <w:rFonts w:ascii="Arial" w:hAnsi="Arial" w:cs="Arial"/>
          <w:bCs/>
          <w:sz w:val="20"/>
          <w:szCs w:val="20"/>
        </w:rPr>
        <w:t>v</w:t>
      </w:r>
      <w:r w:rsidRPr="007738E9">
        <w:rPr>
          <w:rFonts w:ascii="Arial" w:hAnsi="Arial" w:cs="Arial"/>
          <w:bCs/>
          <w:sz w:val="20"/>
          <w:szCs w:val="20"/>
        </w:rPr>
        <w:t xml:space="preserve"> svete ožjih delov občin</w:t>
      </w:r>
      <w:r w:rsidR="007B6961" w:rsidRPr="007738E9">
        <w:rPr>
          <w:rFonts w:ascii="Arial" w:hAnsi="Arial" w:cs="Arial"/>
          <w:bCs/>
          <w:sz w:val="20"/>
          <w:szCs w:val="20"/>
        </w:rPr>
        <w:t xml:space="preserve">. </w:t>
      </w:r>
    </w:p>
    <w:p w14:paraId="304852FC" w14:textId="77777777" w:rsidR="00793B39" w:rsidRPr="007738E9" w:rsidRDefault="00793B39" w:rsidP="00793B39">
      <w:pPr>
        <w:spacing w:after="0" w:line="240" w:lineRule="auto"/>
        <w:jc w:val="both"/>
        <w:rPr>
          <w:rFonts w:ascii="Arial" w:eastAsia="Times New Roman" w:hAnsi="Arial" w:cs="Arial"/>
          <w:b/>
          <w:sz w:val="20"/>
          <w:szCs w:val="20"/>
          <w:lang w:eastAsia="sl-SI"/>
        </w:rPr>
      </w:pPr>
    </w:p>
    <w:p w14:paraId="43B44079" w14:textId="0B031BE2" w:rsidR="000A6531" w:rsidRPr="007738E9" w:rsidRDefault="000A6531" w:rsidP="00C26D52">
      <w:pPr>
        <w:spacing w:after="0" w:line="240" w:lineRule="auto"/>
        <w:jc w:val="both"/>
        <w:rPr>
          <w:rFonts w:ascii="Arial" w:hAnsi="Arial" w:cs="Arial"/>
          <w:b/>
          <w:bCs/>
          <w:sz w:val="20"/>
          <w:szCs w:val="20"/>
        </w:rPr>
      </w:pPr>
      <w:r w:rsidRPr="007738E9">
        <w:rPr>
          <w:rFonts w:ascii="Arial" w:hAnsi="Arial" w:cs="Arial"/>
          <w:b/>
          <w:bCs/>
          <w:sz w:val="20"/>
          <w:szCs w:val="20"/>
        </w:rPr>
        <w:t xml:space="preserve">Omejitev zaračunavanja stroškov državnih organov občinam </w:t>
      </w:r>
    </w:p>
    <w:p w14:paraId="115151F8" w14:textId="77C258A7" w:rsidR="000A6531" w:rsidRPr="008C746E" w:rsidRDefault="000A6531" w:rsidP="00C26D52">
      <w:pPr>
        <w:spacing w:after="0" w:line="240" w:lineRule="auto"/>
        <w:jc w:val="both"/>
        <w:rPr>
          <w:rFonts w:ascii="Arial" w:hAnsi="Arial" w:cs="Arial"/>
          <w:sz w:val="20"/>
          <w:szCs w:val="20"/>
        </w:rPr>
      </w:pPr>
    </w:p>
    <w:p w14:paraId="75CFFC65" w14:textId="24BA7B51" w:rsidR="000A6531" w:rsidRPr="007738E9" w:rsidRDefault="000A6531" w:rsidP="00C26D52">
      <w:pPr>
        <w:spacing w:after="0" w:line="240" w:lineRule="auto"/>
        <w:jc w:val="both"/>
        <w:rPr>
          <w:rFonts w:ascii="Arial" w:hAnsi="Arial" w:cs="Arial"/>
          <w:sz w:val="20"/>
          <w:szCs w:val="20"/>
        </w:rPr>
      </w:pPr>
      <w:r w:rsidRPr="007738E9">
        <w:rPr>
          <w:rFonts w:ascii="Arial" w:hAnsi="Arial" w:cs="Arial"/>
          <w:sz w:val="20"/>
          <w:szCs w:val="20"/>
        </w:rPr>
        <w:t xml:space="preserve">V sodobni praksi in zakonodaji </w:t>
      </w:r>
      <w:r w:rsidR="00020B5D" w:rsidRPr="008C746E">
        <w:rPr>
          <w:rFonts w:ascii="Arial" w:hAnsi="Arial" w:cs="Arial"/>
          <w:sz w:val="20"/>
          <w:szCs w:val="20"/>
        </w:rPr>
        <w:t xml:space="preserve">dobrega medinstitucionalnega dialoga </w:t>
      </w:r>
      <w:r w:rsidRPr="008C746E">
        <w:rPr>
          <w:rFonts w:ascii="Arial" w:hAnsi="Arial" w:cs="Arial"/>
          <w:sz w:val="20"/>
          <w:szCs w:val="20"/>
        </w:rPr>
        <w:t xml:space="preserve">se teži k načelu, da si državni organi in občine medsebojno ne zaračunavajo storitev ali obveznosti, ki izhajajo iz delovanja organov ene ali druge </w:t>
      </w:r>
      <w:r w:rsidRPr="007738E9">
        <w:rPr>
          <w:rFonts w:ascii="Arial" w:hAnsi="Arial" w:cs="Arial"/>
          <w:sz w:val="20"/>
          <w:szCs w:val="20"/>
        </w:rPr>
        <w:t xml:space="preserve">oblasti. V skladu s tem načelom naj bi si država in občine zaračunavali le nujne materialne stroške ali, kot na primer v primeru državnih volitev in referendumov, uporabnino za volišča, ki jih DVK </w:t>
      </w:r>
      <w:r w:rsidR="00020B5D" w:rsidRPr="007738E9">
        <w:rPr>
          <w:rFonts w:ascii="Arial" w:hAnsi="Arial" w:cs="Arial"/>
          <w:sz w:val="20"/>
          <w:szCs w:val="20"/>
        </w:rPr>
        <w:t>določi v prostorih, ki so last občin. V teh primerih DVK poravna šolam, krajevnim skupnostim ali gasilskim društvom, če je stavba v lasti občine, uporabnino. Ta služi pokritju stroškov, ki jih imajo navedeni z ogrevanjem, električno energijo in končnim čiščenjem prostora, v katerem je potekalo glasovanje.</w:t>
      </w:r>
    </w:p>
    <w:p w14:paraId="172DB445" w14:textId="4F69883E" w:rsidR="00020B5D" w:rsidRPr="007738E9" w:rsidRDefault="00020B5D" w:rsidP="00C26D52">
      <w:pPr>
        <w:spacing w:after="0" w:line="240" w:lineRule="auto"/>
        <w:jc w:val="both"/>
        <w:rPr>
          <w:rFonts w:ascii="Arial" w:hAnsi="Arial" w:cs="Arial"/>
          <w:sz w:val="20"/>
          <w:szCs w:val="20"/>
        </w:rPr>
      </w:pPr>
    </w:p>
    <w:p w14:paraId="1E9C8FD0" w14:textId="36FAF1D3" w:rsidR="00020B5D" w:rsidRPr="007738E9" w:rsidRDefault="00020B5D" w:rsidP="00C26D52">
      <w:pPr>
        <w:spacing w:after="0" w:line="240" w:lineRule="auto"/>
        <w:jc w:val="both"/>
        <w:rPr>
          <w:rFonts w:ascii="Arial" w:hAnsi="Arial" w:cs="Arial"/>
          <w:sz w:val="20"/>
          <w:szCs w:val="20"/>
        </w:rPr>
      </w:pPr>
      <w:r w:rsidRPr="007738E9">
        <w:rPr>
          <w:rFonts w:ascii="Arial" w:hAnsi="Arial" w:cs="Arial"/>
          <w:sz w:val="20"/>
          <w:szCs w:val="20"/>
        </w:rPr>
        <w:t xml:space="preserve">ZLV določa zgolj, da stroške za izvedo lokalnih volitev krijejo občine. Zaradi prakse, ki se je ponekod uveljavila predvsem od rednih lokalnih volitev 2010 dalje, ko je Ministrstvo za javno upravo dne </w:t>
      </w:r>
      <w:r w:rsidR="00F778B4" w:rsidRPr="007738E9">
        <w:rPr>
          <w:rFonts w:ascii="Arial" w:hAnsi="Arial" w:cs="Arial"/>
          <w:sz w:val="20"/>
          <w:szCs w:val="20"/>
        </w:rPr>
        <w:t>6</w:t>
      </w:r>
      <w:r w:rsidRPr="007738E9">
        <w:rPr>
          <w:rFonts w:ascii="Arial" w:hAnsi="Arial" w:cs="Arial"/>
          <w:sz w:val="20"/>
          <w:szCs w:val="20"/>
        </w:rPr>
        <w:t xml:space="preserve">. </w:t>
      </w:r>
      <w:r w:rsidR="00F778B4" w:rsidRPr="007738E9">
        <w:rPr>
          <w:rFonts w:ascii="Arial" w:hAnsi="Arial" w:cs="Arial"/>
          <w:sz w:val="20"/>
          <w:szCs w:val="20"/>
        </w:rPr>
        <w:t>8</w:t>
      </w:r>
      <w:r w:rsidRPr="007738E9">
        <w:rPr>
          <w:rFonts w:ascii="Arial" w:hAnsi="Arial" w:cs="Arial"/>
          <w:sz w:val="20"/>
          <w:szCs w:val="20"/>
        </w:rPr>
        <w:t xml:space="preserve">. 2010 izdalo pojasnilo o načinu in vrsti zaračunavanja stroškov, se je </w:t>
      </w:r>
      <w:r w:rsidR="005578BB">
        <w:rPr>
          <w:rFonts w:ascii="Arial" w:hAnsi="Arial" w:cs="Arial"/>
          <w:sz w:val="20"/>
          <w:szCs w:val="20"/>
        </w:rPr>
        <w:t xml:space="preserve">načelo o </w:t>
      </w:r>
      <w:r w:rsidRPr="007738E9">
        <w:rPr>
          <w:rFonts w:ascii="Arial" w:hAnsi="Arial" w:cs="Arial"/>
          <w:sz w:val="20"/>
          <w:szCs w:val="20"/>
        </w:rPr>
        <w:t>ne</w:t>
      </w:r>
      <w:r w:rsidR="005578BB">
        <w:rPr>
          <w:rFonts w:ascii="Arial" w:hAnsi="Arial" w:cs="Arial"/>
          <w:sz w:val="20"/>
          <w:szCs w:val="20"/>
        </w:rPr>
        <w:t>-</w:t>
      </w:r>
      <w:r w:rsidRPr="007738E9">
        <w:rPr>
          <w:rFonts w:ascii="Arial" w:hAnsi="Arial" w:cs="Arial"/>
          <w:sz w:val="20"/>
          <w:szCs w:val="20"/>
        </w:rPr>
        <w:t>zaračunava</w:t>
      </w:r>
      <w:r w:rsidR="000911C7">
        <w:rPr>
          <w:rFonts w:ascii="Arial" w:hAnsi="Arial" w:cs="Arial"/>
          <w:sz w:val="20"/>
          <w:szCs w:val="20"/>
        </w:rPr>
        <w:t>nju</w:t>
      </w:r>
      <w:r w:rsidRPr="007738E9">
        <w:rPr>
          <w:rFonts w:ascii="Arial" w:hAnsi="Arial" w:cs="Arial"/>
          <w:sz w:val="20"/>
          <w:szCs w:val="20"/>
        </w:rPr>
        <w:t xml:space="preserve"> storitev ali obveznosti, ki izhajajo iz delovanja organov, porušilo (štev. dokumenta 040-15/2010/</w:t>
      </w:r>
      <w:r w:rsidR="004C5292" w:rsidRPr="007738E9">
        <w:rPr>
          <w:rFonts w:ascii="Arial" w:hAnsi="Arial" w:cs="Arial"/>
          <w:sz w:val="20"/>
          <w:szCs w:val="20"/>
        </w:rPr>
        <w:t>3</w:t>
      </w:r>
      <w:r w:rsidRPr="007738E9">
        <w:rPr>
          <w:rFonts w:ascii="Arial" w:hAnsi="Arial" w:cs="Arial"/>
          <w:sz w:val="20"/>
          <w:szCs w:val="20"/>
        </w:rPr>
        <w:t xml:space="preserve">). K temu je prispevala </w:t>
      </w:r>
      <w:r w:rsidR="005578BB">
        <w:rPr>
          <w:rFonts w:ascii="Arial" w:hAnsi="Arial" w:cs="Arial"/>
          <w:sz w:val="20"/>
          <w:szCs w:val="20"/>
        </w:rPr>
        <w:t xml:space="preserve">tudi </w:t>
      </w:r>
      <w:r w:rsidRPr="007738E9">
        <w:rPr>
          <w:rFonts w:ascii="Arial" w:hAnsi="Arial" w:cs="Arial"/>
          <w:sz w:val="20"/>
          <w:szCs w:val="20"/>
        </w:rPr>
        <w:t>sodba Okrožnega sodišča v Kopru II Pg 168/2015</w:t>
      </w:r>
      <w:r w:rsidR="002F5142" w:rsidRPr="007738E9">
        <w:rPr>
          <w:rFonts w:ascii="Arial" w:hAnsi="Arial" w:cs="Arial"/>
          <w:sz w:val="20"/>
          <w:szCs w:val="20"/>
        </w:rPr>
        <w:t xml:space="preserve"> z dne 21. 10. 2016 in Višjega sodišča v Kopru Cpg 329/2016 z dne 18. 4. 2017, v katerih sta sodišči ob pomanjkanju podrobnejših določb ZLV odločila, da sme Upravna enota Koper Mestni občini Koper zaračunati ne le materialne stroške, ki jih je morebiti imela ob rednih lokalnih volitvah, ampak tudi stroške dela zaposlenih. S spremembo 3. člena ZLV se predlaga omejitev zaračunavanja stroškov državnih organov občinam</w:t>
      </w:r>
      <w:r w:rsidR="005C4CD4">
        <w:rPr>
          <w:rFonts w:ascii="Arial" w:hAnsi="Arial" w:cs="Arial"/>
          <w:sz w:val="20"/>
          <w:szCs w:val="20"/>
        </w:rPr>
        <w:t>.</w:t>
      </w:r>
      <w:r w:rsidR="005578BB">
        <w:rPr>
          <w:rFonts w:ascii="Arial" w:hAnsi="Arial" w:cs="Arial"/>
          <w:sz w:val="20"/>
          <w:szCs w:val="20"/>
        </w:rPr>
        <w:t xml:space="preserve"> Čeprav </w:t>
      </w:r>
      <w:r w:rsidR="005C4CD4">
        <w:rPr>
          <w:rFonts w:ascii="Arial" w:hAnsi="Arial" w:cs="Arial"/>
          <w:sz w:val="20"/>
          <w:szCs w:val="20"/>
        </w:rPr>
        <w:t xml:space="preserve">je </w:t>
      </w:r>
      <w:r w:rsidR="005578BB">
        <w:rPr>
          <w:rFonts w:ascii="Arial" w:hAnsi="Arial" w:cs="Arial"/>
          <w:sz w:val="20"/>
          <w:szCs w:val="20"/>
        </w:rPr>
        <w:t xml:space="preserve">v skupnih stroških rednih lokalnih </w:t>
      </w:r>
      <w:r w:rsidR="005C4CD4">
        <w:rPr>
          <w:rFonts w:ascii="Arial" w:hAnsi="Arial" w:cs="Arial"/>
          <w:sz w:val="20"/>
          <w:szCs w:val="20"/>
        </w:rPr>
        <w:t>volitev</w:t>
      </w:r>
      <w:r w:rsidR="005578BB">
        <w:rPr>
          <w:rFonts w:ascii="Arial" w:hAnsi="Arial" w:cs="Arial"/>
          <w:sz w:val="20"/>
          <w:szCs w:val="20"/>
        </w:rPr>
        <w:t xml:space="preserve"> v letu 2018 predstavlj</w:t>
      </w:r>
      <w:r w:rsidR="005C4CD4">
        <w:rPr>
          <w:rFonts w:ascii="Arial" w:hAnsi="Arial" w:cs="Arial"/>
          <w:sz w:val="20"/>
          <w:szCs w:val="20"/>
        </w:rPr>
        <w:t>o</w:t>
      </w:r>
      <w:r w:rsidR="005578BB">
        <w:rPr>
          <w:rFonts w:ascii="Arial" w:hAnsi="Arial" w:cs="Arial"/>
          <w:sz w:val="20"/>
          <w:szCs w:val="20"/>
        </w:rPr>
        <w:t xml:space="preserve"> plačilo upravnim enotam le 0,8 % celotnega stroška rednih lokalnih volitev, gre za načelno pomembno vprašanje. Na že omenjenih</w:t>
      </w:r>
      <w:r w:rsidR="002F5142" w:rsidRPr="008C746E">
        <w:rPr>
          <w:rFonts w:ascii="Arial" w:hAnsi="Arial" w:cs="Arial"/>
          <w:sz w:val="20"/>
          <w:szCs w:val="20"/>
        </w:rPr>
        <w:t xml:space="preserve"> lokalnih volitvah </w:t>
      </w:r>
      <w:r w:rsidR="00535794" w:rsidRPr="008C746E">
        <w:rPr>
          <w:rFonts w:ascii="Arial" w:hAnsi="Arial" w:cs="Arial"/>
          <w:sz w:val="20"/>
          <w:szCs w:val="20"/>
        </w:rPr>
        <w:t xml:space="preserve">leta 2018 </w:t>
      </w:r>
      <w:r w:rsidR="005578BB">
        <w:rPr>
          <w:rFonts w:ascii="Arial" w:hAnsi="Arial" w:cs="Arial"/>
          <w:sz w:val="20"/>
          <w:szCs w:val="20"/>
        </w:rPr>
        <w:t xml:space="preserve">je </w:t>
      </w:r>
      <w:r w:rsidR="002F5142" w:rsidRPr="008C746E">
        <w:rPr>
          <w:rFonts w:ascii="Arial" w:hAnsi="Arial" w:cs="Arial"/>
          <w:sz w:val="20"/>
          <w:szCs w:val="20"/>
        </w:rPr>
        <w:t xml:space="preserve">ta znesek v </w:t>
      </w:r>
      <w:r w:rsidR="00535794" w:rsidRPr="007738E9">
        <w:rPr>
          <w:rFonts w:ascii="Arial" w:hAnsi="Arial" w:cs="Arial"/>
          <w:sz w:val="20"/>
          <w:szCs w:val="20"/>
        </w:rPr>
        <w:t>treh</w:t>
      </w:r>
      <w:r w:rsidR="002F5142" w:rsidRPr="007738E9">
        <w:rPr>
          <w:rFonts w:ascii="Arial" w:hAnsi="Arial" w:cs="Arial"/>
          <w:sz w:val="20"/>
          <w:szCs w:val="20"/>
        </w:rPr>
        <w:t xml:space="preserve"> občinah presegel </w:t>
      </w:r>
      <w:r w:rsidR="00535794" w:rsidRPr="007738E9">
        <w:rPr>
          <w:rFonts w:ascii="Arial" w:hAnsi="Arial" w:cs="Arial"/>
          <w:sz w:val="20"/>
          <w:szCs w:val="20"/>
        </w:rPr>
        <w:t xml:space="preserve">znesek tisoč evrov, v eni pa dva tisoč evrov. V vseh primerih so upravne enote občinam zaračunale tudi stroške dela. </w:t>
      </w:r>
    </w:p>
    <w:p w14:paraId="0C211F84" w14:textId="779C31BF" w:rsidR="000A6531" w:rsidRPr="007738E9" w:rsidRDefault="000A6531" w:rsidP="00C26D52">
      <w:pPr>
        <w:spacing w:after="0" w:line="240" w:lineRule="auto"/>
        <w:jc w:val="both"/>
        <w:rPr>
          <w:rFonts w:ascii="Arial" w:hAnsi="Arial" w:cs="Arial"/>
          <w:b/>
          <w:bCs/>
          <w:sz w:val="20"/>
          <w:szCs w:val="20"/>
        </w:rPr>
      </w:pPr>
    </w:p>
    <w:p w14:paraId="3E2D67F2" w14:textId="41D7D0B6" w:rsidR="00535794" w:rsidRPr="007738E9" w:rsidRDefault="00535794" w:rsidP="00C26D52">
      <w:pPr>
        <w:spacing w:after="0" w:line="240" w:lineRule="auto"/>
        <w:jc w:val="both"/>
        <w:rPr>
          <w:rFonts w:ascii="Arial" w:hAnsi="Arial" w:cs="Arial"/>
          <w:sz w:val="20"/>
          <w:szCs w:val="20"/>
        </w:rPr>
      </w:pPr>
      <w:r w:rsidRPr="007738E9">
        <w:rPr>
          <w:rFonts w:ascii="Arial" w:hAnsi="Arial" w:cs="Arial"/>
          <w:sz w:val="20"/>
          <w:szCs w:val="20"/>
        </w:rPr>
        <w:t>Reš</w:t>
      </w:r>
      <w:r w:rsidRPr="008C746E">
        <w:rPr>
          <w:rFonts w:ascii="Arial" w:hAnsi="Arial" w:cs="Arial"/>
          <w:sz w:val="20"/>
          <w:szCs w:val="20"/>
        </w:rPr>
        <w:t>itev temelji na ugotovitvi, da državni organi svoje aktivnosti v času rednih lokalnih volit</w:t>
      </w:r>
      <w:r w:rsidR="000911C7">
        <w:rPr>
          <w:rFonts w:ascii="Arial" w:hAnsi="Arial" w:cs="Arial"/>
          <w:sz w:val="20"/>
          <w:szCs w:val="20"/>
        </w:rPr>
        <w:t>ev</w:t>
      </w:r>
      <w:r w:rsidRPr="008C746E">
        <w:rPr>
          <w:rFonts w:ascii="Arial" w:hAnsi="Arial" w:cs="Arial"/>
          <w:sz w:val="20"/>
          <w:szCs w:val="20"/>
        </w:rPr>
        <w:t xml:space="preserve"> izvajajo zaradi uresničevanja ustavno zagotovljene volilne pravice</w:t>
      </w:r>
      <w:r w:rsidRPr="007738E9">
        <w:rPr>
          <w:rFonts w:ascii="Arial" w:hAnsi="Arial" w:cs="Arial"/>
          <w:sz w:val="20"/>
          <w:szCs w:val="20"/>
        </w:rPr>
        <w:t xml:space="preserve">. Pri tem dejstvo, da gre za </w:t>
      </w:r>
      <w:r w:rsidR="000911C7">
        <w:rPr>
          <w:rFonts w:ascii="Arial" w:hAnsi="Arial" w:cs="Arial"/>
          <w:sz w:val="20"/>
          <w:szCs w:val="20"/>
        </w:rPr>
        <w:t xml:space="preserve">uresničevanje </w:t>
      </w:r>
      <w:r w:rsidRPr="007738E9">
        <w:rPr>
          <w:rFonts w:ascii="Arial" w:hAnsi="Arial" w:cs="Arial"/>
          <w:sz w:val="20"/>
          <w:szCs w:val="20"/>
        </w:rPr>
        <w:t>voliln</w:t>
      </w:r>
      <w:r w:rsidR="000911C7">
        <w:rPr>
          <w:rFonts w:ascii="Arial" w:hAnsi="Arial" w:cs="Arial"/>
          <w:sz w:val="20"/>
          <w:szCs w:val="20"/>
        </w:rPr>
        <w:t>e</w:t>
      </w:r>
      <w:r w:rsidRPr="007738E9">
        <w:rPr>
          <w:rFonts w:ascii="Arial" w:hAnsi="Arial" w:cs="Arial"/>
          <w:sz w:val="20"/>
          <w:szCs w:val="20"/>
        </w:rPr>
        <w:t xml:space="preserve"> pravic</w:t>
      </w:r>
      <w:r w:rsidR="000911C7">
        <w:rPr>
          <w:rFonts w:ascii="Arial" w:hAnsi="Arial" w:cs="Arial"/>
          <w:sz w:val="20"/>
          <w:szCs w:val="20"/>
        </w:rPr>
        <w:t>e</w:t>
      </w:r>
      <w:r w:rsidRPr="007738E9">
        <w:rPr>
          <w:rFonts w:ascii="Arial" w:hAnsi="Arial" w:cs="Arial"/>
          <w:sz w:val="20"/>
          <w:szCs w:val="20"/>
        </w:rPr>
        <w:t xml:space="preserve"> </w:t>
      </w:r>
      <w:r w:rsidR="005578BB">
        <w:rPr>
          <w:rFonts w:ascii="Arial" w:hAnsi="Arial" w:cs="Arial"/>
          <w:sz w:val="20"/>
          <w:szCs w:val="20"/>
        </w:rPr>
        <w:t>na</w:t>
      </w:r>
      <w:r w:rsidRPr="007738E9">
        <w:rPr>
          <w:rFonts w:ascii="Arial" w:hAnsi="Arial" w:cs="Arial"/>
          <w:sz w:val="20"/>
          <w:szCs w:val="20"/>
        </w:rPr>
        <w:t xml:space="preserve"> lokalni </w:t>
      </w:r>
      <w:r w:rsidR="005578BB">
        <w:rPr>
          <w:rFonts w:ascii="Arial" w:hAnsi="Arial" w:cs="Arial"/>
          <w:sz w:val="20"/>
          <w:szCs w:val="20"/>
        </w:rPr>
        <w:t>ravni</w:t>
      </w:r>
      <w:r w:rsidRPr="007738E9">
        <w:rPr>
          <w:rFonts w:ascii="Arial" w:hAnsi="Arial" w:cs="Arial"/>
          <w:sz w:val="20"/>
          <w:szCs w:val="20"/>
        </w:rPr>
        <w:t xml:space="preserve">, </w:t>
      </w:r>
      <w:r w:rsidR="000911C7">
        <w:rPr>
          <w:rFonts w:ascii="Arial" w:hAnsi="Arial" w:cs="Arial"/>
          <w:sz w:val="20"/>
          <w:szCs w:val="20"/>
        </w:rPr>
        <w:t>ni pravno upoštevno</w:t>
      </w:r>
      <w:r w:rsidRPr="007738E9">
        <w:rPr>
          <w:rFonts w:ascii="Arial" w:hAnsi="Arial" w:cs="Arial"/>
          <w:sz w:val="20"/>
          <w:szCs w:val="20"/>
        </w:rPr>
        <w:t xml:space="preserve">. </w:t>
      </w:r>
      <w:r w:rsidRPr="008C746E">
        <w:rPr>
          <w:rFonts w:ascii="Arial" w:hAnsi="Arial" w:cs="Arial"/>
          <w:sz w:val="20"/>
          <w:szCs w:val="20"/>
        </w:rPr>
        <w:t xml:space="preserve">S tem svoje </w:t>
      </w:r>
      <w:r w:rsidR="000911C7">
        <w:rPr>
          <w:rFonts w:ascii="Arial" w:hAnsi="Arial" w:cs="Arial"/>
          <w:sz w:val="20"/>
          <w:szCs w:val="20"/>
        </w:rPr>
        <w:t>naloge</w:t>
      </w:r>
      <w:r w:rsidRPr="008C746E">
        <w:rPr>
          <w:rFonts w:ascii="Arial" w:hAnsi="Arial" w:cs="Arial"/>
          <w:sz w:val="20"/>
          <w:szCs w:val="20"/>
        </w:rPr>
        <w:t xml:space="preserve"> posredno izvajajo zaradi pravic volivcev in ne občin. </w:t>
      </w:r>
      <w:r w:rsidRPr="007738E9">
        <w:rPr>
          <w:rFonts w:ascii="Arial" w:hAnsi="Arial" w:cs="Arial"/>
          <w:sz w:val="20"/>
          <w:szCs w:val="20"/>
        </w:rPr>
        <w:t xml:space="preserve">Zato ni utemeljeno, da svoje delo zaračunajo občinam, saj gre za organe, ki jim je </w:t>
      </w:r>
      <w:r w:rsidRPr="007738E9">
        <w:rPr>
          <w:rFonts w:ascii="Arial" w:hAnsi="Arial" w:cs="Arial"/>
          <w:sz w:val="20"/>
          <w:szCs w:val="20"/>
        </w:rPr>
        <w:lastRenderedPageBreak/>
        <w:t>z zakonom zapovedana obveznost, ki se nanaša na izvrševanje volilne pravice občanov v občinah. Ker je ta obveznost pretežno povezana z evidenco volilne pravice, je sedanja praksa še toliko bolj nenavadna, saj državni organi na dan, ko poteka glasovanje na voliščih, posredno skrbijo tudi za odpravo napak, ki so nastale ob pripravi volilnih imenikov</w:t>
      </w:r>
      <w:r w:rsidR="005578BB">
        <w:rPr>
          <w:rFonts w:ascii="Arial" w:hAnsi="Arial" w:cs="Arial"/>
          <w:sz w:val="20"/>
          <w:szCs w:val="20"/>
        </w:rPr>
        <w:t>, ki jih ti pripravljajo</w:t>
      </w:r>
      <w:r w:rsidRPr="007738E9">
        <w:rPr>
          <w:rFonts w:ascii="Arial" w:hAnsi="Arial" w:cs="Arial"/>
          <w:sz w:val="20"/>
          <w:szCs w:val="20"/>
        </w:rPr>
        <w:t>.</w:t>
      </w:r>
    </w:p>
    <w:p w14:paraId="2A89F5CE" w14:textId="77777777" w:rsidR="00535794" w:rsidRPr="007738E9" w:rsidRDefault="00535794" w:rsidP="00C26D52">
      <w:pPr>
        <w:spacing w:after="0" w:line="240" w:lineRule="auto"/>
        <w:jc w:val="both"/>
        <w:rPr>
          <w:rFonts w:ascii="Arial" w:hAnsi="Arial" w:cs="Arial"/>
          <w:sz w:val="20"/>
          <w:szCs w:val="20"/>
        </w:rPr>
      </w:pPr>
    </w:p>
    <w:p w14:paraId="61A451E1" w14:textId="751A46F5" w:rsidR="00E10AE6" w:rsidRPr="008C746E" w:rsidRDefault="00E10AE6" w:rsidP="00C26D52">
      <w:pPr>
        <w:spacing w:after="0" w:line="240" w:lineRule="auto"/>
        <w:jc w:val="both"/>
        <w:rPr>
          <w:rFonts w:ascii="Arial" w:hAnsi="Arial" w:cs="Arial"/>
          <w:b/>
          <w:bCs/>
          <w:sz w:val="20"/>
          <w:szCs w:val="20"/>
        </w:rPr>
      </w:pPr>
      <w:r w:rsidRPr="008C746E">
        <w:rPr>
          <w:rFonts w:ascii="Arial" w:hAnsi="Arial" w:cs="Arial"/>
          <w:b/>
          <w:bCs/>
          <w:sz w:val="20"/>
          <w:szCs w:val="20"/>
        </w:rPr>
        <w:t>Volilni spor</w:t>
      </w:r>
    </w:p>
    <w:p w14:paraId="77E617C0" w14:textId="77777777" w:rsidR="00E10AE6" w:rsidRPr="007738E9" w:rsidRDefault="00E10AE6" w:rsidP="00C26D52">
      <w:pPr>
        <w:spacing w:after="0" w:line="240" w:lineRule="auto"/>
        <w:jc w:val="both"/>
        <w:rPr>
          <w:rFonts w:ascii="Arial" w:hAnsi="Arial" w:cs="Arial"/>
          <w:sz w:val="20"/>
          <w:szCs w:val="20"/>
        </w:rPr>
      </w:pPr>
    </w:p>
    <w:p w14:paraId="512A19FC" w14:textId="78F6786B" w:rsidR="00DB06AD" w:rsidRPr="007738E9" w:rsidRDefault="006F213E" w:rsidP="00C26D52">
      <w:pPr>
        <w:spacing w:after="0" w:line="240" w:lineRule="auto"/>
        <w:jc w:val="both"/>
        <w:rPr>
          <w:rFonts w:ascii="Arial" w:hAnsi="Arial" w:cs="Arial"/>
          <w:sz w:val="20"/>
          <w:szCs w:val="20"/>
        </w:rPr>
      </w:pPr>
      <w:r w:rsidRPr="007738E9">
        <w:rPr>
          <w:rFonts w:ascii="Arial" w:hAnsi="Arial" w:cs="Arial"/>
          <w:sz w:val="20"/>
          <w:szCs w:val="20"/>
        </w:rPr>
        <w:t xml:space="preserve">Ustavno sodišče je v </w:t>
      </w:r>
      <w:r w:rsidR="005578BB">
        <w:rPr>
          <w:rFonts w:ascii="Arial" w:hAnsi="Arial" w:cs="Arial"/>
          <w:sz w:val="20"/>
          <w:szCs w:val="20"/>
        </w:rPr>
        <w:t xml:space="preserve">uvodu </w:t>
      </w:r>
      <w:r w:rsidRPr="007738E9">
        <w:rPr>
          <w:rFonts w:ascii="Arial" w:hAnsi="Arial" w:cs="Arial"/>
          <w:sz w:val="20"/>
          <w:szCs w:val="20"/>
        </w:rPr>
        <w:t xml:space="preserve">omenjeni odločbi </w:t>
      </w:r>
      <w:r w:rsidR="00201E31" w:rsidRPr="007738E9">
        <w:rPr>
          <w:rFonts w:ascii="Arial" w:hAnsi="Arial" w:cs="Arial"/>
          <w:sz w:val="20"/>
          <w:szCs w:val="20"/>
        </w:rPr>
        <w:t>odločilo, da so 100.</w:t>
      </w:r>
      <w:r w:rsidR="004615F4" w:rsidRPr="007738E9">
        <w:rPr>
          <w:rFonts w:ascii="Arial" w:hAnsi="Arial" w:cs="Arial"/>
          <w:sz w:val="20"/>
          <w:szCs w:val="20"/>
        </w:rPr>
        <w:t xml:space="preserve"> ,</w:t>
      </w:r>
      <w:r w:rsidR="00201E31" w:rsidRPr="007738E9">
        <w:rPr>
          <w:rFonts w:ascii="Arial" w:hAnsi="Arial" w:cs="Arial"/>
          <w:sz w:val="20"/>
          <w:szCs w:val="20"/>
        </w:rPr>
        <w:t xml:space="preserve"> 101. in 102. člen </w:t>
      </w:r>
      <w:r w:rsidRPr="007738E9">
        <w:rPr>
          <w:rFonts w:ascii="Arial" w:hAnsi="Arial" w:cs="Arial"/>
          <w:sz w:val="20"/>
          <w:szCs w:val="20"/>
        </w:rPr>
        <w:t>ZLV</w:t>
      </w:r>
      <w:r w:rsidR="00201E31" w:rsidRPr="007738E9">
        <w:rPr>
          <w:rFonts w:ascii="Arial" w:hAnsi="Arial" w:cs="Arial"/>
          <w:sz w:val="20"/>
          <w:szCs w:val="20"/>
        </w:rPr>
        <w:t xml:space="preserve"> v neskladju z Ustavo Republike Slovenije (v nadaljnjem besedilu: Ustava), ker ne ureja</w:t>
      </w:r>
      <w:r w:rsidR="004615F4" w:rsidRPr="007738E9">
        <w:rPr>
          <w:rFonts w:ascii="Arial" w:hAnsi="Arial" w:cs="Arial"/>
          <w:sz w:val="20"/>
          <w:szCs w:val="20"/>
        </w:rPr>
        <w:t>jo</w:t>
      </w:r>
      <w:r w:rsidR="00201E31" w:rsidRPr="007738E9">
        <w:rPr>
          <w:rFonts w:ascii="Arial" w:hAnsi="Arial" w:cs="Arial"/>
          <w:sz w:val="20"/>
          <w:szCs w:val="20"/>
        </w:rPr>
        <w:t xml:space="preserve"> postopka </w:t>
      </w:r>
      <w:r w:rsidR="00C26D52" w:rsidRPr="007738E9">
        <w:rPr>
          <w:rFonts w:ascii="Arial" w:hAnsi="Arial" w:cs="Arial"/>
          <w:sz w:val="20"/>
          <w:szCs w:val="20"/>
        </w:rPr>
        <w:t>varstva volilne pravice. Volilna pravica ima po mnenju Ustavnega sodišča posebno naravo, s</w:t>
      </w:r>
      <w:r w:rsidR="00133EC2" w:rsidRPr="007738E9">
        <w:rPr>
          <w:rFonts w:ascii="Arial" w:hAnsi="Arial" w:cs="Arial"/>
          <w:sz w:val="20"/>
          <w:szCs w:val="20"/>
        </w:rPr>
        <w:t>a</w:t>
      </w:r>
      <w:r w:rsidR="00C26D52" w:rsidRPr="007738E9">
        <w:rPr>
          <w:rFonts w:ascii="Arial" w:hAnsi="Arial" w:cs="Arial"/>
          <w:sz w:val="20"/>
          <w:szCs w:val="20"/>
        </w:rPr>
        <w:t>j se, čeprav je osebna pravica, lahko uresničuje le na kolektiven način, to je skupaj z drugimi volivci na vnaprej organiziran način in po vnaprej določenem postopku. Zato mora biti pravno varstvo te pravice prilagojeno posebni naravi te pravice</w:t>
      </w:r>
      <w:r w:rsidR="00133EC2" w:rsidRPr="007738E9">
        <w:rPr>
          <w:rFonts w:ascii="Arial" w:hAnsi="Arial" w:cs="Arial"/>
          <w:sz w:val="20"/>
          <w:szCs w:val="20"/>
        </w:rPr>
        <w:t xml:space="preserve">, saj </w:t>
      </w:r>
      <w:r w:rsidR="00AC2704" w:rsidRPr="007738E9">
        <w:rPr>
          <w:rFonts w:ascii="Arial" w:hAnsi="Arial" w:cs="Arial"/>
          <w:sz w:val="20"/>
          <w:szCs w:val="20"/>
        </w:rPr>
        <w:t xml:space="preserve">primarno </w:t>
      </w:r>
      <w:r w:rsidR="00133EC2" w:rsidRPr="007738E9">
        <w:rPr>
          <w:rFonts w:ascii="Arial" w:hAnsi="Arial" w:cs="Arial"/>
          <w:sz w:val="20"/>
          <w:szCs w:val="20"/>
        </w:rPr>
        <w:t xml:space="preserve">ni </w:t>
      </w:r>
      <w:r w:rsidR="00AC2704" w:rsidRPr="007738E9">
        <w:rPr>
          <w:rFonts w:ascii="Arial" w:hAnsi="Arial" w:cs="Arial"/>
          <w:sz w:val="20"/>
          <w:szCs w:val="20"/>
        </w:rPr>
        <w:t xml:space="preserve">namenjeno varstvu subjektivnega pravnega položaja posameznega volivca ali kandidata, temveč varstvu javnega interesa oziroma ustavnopravnih vrednot. Te so pošten volilni postopek (spoštovanje volilnih pravil), verodostojnost volilnega izida in zaupanje državljanov v pošteno izvedbo volitev. Objektivnost pravnega varstva volilne pravice se zagotavlja tako, da se ne upoštevajo vse ugotovljene nepravilnosti v volilnem postopku, ampak tiste, ki so vplivale ali bi lahko vplivale na volilni izid. </w:t>
      </w:r>
    </w:p>
    <w:p w14:paraId="5733AE7D" w14:textId="77777777" w:rsidR="00E23A6A" w:rsidRPr="007738E9" w:rsidRDefault="00E23A6A" w:rsidP="00C26D52">
      <w:pPr>
        <w:spacing w:after="0" w:line="240" w:lineRule="auto"/>
        <w:jc w:val="both"/>
        <w:rPr>
          <w:rFonts w:ascii="Arial" w:hAnsi="Arial" w:cs="Arial"/>
          <w:sz w:val="20"/>
          <w:szCs w:val="20"/>
        </w:rPr>
      </w:pPr>
    </w:p>
    <w:p w14:paraId="74B9D85C" w14:textId="733A5349" w:rsidR="00BA79E4" w:rsidRPr="007738E9" w:rsidRDefault="00BA79E4" w:rsidP="00BA79E4">
      <w:pPr>
        <w:spacing w:after="0" w:line="240" w:lineRule="auto"/>
        <w:jc w:val="both"/>
        <w:rPr>
          <w:rFonts w:ascii="Arial" w:hAnsi="Arial" w:cs="Arial"/>
          <w:sz w:val="20"/>
          <w:szCs w:val="20"/>
        </w:rPr>
      </w:pPr>
      <w:r w:rsidRPr="007738E9">
        <w:rPr>
          <w:rFonts w:ascii="Arial" w:hAnsi="Arial" w:cs="Arial"/>
          <w:sz w:val="20"/>
          <w:szCs w:val="20"/>
        </w:rPr>
        <w:t>Na ustrezno ureditev pravnega varstva volilne pravice opozarja tudi Kodeks dobre prakse v volilnih zadevah Beneške komisije (</w:t>
      </w:r>
      <w:r w:rsidRPr="007738E9">
        <w:rPr>
          <w:rFonts w:ascii="Arial" w:hAnsi="Arial" w:cs="Arial"/>
          <w:i/>
          <w:iCs/>
          <w:sz w:val="20"/>
          <w:szCs w:val="20"/>
        </w:rPr>
        <w:t>Code of good practice in electoral matters, European commission for democracy through law (Venice commission)</w:t>
      </w:r>
      <w:r w:rsidRPr="007738E9">
        <w:rPr>
          <w:rFonts w:ascii="Arial" w:hAnsi="Arial" w:cs="Arial"/>
          <w:sz w:val="20"/>
          <w:szCs w:val="20"/>
        </w:rPr>
        <w:t>) iz leta 2002. Kodeks sicer ni neposredno zavezujoč pravni vir, vendar se njegova priporočila po mnenju Ustavnega sodišča v veliki meri prekrivajo z zahtevami Ustave. Kodeks v razdelku 3.3., ki se nanaša na sistem učinkovitega pravnega varstva, določa vrsto priporočil, ki naj jih upoštevajo države članice Sveta Evrope. Zlasti poudarja, da mora biti končna odločitev o spoštovanju volilnega postopka vedno pridržana sodišču, da morajo</w:t>
      </w:r>
      <w:r w:rsidR="00B222C6" w:rsidRPr="007738E9">
        <w:rPr>
          <w:rFonts w:ascii="Arial" w:hAnsi="Arial" w:cs="Arial"/>
          <w:sz w:val="20"/>
          <w:szCs w:val="20"/>
        </w:rPr>
        <w:t xml:space="preserve"> </w:t>
      </w:r>
      <w:r w:rsidRPr="007738E9">
        <w:rPr>
          <w:rFonts w:ascii="Arial" w:hAnsi="Arial" w:cs="Arial"/>
          <w:sz w:val="20"/>
          <w:szCs w:val="20"/>
        </w:rPr>
        <w:t>biti postopek odločanja, pristojni organi in njihova pooblastila jasno določeni, da mora sodišče imeti pooblastilo, da v celoti ali delno razveljavi volitve, če ugotovi nepravilnosti, ki bi lahko vplivale na volilni izid, in odredi ponovitev glasovanja. Kodeks še poudarja, da mora imeti pravico do pravnega sredstva vsak volivec, pri čemer se lahko določi, da ima pravno sredstvo zoper izid volitev razumen kvorum volivcev. Za vložitev pravnega varstva moraj</w:t>
      </w:r>
      <w:r w:rsidR="004615F4" w:rsidRPr="007738E9">
        <w:rPr>
          <w:rFonts w:ascii="Arial" w:hAnsi="Arial" w:cs="Arial"/>
          <w:sz w:val="20"/>
          <w:szCs w:val="20"/>
        </w:rPr>
        <w:t>o</w:t>
      </w:r>
      <w:r w:rsidRPr="007738E9">
        <w:rPr>
          <w:rFonts w:ascii="Arial" w:hAnsi="Arial" w:cs="Arial"/>
          <w:sz w:val="20"/>
          <w:szCs w:val="20"/>
        </w:rPr>
        <w:t xml:space="preserve"> biti predpisani kratki roki, v postopku mora biti spoštovano načelo kontradiktornosti, posebej je poudarjena tudi pravica do javne obravnave. Iz navedenih razlogov se z novelo ZLV-K ureja tako postopek odločanja </w:t>
      </w:r>
      <w:r w:rsidR="00B222C6" w:rsidRPr="007738E9">
        <w:rPr>
          <w:rFonts w:ascii="Arial" w:hAnsi="Arial" w:cs="Arial"/>
          <w:sz w:val="20"/>
          <w:szCs w:val="20"/>
        </w:rPr>
        <w:t>občinske volilne komisije</w:t>
      </w:r>
      <w:r w:rsidRPr="007738E9">
        <w:rPr>
          <w:rFonts w:ascii="Arial" w:hAnsi="Arial" w:cs="Arial"/>
          <w:sz w:val="20"/>
          <w:szCs w:val="20"/>
        </w:rPr>
        <w:t xml:space="preserve"> kot tudi postopek sodnega varstva volilne pravice pred Upravnim sodiščem</w:t>
      </w:r>
      <w:r w:rsidR="00B222C6" w:rsidRPr="007738E9">
        <w:rPr>
          <w:rFonts w:ascii="Arial" w:hAnsi="Arial" w:cs="Arial"/>
          <w:sz w:val="20"/>
          <w:szCs w:val="20"/>
        </w:rPr>
        <w:t xml:space="preserve"> Republike Slovenije (v nadaljnjem besedilu: Upravno sodišče)</w:t>
      </w:r>
      <w:r w:rsidRPr="007738E9">
        <w:rPr>
          <w:rFonts w:ascii="Arial" w:hAnsi="Arial" w:cs="Arial"/>
          <w:sz w:val="20"/>
          <w:szCs w:val="20"/>
        </w:rPr>
        <w:t>.</w:t>
      </w:r>
    </w:p>
    <w:p w14:paraId="18AE314B" w14:textId="77777777" w:rsidR="00BA79E4" w:rsidRPr="007738E9" w:rsidRDefault="00BA79E4" w:rsidP="00C26D52">
      <w:pPr>
        <w:spacing w:after="0" w:line="240" w:lineRule="auto"/>
        <w:jc w:val="both"/>
        <w:rPr>
          <w:rFonts w:ascii="Arial" w:hAnsi="Arial" w:cs="Arial"/>
          <w:sz w:val="20"/>
          <w:szCs w:val="20"/>
        </w:rPr>
      </w:pPr>
    </w:p>
    <w:p w14:paraId="6DA5C510" w14:textId="05A8708A" w:rsidR="000167F1" w:rsidRPr="007738E9" w:rsidRDefault="00E23A6A" w:rsidP="000167F1">
      <w:pPr>
        <w:spacing w:after="0" w:line="240" w:lineRule="auto"/>
        <w:jc w:val="both"/>
        <w:rPr>
          <w:rFonts w:ascii="Arial" w:hAnsi="Arial" w:cs="Arial"/>
          <w:sz w:val="20"/>
          <w:szCs w:val="20"/>
        </w:rPr>
      </w:pPr>
      <w:r w:rsidRPr="007738E9">
        <w:rPr>
          <w:rFonts w:ascii="Arial" w:hAnsi="Arial" w:cs="Arial"/>
          <w:sz w:val="20"/>
          <w:szCs w:val="20"/>
        </w:rPr>
        <w:t xml:space="preserve">Ker volilni spor po volilnem dnevu ni upravni spor, temveč posebno sodno varstvo volilne pravice, namenjeno varstvu javnega interesa oziroma ustavnopravnih vrednost, mora zakonodajalec po mnenju Ustavnega sodišča ta postopek urediti posebej. ZLV in Zakon o lokalni samoupravi (v nadaljnjem besedilu: ZLS) </w:t>
      </w:r>
      <w:r w:rsidR="00BA79E4" w:rsidRPr="007738E9">
        <w:rPr>
          <w:rFonts w:ascii="Arial" w:hAnsi="Arial" w:cs="Arial"/>
          <w:sz w:val="20"/>
          <w:szCs w:val="20"/>
        </w:rPr>
        <w:t>nimata ustreznih določb, primerna uporaba Zakon</w:t>
      </w:r>
      <w:r w:rsidR="000911C7">
        <w:rPr>
          <w:rFonts w:ascii="Arial" w:hAnsi="Arial" w:cs="Arial"/>
          <w:sz w:val="20"/>
          <w:szCs w:val="20"/>
        </w:rPr>
        <w:t>a</w:t>
      </w:r>
      <w:r w:rsidR="00BA79E4" w:rsidRPr="007738E9">
        <w:rPr>
          <w:rFonts w:ascii="Arial" w:hAnsi="Arial" w:cs="Arial"/>
          <w:sz w:val="20"/>
          <w:szCs w:val="20"/>
        </w:rPr>
        <w:t xml:space="preserve"> o upravnem sporu (</w:t>
      </w:r>
      <w:r w:rsidR="004944BF" w:rsidRPr="007738E9">
        <w:rPr>
          <w:rFonts w:ascii="Arial" w:hAnsi="Arial" w:cs="Arial"/>
          <w:sz w:val="20"/>
          <w:szCs w:val="20"/>
        </w:rPr>
        <w:t>v</w:t>
      </w:r>
      <w:r w:rsidR="00BA79E4" w:rsidRPr="007738E9">
        <w:rPr>
          <w:rFonts w:ascii="Arial" w:hAnsi="Arial" w:cs="Arial"/>
          <w:sz w:val="20"/>
          <w:szCs w:val="20"/>
        </w:rPr>
        <w:t xml:space="preserve"> nadaljnjem besedilu ZUS-1) pa tudi ne zadošča. ZLV in ZLS sicer določata volilnega sodnika (Upravno sodišče), pravno sredstvo (pritožba) in rok (osem dni), sicer pa ZLV odkazuje na primerno uporabo ZUS-1. ZLV ne </w:t>
      </w:r>
      <w:r w:rsidR="00C138C4" w:rsidRPr="007738E9">
        <w:rPr>
          <w:rFonts w:ascii="Arial" w:hAnsi="Arial" w:cs="Arial"/>
          <w:sz w:val="20"/>
          <w:szCs w:val="20"/>
        </w:rPr>
        <w:t>vsebuje vseh prvi</w:t>
      </w:r>
      <w:r w:rsidR="00131F45" w:rsidRPr="007738E9">
        <w:rPr>
          <w:rFonts w:ascii="Arial" w:hAnsi="Arial" w:cs="Arial"/>
          <w:sz w:val="20"/>
          <w:szCs w:val="20"/>
        </w:rPr>
        <w:t>n</w:t>
      </w:r>
      <w:r w:rsidR="00C138C4" w:rsidRPr="007738E9">
        <w:rPr>
          <w:rFonts w:ascii="Arial" w:hAnsi="Arial" w:cs="Arial"/>
          <w:sz w:val="20"/>
          <w:szCs w:val="20"/>
        </w:rPr>
        <w:t>, ki bi morale biti določene za učinkovito uresniče</w:t>
      </w:r>
      <w:r w:rsidR="000911C7">
        <w:rPr>
          <w:rFonts w:ascii="Arial" w:hAnsi="Arial" w:cs="Arial"/>
          <w:sz w:val="20"/>
          <w:szCs w:val="20"/>
        </w:rPr>
        <w:t>vanje</w:t>
      </w:r>
      <w:r w:rsidR="00C138C4" w:rsidRPr="007738E9">
        <w:rPr>
          <w:rFonts w:ascii="Arial" w:hAnsi="Arial" w:cs="Arial"/>
          <w:sz w:val="20"/>
          <w:szCs w:val="20"/>
        </w:rPr>
        <w:t xml:space="preserve"> pravice do pravnega sredstva iz 25. člena Ustave, ker iz določb ne izhaja, </w:t>
      </w:r>
      <w:r w:rsidR="00BA79E4" w:rsidRPr="007738E9">
        <w:rPr>
          <w:rFonts w:ascii="Arial" w:hAnsi="Arial" w:cs="Arial"/>
          <w:sz w:val="20"/>
          <w:szCs w:val="20"/>
        </w:rPr>
        <w:t xml:space="preserve">katere nepravilnosti je mogoče uveljavljati s pritožbo, </w:t>
      </w:r>
      <w:r w:rsidR="00C138C4" w:rsidRPr="007738E9">
        <w:rPr>
          <w:rFonts w:ascii="Arial" w:hAnsi="Arial" w:cs="Arial"/>
          <w:sz w:val="20"/>
          <w:szCs w:val="20"/>
        </w:rPr>
        <w:t xml:space="preserve">nadalje nima določb o </w:t>
      </w:r>
      <w:r w:rsidR="00BA79E4" w:rsidRPr="007738E9">
        <w:rPr>
          <w:rFonts w:ascii="Arial" w:hAnsi="Arial" w:cs="Arial"/>
          <w:sz w:val="20"/>
          <w:szCs w:val="20"/>
        </w:rPr>
        <w:t>potek</w:t>
      </w:r>
      <w:r w:rsidR="00C138C4" w:rsidRPr="007738E9">
        <w:rPr>
          <w:rFonts w:ascii="Arial" w:hAnsi="Arial" w:cs="Arial"/>
          <w:sz w:val="20"/>
          <w:szCs w:val="20"/>
        </w:rPr>
        <w:t>u</w:t>
      </w:r>
      <w:r w:rsidR="00BA79E4" w:rsidRPr="007738E9">
        <w:rPr>
          <w:rFonts w:ascii="Arial" w:hAnsi="Arial" w:cs="Arial"/>
          <w:sz w:val="20"/>
          <w:szCs w:val="20"/>
        </w:rPr>
        <w:t xml:space="preserve"> postopka pred občinskim svetom, </w:t>
      </w:r>
      <w:r w:rsidR="00C138C4" w:rsidRPr="007738E9">
        <w:rPr>
          <w:rFonts w:ascii="Arial" w:hAnsi="Arial" w:cs="Arial"/>
          <w:sz w:val="20"/>
          <w:szCs w:val="20"/>
        </w:rPr>
        <w:t>ki bi bile prilagojene posebni naravi volilne pravice pri lokalnih volitvah</w:t>
      </w:r>
      <w:r w:rsidR="00131F45" w:rsidRPr="007738E9">
        <w:rPr>
          <w:rFonts w:ascii="Arial" w:hAnsi="Arial" w:cs="Arial"/>
          <w:sz w:val="20"/>
          <w:szCs w:val="20"/>
        </w:rPr>
        <w:t xml:space="preserve">. Zakon tudi ne določa </w:t>
      </w:r>
      <w:r w:rsidR="00BA79E4" w:rsidRPr="007738E9">
        <w:rPr>
          <w:rFonts w:ascii="Arial" w:hAnsi="Arial" w:cs="Arial"/>
          <w:sz w:val="20"/>
          <w:szCs w:val="20"/>
        </w:rPr>
        <w:t>meril</w:t>
      </w:r>
      <w:r w:rsidR="00C138C4" w:rsidRPr="007738E9">
        <w:rPr>
          <w:rFonts w:ascii="Arial" w:hAnsi="Arial" w:cs="Arial"/>
          <w:sz w:val="20"/>
          <w:szCs w:val="20"/>
        </w:rPr>
        <w:t xml:space="preserve">, po katerih naj </w:t>
      </w:r>
      <w:r w:rsidR="00131F45" w:rsidRPr="007738E9">
        <w:rPr>
          <w:rFonts w:ascii="Arial" w:hAnsi="Arial" w:cs="Arial"/>
          <w:sz w:val="20"/>
          <w:szCs w:val="20"/>
        </w:rPr>
        <w:t>pritožbeni organ</w:t>
      </w:r>
      <w:r w:rsidR="0047010E">
        <w:rPr>
          <w:rFonts w:ascii="Arial" w:hAnsi="Arial" w:cs="Arial"/>
          <w:sz w:val="20"/>
          <w:szCs w:val="20"/>
        </w:rPr>
        <w:t xml:space="preserve"> </w:t>
      </w:r>
      <w:r w:rsidR="00BA79E4" w:rsidRPr="007738E9">
        <w:rPr>
          <w:rFonts w:ascii="Arial" w:hAnsi="Arial" w:cs="Arial"/>
          <w:sz w:val="20"/>
          <w:szCs w:val="20"/>
        </w:rPr>
        <w:t>presoja kršit</w:t>
      </w:r>
      <w:r w:rsidR="00C138C4" w:rsidRPr="007738E9">
        <w:rPr>
          <w:rFonts w:ascii="Arial" w:hAnsi="Arial" w:cs="Arial"/>
          <w:sz w:val="20"/>
          <w:szCs w:val="20"/>
        </w:rPr>
        <w:t xml:space="preserve">ve </w:t>
      </w:r>
      <w:r w:rsidR="00131F45" w:rsidRPr="007738E9">
        <w:rPr>
          <w:rFonts w:ascii="Arial" w:hAnsi="Arial" w:cs="Arial"/>
          <w:sz w:val="20"/>
          <w:szCs w:val="20"/>
        </w:rPr>
        <w:t>in ne</w:t>
      </w:r>
      <w:r w:rsidR="00BA79E4" w:rsidRPr="007738E9">
        <w:rPr>
          <w:rFonts w:ascii="Arial" w:hAnsi="Arial" w:cs="Arial"/>
          <w:sz w:val="20"/>
          <w:szCs w:val="20"/>
        </w:rPr>
        <w:t xml:space="preserve"> pooblastila</w:t>
      </w:r>
      <w:r w:rsidR="00C138C4" w:rsidRPr="007738E9">
        <w:rPr>
          <w:rFonts w:ascii="Arial" w:hAnsi="Arial" w:cs="Arial"/>
          <w:sz w:val="20"/>
          <w:szCs w:val="20"/>
        </w:rPr>
        <w:t>, ki jih ima</w:t>
      </w:r>
      <w:r w:rsidR="00BA79E4" w:rsidRPr="007738E9">
        <w:rPr>
          <w:rFonts w:ascii="Arial" w:hAnsi="Arial" w:cs="Arial"/>
          <w:sz w:val="20"/>
          <w:szCs w:val="20"/>
        </w:rPr>
        <w:t xml:space="preserve"> </w:t>
      </w:r>
      <w:r w:rsidR="00131F45" w:rsidRPr="007738E9">
        <w:rPr>
          <w:rFonts w:ascii="Arial" w:hAnsi="Arial" w:cs="Arial"/>
          <w:sz w:val="20"/>
          <w:szCs w:val="20"/>
        </w:rPr>
        <w:t>pritožbeni organ</w:t>
      </w:r>
      <w:r w:rsidR="00BA79E4" w:rsidRPr="007738E9">
        <w:rPr>
          <w:rFonts w:ascii="Arial" w:hAnsi="Arial" w:cs="Arial"/>
          <w:sz w:val="20"/>
          <w:szCs w:val="20"/>
        </w:rPr>
        <w:t xml:space="preserve"> pri odločanju. Pri postopku sodnega varstva volilne pravice pred </w:t>
      </w:r>
      <w:r w:rsidR="000167F1" w:rsidRPr="007738E9">
        <w:rPr>
          <w:rFonts w:ascii="Arial" w:hAnsi="Arial" w:cs="Arial"/>
          <w:sz w:val="20"/>
          <w:szCs w:val="20"/>
        </w:rPr>
        <w:t>U</w:t>
      </w:r>
      <w:r w:rsidR="00BA79E4" w:rsidRPr="007738E9">
        <w:rPr>
          <w:rFonts w:ascii="Arial" w:hAnsi="Arial" w:cs="Arial"/>
          <w:sz w:val="20"/>
          <w:szCs w:val="20"/>
        </w:rPr>
        <w:t xml:space="preserve">pravnim sodiščem pa </w:t>
      </w:r>
      <w:r w:rsidR="000167F1" w:rsidRPr="007738E9">
        <w:rPr>
          <w:rFonts w:ascii="Arial" w:hAnsi="Arial" w:cs="Arial"/>
          <w:sz w:val="20"/>
          <w:szCs w:val="20"/>
        </w:rPr>
        <w:t xml:space="preserve">bi po mnenju Ustavnega sodišča </w:t>
      </w:r>
      <w:r w:rsidR="00BA79E4" w:rsidRPr="007738E9">
        <w:rPr>
          <w:rFonts w:ascii="Arial" w:hAnsi="Arial" w:cs="Arial"/>
          <w:sz w:val="20"/>
          <w:szCs w:val="20"/>
        </w:rPr>
        <w:t xml:space="preserve">ZLV </w:t>
      </w:r>
      <w:r w:rsidR="000167F1" w:rsidRPr="007738E9">
        <w:rPr>
          <w:rFonts w:ascii="Arial" w:hAnsi="Arial" w:cs="Arial"/>
          <w:sz w:val="20"/>
          <w:szCs w:val="20"/>
        </w:rPr>
        <w:t>moral</w:t>
      </w:r>
      <w:r w:rsidR="00BA79E4" w:rsidRPr="007738E9">
        <w:rPr>
          <w:rFonts w:ascii="Arial" w:hAnsi="Arial" w:cs="Arial"/>
          <w:sz w:val="20"/>
          <w:szCs w:val="20"/>
        </w:rPr>
        <w:t xml:space="preserve"> določa</w:t>
      </w:r>
      <w:r w:rsidR="000167F1" w:rsidRPr="007738E9">
        <w:rPr>
          <w:rFonts w:ascii="Arial" w:hAnsi="Arial" w:cs="Arial"/>
          <w:sz w:val="20"/>
          <w:szCs w:val="20"/>
        </w:rPr>
        <w:t>ti</w:t>
      </w:r>
      <w:r w:rsidR="00BA79E4" w:rsidRPr="007738E9">
        <w:rPr>
          <w:rFonts w:ascii="Arial" w:hAnsi="Arial" w:cs="Arial"/>
          <w:sz w:val="20"/>
          <w:szCs w:val="20"/>
        </w:rPr>
        <w:t xml:space="preserve"> </w:t>
      </w:r>
      <w:r w:rsidR="000167F1" w:rsidRPr="007738E9">
        <w:rPr>
          <w:rFonts w:ascii="Arial" w:hAnsi="Arial" w:cs="Arial"/>
          <w:sz w:val="20"/>
          <w:szCs w:val="20"/>
        </w:rPr>
        <w:t>upravičence, pristojno sodišče, rok za sprožitev sodnega varstva, razloge za sprožitev, pravila o trditvenem in dokaznem bremenu, merila</w:t>
      </w:r>
      <w:r w:rsidR="00C138C4" w:rsidRPr="007738E9">
        <w:rPr>
          <w:rFonts w:ascii="Arial" w:hAnsi="Arial" w:cs="Arial"/>
          <w:sz w:val="20"/>
          <w:szCs w:val="20"/>
        </w:rPr>
        <w:t xml:space="preserve">, po katerih naj Upravno sodišče </w:t>
      </w:r>
      <w:r w:rsidR="000167F1" w:rsidRPr="007738E9">
        <w:rPr>
          <w:rFonts w:ascii="Arial" w:hAnsi="Arial" w:cs="Arial"/>
          <w:sz w:val="20"/>
          <w:szCs w:val="20"/>
        </w:rPr>
        <w:t>presoj</w:t>
      </w:r>
      <w:r w:rsidR="00C138C4" w:rsidRPr="007738E9">
        <w:rPr>
          <w:rFonts w:ascii="Arial" w:hAnsi="Arial" w:cs="Arial"/>
          <w:sz w:val="20"/>
          <w:szCs w:val="20"/>
        </w:rPr>
        <w:t xml:space="preserve">a kršitve pravil volilnega postopka kot tudi </w:t>
      </w:r>
      <w:r w:rsidR="000167F1" w:rsidRPr="007738E9">
        <w:rPr>
          <w:rFonts w:ascii="Arial" w:hAnsi="Arial" w:cs="Arial"/>
          <w:sz w:val="20"/>
          <w:szCs w:val="20"/>
        </w:rPr>
        <w:t>pooblastila</w:t>
      </w:r>
      <w:r w:rsidR="00C138C4" w:rsidRPr="007738E9">
        <w:rPr>
          <w:rFonts w:ascii="Arial" w:hAnsi="Arial" w:cs="Arial"/>
          <w:sz w:val="20"/>
          <w:szCs w:val="20"/>
        </w:rPr>
        <w:t xml:space="preserve">, ki jih ima Upravno </w:t>
      </w:r>
      <w:r w:rsidR="000167F1" w:rsidRPr="007738E9">
        <w:rPr>
          <w:rFonts w:ascii="Arial" w:hAnsi="Arial" w:cs="Arial"/>
          <w:sz w:val="20"/>
          <w:szCs w:val="20"/>
        </w:rPr>
        <w:t>sodišč</w:t>
      </w:r>
      <w:r w:rsidR="00C138C4" w:rsidRPr="007738E9">
        <w:rPr>
          <w:rFonts w:ascii="Arial" w:hAnsi="Arial" w:cs="Arial"/>
          <w:sz w:val="20"/>
          <w:szCs w:val="20"/>
        </w:rPr>
        <w:t>e pri odločanju</w:t>
      </w:r>
      <w:r w:rsidR="004944BF" w:rsidRPr="007738E9">
        <w:rPr>
          <w:rFonts w:ascii="Arial" w:hAnsi="Arial" w:cs="Arial"/>
          <w:sz w:val="20"/>
          <w:szCs w:val="20"/>
        </w:rPr>
        <w:t>.</w:t>
      </w:r>
    </w:p>
    <w:p w14:paraId="0B85E735" w14:textId="77777777" w:rsidR="00DB06AD" w:rsidRPr="007738E9" w:rsidRDefault="00DB06AD" w:rsidP="00C26D52">
      <w:pPr>
        <w:spacing w:after="0" w:line="240" w:lineRule="auto"/>
        <w:jc w:val="both"/>
        <w:rPr>
          <w:rFonts w:ascii="Arial" w:hAnsi="Arial" w:cs="Arial"/>
          <w:sz w:val="20"/>
          <w:szCs w:val="20"/>
        </w:rPr>
      </w:pPr>
    </w:p>
    <w:p w14:paraId="2B03A16A" w14:textId="77777777" w:rsidR="004944BF" w:rsidRPr="007738E9" w:rsidRDefault="005F64ED" w:rsidP="004944BF">
      <w:pPr>
        <w:spacing w:line="240" w:lineRule="auto"/>
        <w:jc w:val="both"/>
        <w:rPr>
          <w:rFonts w:ascii="Arial" w:eastAsia="Times New Roman" w:hAnsi="Arial" w:cs="Arial"/>
          <w:b/>
          <w:sz w:val="20"/>
          <w:szCs w:val="20"/>
          <w:lang w:eastAsia="sl-SI"/>
        </w:rPr>
      </w:pPr>
      <w:r w:rsidRPr="007738E9">
        <w:rPr>
          <w:rFonts w:ascii="Arial" w:eastAsia="Times New Roman" w:hAnsi="Arial" w:cs="Arial"/>
          <w:b/>
          <w:sz w:val="20"/>
          <w:szCs w:val="20"/>
          <w:lang w:eastAsia="sl-SI"/>
        </w:rPr>
        <w:t>I</w:t>
      </w:r>
      <w:r w:rsidR="004944BF" w:rsidRPr="007738E9">
        <w:rPr>
          <w:rFonts w:ascii="Arial" w:eastAsia="Times New Roman" w:hAnsi="Arial" w:cs="Arial"/>
          <w:b/>
          <w:sz w:val="20"/>
          <w:szCs w:val="20"/>
          <w:lang w:eastAsia="sl-SI"/>
        </w:rPr>
        <w:t>menovanj</w:t>
      </w:r>
      <w:r w:rsidRPr="007738E9">
        <w:rPr>
          <w:rFonts w:ascii="Arial" w:eastAsia="Times New Roman" w:hAnsi="Arial" w:cs="Arial"/>
          <w:b/>
          <w:sz w:val="20"/>
          <w:szCs w:val="20"/>
          <w:lang w:eastAsia="sl-SI"/>
        </w:rPr>
        <w:t>e</w:t>
      </w:r>
      <w:r w:rsidR="004944BF" w:rsidRPr="007738E9">
        <w:rPr>
          <w:rFonts w:ascii="Arial" w:eastAsia="Times New Roman" w:hAnsi="Arial" w:cs="Arial"/>
          <w:b/>
          <w:sz w:val="20"/>
          <w:szCs w:val="20"/>
          <w:lang w:eastAsia="sl-SI"/>
        </w:rPr>
        <w:t xml:space="preserve"> </w:t>
      </w:r>
      <w:r w:rsidRPr="007738E9">
        <w:rPr>
          <w:rFonts w:ascii="Arial" w:eastAsia="Times New Roman" w:hAnsi="Arial" w:cs="Arial"/>
          <w:b/>
          <w:sz w:val="20"/>
          <w:szCs w:val="20"/>
          <w:lang w:eastAsia="sl-SI"/>
        </w:rPr>
        <w:t xml:space="preserve">sodnikov za </w:t>
      </w:r>
      <w:r w:rsidR="004944BF" w:rsidRPr="007738E9">
        <w:rPr>
          <w:rFonts w:ascii="Arial" w:eastAsia="Times New Roman" w:hAnsi="Arial" w:cs="Arial"/>
          <w:b/>
          <w:sz w:val="20"/>
          <w:szCs w:val="20"/>
          <w:lang w:eastAsia="sl-SI"/>
        </w:rPr>
        <w:t>predsednik</w:t>
      </w:r>
      <w:r w:rsidRPr="007738E9">
        <w:rPr>
          <w:rFonts w:ascii="Arial" w:eastAsia="Times New Roman" w:hAnsi="Arial" w:cs="Arial"/>
          <w:b/>
          <w:sz w:val="20"/>
          <w:szCs w:val="20"/>
          <w:lang w:eastAsia="sl-SI"/>
        </w:rPr>
        <w:t>e</w:t>
      </w:r>
      <w:r w:rsidR="004944BF" w:rsidRPr="007738E9">
        <w:rPr>
          <w:rFonts w:ascii="Arial" w:eastAsia="Times New Roman" w:hAnsi="Arial" w:cs="Arial"/>
          <w:b/>
          <w:sz w:val="20"/>
          <w:szCs w:val="20"/>
          <w:lang w:eastAsia="sl-SI"/>
        </w:rPr>
        <w:t xml:space="preserve"> občinskih volilnih komisij </w:t>
      </w:r>
    </w:p>
    <w:p w14:paraId="0D2C397A" w14:textId="7D8D966E" w:rsidR="00131F45" w:rsidRPr="007738E9" w:rsidRDefault="004944BF" w:rsidP="004944BF">
      <w:pPr>
        <w:spacing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Po izvedenih redni</w:t>
      </w:r>
      <w:r w:rsidR="003A23AB" w:rsidRPr="007738E9">
        <w:rPr>
          <w:rFonts w:ascii="Arial" w:eastAsia="Times New Roman" w:hAnsi="Arial" w:cs="Arial"/>
          <w:sz w:val="20"/>
          <w:szCs w:val="20"/>
          <w:lang w:eastAsia="sl-SI"/>
        </w:rPr>
        <w:t>h</w:t>
      </w:r>
      <w:r w:rsidRPr="007738E9">
        <w:rPr>
          <w:rFonts w:ascii="Arial" w:eastAsia="Times New Roman" w:hAnsi="Arial" w:cs="Arial"/>
          <w:sz w:val="20"/>
          <w:szCs w:val="20"/>
          <w:lang w:eastAsia="sl-SI"/>
        </w:rPr>
        <w:t xml:space="preserve"> lokalnih volitvah je</w:t>
      </w:r>
      <w:r w:rsidR="00151B53" w:rsidRPr="007738E9">
        <w:rPr>
          <w:rFonts w:ascii="Arial" w:eastAsia="Times New Roman" w:hAnsi="Arial" w:cs="Arial"/>
          <w:sz w:val="20"/>
          <w:szCs w:val="20"/>
          <w:lang w:eastAsia="sl-SI"/>
        </w:rPr>
        <w:t xml:space="preserve"> </w:t>
      </w:r>
      <w:r w:rsidRPr="007738E9">
        <w:rPr>
          <w:rFonts w:ascii="Arial" w:eastAsia="Times New Roman" w:hAnsi="Arial" w:cs="Arial"/>
          <w:sz w:val="20"/>
          <w:szCs w:val="20"/>
          <w:lang w:eastAsia="sl-SI"/>
        </w:rPr>
        <w:t>DVK na svoji redni 64. seji dne 24.</w:t>
      </w:r>
      <w:r w:rsidR="006510CA">
        <w:rPr>
          <w:rFonts w:ascii="Arial" w:eastAsia="Times New Roman" w:hAnsi="Arial" w:cs="Arial"/>
          <w:sz w:val="20"/>
          <w:szCs w:val="20"/>
          <w:lang w:eastAsia="sl-SI"/>
        </w:rPr>
        <w:t xml:space="preserve"> </w:t>
      </w:r>
      <w:r w:rsidRPr="007738E9">
        <w:rPr>
          <w:rFonts w:ascii="Arial" w:eastAsia="Times New Roman" w:hAnsi="Arial" w:cs="Arial"/>
          <w:sz w:val="20"/>
          <w:szCs w:val="20"/>
          <w:lang w:eastAsia="sl-SI"/>
        </w:rPr>
        <w:t>1.</w:t>
      </w:r>
      <w:r w:rsidR="006510CA">
        <w:rPr>
          <w:rFonts w:ascii="Arial" w:eastAsia="Times New Roman" w:hAnsi="Arial" w:cs="Arial"/>
          <w:sz w:val="20"/>
          <w:szCs w:val="20"/>
          <w:lang w:eastAsia="sl-SI"/>
        </w:rPr>
        <w:t xml:space="preserve"> </w:t>
      </w:r>
      <w:r w:rsidRPr="007738E9">
        <w:rPr>
          <w:rFonts w:ascii="Arial" w:eastAsia="Times New Roman" w:hAnsi="Arial" w:cs="Arial"/>
          <w:sz w:val="20"/>
          <w:szCs w:val="20"/>
          <w:lang w:eastAsia="sl-SI"/>
        </w:rPr>
        <w:t xml:space="preserve">2019 obravnavala izvedbo volitev in predlagala spremembo ZLV v delu, ki se nanaša na imenovanje predsednikov </w:t>
      </w:r>
      <w:r w:rsidR="00151B53" w:rsidRPr="007738E9">
        <w:rPr>
          <w:rFonts w:ascii="Arial" w:eastAsia="Times New Roman" w:hAnsi="Arial" w:cs="Arial"/>
          <w:sz w:val="20"/>
          <w:szCs w:val="20"/>
          <w:lang w:eastAsia="sl-SI"/>
        </w:rPr>
        <w:t>OVK</w:t>
      </w:r>
      <w:r w:rsidRPr="007738E9">
        <w:rPr>
          <w:rFonts w:ascii="Arial" w:eastAsia="Times New Roman" w:hAnsi="Arial" w:cs="Arial"/>
          <w:sz w:val="20"/>
          <w:szCs w:val="20"/>
          <w:lang w:eastAsia="sl-SI"/>
        </w:rPr>
        <w:t xml:space="preserve"> in pristojnosti državnih organov za tolmačenje ZLV. DVK predlaga, da so predsedniki </w:t>
      </w:r>
      <w:r w:rsidR="00151B53" w:rsidRPr="007738E9">
        <w:rPr>
          <w:rFonts w:ascii="Arial" w:eastAsia="Times New Roman" w:hAnsi="Arial" w:cs="Arial"/>
          <w:sz w:val="20"/>
          <w:szCs w:val="20"/>
          <w:lang w:eastAsia="sl-SI"/>
        </w:rPr>
        <w:t>OVK</w:t>
      </w:r>
      <w:r w:rsidRPr="007738E9">
        <w:rPr>
          <w:rFonts w:ascii="Arial" w:eastAsia="Times New Roman" w:hAnsi="Arial" w:cs="Arial"/>
          <w:sz w:val="20"/>
          <w:szCs w:val="20"/>
          <w:lang w:eastAsia="sl-SI"/>
        </w:rPr>
        <w:t xml:space="preserve"> imenovani izmed sodnikov tako</w:t>
      </w:r>
      <w:r w:rsidR="003A23AB" w:rsidRPr="007738E9">
        <w:rPr>
          <w:rFonts w:ascii="Arial" w:eastAsia="Times New Roman" w:hAnsi="Arial" w:cs="Arial"/>
          <w:sz w:val="20"/>
          <w:szCs w:val="20"/>
          <w:lang w:eastAsia="sl-SI"/>
        </w:rPr>
        <w:t>,</w:t>
      </w:r>
      <w:r w:rsidRPr="007738E9">
        <w:rPr>
          <w:rFonts w:ascii="Arial" w:eastAsia="Times New Roman" w:hAnsi="Arial" w:cs="Arial"/>
          <w:sz w:val="20"/>
          <w:szCs w:val="20"/>
          <w:lang w:eastAsia="sl-SI"/>
        </w:rPr>
        <w:t xml:space="preserve"> kot to velja za državne volilne organe. S tem bi zagotovili višjo stopnjo zakonitosti postopkov, ki jih izvajajo občinski volilni organi. </w:t>
      </w:r>
      <w:r w:rsidR="003A23AB" w:rsidRPr="007738E9">
        <w:rPr>
          <w:rFonts w:ascii="Arial" w:eastAsia="Times New Roman" w:hAnsi="Arial" w:cs="Arial"/>
          <w:sz w:val="20"/>
          <w:szCs w:val="20"/>
          <w:lang w:eastAsia="sl-SI"/>
        </w:rPr>
        <w:t>L</w:t>
      </w:r>
      <w:r w:rsidRPr="007738E9">
        <w:rPr>
          <w:rFonts w:ascii="Arial" w:eastAsia="Times New Roman" w:hAnsi="Arial" w:cs="Arial"/>
          <w:sz w:val="20"/>
          <w:szCs w:val="20"/>
          <w:lang w:eastAsia="sl-SI"/>
        </w:rPr>
        <w:t xml:space="preserve">okalne volitve so zapletene tako zaradi več vrst volitev kot tudi zaradi obsega, saj hkrati potekajo volitve v več organov občine. Poleg župana in občinskega sveta v eni ali </w:t>
      </w:r>
      <w:r w:rsidR="003A23AB" w:rsidRPr="007738E9">
        <w:rPr>
          <w:rFonts w:ascii="Arial" w:eastAsia="Times New Roman" w:hAnsi="Arial" w:cs="Arial"/>
          <w:sz w:val="20"/>
          <w:szCs w:val="20"/>
          <w:lang w:eastAsia="sl-SI"/>
        </w:rPr>
        <w:t xml:space="preserve">v </w:t>
      </w:r>
      <w:r w:rsidRPr="007738E9">
        <w:rPr>
          <w:rFonts w:ascii="Arial" w:eastAsia="Times New Roman" w:hAnsi="Arial" w:cs="Arial"/>
          <w:sz w:val="20"/>
          <w:szCs w:val="20"/>
          <w:lang w:eastAsia="sl-SI"/>
        </w:rPr>
        <w:t xml:space="preserve">več volilnih enotah se v </w:t>
      </w:r>
      <w:r w:rsidR="00131F45" w:rsidRPr="007738E9">
        <w:rPr>
          <w:rFonts w:ascii="Arial" w:eastAsia="Times New Roman" w:hAnsi="Arial" w:cs="Arial"/>
          <w:sz w:val="20"/>
          <w:szCs w:val="20"/>
          <w:lang w:eastAsia="sl-SI"/>
        </w:rPr>
        <w:t>več kot sto</w:t>
      </w:r>
      <w:r w:rsidR="00131F45" w:rsidRPr="008C746E">
        <w:rPr>
          <w:rFonts w:ascii="Arial" w:eastAsia="Times New Roman" w:hAnsi="Arial" w:cs="Arial"/>
          <w:sz w:val="20"/>
          <w:szCs w:val="20"/>
          <w:lang w:eastAsia="sl-SI"/>
        </w:rPr>
        <w:t xml:space="preserve"> </w:t>
      </w:r>
      <w:r w:rsidRPr="008C746E">
        <w:rPr>
          <w:rFonts w:ascii="Arial" w:eastAsia="Times New Roman" w:hAnsi="Arial" w:cs="Arial"/>
          <w:sz w:val="20"/>
          <w:szCs w:val="20"/>
          <w:lang w:eastAsia="sl-SI"/>
        </w:rPr>
        <w:t>občinah volijo še sveti krajevnih s</w:t>
      </w:r>
      <w:r w:rsidRPr="007738E9">
        <w:rPr>
          <w:rFonts w:ascii="Arial" w:eastAsia="Times New Roman" w:hAnsi="Arial" w:cs="Arial"/>
          <w:sz w:val="20"/>
          <w:szCs w:val="20"/>
          <w:lang w:eastAsia="sl-SI"/>
        </w:rPr>
        <w:t xml:space="preserve">kupnosti, v 20 </w:t>
      </w:r>
      <w:r w:rsidRPr="007738E9">
        <w:rPr>
          <w:rFonts w:ascii="Arial" w:eastAsia="Times New Roman" w:hAnsi="Arial" w:cs="Arial"/>
          <w:sz w:val="20"/>
          <w:szCs w:val="20"/>
          <w:lang w:eastAsia="sl-SI"/>
        </w:rPr>
        <w:lastRenderedPageBreak/>
        <w:t xml:space="preserve">občinah predstavnik romske skupnosti in v 9 občinah predstavnik italijanske ali madžarske narodne skupnosti. Takšna zahtevnost izvedbe </w:t>
      </w:r>
      <w:r w:rsidR="003A23AB" w:rsidRPr="007738E9">
        <w:rPr>
          <w:rFonts w:ascii="Arial" w:eastAsia="Times New Roman" w:hAnsi="Arial" w:cs="Arial"/>
          <w:sz w:val="20"/>
          <w:szCs w:val="20"/>
          <w:lang w:eastAsia="sl-SI"/>
        </w:rPr>
        <w:t>terja</w:t>
      </w:r>
      <w:r w:rsidRPr="007738E9">
        <w:rPr>
          <w:rFonts w:ascii="Arial" w:eastAsia="Times New Roman" w:hAnsi="Arial" w:cs="Arial"/>
          <w:sz w:val="20"/>
          <w:szCs w:val="20"/>
          <w:lang w:eastAsia="sl-SI"/>
        </w:rPr>
        <w:t xml:space="preserve"> znanje in izkušnje. Imenovanje predsednikov izmed sodnikov bo imelo za posledico dvig strokovnosti dela komisij, s tem se bo zmanjšalo število morebitnih napačnih odločitev volilnih organov občine. </w:t>
      </w:r>
    </w:p>
    <w:p w14:paraId="45542C16" w14:textId="29F21B0D" w:rsidR="004944BF" w:rsidRPr="007738E9" w:rsidRDefault="004944BF" w:rsidP="004944BF">
      <w:pPr>
        <w:spacing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Eden od argumentov za takšno rešitev je tudi dejstvo, da zadostno število sodnikov že zdaj sodeluje v okrajnih volilnih komisijah pri izvedbi državni</w:t>
      </w:r>
      <w:r w:rsidR="003A23AB" w:rsidRPr="007738E9">
        <w:rPr>
          <w:rFonts w:ascii="Arial" w:eastAsia="Times New Roman" w:hAnsi="Arial" w:cs="Arial"/>
          <w:sz w:val="20"/>
          <w:szCs w:val="20"/>
          <w:lang w:eastAsia="sl-SI"/>
        </w:rPr>
        <w:t>h</w:t>
      </w:r>
      <w:r w:rsidRPr="007738E9">
        <w:rPr>
          <w:rFonts w:ascii="Arial" w:eastAsia="Times New Roman" w:hAnsi="Arial" w:cs="Arial"/>
          <w:sz w:val="20"/>
          <w:szCs w:val="20"/>
          <w:lang w:eastAsia="sl-SI"/>
        </w:rPr>
        <w:t xml:space="preserve"> volit</w:t>
      </w:r>
      <w:r w:rsidR="003A23AB" w:rsidRPr="007738E9">
        <w:rPr>
          <w:rFonts w:ascii="Arial" w:eastAsia="Times New Roman" w:hAnsi="Arial" w:cs="Arial"/>
          <w:sz w:val="20"/>
          <w:szCs w:val="20"/>
          <w:lang w:eastAsia="sl-SI"/>
        </w:rPr>
        <w:t>e</w:t>
      </w:r>
      <w:r w:rsidRPr="007738E9">
        <w:rPr>
          <w:rFonts w:ascii="Arial" w:eastAsia="Times New Roman" w:hAnsi="Arial" w:cs="Arial"/>
          <w:sz w:val="20"/>
          <w:szCs w:val="20"/>
          <w:lang w:eastAsia="sl-SI"/>
        </w:rPr>
        <w:t xml:space="preserve">v in referendumov. V času od osamosvojitve do danes samo eno leto ni bilo volitev ali referenduma, kar pomeni da so sodniki, imenovani v volilne komisije, vsako leto v stiku z volilnimi postopki in drugimi opravili, zato imajo neprimerno več izkušenj od dosedanjih predsednikov občinskih volilnih komisij, ki so za redne lokalne volitve aktivirane zgolj vsaka štiri leta, izjemoma pa med tem izvedejo kake z rednimi lokalnimi volitvami neprimerljivo manj zahtevne nadomestne volitve. </w:t>
      </w:r>
    </w:p>
    <w:p w14:paraId="492C13E5" w14:textId="086C623E" w:rsidR="00151B53" w:rsidRPr="007738E9" w:rsidRDefault="00151B53" w:rsidP="00151B53">
      <w:pPr>
        <w:pStyle w:val="Telobesedila"/>
        <w:tabs>
          <w:tab w:val="left" w:pos="399"/>
        </w:tabs>
        <w:spacing w:after="0" w:line="240" w:lineRule="auto"/>
        <w:jc w:val="both"/>
        <w:rPr>
          <w:rFonts w:ascii="Arial" w:hAnsi="Arial" w:cs="Arial"/>
          <w:sz w:val="20"/>
          <w:szCs w:val="20"/>
        </w:rPr>
      </w:pPr>
      <w:r w:rsidRPr="007738E9">
        <w:rPr>
          <w:rFonts w:ascii="Arial" w:hAnsi="Arial" w:cs="Arial"/>
          <w:sz w:val="20"/>
          <w:szCs w:val="20"/>
          <w:lang w:eastAsia="sl-SI"/>
        </w:rPr>
        <w:t>Drug</w:t>
      </w:r>
      <w:r w:rsidR="003A23AB" w:rsidRPr="007738E9">
        <w:rPr>
          <w:rFonts w:ascii="Arial" w:hAnsi="Arial" w:cs="Arial"/>
          <w:sz w:val="20"/>
          <w:szCs w:val="20"/>
          <w:lang w:eastAsia="sl-SI"/>
        </w:rPr>
        <w:t>i</w:t>
      </w:r>
      <w:r w:rsidRPr="007738E9">
        <w:rPr>
          <w:rFonts w:ascii="Arial" w:hAnsi="Arial" w:cs="Arial"/>
          <w:sz w:val="20"/>
          <w:szCs w:val="20"/>
          <w:lang w:eastAsia="sl-SI"/>
        </w:rPr>
        <w:t xml:space="preserve"> še pomembnejši vidik imenovanja sodnikov za predsednike OVK pa je namen zakonodajalca, da zagotovi v očeh javnosti objektivni videz nepristranskosti in neodvisnosti pri vodenju volilnih opravil oziroma zagotavlja neodvisni položaj volilnih organov v razmerju do drugih vej oblasti. Vrhovno sodišče Republike Slovenije je v sodbi </w:t>
      </w:r>
      <w:r w:rsidR="00771720">
        <w:rPr>
          <w:rFonts w:ascii="Arial" w:hAnsi="Arial" w:cs="Arial"/>
          <w:color w:val="000000"/>
          <w:sz w:val="20"/>
          <w:szCs w:val="20"/>
        </w:rPr>
        <w:t>X Ips 13/2018</w:t>
      </w:r>
      <w:r w:rsidRPr="007738E9">
        <w:rPr>
          <w:rFonts w:ascii="Arial" w:hAnsi="Arial" w:cs="Arial"/>
          <w:color w:val="000000"/>
          <w:sz w:val="20"/>
          <w:szCs w:val="20"/>
        </w:rPr>
        <w:t xml:space="preserve"> dne 27. 5. 2020 poudarilo</w:t>
      </w:r>
      <w:r w:rsidR="00833F06" w:rsidRPr="007738E9">
        <w:rPr>
          <w:rFonts w:ascii="Arial" w:hAnsi="Arial" w:cs="Arial"/>
          <w:color w:val="000000"/>
          <w:sz w:val="20"/>
          <w:szCs w:val="20"/>
        </w:rPr>
        <w:t>, da je n</w:t>
      </w:r>
      <w:r w:rsidRPr="007738E9">
        <w:rPr>
          <w:rFonts w:ascii="Arial" w:hAnsi="Arial" w:cs="Arial"/>
          <w:color w:val="000000"/>
          <w:sz w:val="20"/>
          <w:szCs w:val="20"/>
        </w:rPr>
        <w:t>epristranskost predsednika volilne komisije oziroma volilne komisije treba ocenjevati ne le po njenih učinkih (npr. po odsotnosti kršitev procesnih pravic volivcev, ki izvršujejo aktivno ali pasivno volilno pravico, po vplivu na odločitev), temveč tudi po njenem zunanjem videzu, kako lahko vprašanje razmerja (ne)pristranskosti razumejo volivci v konkretnem postopku volitev. Zato ni dovolj, da volilna komisija ravna in odloča nepristransko</w:t>
      </w:r>
      <w:r w:rsidR="003A23AB" w:rsidRPr="007738E9">
        <w:rPr>
          <w:rFonts w:ascii="Arial" w:hAnsi="Arial" w:cs="Arial"/>
          <w:color w:val="000000"/>
          <w:sz w:val="20"/>
          <w:szCs w:val="20"/>
        </w:rPr>
        <w:t>. S</w:t>
      </w:r>
      <w:r w:rsidRPr="007738E9">
        <w:rPr>
          <w:rFonts w:ascii="Arial" w:hAnsi="Arial" w:cs="Arial"/>
          <w:color w:val="000000"/>
          <w:sz w:val="20"/>
          <w:szCs w:val="20"/>
        </w:rPr>
        <w:t>estavljena mora biti tako, da ne obstajajo okoliščine, ki bi vzbujale dvom v njeno nepristranskost. Obe lastnosti volilne komisije sta po eni strani pogoja, po drugi strani pa posledična izraza poštenega volilnega postopka.</w:t>
      </w:r>
    </w:p>
    <w:p w14:paraId="2874572F" w14:textId="77777777" w:rsidR="00B6367F" w:rsidRDefault="00B6367F" w:rsidP="00833F06">
      <w:pPr>
        <w:widowControl w:val="0"/>
        <w:tabs>
          <w:tab w:val="left" w:pos="702"/>
        </w:tabs>
        <w:spacing w:after="0" w:line="240" w:lineRule="auto"/>
        <w:jc w:val="both"/>
        <w:rPr>
          <w:rFonts w:ascii="Arial" w:eastAsia="Times New Roman" w:hAnsi="Arial" w:cs="Arial"/>
          <w:color w:val="000000"/>
          <w:sz w:val="20"/>
          <w:szCs w:val="20"/>
        </w:rPr>
      </w:pPr>
    </w:p>
    <w:p w14:paraId="26376E73" w14:textId="692AC27E" w:rsidR="00285EF4" w:rsidRPr="007738E9" w:rsidRDefault="00833F06" w:rsidP="00833F06">
      <w:pPr>
        <w:widowControl w:val="0"/>
        <w:tabs>
          <w:tab w:val="left" w:pos="702"/>
        </w:tabs>
        <w:spacing w:after="0" w:line="240" w:lineRule="auto"/>
        <w:jc w:val="both"/>
        <w:rPr>
          <w:rFonts w:ascii="Arial" w:hAnsi="Arial" w:cs="Arial"/>
          <w:color w:val="000000"/>
          <w:sz w:val="20"/>
          <w:szCs w:val="20"/>
        </w:rPr>
      </w:pPr>
      <w:r w:rsidRPr="007738E9">
        <w:rPr>
          <w:rFonts w:ascii="Arial" w:eastAsia="Times New Roman" w:hAnsi="Arial" w:cs="Arial"/>
          <w:color w:val="000000"/>
          <w:sz w:val="20"/>
          <w:szCs w:val="20"/>
        </w:rPr>
        <w:t>Pošten postopek pred volilnimi komisijami, katerega del je tudi pravica do nepristranskega odločanja, zagotavlja ustavna določba o enakem varstvu pravic, ki izhaja iz 22. člena Ustave. Zahteve ustavnega procesnega jamstva nepristranskega sojenja, ki izhajajo iz ustavno sodne presoje prvega odstavka 23. člena Ustave in ki se sicer nanašajo na sodišča, so lahko vodilo za zagotavljanje jamstva nepristranskega odločanja za poštenost kateregakoli postopka, v katerem se odloča o pravicah, dolžnostih ali pravnih koristih, torej tudi postopka po ZLV.</w:t>
      </w:r>
      <w:bookmarkStart w:id="2" w:name="bookmark45"/>
      <w:bookmarkEnd w:id="2"/>
      <w:r w:rsidRPr="007738E9">
        <w:rPr>
          <w:rFonts w:ascii="Arial" w:eastAsia="Times New Roman" w:hAnsi="Arial" w:cs="Arial"/>
          <w:color w:val="000000"/>
          <w:sz w:val="20"/>
          <w:szCs w:val="20"/>
        </w:rPr>
        <w:t xml:space="preserve"> </w:t>
      </w:r>
      <w:r w:rsidRPr="007738E9">
        <w:rPr>
          <w:rFonts w:ascii="Arial" w:eastAsia="DejaVu Sans" w:hAnsi="Arial" w:cs="Arial"/>
          <w:color w:val="000000"/>
          <w:sz w:val="20"/>
          <w:szCs w:val="20"/>
          <w:lang w:eastAsia="sl-SI" w:bidi="sl-SI"/>
        </w:rPr>
        <w:t>To med drugim zahteva, da sodnik kot porok pravičnosti tudi pri opravljanju svoje primarne funkcije kot tudi funkcije predsednika volilne komisije deluje nepristransko in neodvisno. D</w:t>
      </w:r>
      <w:r w:rsidRPr="007738E9">
        <w:rPr>
          <w:rFonts w:ascii="Arial" w:hAnsi="Arial" w:cs="Arial"/>
          <w:color w:val="000000"/>
          <w:sz w:val="20"/>
          <w:szCs w:val="20"/>
        </w:rPr>
        <w:t xml:space="preserve">oločen nivo strokovnosti in neodvisnosti predsednika volilne komisije je zagotovljen že s tem, ko se zahteva izpolnjevanje pogojev, ki jih Zakon o sodniški službi določa za opravljanje sodniške službe. </w:t>
      </w:r>
    </w:p>
    <w:p w14:paraId="3795070C" w14:textId="77777777" w:rsidR="00285EF4" w:rsidRPr="007738E9" w:rsidRDefault="00285EF4" w:rsidP="00833F06">
      <w:pPr>
        <w:widowControl w:val="0"/>
        <w:tabs>
          <w:tab w:val="left" w:pos="702"/>
        </w:tabs>
        <w:spacing w:after="0" w:line="240" w:lineRule="auto"/>
        <w:jc w:val="both"/>
        <w:rPr>
          <w:rFonts w:ascii="Arial" w:hAnsi="Arial" w:cs="Arial"/>
          <w:color w:val="000000"/>
          <w:sz w:val="20"/>
          <w:szCs w:val="20"/>
        </w:rPr>
      </w:pPr>
    </w:p>
    <w:p w14:paraId="6B3C25F5" w14:textId="34ED2F41" w:rsidR="00285EF4" w:rsidRPr="007738E9" w:rsidRDefault="00285EF4" w:rsidP="00285EF4">
      <w:pPr>
        <w:widowControl w:val="0"/>
        <w:tabs>
          <w:tab w:val="left" w:pos="702"/>
        </w:tabs>
        <w:spacing w:after="0" w:line="240" w:lineRule="auto"/>
        <w:jc w:val="both"/>
        <w:rPr>
          <w:rFonts w:ascii="Arial" w:hAnsi="Arial" w:cs="Arial"/>
          <w:color w:val="000000"/>
          <w:sz w:val="20"/>
          <w:szCs w:val="20"/>
        </w:rPr>
      </w:pPr>
      <w:r w:rsidRPr="007738E9">
        <w:rPr>
          <w:rFonts w:ascii="Arial" w:hAnsi="Arial" w:cs="Arial"/>
          <w:color w:val="000000"/>
          <w:sz w:val="20"/>
          <w:szCs w:val="20"/>
        </w:rPr>
        <w:t xml:space="preserve">Tudi v primeru OVK, tako kot to velja za sodnike, ki sodelujejo v volilnih organih za izvedbo državnih volitev in referendumov, bodo to funkcijo opravljali sodniki, ki dejansko opravljajo sodniško službo. </w:t>
      </w:r>
      <w:r w:rsidR="00833F06" w:rsidRPr="007738E9">
        <w:rPr>
          <w:rFonts w:ascii="Arial" w:hAnsi="Arial" w:cs="Arial"/>
          <w:color w:val="000000"/>
          <w:sz w:val="20"/>
          <w:szCs w:val="20"/>
        </w:rPr>
        <w:t>Temeljni princip neodvisnosti sodniške funkcije je razumeti tudi v smislu neodvisnosti sodnika od zunanjih vplivov (župana, politične volje).</w:t>
      </w:r>
      <w:r w:rsidRPr="007738E9">
        <w:rPr>
          <w:rFonts w:ascii="Arial" w:hAnsi="Arial" w:cs="Arial"/>
          <w:color w:val="000000"/>
          <w:sz w:val="20"/>
          <w:szCs w:val="20"/>
        </w:rPr>
        <w:t xml:space="preserve"> </w:t>
      </w:r>
      <w:r w:rsidR="00833F06" w:rsidRPr="007738E9">
        <w:rPr>
          <w:rFonts w:ascii="Arial" w:hAnsi="Arial" w:cs="Arial"/>
          <w:color w:val="000000"/>
          <w:sz w:val="20"/>
          <w:szCs w:val="20"/>
        </w:rPr>
        <w:t xml:space="preserve">Neodvisnost sodnika se torej ne kaže le v znanju oziroma strokovnosti, ki se pripisuje sodniku že zaradi njegove funkcije sodnika, temveč tudi v videzu objektivnosti in nepristranskosti, ki se kaže med drugim tudi preko sodnikovega poklicnega položaja. </w:t>
      </w:r>
    </w:p>
    <w:p w14:paraId="72D2A17B" w14:textId="1589D988" w:rsidR="00131F45" w:rsidRPr="007738E9" w:rsidRDefault="00131F45" w:rsidP="00285EF4">
      <w:pPr>
        <w:widowControl w:val="0"/>
        <w:tabs>
          <w:tab w:val="left" w:pos="702"/>
        </w:tabs>
        <w:spacing w:after="0" w:line="240" w:lineRule="auto"/>
        <w:jc w:val="both"/>
        <w:rPr>
          <w:rFonts w:ascii="Arial" w:hAnsi="Arial" w:cs="Arial"/>
          <w:color w:val="000000"/>
          <w:sz w:val="20"/>
          <w:szCs w:val="20"/>
        </w:rPr>
      </w:pPr>
    </w:p>
    <w:p w14:paraId="646AF4F8" w14:textId="0E823607" w:rsidR="00131F45" w:rsidRPr="007738E9" w:rsidRDefault="00131F45" w:rsidP="00285EF4">
      <w:pPr>
        <w:widowControl w:val="0"/>
        <w:tabs>
          <w:tab w:val="left" w:pos="702"/>
        </w:tabs>
        <w:spacing w:after="0" w:line="240" w:lineRule="auto"/>
        <w:jc w:val="both"/>
        <w:rPr>
          <w:rFonts w:ascii="Arial" w:hAnsi="Arial" w:cs="Arial"/>
          <w:color w:val="000000"/>
          <w:sz w:val="20"/>
          <w:szCs w:val="20"/>
        </w:rPr>
      </w:pPr>
      <w:r w:rsidRPr="007738E9">
        <w:rPr>
          <w:rFonts w:ascii="Arial" w:hAnsi="Arial" w:cs="Arial"/>
          <w:color w:val="000000"/>
          <w:sz w:val="20"/>
          <w:szCs w:val="20"/>
        </w:rPr>
        <w:t>In nenazadnje, postavitev sodnika za predsednike najvišjega volilnega organa v občini gre z roko v roki z določitvijo novih pristojnosti tega organa v zvezi z varstvom volilne pravice. Če je doslej o ugovorih na delo volilnih organov in na ugotovljen izid volitev</w:t>
      </w:r>
      <w:r w:rsidR="00CC3195">
        <w:rPr>
          <w:rFonts w:ascii="Arial" w:hAnsi="Arial" w:cs="Arial"/>
          <w:color w:val="000000"/>
          <w:sz w:val="20"/>
          <w:szCs w:val="20"/>
        </w:rPr>
        <w:t xml:space="preserve"> po dnevu volitev</w:t>
      </w:r>
      <w:r w:rsidRPr="007738E9">
        <w:rPr>
          <w:rFonts w:ascii="Arial" w:hAnsi="Arial" w:cs="Arial"/>
          <w:color w:val="000000"/>
          <w:sz w:val="20"/>
          <w:szCs w:val="20"/>
        </w:rPr>
        <w:t xml:space="preserve"> odločal občinski svet, bo poslej to nalogo imela občinska volilna komisija. </w:t>
      </w:r>
    </w:p>
    <w:p w14:paraId="7D891698" w14:textId="77777777" w:rsidR="00285EF4" w:rsidRPr="007738E9" w:rsidRDefault="00285EF4" w:rsidP="00285EF4">
      <w:pPr>
        <w:widowControl w:val="0"/>
        <w:tabs>
          <w:tab w:val="left" w:pos="702"/>
        </w:tabs>
        <w:spacing w:after="0" w:line="240" w:lineRule="auto"/>
        <w:jc w:val="both"/>
        <w:rPr>
          <w:rFonts w:ascii="Arial" w:hAnsi="Arial" w:cs="Arial"/>
          <w:color w:val="000000"/>
          <w:sz w:val="20"/>
          <w:szCs w:val="20"/>
        </w:rPr>
      </w:pPr>
    </w:p>
    <w:p w14:paraId="0F34C952" w14:textId="4947F2C2" w:rsidR="00920D98" w:rsidRPr="007738E9" w:rsidRDefault="00920D98" w:rsidP="004944BF">
      <w:pPr>
        <w:spacing w:line="240" w:lineRule="auto"/>
        <w:jc w:val="both"/>
        <w:rPr>
          <w:rFonts w:ascii="Arial" w:eastAsia="Times New Roman" w:hAnsi="Arial" w:cs="Arial"/>
          <w:b/>
          <w:bCs/>
          <w:sz w:val="20"/>
          <w:szCs w:val="20"/>
          <w:lang w:eastAsia="sl-SI"/>
        </w:rPr>
      </w:pPr>
      <w:r w:rsidRPr="007738E9">
        <w:rPr>
          <w:rFonts w:ascii="Arial" w:eastAsia="Times New Roman" w:hAnsi="Arial" w:cs="Arial"/>
          <w:b/>
          <w:bCs/>
          <w:sz w:val="20"/>
          <w:szCs w:val="20"/>
          <w:lang w:eastAsia="sl-SI"/>
        </w:rPr>
        <w:t>Pluralna sestava občinskih volilnih organov in nezdružljivost članstva</w:t>
      </w:r>
    </w:p>
    <w:p w14:paraId="771C0B41" w14:textId="12415FC6" w:rsidR="00285EF4" w:rsidRPr="007738E9" w:rsidRDefault="004944BF" w:rsidP="004944BF">
      <w:pPr>
        <w:spacing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Skozi proces imenovanja volilnih organov in kasneje pri izvajanju volilnih opravil rednih lokalnih volitev 2018 je pogosto prihajalo do vprašanj ustrezne politične pluralnosti občinskih volilnih organov. ZLV glede te vsebine nima podrobnejši</w:t>
      </w:r>
      <w:r w:rsidR="003A23AB" w:rsidRPr="007738E9">
        <w:rPr>
          <w:rFonts w:ascii="Arial" w:eastAsia="Times New Roman" w:hAnsi="Arial" w:cs="Arial"/>
          <w:sz w:val="20"/>
          <w:szCs w:val="20"/>
          <w:lang w:eastAsia="sl-SI"/>
        </w:rPr>
        <w:t>h</w:t>
      </w:r>
      <w:r w:rsidRPr="007738E9">
        <w:rPr>
          <w:rFonts w:ascii="Arial" w:eastAsia="Times New Roman" w:hAnsi="Arial" w:cs="Arial"/>
          <w:sz w:val="20"/>
          <w:szCs w:val="20"/>
          <w:lang w:eastAsia="sl-SI"/>
        </w:rPr>
        <w:t xml:space="preserve"> določb, zato se v skladu s 4. členom ZLV za urejanje tega vprašanja smiselno uporablja peti odstavek 34.</w:t>
      </w:r>
      <w:r w:rsidR="00B6367F">
        <w:rPr>
          <w:rFonts w:ascii="Arial" w:eastAsia="Times New Roman" w:hAnsi="Arial" w:cs="Arial"/>
          <w:sz w:val="20"/>
          <w:szCs w:val="20"/>
          <w:lang w:eastAsia="sl-SI"/>
        </w:rPr>
        <w:t xml:space="preserve"> </w:t>
      </w:r>
      <w:r w:rsidR="00285EF4" w:rsidRPr="007738E9">
        <w:rPr>
          <w:rFonts w:ascii="Arial" w:eastAsia="Times New Roman" w:hAnsi="Arial" w:cs="Arial"/>
          <w:sz w:val="20"/>
          <w:szCs w:val="20"/>
          <w:lang w:eastAsia="sl-SI"/>
        </w:rPr>
        <w:t xml:space="preserve">člena </w:t>
      </w:r>
      <w:r w:rsidRPr="007738E9">
        <w:rPr>
          <w:rFonts w:ascii="Arial" w:eastAsia="Times New Roman" w:hAnsi="Arial" w:cs="Arial"/>
          <w:sz w:val="20"/>
          <w:szCs w:val="20"/>
          <w:lang w:eastAsia="sl-SI"/>
        </w:rPr>
        <w:t>in tretji odstavek 41. člena Zakona o volitvah v državni zbor (</w:t>
      </w:r>
      <w:r w:rsidR="00285EF4" w:rsidRPr="007738E9">
        <w:rPr>
          <w:rFonts w:ascii="Arial" w:eastAsia="Times New Roman" w:hAnsi="Arial" w:cs="Arial"/>
          <w:sz w:val="20"/>
          <w:szCs w:val="20"/>
          <w:lang w:eastAsia="sl-SI"/>
        </w:rPr>
        <w:t xml:space="preserve">v nadaljnjem besedilu: </w:t>
      </w:r>
      <w:r w:rsidRPr="007738E9">
        <w:rPr>
          <w:rFonts w:ascii="Arial" w:eastAsia="Times New Roman" w:hAnsi="Arial" w:cs="Arial"/>
          <w:sz w:val="20"/>
          <w:szCs w:val="20"/>
          <w:lang w:eastAsia="sl-SI"/>
        </w:rPr>
        <w:t>ZVDZ). M</w:t>
      </w:r>
      <w:r w:rsidR="00285EF4" w:rsidRPr="007738E9">
        <w:rPr>
          <w:rFonts w:ascii="Arial" w:eastAsia="Times New Roman" w:hAnsi="Arial" w:cs="Arial"/>
          <w:sz w:val="20"/>
          <w:szCs w:val="20"/>
          <w:lang w:eastAsia="sl-SI"/>
        </w:rPr>
        <w:t>inistrstvo za javno upravo (v nadaljnjem besedilu: MJU)</w:t>
      </w:r>
      <w:r w:rsidRPr="007738E9">
        <w:rPr>
          <w:rFonts w:ascii="Arial" w:eastAsia="Times New Roman" w:hAnsi="Arial" w:cs="Arial"/>
          <w:sz w:val="20"/>
          <w:szCs w:val="20"/>
          <w:lang w:eastAsia="sl-SI"/>
        </w:rPr>
        <w:t xml:space="preserve"> in DVK sta zaznala določeno število primerov, ko je bila sestava bodisi občinske volilne komisije bodisi nekaterih volilnih odborov z vidika pluralne sestave </w:t>
      </w:r>
      <w:r w:rsidR="003A23AB" w:rsidRPr="007738E9">
        <w:rPr>
          <w:rFonts w:ascii="Arial" w:eastAsia="Times New Roman" w:hAnsi="Arial" w:cs="Arial"/>
          <w:sz w:val="20"/>
          <w:szCs w:val="20"/>
          <w:lang w:eastAsia="sl-SI"/>
        </w:rPr>
        <w:t>vprašljiva</w:t>
      </w:r>
      <w:r w:rsidRPr="007738E9">
        <w:rPr>
          <w:rFonts w:ascii="Arial" w:eastAsia="Times New Roman" w:hAnsi="Arial" w:cs="Arial"/>
          <w:sz w:val="20"/>
          <w:szCs w:val="20"/>
          <w:lang w:eastAsia="sl-SI"/>
        </w:rPr>
        <w:t xml:space="preserve">, ne glede na to, ali je šlo za zavestno ali zmotno ravnanje občinskih organov. Pluralnost volilnih organov je eden od pomembnih elementov zaupanja v volitve, saj predstavniki različnih interesnih skupin že pri procesu izvajanja volilnih opravil nadzorujejo eden drugega in tako </w:t>
      </w:r>
      <w:r w:rsidR="00285EF4" w:rsidRPr="007738E9">
        <w:rPr>
          <w:rFonts w:ascii="Arial" w:eastAsia="Times New Roman" w:hAnsi="Arial" w:cs="Arial"/>
          <w:sz w:val="20"/>
          <w:szCs w:val="20"/>
          <w:lang w:eastAsia="sl-SI"/>
        </w:rPr>
        <w:t xml:space="preserve">delujejo preventivno ter s tem zmanjšujejo možnost </w:t>
      </w:r>
      <w:r w:rsidRPr="007738E9">
        <w:rPr>
          <w:rFonts w:ascii="Arial" w:eastAsia="Times New Roman" w:hAnsi="Arial" w:cs="Arial"/>
          <w:sz w:val="20"/>
          <w:szCs w:val="20"/>
          <w:lang w:eastAsia="sl-SI"/>
        </w:rPr>
        <w:t>sprejemanj</w:t>
      </w:r>
      <w:r w:rsidR="00285EF4" w:rsidRPr="007738E9">
        <w:rPr>
          <w:rFonts w:ascii="Arial" w:eastAsia="Times New Roman" w:hAnsi="Arial" w:cs="Arial"/>
          <w:sz w:val="20"/>
          <w:szCs w:val="20"/>
          <w:lang w:eastAsia="sl-SI"/>
        </w:rPr>
        <w:t>a</w:t>
      </w:r>
      <w:r w:rsidRPr="007738E9">
        <w:rPr>
          <w:rFonts w:ascii="Arial" w:eastAsia="Times New Roman" w:hAnsi="Arial" w:cs="Arial"/>
          <w:sz w:val="20"/>
          <w:szCs w:val="20"/>
          <w:lang w:eastAsia="sl-SI"/>
        </w:rPr>
        <w:t xml:space="preserve"> nezakonitih odločitev. Zato je pluralna sestava volilnih organov imperativ za zakonito izvedbo volilnega procesa. </w:t>
      </w:r>
      <w:r w:rsidRPr="007738E9">
        <w:rPr>
          <w:rFonts w:ascii="Arial" w:eastAsia="Times New Roman" w:hAnsi="Arial" w:cs="Arial"/>
          <w:sz w:val="20"/>
          <w:szCs w:val="20"/>
          <w:lang w:eastAsia="sl-SI"/>
        </w:rPr>
        <w:lastRenderedPageBreak/>
        <w:t>Volivci morajo po izvedenih volitvah brez kakršnegakoli dvoma zaupati v rezultate glasovanja. Ker v določenih primerih občinski volilni organi niso pravilno uporabljali določb ZVDZ, ki zapoveduje, da »se najprej upoštevajo predlogi političnih strank, s katerih list kandidatov so bili na zadnjih volitvah v državni zbor izvoljeni kandidati</w:t>
      </w:r>
      <w:r w:rsidRPr="008C746E">
        <w:rPr>
          <w:rFonts w:ascii="Arial" w:eastAsia="Times New Roman" w:hAnsi="Arial" w:cs="Arial"/>
          <w:sz w:val="20"/>
          <w:szCs w:val="20"/>
          <w:lang w:eastAsia="sl-SI"/>
        </w:rPr>
        <w:t xml:space="preserve">«, </w:t>
      </w:r>
      <w:r w:rsidR="00285EF4" w:rsidRPr="008C746E">
        <w:rPr>
          <w:rFonts w:ascii="Arial" w:eastAsia="Times New Roman" w:hAnsi="Arial" w:cs="Arial"/>
          <w:sz w:val="20"/>
          <w:szCs w:val="20"/>
          <w:lang w:eastAsia="sl-SI"/>
        </w:rPr>
        <w:t>se</w:t>
      </w:r>
      <w:r w:rsidRPr="008C746E">
        <w:rPr>
          <w:rFonts w:ascii="Arial" w:eastAsia="Times New Roman" w:hAnsi="Arial" w:cs="Arial"/>
          <w:sz w:val="20"/>
          <w:szCs w:val="20"/>
          <w:lang w:eastAsia="sl-SI"/>
        </w:rPr>
        <w:t xml:space="preserve"> ocenjuje, da bo z dopolni</w:t>
      </w:r>
      <w:r w:rsidRPr="007738E9">
        <w:rPr>
          <w:rFonts w:ascii="Arial" w:eastAsia="Times New Roman" w:hAnsi="Arial" w:cs="Arial"/>
          <w:sz w:val="20"/>
          <w:szCs w:val="20"/>
          <w:lang w:eastAsia="sl-SI"/>
        </w:rPr>
        <w:t xml:space="preserve">tvijo 35. in 37. člena ZLV nedvoumno določena pluralna sestava občinskih volilnih organov, pri čemer bo upoštevano tudi dejstvo, da so v občinske svete pogosto poleg kandidatov političnih strank izvoljeni tudi predstavniki list, katerih predlagatelji so skupine volivcev (t.i. nestrankarske liste). </w:t>
      </w:r>
    </w:p>
    <w:p w14:paraId="09E8ACDC" w14:textId="74D9890F" w:rsidR="004F125D" w:rsidRPr="008C746E" w:rsidRDefault="00285EF4" w:rsidP="004F125D">
      <w:pPr>
        <w:spacing w:after="0"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Prepoved sorodstvenih vezi je v veljavnem ZLV urejena le za volilne odbore, ne pa tudi za volilne komisije. Zaradi večkrat poudarjene pomembnosti objektivnosti in nepristranskosti </w:t>
      </w:r>
      <w:r w:rsidR="004F125D" w:rsidRPr="007738E9">
        <w:rPr>
          <w:rFonts w:ascii="Arial" w:eastAsia="Times New Roman" w:hAnsi="Arial" w:cs="Arial"/>
          <w:sz w:val="20"/>
          <w:szCs w:val="20"/>
          <w:lang w:eastAsia="sl-SI"/>
        </w:rPr>
        <w:t xml:space="preserve">pri odločanju </w:t>
      </w:r>
      <w:r w:rsidRPr="007738E9">
        <w:rPr>
          <w:rFonts w:ascii="Arial" w:eastAsia="Times New Roman" w:hAnsi="Arial" w:cs="Arial"/>
          <w:sz w:val="20"/>
          <w:szCs w:val="20"/>
          <w:lang w:eastAsia="sl-SI"/>
        </w:rPr>
        <w:t xml:space="preserve">volilnih organov se z novelo ureja še prepoved sorodstvenih vezi med člani OVK in kandidati. Takšna rešitev bo preprečila situacije, </w:t>
      </w:r>
      <w:r w:rsidR="004F125D" w:rsidRPr="007738E9">
        <w:rPr>
          <w:rFonts w:ascii="Arial" w:eastAsia="Times New Roman" w:hAnsi="Arial" w:cs="Arial"/>
          <w:sz w:val="20"/>
          <w:szCs w:val="20"/>
          <w:lang w:eastAsia="sl-SI"/>
        </w:rPr>
        <w:t xml:space="preserve">do katerih je </w:t>
      </w:r>
      <w:r w:rsidR="005E28FB">
        <w:rPr>
          <w:rFonts w:ascii="Arial" w:eastAsia="Times New Roman" w:hAnsi="Arial" w:cs="Arial"/>
          <w:sz w:val="20"/>
          <w:szCs w:val="20"/>
          <w:lang w:eastAsia="sl-SI"/>
        </w:rPr>
        <w:t xml:space="preserve">doslej </w:t>
      </w:r>
      <w:r w:rsidR="004F125D" w:rsidRPr="007738E9">
        <w:rPr>
          <w:rFonts w:ascii="Arial" w:eastAsia="Times New Roman" w:hAnsi="Arial" w:cs="Arial"/>
          <w:sz w:val="20"/>
          <w:szCs w:val="20"/>
          <w:lang w:eastAsia="sl-SI"/>
        </w:rPr>
        <w:t xml:space="preserve">prihajalo v praksi, </w:t>
      </w:r>
      <w:r w:rsidRPr="007738E9">
        <w:rPr>
          <w:rFonts w:ascii="Arial" w:eastAsia="Times New Roman" w:hAnsi="Arial" w:cs="Arial"/>
          <w:sz w:val="20"/>
          <w:szCs w:val="20"/>
          <w:lang w:eastAsia="sl-SI"/>
        </w:rPr>
        <w:t xml:space="preserve">ko so se morali člani OVK </w:t>
      </w:r>
      <w:r w:rsidR="004F125D" w:rsidRPr="007738E9">
        <w:rPr>
          <w:rFonts w:ascii="Arial" w:eastAsia="Times New Roman" w:hAnsi="Arial" w:cs="Arial"/>
          <w:sz w:val="20"/>
          <w:szCs w:val="20"/>
          <w:lang w:eastAsia="sl-SI"/>
        </w:rPr>
        <w:t xml:space="preserve">izločati </w:t>
      </w:r>
      <w:r w:rsidRPr="007738E9">
        <w:rPr>
          <w:rFonts w:ascii="Arial" w:eastAsia="Times New Roman" w:hAnsi="Arial" w:cs="Arial"/>
          <w:sz w:val="20"/>
          <w:szCs w:val="20"/>
          <w:lang w:eastAsia="sl-SI"/>
        </w:rPr>
        <w:t xml:space="preserve">iz odločanja o </w:t>
      </w:r>
      <w:r w:rsidR="00701572">
        <w:rPr>
          <w:rFonts w:ascii="Arial" w:eastAsia="Times New Roman" w:hAnsi="Arial" w:cs="Arial"/>
          <w:sz w:val="20"/>
          <w:szCs w:val="20"/>
          <w:lang w:eastAsia="sl-SI"/>
        </w:rPr>
        <w:t>ugovorih</w:t>
      </w:r>
      <w:r w:rsidRPr="007738E9">
        <w:rPr>
          <w:rFonts w:ascii="Arial" w:eastAsia="Times New Roman" w:hAnsi="Arial" w:cs="Arial"/>
          <w:sz w:val="20"/>
          <w:szCs w:val="20"/>
          <w:lang w:eastAsia="sl-SI"/>
        </w:rPr>
        <w:t xml:space="preserve">, ki so jih vlagali kandidati, </w:t>
      </w:r>
      <w:r w:rsidR="004F125D" w:rsidRPr="007738E9">
        <w:rPr>
          <w:rFonts w:ascii="Arial" w:eastAsia="Times New Roman" w:hAnsi="Arial" w:cs="Arial"/>
          <w:sz w:val="20"/>
          <w:szCs w:val="20"/>
          <w:lang w:eastAsia="sl-SI"/>
        </w:rPr>
        <w:t xml:space="preserve">ki so bili v sorodu s člani OVK. S to rešitvijo bo zakonodajalec prispeval k zagotavljanju poštenega volilnega postopka pred volilnimi komisijami, katerega del je tudi pravica do nepristranskega odločanja, kot jo zahteva ustavna določba 22. člena o enakem varstvu pravic </w:t>
      </w:r>
      <w:r w:rsidR="004F125D" w:rsidRPr="007738E9">
        <w:rPr>
          <w:rFonts w:ascii="Arial" w:hAnsi="Arial" w:cs="Arial"/>
          <w:sz w:val="20"/>
          <w:szCs w:val="20"/>
        </w:rPr>
        <w:t>v postopku pred sodiščem in pred drugimi državnimi organi, organi lokalnih skupnosti in nosilci javnih pooblastil</w:t>
      </w:r>
      <w:r w:rsidR="004F125D" w:rsidRPr="008C746E">
        <w:rPr>
          <w:rFonts w:ascii="Arial" w:eastAsia="Times New Roman" w:hAnsi="Arial" w:cs="Arial"/>
          <w:sz w:val="20"/>
          <w:szCs w:val="20"/>
          <w:lang w:eastAsia="sl-SI"/>
        </w:rPr>
        <w:t xml:space="preserve">. </w:t>
      </w:r>
    </w:p>
    <w:p w14:paraId="3E3C2B4B" w14:textId="77777777" w:rsidR="004F125D" w:rsidRPr="007738E9" w:rsidRDefault="004F125D" w:rsidP="004F125D">
      <w:pPr>
        <w:spacing w:after="0" w:line="240" w:lineRule="auto"/>
        <w:jc w:val="both"/>
        <w:rPr>
          <w:rFonts w:ascii="Arial" w:eastAsia="Times New Roman" w:hAnsi="Arial" w:cs="Arial"/>
          <w:sz w:val="20"/>
          <w:szCs w:val="20"/>
          <w:lang w:eastAsia="sl-SI"/>
        </w:rPr>
      </w:pPr>
    </w:p>
    <w:p w14:paraId="2555BF01" w14:textId="55FE2079" w:rsidR="004615F4" w:rsidRPr="007738E9" w:rsidRDefault="004615F4" w:rsidP="004944BF">
      <w:pPr>
        <w:spacing w:line="240" w:lineRule="auto"/>
        <w:jc w:val="both"/>
        <w:rPr>
          <w:rFonts w:ascii="Arial" w:eastAsia="Times New Roman" w:hAnsi="Arial" w:cs="Arial"/>
          <w:b/>
          <w:bCs/>
          <w:sz w:val="20"/>
          <w:szCs w:val="20"/>
          <w:lang w:eastAsia="sl-SI"/>
        </w:rPr>
      </w:pPr>
      <w:r w:rsidRPr="007738E9">
        <w:rPr>
          <w:rFonts w:ascii="Arial" w:eastAsia="Times New Roman" w:hAnsi="Arial" w:cs="Arial"/>
          <w:b/>
          <w:bCs/>
          <w:sz w:val="20"/>
          <w:szCs w:val="20"/>
          <w:lang w:eastAsia="sl-SI"/>
        </w:rPr>
        <w:t>Določitev državnega organa</w:t>
      </w:r>
      <w:r w:rsidR="007512CB" w:rsidRPr="007738E9">
        <w:rPr>
          <w:rFonts w:ascii="Arial" w:eastAsia="Times New Roman" w:hAnsi="Arial" w:cs="Arial"/>
          <w:b/>
          <w:bCs/>
          <w:sz w:val="20"/>
          <w:szCs w:val="20"/>
          <w:lang w:eastAsia="sl-SI"/>
        </w:rPr>
        <w:t xml:space="preserve">, ki bo skrbel za enotno uporabo in </w:t>
      </w:r>
      <w:r w:rsidR="00152EA4" w:rsidRPr="007738E9">
        <w:rPr>
          <w:rFonts w:ascii="Arial" w:eastAsia="Times New Roman" w:hAnsi="Arial" w:cs="Arial"/>
          <w:b/>
          <w:bCs/>
          <w:sz w:val="20"/>
          <w:szCs w:val="20"/>
          <w:lang w:eastAsia="sl-SI"/>
        </w:rPr>
        <w:t xml:space="preserve">razlago </w:t>
      </w:r>
      <w:r w:rsidR="007512CB" w:rsidRPr="007738E9">
        <w:rPr>
          <w:rFonts w:ascii="Arial" w:eastAsia="Times New Roman" w:hAnsi="Arial" w:cs="Arial"/>
          <w:b/>
          <w:bCs/>
          <w:sz w:val="20"/>
          <w:szCs w:val="20"/>
          <w:lang w:eastAsia="sl-SI"/>
        </w:rPr>
        <w:t xml:space="preserve">določb </w:t>
      </w:r>
      <w:r w:rsidRPr="007738E9">
        <w:rPr>
          <w:rFonts w:ascii="Arial" w:eastAsia="Times New Roman" w:hAnsi="Arial" w:cs="Arial"/>
          <w:b/>
          <w:bCs/>
          <w:sz w:val="20"/>
          <w:szCs w:val="20"/>
          <w:lang w:eastAsia="sl-SI"/>
        </w:rPr>
        <w:t xml:space="preserve">zakona </w:t>
      </w:r>
    </w:p>
    <w:p w14:paraId="658D4C46" w14:textId="21F43A5E" w:rsidR="004944BF" w:rsidRPr="007738E9" w:rsidRDefault="004944BF" w:rsidP="004944BF">
      <w:pPr>
        <w:spacing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DVK je na že omenjeni seji </w:t>
      </w:r>
      <w:r w:rsidR="003A23AB" w:rsidRPr="007738E9">
        <w:rPr>
          <w:rFonts w:ascii="Arial" w:eastAsia="Times New Roman" w:hAnsi="Arial" w:cs="Arial"/>
          <w:sz w:val="20"/>
          <w:szCs w:val="20"/>
          <w:lang w:eastAsia="sl-SI"/>
        </w:rPr>
        <w:t xml:space="preserve">v začetku leta 2019 </w:t>
      </w:r>
      <w:r w:rsidRPr="007738E9">
        <w:rPr>
          <w:rFonts w:ascii="Arial" w:eastAsia="Times New Roman" w:hAnsi="Arial" w:cs="Arial"/>
          <w:sz w:val="20"/>
          <w:szCs w:val="20"/>
          <w:lang w:eastAsia="sl-SI"/>
        </w:rPr>
        <w:t xml:space="preserve">predlagala, da se spremenijo določbe 40. člena ZLV, ki določa obveznosti državnih organov v zvezi z lokalnimi volitvami. Ta zdaj določa, da DVK skrbi za enotno uporabo določb zakona, ki ureja volitve v državni zbor, v delu, ki se uporabljajo tudi za lokalne volitve in se nanašajo na volilne postopke in daje občinskim volilnim komisijam strokovna navodila v zvezi z izvajanjem določb zakona, ki ureja volitve v državni zbor, v delu, ki se uporabljajo tudi za lokalne volitve in se nanašajo na volilne postopke. Za enotno uporabo določb ZLV pa skrbi MJU. Sedanja ureditev, kjer je MJU aktivno sodelovalo pri </w:t>
      </w:r>
      <w:r w:rsidR="00152EA4" w:rsidRPr="007738E9">
        <w:rPr>
          <w:rFonts w:ascii="Arial" w:eastAsia="Times New Roman" w:hAnsi="Arial" w:cs="Arial"/>
          <w:sz w:val="20"/>
          <w:szCs w:val="20"/>
          <w:lang w:eastAsia="sl-SI"/>
        </w:rPr>
        <w:t xml:space="preserve">razlagi </w:t>
      </w:r>
      <w:r w:rsidRPr="007738E9">
        <w:rPr>
          <w:rFonts w:ascii="Arial" w:eastAsia="Times New Roman" w:hAnsi="Arial" w:cs="Arial"/>
          <w:sz w:val="20"/>
          <w:szCs w:val="20"/>
          <w:lang w:eastAsia="sl-SI"/>
        </w:rPr>
        <w:t xml:space="preserve">ZLV, je bila uporabljena pri rednih lokalnih volitvah 2014 in 2018, normativno pa urejena z novelo ZLV- J leta 2017. Ureditev, pri kateri imata MJU in DVK deljene pristojnosti glede skrbi za enotno uporabo določb ZLV se </w:t>
      </w:r>
      <w:r w:rsidR="007512CB" w:rsidRPr="007738E9">
        <w:rPr>
          <w:rFonts w:ascii="Arial" w:eastAsia="Times New Roman" w:hAnsi="Arial" w:cs="Arial"/>
          <w:sz w:val="20"/>
          <w:szCs w:val="20"/>
          <w:lang w:eastAsia="sl-SI"/>
        </w:rPr>
        <w:t xml:space="preserve">je izkazala v praksi </w:t>
      </w:r>
      <w:r w:rsidRPr="007738E9">
        <w:rPr>
          <w:rFonts w:ascii="Arial" w:eastAsia="Times New Roman" w:hAnsi="Arial" w:cs="Arial"/>
          <w:sz w:val="20"/>
          <w:szCs w:val="20"/>
          <w:lang w:eastAsia="sl-SI"/>
        </w:rPr>
        <w:t>problematična z dveh vidikov: na eni strani so občinski volilni organi, predlagatelji in kandidati neredko v dvomu, na kateri državni organ naj naslovijo vprašanje, na drugi pa objektivno lahko pride do različne</w:t>
      </w:r>
      <w:r w:rsidR="00152EA4" w:rsidRPr="007738E9">
        <w:rPr>
          <w:rFonts w:ascii="Arial" w:eastAsia="Times New Roman" w:hAnsi="Arial" w:cs="Arial"/>
          <w:sz w:val="20"/>
          <w:szCs w:val="20"/>
          <w:lang w:eastAsia="sl-SI"/>
        </w:rPr>
        <w:t xml:space="preserve"> razlage</w:t>
      </w:r>
      <w:r w:rsidR="00EE0494" w:rsidRPr="007738E9">
        <w:rPr>
          <w:rFonts w:ascii="Arial" w:eastAsia="Times New Roman" w:hAnsi="Arial" w:cs="Arial"/>
          <w:sz w:val="20"/>
          <w:szCs w:val="20"/>
          <w:lang w:eastAsia="sl-SI"/>
        </w:rPr>
        <w:t xml:space="preserve"> </w:t>
      </w:r>
      <w:r w:rsidRPr="007738E9">
        <w:rPr>
          <w:rFonts w:ascii="Arial" w:eastAsia="Times New Roman" w:hAnsi="Arial" w:cs="Arial"/>
          <w:sz w:val="20"/>
          <w:szCs w:val="20"/>
          <w:lang w:eastAsia="sl-SI"/>
        </w:rPr>
        <w:t xml:space="preserve">dveh državnih organov o isti vsebini. V praksi je sicer do slednjega </w:t>
      </w:r>
      <w:r w:rsidR="003A23AB" w:rsidRPr="007738E9">
        <w:rPr>
          <w:rFonts w:ascii="Arial" w:eastAsia="Times New Roman" w:hAnsi="Arial" w:cs="Arial"/>
          <w:sz w:val="20"/>
          <w:szCs w:val="20"/>
          <w:lang w:eastAsia="sl-SI"/>
        </w:rPr>
        <w:t>prihajalo</w:t>
      </w:r>
      <w:r w:rsidRPr="007738E9">
        <w:rPr>
          <w:rFonts w:ascii="Arial" w:eastAsia="Times New Roman" w:hAnsi="Arial" w:cs="Arial"/>
          <w:sz w:val="20"/>
          <w:szCs w:val="20"/>
          <w:lang w:eastAsia="sl-SI"/>
        </w:rPr>
        <w:t xml:space="preserve"> le izjemoma, kljub temu pa je DVK to zaznala kot problem.</w:t>
      </w:r>
      <w:r w:rsidR="009E1520">
        <w:rPr>
          <w:rFonts w:ascii="Arial" w:eastAsia="Times New Roman" w:hAnsi="Arial" w:cs="Arial"/>
          <w:sz w:val="20"/>
          <w:szCs w:val="20"/>
          <w:lang w:eastAsia="sl-SI"/>
        </w:rPr>
        <w:t xml:space="preserve"> S spremembo ZLV to vlogo v celoti prevzema DVK. </w:t>
      </w:r>
    </w:p>
    <w:p w14:paraId="78B3FB22" w14:textId="06EB1D4F" w:rsidR="00201E31" w:rsidRPr="007738E9" w:rsidRDefault="007B6961" w:rsidP="00C26D52">
      <w:pPr>
        <w:spacing w:after="0" w:line="240" w:lineRule="auto"/>
        <w:jc w:val="both"/>
        <w:rPr>
          <w:rFonts w:ascii="Arial" w:hAnsi="Arial" w:cs="Arial"/>
          <w:b/>
          <w:bCs/>
          <w:sz w:val="20"/>
          <w:szCs w:val="20"/>
        </w:rPr>
      </w:pPr>
      <w:r w:rsidRPr="007738E9">
        <w:rPr>
          <w:rFonts w:ascii="Arial" w:hAnsi="Arial" w:cs="Arial"/>
          <w:b/>
          <w:bCs/>
          <w:sz w:val="20"/>
          <w:szCs w:val="20"/>
        </w:rPr>
        <w:t>Določitev p</w:t>
      </w:r>
      <w:r w:rsidR="00793B39" w:rsidRPr="007738E9">
        <w:rPr>
          <w:rFonts w:ascii="Arial" w:hAnsi="Arial" w:cs="Arial"/>
          <w:b/>
          <w:bCs/>
          <w:sz w:val="20"/>
          <w:szCs w:val="20"/>
        </w:rPr>
        <w:t>rav</w:t>
      </w:r>
      <w:r w:rsidR="00156EF0" w:rsidRPr="007738E9">
        <w:rPr>
          <w:rFonts w:ascii="Arial" w:hAnsi="Arial" w:cs="Arial"/>
          <w:b/>
          <w:bCs/>
          <w:sz w:val="20"/>
          <w:szCs w:val="20"/>
        </w:rPr>
        <w:t>n</w:t>
      </w:r>
      <w:r w:rsidRPr="007738E9">
        <w:rPr>
          <w:rFonts w:ascii="Arial" w:hAnsi="Arial" w:cs="Arial"/>
          <w:b/>
          <w:bCs/>
          <w:sz w:val="20"/>
          <w:szCs w:val="20"/>
        </w:rPr>
        <w:t>e</w:t>
      </w:r>
      <w:r w:rsidR="00793B39" w:rsidRPr="007738E9">
        <w:rPr>
          <w:rFonts w:ascii="Arial" w:hAnsi="Arial" w:cs="Arial"/>
          <w:b/>
          <w:bCs/>
          <w:sz w:val="20"/>
          <w:szCs w:val="20"/>
        </w:rPr>
        <w:t xml:space="preserve"> podlag</w:t>
      </w:r>
      <w:r w:rsidRPr="007738E9">
        <w:rPr>
          <w:rFonts w:ascii="Arial" w:hAnsi="Arial" w:cs="Arial"/>
          <w:b/>
          <w:bCs/>
          <w:sz w:val="20"/>
          <w:szCs w:val="20"/>
        </w:rPr>
        <w:t>e</w:t>
      </w:r>
      <w:r w:rsidR="00793B39" w:rsidRPr="007738E9">
        <w:rPr>
          <w:rFonts w:ascii="Arial" w:hAnsi="Arial" w:cs="Arial"/>
          <w:b/>
          <w:bCs/>
          <w:sz w:val="20"/>
          <w:szCs w:val="20"/>
        </w:rPr>
        <w:t xml:space="preserve"> za </w:t>
      </w:r>
      <w:r w:rsidR="00156EF0" w:rsidRPr="007738E9">
        <w:rPr>
          <w:rFonts w:ascii="Arial" w:hAnsi="Arial" w:cs="Arial"/>
          <w:b/>
          <w:bCs/>
          <w:sz w:val="20"/>
          <w:szCs w:val="20"/>
        </w:rPr>
        <w:t>povezovanje evidenc</w:t>
      </w:r>
      <w:r w:rsidR="003A23AB" w:rsidRPr="007738E9">
        <w:rPr>
          <w:rFonts w:ascii="Arial" w:hAnsi="Arial" w:cs="Arial"/>
          <w:b/>
          <w:bCs/>
          <w:sz w:val="20"/>
          <w:szCs w:val="20"/>
        </w:rPr>
        <w:t xml:space="preserve"> in obdelovanje </w:t>
      </w:r>
      <w:r w:rsidR="00131F45" w:rsidRPr="007738E9">
        <w:rPr>
          <w:rFonts w:ascii="Arial" w:hAnsi="Arial" w:cs="Arial"/>
          <w:b/>
          <w:bCs/>
          <w:sz w:val="20"/>
          <w:szCs w:val="20"/>
        </w:rPr>
        <w:t xml:space="preserve">osebnih </w:t>
      </w:r>
      <w:r w:rsidR="003A23AB" w:rsidRPr="007738E9">
        <w:rPr>
          <w:rFonts w:ascii="Arial" w:hAnsi="Arial" w:cs="Arial"/>
          <w:b/>
          <w:bCs/>
          <w:sz w:val="20"/>
          <w:szCs w:val="20"/>
        </w:rPr>
        <w:t>podatkov</w:t>
      </w:r>
    </w:p>
    <w:p w14:paraId="2BB64229" w14:textId="77777777" w:rsidR="00156EF0" w:rsidRPr="007738E9" w:rsidRDefault="00156EF0" w:rsidP="00C26D52">
      <w:pPr>
        <w:spacing w:after="0" w:line="240" w:lineRule="auto"/>
        <w:jc w:val="both"/>
        <w:rPr>
          <w:rFonts w:ascii="Arial" w:hAnsi="Arial" w:cs="Arial"/>
          <w:b/>
          <w:bCs/>
          <w:sz w:val="20"/>
          <w:szCs w:val="20"/>
        </w:rPr>
      </w:pPr>
    </w:p>
    <w:p w14:paraId="0A14EDA6" w14:textId="7FE8DDA1" w:rsidR="00F76BF3" w:rsidRPr="007738E9" w:rsidRDefault="00F00ACC" w:rsidP="00F76BF3">
      <w:pPr>
        <w:spacing w:after="0" w:line="240" w:lineRule="auto"/>
        <w:jc w:val="both"/>
        <w:rPr>
          <w:rFonts w:ascii="Arial" w:hAnsi="Arial" w:cs="Arial"/>
          <w:sz w:val="20"/>
          <w:szCs w:val="20"/>
        </w:rPr>
      </w:pPr>
      <w:r w:rsidRPr="007738E9">
        <w:rPr>
          <w:rFonts w:ascii="Arial" w:hAnsi="Arial" w:cs="Arial"/>
          <w:sz w:val="20"/>
          <w:szCs w:val="20"/>
        </w:rPr>
        <w:t xml:space="preserve">V skladu z 19. členom Zakona o evidenci volilne pravice (Uradni list RS, št. </w:t>
      </w:r>
      <w:hyperlink r:id="rId12" w:tgtFrame="_blank" w:tooltip="Zakon o evidenci volilne pravice (ZEVP-2)" w:history="1">
        <w:r w:rsidRPr="008C746E">
          <w:rPr>
            <w:rFonts w:ascii="Arial" w:hAnsi="Arial" w:cs="Arial"/>
            <w:sz w:val="20"/>
            <w:szCs w:val="20"/>
          </w:rPr>
          <w:t>98/13</w:t>
        </w:r>
      </w:hyperlink>
      <w:r w:rsidRPr="008C746E">
        <w:rPr>
          <w:rFonts w:ascii="Arial" w:hAnsi="Arial" w:cs="Arial"/>
          <w:sz w:val="20"/>
          <w:szCs w:val="20"/>
        </w:rPr>
        <w:t xml:space="preserve">) imajo </w:t>
      </w:r>
      <w:r w:rsidRPr="008C746E">
        <w:rPr>
          <w:rFonts w:ascii="Arial" w:eastAsiaTheme="majorEastAsia" w:hAnsi="Arial" w:cs="Arial"/>
          <w:color w:val="000000" w:themeColor="text1"/>
          <w:kern w:val="24"/>
          <w:sz w:val="20"/>
          <w:szCs w:val="20"/>
        </w:rPr>
        <w:t>neposreden vpogled in uporabo poda</w:t>
      </w:r>
      <w:r w:rsidRPr="007738E9">
        <w:rPr>
          <w:rFonts w:ascii="Arial" w:eastAsiaTheme="majorEastAsia" w:hAnsi="Arial" w:cs="Arial"/>
          <w:color w:val="000000" w:themeColor="text1"/>
          <w:kern w:val="24"/>
          <w:sz w:val="20"/>
          <w:szCs w:val="20"/>
        </w:rPr>
        <w:t xml:space="preserve">tkov iz evidence volilne pravice (preverjanje kandidatur) tudi </w:t>
      </w:r>
      <w:r w:rsidR="00715F6B">
        <w:rPr>
          <w:rFonts w:ascii="Arial" w:eastAsiaTheme="majorEastAsia" w:hAnsi="Arial" w:cs="Arial"/>
          <w:color w:val="000000" w:themeColor="text1"/>
          <w:kern w:val="24"/>
          <w:sz w:val="20"/>
          <w:szCs w:val="20"/>
        </w:rPr>
        <w:t>o</w:t>
      </w:r>
      <w:r w:rsidRPr="007738E9">
        <w:rPr>
          <w:rFonts w:ascii="Arial" w:eastAsiaTheme="majorEastAsia" w:hAnsi="Arial" w:cs="Arial"/>
          <w:color w:val="000000" w:themeColor="text1"/>
          <w:kern w:val="24"/>
          <w:sz w:val="20"/>
          <w:szCs w:val="20"/>
        </w:rPr>
        <w:t>bčinske volilne komisije. Pri preverjanju zakonitosti kandidatur se soočajo z velikim številom kandidatov, kjer je za vsakega treba preveriti, ali izpolnjuje pogoje za kandidaturo se pravi</w:t>
      </w:r>
      <w:r w:rsidR="00F76BF3" w:rsidRPr="007738E9">
        <w:rPr>
          <w:rFonts w:ascii="Arial" w:eastAsiaTheme="majorEastAsia" w:hAnsi="Arial" w:cs="Arial"/>
          <w:color w:val="000000" w:themeColor="text1"/>
          <w:kern w:val="24"/>
          <w:sz w:val="20"/>
          <w:szCs w:val="20"/>
        </w:rPr>
        <w:t>, ali</w:t>
      </w:r>
      <w:r w:rsidRPr="007738E9">
        <w:rPr>
          <w:rFonts w:ascii="Arial" w:eastAsiaTheme="majorEastAsia" w:hAnsi="Arial" w:cs="Arial"/>
          <w:color w:val="000000" w:themeColor="text1"/>
          <w:kern w:val="24"/>
          <w:sz w:val="20"/>
          <w:szCs w:val="20"/>
        </w:rPr>
        <w:t xml:space="preserve"> ima </w:t>
      </w:r>
      <w:r w:rsidR="00F76BF3" w:rsidRPr="007738E9">
        <w:rPr>
          <w:rFonts w:ascii="Arial" w:eastAsiaTheme="majorEastAsia" w:hAnsi="Arial" w:cs="Arial"/>
          <w:color w:val="000000" w:themeColor="text1"/>
          <w:kern w:val="24"/>
          <w:sz w:val="20"/>
          <w:szCs w:val="20"/>
        </w:rPr>
        <w:t xml:space="preserve">tam kjer kandidira, </w:t>
      </w:r>
      <w:r w:rsidRPr="007738E9">
        <w:rPr>
          <w:rFonts w:ascii="Arial" w:eastAsiaTheme="majorEastAsia" w:hAnsi="Arial" w:cs="Arial"/>
          <w:color w:val="000000" w:themeColor="text1"/>
          <w:kern w:val="24"/>
          <w:sz w:val="20"/>
          <w:szCs w:val="20"/>
        </w:rPr>
        <w:t>voliln</w:t>
      </w:r>
      <w:r w:rsidR="00F76BF3" w:rsidRPr="007738E9">
        <w:rPr>
          <w:rFonts w:ascii="Arial" w:eastAsiaTheme="majorEastAsia" w:hAnsi="Arial" w:cs="Arial"/>
          <w:color w:val="000000" w:themeColor="text1"/>
          <w:kern w:val="24"/>
          <w:sz w:val="20"/>
          <w:szCs w:val="20"/>
        </w:rPr>
        <w:t>o</w:t>
      </w:r>
      <w:r w:rsidRPr="007738E9">
        <w:rPr>
          <w:rFonts w:ascii="Arial" w:eastAsiaTheme="majorEastAsia" w:hAnsi="Arial" w:cs="Arial"/>
          <w:color w:val="000000" w:themeColor="text1"/>
          <w:kern w:val="24"/>
          <w:sz w:val="20"/>
          <w:szCs w:val="20"/>
        </w:rPr>
        <w:t xml:space="preserve"> pravic</w:t>
      </w:r>
      <w:r w:rsidR="00F76BF3" w:rsidRPr="007738E9">
        <w:rPr>
          <w:rFonts w:ascii="Arial" w:eastAsiaTheme="majorEastAsia" w:hAnsi="Arial" w:cs="Arial"/>
          <w:color w:val="000000" w:themeColor="text1"/>
          <w:kern w:val="24"/>
          <w:sz w:val="20"/>
          <w:szCs w:val="20"/>
        </w:rPr>
        <w:t xml:space="preserve">o. ZLV nima pravne podlage, da bi bilo mogoče podatke o kandidatih, ki jih OVK pretvori v elektronsko obliko, skupinsko preveriti v evidenci volilne pravice. Zato predstavlja ta faza za OVK, ki jo mora opraviti v izjemno kratkih časovnih okvirih, poseben izziv še posebej, ko gre za večje občine z velikim število kandidatnih list in kandidatov. Da bi to fazo opravili hitreje in natančno, se s </w:t>
      </w:r>
      <w:r w:rsidR="00F76BF3" w:rsidRPr="007738E9">
        <w:rPr>
          <w:rFonts w:ascii="Arial" w:hAnsi="Arial" w:cs="Arial"/>
          <w:sz w:val="20"/>
          <w:szCs w:val="20"/>
        </w:rPr>
        <w:t>predlogom zakona določa pravna podlaga, da se za namen preverjanja kandidatur (pravilnost podatkov oziroma obstoj volilne pravice), preko EMŠO, zbirka občinske volilne komisije lahko neposredno računalniško poveže z evidenco volilne pravice.</w:t>
      </w:r>
    </w:p>
    <w:p w14:paraId="5FEDA91B" w14:textId="77777777" w:rsidR="003A23AB" w:rsidRPr="007738E9" w:rsidRDefault="003A23AB" w:rsidP="00F76BF3">
      <w:pPr>
        <w:tabs>
          <w:tab w:val="left" w:pos="0"/>
        </w:tabs>
        <w:spacing w:after="0" w:line="240" w:lineRule="auto"/>
        <w:jc w:val="both"/>
        <w:rPr>
          <w:rFonts w:ascii="Arial" w:eastAsia="Times New Roman" w:hAnsi="Arial" w:cs="Arial"/>
          <w:sz w:val="20"/>
          <w:szCs w:val="20"/>
        </w:rPr>
      </w:pPr>
    </w:p>
    <w:p w14:paraId="3B7D6CAA" w14:textId="238B6D5D" w:rsidR="001B6436" w:rsidRPr="007738E9" w:rsidRDefault="00F76BF3" w:rsidP="00F76BF3">
      <w:pPr>
        <w:tabs>
          <w:tab w:val="left" w:pos="0"/>
        </w:tabs>
        <w:spacing w:after="0" w:line="240" w:lineRule="auto"/>
        <w:jc w:val="both"/>
        <w:rPr>
          <w:rFonts w:ascii="Arial" w:eastAsia="Times New Roman" w:hAnsi="Arial" w:cs="Arial"/>
          <w:sz w:val="20"/>
          <w:szCs w:val="20"/>
        </w:rPr>
      </w:pPr>
      <w:r w:rsidRPr="007738E9">
        <w:rPr>
          <w:rFonts w:ascii="Arial" w:eastAsia="Times New Roman" w:hAnsi="Arial" w:cs="Arial"/>
          <w:sz w:val="20"/>
          <w:szCs w:val="20"/>
        </w:rPr>
        <w:t xml:space="preserve">Druga sprememba se nanaša na upravljanje in obdelovanje osebnih podatkov kandidatov. Državni organi zagotavljajo vsem OVK-jem informacijsko podporo za izvedbo procesa lokalnih volitev. Aplikacija zagotavlja podporo kandidacijskemu postopku, določitvi kandidatnih list, vnos rezultatov glasovanja, izračun rezultatov volitev ter njihovo objavo. OVK uporabljajo aplikacijo že od leta 2006, ob vsakih rednih volitvah so se za uporabo aplikacije, čeprav njena uporaba ni obvezna, vključile prav vse občine. Aplikacija je vodena centralno na strežnikih MJU, OVK vnašajo kandidatne liste lokalno. Aplikacijo varujejo najvišji varnostni standardi za informacijske storitve, kar dokazujejo vsi dosedanji neuspešni poskusi nepooblaščenih vdorov vanjo. </w:t>
      </w:r>
      <w:r w:rsidRPr="007738E9">
        <w:rPr>
          <w:rFonts w:ascii="Arial" w:hAnsi="Arial" w:cs="Arial"/>
          <w:sz w:val="20"/>
          <w:szCs w:val="20"/>
        </w:rPr>
        <w:t>S predlogom sprememb in dopolnitev ZLV bo zakonodajalec odpravil tudi pomembno administrativno oviro za ustrezno informacijsko podporo rednih lokalnih volitev. Predlog zakona</w:t>
      </w:r>
      <w:r w:rsidR="001B6436" w:rsidRPr="007738E9">
        <w:rPr>
          <w:rFonts w:ascii="Arial" w:hAnsi="Arial" w:cs="Arial"/>
          <w:sz w:val="20"/>
          <w:szCs w:val="20"/>
        </w:rPr>
        <w:t xml:space="preserve"> daje pravno podlago državnemu organu, ki nudi informacijsko podporo </w:t>
      </w:r>
      <w:r w:rsidRPr="007738E9">
        <w:rPr>
          <w:rFonts w:ascii="Arial" w:hAnsi="Arial" w:cs="Arial"/>
          <w:sz w:val="20"/>
          <w:szCs w:val="20"/>
        </w:rPr>
        <w:t xml:space="preserve">za </w:t>
      </w:r>
      <w:r w:rsidR="001B6436" w:rsidRPr="007738E9">
        <w:rPr>
          <w:rFonts w:ascii="Arial" w:hAnsi="Arial" w:cs="Arial"/>
          <w:sz w:val="20"/>
          <w:szCs w:val="20"/>
        </w:rPr>
        <w:t>redn</w:t>
      </w:r>
      <w:r w:rsidRPr="007738E9">
        <w:rPr>
          <w:rFonts w:ascii="Arial" w:hAnsi="Arial" w:cs="Arial"/>
          <w:sz w:val="20"/>
          <w:szCs w:val="20"/>
        </w:rPr>
        <w:t>e</w:t>
      </w:r>
      <w:r w:rsidR="001B6436" w:rsidRPr="007738E9">
        <w:rPr>
          <w:rFonts w:ascii="Arial" w:hAnsi="Arial" w:cs="Arial"/>
          <w:sz w:val="20"/>
          <w:szCs w:val="20"/>
        </w:rPr>
        <w:t xml:space="preserve"> lokaln</w:t>
      </w:r>
      <w:r w:rsidRPr="007738E9">
        <w:rPr>
          <w:rFonts w:ascii="Arial" w:hAnsi="Arial" w:cs="Arial"/>
          <w:sz w:val="20"/>
          <w:szCs w:val="20"/>
        </w:rPr>
        <w:t>e</w:t>
      </w:r>
      <w:r w:rsidR="001B6436" w:rsidRPr="007738E9">
        <w:rPr>
          <w:rFonts w:ascii="Arial" w:hAnsi="Arial" w:cs="Arial"/>
          <w:sz w:val="20"/>
          <w:szCs w:val="20"/>
        </w:rPr>
        <w:t xml:space="preserve"> volitv</w:t>
      </w:r>
      <w:r w:rsidRPr="007738E9">
        <w:rPr>
          <w:rFonts w:ascii="Arial" w:hAnsi="Arial" w:cs="Arial"/>
          <w:sz w:val="20"/>
          <w:szCs w:val="20"/>
        </w:rPr>
        <w:t>e</w:t>
      </w:r>
      <w:r w:rsidR="001B6436" w:rsidRPr="007738E9">
        <w:rPr>
          <w:rFonts w:ascii="Arial" w:hAnsi="Arial" w:cs="Arial"/>
          <w:sz w:val="20"/>
          <w:szCs w:val="20"/>
        </w:rPr>
        <w:t xml:space="preserve">, da obdeluje podatke, katerih upravljavci so občinske volilne komisije. </w:t>
      </w:r>
      <w:r w:rsidR="001B6436" w:rsidRPr="007738E9">
        <w:rPr>
          <w:rFonts w:ascii="Arial" w:eastAsia="Times New Roman" w:hAnsi="Arial" w:cs="Times New Roman"/>
          <w:sz w:val="20"/>
          <w:szCs w:val="20"/>
        </w:rPr>
        <w:t xml:space="preserve">V skladu z 28. členom Splošne uredbe (EU) 2016/679 o varstvu podatkov, prej 11. člen ZVOP-1) mora imeti državni organ, ki ni upravljalec osebnih podatkov, za obdelovanje osebnih podatkov sklenjen dogovor z upravljalcem. </w:t>
      </w:r>
      <w:r w:rsidR="001B6436" w:rsidRPr="007738E9">
        <w:rPr>
          <w:rFonts w:ascii="Arial" w:eastAsia="Times New Roman" w:hAnsi="Arial" w:cs="Times New Roman"/>
          <w:sz w:val="20"/>
          <w:szCs w:val="20"/>
        </w:rPr>
        <w:lastRenderedPageBreak/>
        <w:t>Takšna rešitev pomeni administrativno breme, saj mora pristojni državni organ skleniti sporazume o obdelovanju podatkov z vsemi 212 OVK-ji. Nov</w:t>
      </w:r>
      <w:r w:rsidRPr="007738E9">
        <w:rPr>
          <w:rFonts w:ascii="Arial" w:eastAsia="Times New Roman" w:hAnsi="Arial" w:cs="Times New Roman"/>
          <w:sz w:val="20"/>
          <w:szCs w:val="20"/>
        </w:rPr>
        <w:t>a rešitev d</w:t>
      </w:r>
      <w:r w:rsidR="001B6436" w:rsidRPr="007738E9">
        <w:rPr>
          <w:rFonts w:ascii="Arial" w:eastAsia="Times New Roman" w:hAnsi="Arial" w:cs="Times New Roman"/>
          <w:sz w:val="20"/>
          <w:szCs w:val="20"/>
        </w:rPr>
        <w:t xml:space="preserve">oloča, da OVK, ko se vključi v enotno informacijsko podporo rednim lokalnim volitvam, kot </w:t>
      </w:r>
      <w:r w:rsidR="001B6436" w:rsidRPr="007738E9">
        <w:rPr>
          <w:rFonts w:ascii="Arial" w:eastAsia="Times New Roman" w:hAnsi="Arial" w:cs="Times New Roman"/>
          <w:sz w:val="20"/>
          <w:szCs w:val="24"/>
        </w:rPr>
        <w:t xml:space="preserve">upravljalec osebnih podatkov </w:t>
      </w:r>
      <w:r w:rsidR="001B6436" w:rsidRPr="007738E9">
        <w:rPr>
          <w:rFonts w:ascii="Arial" w:eastAsia="Times New Roman" w:hAnsi="Arial" w:cs="Arial"/>
          <w:sz w:val="20"/>
          <w:szCs w:val="24"/>
        </w:rPr>
        <w:t xml:space="preserve">pooblašča državni organ kot </w:t>
      </w:r>
      <w:r w:rsidR="001B6436" w:rsidRPr="007738E9">
        <w:rPr>
          <w:rFonts w:ascii="Arial" w:eastAsia="Times New Roman" w:hAnsi="Arial" w:cs="Times New Roman"/>
          <w:sz w:val="20"/>
          <w:szCs w:val="24"/>
        </w:rPr>
        <w:t>obdelovalca osebnih podatkov za obdelavo osebnih podatkov izključno za namene zagotavljanja informacijske podpore rednih lokalnih volitev.</w:t>
      </w:r>
    </w:p>
    <w:p w14:paraId="55BE9943" w14:textId="77777777" w:rsidR="001B6436" w:rsidRPr="007738E9" w:rsidRDefault="001B6436" w:rsidP="00F76BF3">
      <w:pPr>
        <w:spacing w:after="0" w:line="240" w:lineRule="auto"/>
        <w:jc w:val="both"/>
        <w:rPr>
          <w:rFonts w:ascii="Arial" w:eastAsia="Times New Roman" w:hAnsi="Arial" w:cs="Times New Roman"/>
          <w:sz w:val="20"/>
          <w:szCs w:val="20"/>
          <w:highlight w:val="yellow"/>
        </w:rPr>
      </w:pPr>
    </w:p>
    <w:p w14:paraId="5E6C7585" w14:textId="77D74F38" w:rsidR="002F5142" w:rsidRPr="007738E9" w:rsidRDefault="002F5142" w:rsidP="002F5142">
      <w:pPr>
        <w:spacing w:line="240" w:lineRule="auto"/>
        <w:jc w:val="both"/>
        <w:rPr>
          <w:rFonts w:ascii="Arial" w:eastAsia="Times New Roman" w:hAnsi="Arial" w:cs="Arial"/>
          <w:b/>
          <w:sz w:val="20"/>
          <w:szCs w:val="20"/>
          <w:lang w:eastAsia="sl-SI"/>
        </w:rPr>
      </w:pPr>
      <w:r w:rsidRPr="007738E9">
        <w:rPr>
          <w:rFonts w:ascii="Arial" w:eastAsia="Times New Roman" w:hAnsi="Arial" w:cs="Arial"/>
          <w:b/>
          <w:sz w:val="20"/>
          <w:szCs w:val="20"/>
          <w:lang w:eastAsia="sl-SI"/>
        </w:rPr>
        <w:t xml:space="preserve">Poenostavitev volitev v svete krajevnih skupnosti </w:t>
      </w:r>
    </w:p>
    <w:p w14:paraId="01E54E8E" w14:textId="0B730FF8" w:rsidR="002F5142" w:rsidRPr="007738E9" w:rsidRDefault="002F5142" w:rsidP="002F5142">
      <w:pPr>
        <w:spacing w:after="0"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Zaradi upada zanimanja za članstvo v svetih krajevnih skupnosti se zmanjšuje število kandidatov, v več primerih je bilo zato treba na rednih lokalnih volitvah 2018 in 2014 za manjkajoča mesta izvesti naknadne ali nadomestne volitve. Druga težava pa je povezana z načinom izvolitve članov svetov, saj </w:t>
      </w:r>
      <w:r w:rsidR="00715F6B">
        <w:rPr>
          <w:rFonts w:ascii="Arial" w:eastAsia="Times New Roman" w:hAnsi="Arial" w:cs="Arial"/>
          <w:sz w:val="20"/>
          <w:szCs w:val="20"/>
          <w:lang w:eastAsia="sl-SI"/>
        </w:rPr>
        <w:t xml:space="preserve">število članov svetov, način volitev in morebitno delitev na volilne enote </w:t>
      </w:r>
      <w:r w:rsidRPr="007738E9">
        <w:rPr>
          <w:rFonts w:ascii="Arial" w:eastAsia="Times New Roman" w:hAnsi="Arial" w:cs="Arial"/>
          <w:sz w:val="20"/>
          <w:szCs w:val="20"/>
          <w:lang w:eastAsia="sl-SI"/>
        </w:rPr>
        <w:t>določajo občinski sveti z odlokom. Zaradi prevelike drobitve volilnega telesa v volilne enote je kandidatom težko pridobiti zadostno število glasov podpore, saj en volivec lahko da podporo le enemu kandidatu. Če je v volilni enoti 30 volivcev, lahko teoretično 10 potrebnih podpisov zberejo največ trije kandidati. Tretja težava pri krajevnih skupnostih, ki izhaja iz prevelike drobitve na volilne enote, pa je zapletenost delitve glasovnic na volišču in štetje glasov. Nemalokrat se na enem volišču šteje glasovnice za več volilni</w:t>
      </w:r>
      <w:r w:rsidR="00613279">
        <w:rPr>
          <w:rFonts w:ascii="Arial" w:eastAsia="Times New Roman" w:hAnsi="Arial" w:cs="Arial"/>
          <w:sz w:val="20"/>
          <w:szCs w:val="20"/>
          <w:lang w:eastAsia="sl-SI"/>
        </w:rPr>
        <w:t>h</w:t>
      </w:r>
      <w:r w:rsidRPr="007738E9">
        <w:rPr>
          <w:rFonts w:ascii="Arial" w:eastAsia="Times New Roman" w:hAnsi="Arial" w:cs="Arial"/>
          <w:sz w:val="20"/>
          <w:szCs w:val="20"/>
          <w:lang w:eastAsia="sl-SI"/>
        </w:rPr>
        <w:t xml:space="preserve"> enot hkrati, kar prispeva k povečanju števila napak. Spremembe ZLV gredo v smer poenostavitve tako, da se svet ožjih delov vedno voli v eni volilni enoti.</w:t>
      </w:r>
    </w:p>
    <w:p w14:paraId="0C0A8193" w14:textId="77777777" w:rsidR="003C4C7B" w:rsidRPr="007738E9" w:rsidRDefault="003C4C7B" w:rsidP="00C26D52">
      <w:pPr>
        <w:spacing w:after="0" w:line="240" w:lineRule="auto"/>
        <w:jc w:val="both"/>
        <w:rPr>
          <w:rFonts w:ascii="Arial" w:hAnsi="Arial" w:cs="Arial"/>
          <w:sz w:val="20"/>
          <w:szCs w:val="20"/>
        </w:rPr>
      </w:pPr>
    </w:p>
    <w:p w14:paraId="0A199CE7" w14:textId="77777777" w:rsidR="00CE76A7" w:rsidRPr="007738E9" w:rsidRDefault="00CE76A7">
      <w:pPr>
        <w:rPr>
          <w:rFonts w:ascii="Arial" w:hAnsi="Arial" w:cs="Arial"/>
          <w:b/>
          <w:bCs/>
          <w:sz w:val="20"/>
          <w:szCs w:val="20"/>
        </w:rPr>
      </w:pPr>
      <w:r w:rsidRPr="007738E9">
        <w:rPr>
          <w:rFonts w:ascii="Arial" w:hAnsi="Arial" w:cs="Arial"/>
          <w:b/>
          <w:bCs/>
          <w:sz w:val="20"/>
          <w:szCs w:val="20"/>
        </w:rPr>
        <w:br w:type="page"/>
      </w:r>
    </w:p>
    <w:p w14:paraId="13A4FBC0" w14:textId="77777777" w:rsidR="00201E31" w:rsidRPr="007738E9" w:rsidRDefault="00201E31" w:rsidP="00C26D52">
      <w:pPr>
        <w:spacing w:after="0" w:line="240" w:lineRule="auto"/>
        <w:jc w:val="both"/>
        <w:rPr>
          <w:rFonts w:ascii="Arial" w:hAnsi="Arial" w:cs="Arial"/>
          <w:b/>
          <w:bCs/>
          <w:sz w:val="20"/>
          <w:szCs w:val="20"/>
        </w:rPr>
      </w:pPr>
      <w:r w:rsidRPr="007738E9">
        <w:rPr>
          <w:rFonts w:ascii="Arial" w:hAnsi="Arial" w:cs="Arial"/>
          <w:b/>
          <w:bCs/>
          <w:sz w:val="20"/>
          <w:szCs w:val="20"/>
        </w:rPr>
        <w:lastRenderedPageBreak/>
        <w:t xml:space="preserve">BESEDILO ČLENOV </w:t>
      </w:r>
    </w:p>
    <w:p w14:paraId="3B5AA036" w14:textId="77777777" w:rsidR="00CE76A7" w:rsidRPr="007738E9" w:rsidRDefault="00CE76A7" w:rsidP="00CE76A7">
      <w:pPr>
        <w:spacing w:after="0" w:line="240" w:lineRule="auto"/>
        <w:jc w:val="both"/>
        <w:rPr>
          <w:rFonts w:ascii="Arial" w:eastAsia="Times New Roman" w:hAnsi="Arial" w:cs="Arial"/>
          <w:bCs/>
          <w:sz w:val="20"/>
          <w:szCs w:val="20"/>
          <w:lang w:eastAsia="sl-SI"/>
        </w:rPr>
      </w:pPr>
    </w:p>
    <w:p w14:paraId="0FDA3707" w14:textId="77777777" w:rsidR="00540317" w:rsidRPr="001D3E0A" w:rsidRDefault="00540317" w:rsidP="00540317">
      <w:pPr>
        <w:pStyle w:val="Odstavekseznama"/>
        <w:numPr>
          <w:ilvl w:val="0"/>
          <w:numId w:val="5"/>
        </w:numPr>
        <w:spacing w:after="0" w:line="240" w:lineRule="auto"/>
        <w:jc w:val="center"/>
        <w:rPr>
          <w:rFonts w:ascii="Arial" w:eastAsia="Times New Roman" w:hAnsi="Arial" w:cs="Arial"/>
          <w:b/>
          <w:sz w:val="20"/>
          <w:szCs w:val="20"/>
          <w:lang w:eastAsia="sl-SI"/>
        </w:rPr>
      </w:pPr>
      <w:bookmarkStart w:id="3" w:name="_Hlk52457299"/>
      <w:r w:rsidRPr="001D3E0A">
        <w:rPr>
          <w:rFonts w:ascii="Arial" w:eastAsia="Times New Roman" w:hAnsi="Arial" w:cs="Arial"/>
          <w:b/>
          <w:sz w:val="20"/>
          <w:szCs w:val="20"/>
          <w:lang w:eastAsia="sl-SI"/>
        </w:rPr>
        <w:t>člen</w:t>
      </w:r>
    </w:p>
    <w:p w14:paraId="417DB566" w14:textId="77777777" w:rsidR="00540317" w:rsidRPr="000A72CA" w:rsidRDefault="00540317" w:rsidP="00540317">
      <w:pPr>
        <w:spacing w:after="0" w:line="240" w:lineRule="auto"/>
        <w:jc w:val="center"/>
        <w:rPr>
          <w:rFonts w:ascii="Arial" w:eastAsia="Times New Roman" w:hAnsi="Arial" w:cs="Arial"/>
          <w:b/>
          <w:sz w:val="20"/>
          <w:szCs w:val="20"/>
          <w:lang w:eastAsia="sl-SI"/>
        </w:rPr>
      </w:pPr>
    </w:p>
    <w:p w14:paraId="0EA4EA31" w14:textId="77777777" w:rsidR="00540317" w:rsidRDefault="00540317" w:rsidP="00540317">
      <w:pPr>
        <w:spacing w:after="0" w:line="240" w:lineRule="auto"/>
        <w:jc w:val="center"/>
        <w:rPr>
          <w:rFonts w:ascii="Arial" w:eastAsia="Times New Roman" w:hAnsi="Arial" w:cs="Arial"/>
          <w:b/>
          <w:sz w:val="20"/>
          <w:szCs w:val="20"/>
          <w:lang w:eastAsia="sl-SI"/>
        </w:rPr>
      </w:pPr>
    </w:p>
    <w:p w14:paraId="67B90EFF" w14:textId="608FD483" w:rsidR="00540317" w:rsidRDefault="00540317" w:rsidP="00540317">
      <w:pPr>
        <w:spacing w:after="0" w:line="240" w:lineRule="auto"/>
        <w:jc w:val="both"/>
        <w:rPr>
          <w:rFonts w:ascii="Arial" w:eastAsia="Times New Roman" w:hAnsi="Arial" w:cs="Arial"/>
          <w:bCs/>
          <w:sz w:val="20"/>
          <w:szCs w:val="20"/>
          <w:lang w:eastAsia="sl-SI"/>
        </w:rPr>
      </w:pPr>
      <w:r w:rsidRPr="00CE76A7">
        <w:rPr>
          <w:rFonts w:ascii="Arial" w:eastAsia="Times New Roman" w:hAnsi="Arial" w:cs="Arial"/>
          <w:bCs/>
          <w:sz w:val="20"/>
          <w:szCs w:val="20"/>
          <w:lang w:eastAsia="sl-SI"/>
        </w:rPr>
        <w:t xml:space="preserve">V Zakonu o lokalnih volitvah </w:t>
      </w:r>
      <w:r w:rsidRPr="00EE15BF">
        <w:rPr>
          <w:rFonts w:ascii="Arial" w:hAnsi="Arial" w:cs="Arial"/>
          <w:sz w:val="20"/>
          <w:szCs w:val="20"/>
        </w:rPr>
        <w:t xml:space="preserve">(Uradni list RS, št. </w:t>
      </w:r>
      <w:hyperlink r:id="rId13" w:tgtFrame="_blank" w:tooltip="Zakon o lokalnih volitvah (uradno prečiščeno besedilo)" w:history="1">
        <w:r w:rsidRPr="00EE15BF">
          <w:rPr>
            <w:rStyle w:val="Hiperpovezava"/>
            <w:rFonts w:ascii="Arial" w:hAnsi="Arial" w:cs="Arial"/>
            <w:color w:val="auto"/>
            <w:sz w:val="20"/>
            <w:szCs w:val="20"/>
            <w:u w:val="none"/>
          </w:rPr>
          <w:t>94/07</w:t>
        </w:r>
      </w:hyperlink>
      <w:r w:rsidRPr="00EE15BF">
        <w:rPr>
          <w:rFonts w:ascii="Arial" w:hAnsi="Arial" w:cs="Arial"/>
          <w:sz w:val="20"/>
          <w:szCs w:val="20"/>
        </w:rPr>
        <w:t xml:space="preserve"> – uradno prečiščeno besedilo, </w:t>
      </w:r>
      <w:hyperlink r:id="rId14" w:tgtFrame="_blank" w:tooltip="Zakon o spremembah in dopolnitvah Zakona o lokalnih volitvah" w:history="1">
        <w:r w:rsidRPr="00EE15BF">
          <w:rPr>
            <w:rStyle w:val="Hiperpovezava"/>
            <w:rFonts w:ascii="Arial" w:hAnsi="Arial" w:cs="Arial"/>
            <w:color w:val="auto"/>
            <w:sz w:val="20"/>
            <w:szCs w:val="20"/>
            <w:u w:val="none"/>
          </w:rPr>
          <w:t>45/08</w:t>
        </w:r>
      </w:hyperlink>
      <w:r w:rsidRPr="00EE15BF">
        <w:rPr>
          <w:rFonts w:ascii="Arial" w:hAnsi="Arial" w:cs="Arial"/>
          <w:sz w:val="20"/>
          <w:szCs w:val="20"/>
        </w:rPr>
        <w:t xml:space="preserve">, </w:t>
      </w:r>
      <w:hyperlink r:id="rId15" w:tgtFrame="_blank" w:tooltip="Zakon o spremembah in dopolnitvah Zakona o lokalnih volitvah" w:history="1">
        <w:r w:rsidRPr="00EE15BF">
          <w:rPr>
            <w:rStyle w:val="Hiperpovezava"/>
            <w:rFonts w:ascii="Arial" w:hAnsi="Arial" w:cs="Arial"/>
            <w:color w:val="auto"/>
            <w:sz w:val="20"/>
            <w:szCs w:val="20"/>
            <w:u w:val="none"/>
          </w:rPr>
          <w:t>83/12</w:t>
        </w:r>
      </w:hyperlink>
      <w:r w:rsidRPr="00EE15BF">
        <w:rPr>
          <w:rFonts w:ascii="Arial" w:hAnsi="Arial" w:cs="Arial"/>
          <w:sz w:val="20"/>
          <w:szCs w:val="20"/>
        </w:rPr>
        <w:t xml:space="preserve">, </w:t>
      </w:r>
      <w:hyperlink r:id="rId16" w:tgtFrame="_blank" w:tooltip="Zakon o spremembah in dopolnitvah Zakona o lokalnih volitvah" w:history="1">
        <w:r w:rsidRPr="00EE15BF">
          <w:rPr>
            <w:rStyle w:val="Hiperpovezava"/>
            <w:rFonts w:ascii="Arial" w:hAnsi="Arial" w:cs="Arial"/>
            <w:color w:val="auto"/>
            <w:sz w:val="20"/>
            <w:szCs w:val="20"/>
            <w:u w:val="none"/>
          </w:rPr>
          <w:t>68/17</w:t>
        </w:r>
      </w:hyperlink>
      <w:r w:rsidRPr="00EE15BF">
        <w:rPr>
          <w:rFonts w:ascii="Arial" w:hAnsi="Arial" w:cs="Arial"/>
          <w:sz w:val="20"/>
          <w:szCs w:val="20"/>
        </w:rPr>
        <w:t xml:space="preserve"> in </w:t>
      </w:r>
      <w:hyperlink r:id="rId17" w:tgtFrame="_blank" w:tooltip="Odločba o ugotovitvi, da so 100., 101. in 102. člen Zakona o lokalnih volitvah v neskladju z Ustavo ter razveljavitvi sodbe Upravnega sodišča in sklepa Občinskega sveta Občine Šmarješke Toplice v delu, ki se nanaša na zavrnitev pritožbe" w:history="1">
        <w:r w:rsidRPr="00EE15BF">
          <w:rPr>
            <w:rStyle w:val="Hiperpovezava"/>
            <w:rFonts w:ascii="Arial" w:hAnsi="Arial" w:cs="Arial"/>
            <w:color w:val="auto"/>
            <w:sz w:val="20"/>
            <w:szCs w:val="20"/>
            <w:u w:val="none"/>
          </w:rPr>
          <w:t>93/20</w:t>
        </w:r>
      </w:hyperlink>
      <w:r w:rsidRPr="00EE15BF">
        <w:rPr>
          <w:rFonts w:ascii="Arial" w:hAnsi="Arial" w:cs="Arial"/>
          <w:sz w:val="20"/>
          <w:szCs w:val="20"/>
        </w:rPr>
        <w:t xml:space="preserve"> – odl. US) </w:t>
      </w:r>
      <w:r w:rsidRPr="00710C44">
        <w:rPr>
          <w:rFonts w:ascii="Arial" w:eastAsia="Times New Roman" w:hAnsi="Arial" w:cs="Arial"/>
          <w:bCs/>
          <w:sz w:val="20"/>
          <w:szCs w:val="20"/>
          <w:lang w:eastAsia="sl-SI"/>
        </w:rPr>
        <w:t xml:space="preserve">se </w:t>
      </w:r>
      <w:r>
        <w:rPr>
          <w:rFonts w:ascii="Arial" w:eastAsia="Times New Roman" w:hAnsi="Arial" w:cs="Arial"/>
          <w:bCs/>
          <w:sz w:val="20"/>
          <w:szCs w:val="20"/>
          <w:lang w:eastAsia="sl-SI"/>
        </w:rPr>
        <w:t>v</w:t>
      </w:r>
      <w:r w:rsidRPr="00C80D5E">
        <w:rPr>
          <w:rFonts w:ascii="Arial" w:eastAsia="Times New Roman" w:hAnsi="Arial" w:cs="Arial"/>
          <w:bCs/>
          <w:sz w:val="20"/>
          <w:szCs w:val="20"/>
          <w:lang w:eastAsia="sl-SI"/>
        </w:rPr>
        <w:t xml:space="preserve"> 3</w:t>
      </w:r>
      <w:r w:rsidRPr="002B6F36">
        <w:rPr>
          <w:rFonts w:ascii="Arial" w:eastAsia="Times New Roman" w:hAnsi="Arial" w:cs="Arial"/>
          <w:bCs/>
          <w:sz w:val="20"/>
          <w:szCs w:val="20"/>
          <w:lang w:eastAsia="sl-SI"/>
        </w:rPr>
        <w:t>. člen</w:t>
      </w:r>
      <w:r w:rsidR="00701572">
        <w:rPr>
          <w:rFonts w:ascii="Arial" w:eastAsia="Times New Roman" w:hAnsi="Arial" w:cs="Arial"/>
          <w:bCs/>
          <w:sz w:val="20"/>
          <w:szCs w:val="20"/>
          <w:lang w:eastAsia="sl-SI"/>
        </w:rPr>
        <w:t>u</w:t>
      </w:r>
      <w:r>
        <w:rPr>
          <w:rFonts w:ascii="Arial" w:eastAsia="Times New Roman" w:hAnsi="Arial" w:cs="Arial"/>
          <w:bCs/>
          <w:sz w:val="20"/>
          <w:szCs w:val="20"/>
          <w:lang w:eastAsia="sl-SI"/>
        </w:rPr>
        <w:t xml:space="preserve"> doda nov stavek, ki</w:t>
      </w:r>
      <w:r w:rsidRPr="002B6F36">
        <w:rPr>
          <w:rFonts w:ascii="Arial" w:eastAsia="Times New Roman" w:hAnsi="Arial" w:cs="Arial"/>
          <w:bCs/>
          <w:sz w:val="20"/>
          <w:szCs w:val="20"/>
          <w:lang w:eastAsia="sl-SI"/>
        </w:rPr>
        <w:t xml:space="preserve"> se glasi</w:t>
      </w:r>
      <w:r w:rsidRPr="00CE76A7">
        <w:rPr>
          <w:rFonts w:ascii="Arial" w:eastAsia="Times New Roman" w:hAnsi="Arial" w:cs="Arial"/>
          <w:bCs/>
          <w:sz w:val="20"/>
          <w:szCs w:val="20"/>
          <w:lang w:eastAsia="sl-SI"/>
        </w:rPr>
        <w:t>:</w:t>
      </w:r>
    </w:p>
    <w:p w14:paraId="41814B7E" w14:textId="77777777" w:rsidR="00540317" w:rsidRDefault="00540317" w:rsidP="00540317">
      <w:pPr>
        <w:spacing w:after="0" w:line="240" w:lineRule="auto"/>
        <w:jc w:val="both"/>
        <w:rPr>
          <w:rFonts w:ascii="Arial" w:eastAsia="Times New Roman" w:hAnsi="Arial" w:cs="Arial"/>
          <w:bCs/>
          <w:sz w:val="20"/>
          <w:szCs w:val="20"/>
          <w:lang w:eastAsia="sl-SI"/>
        </w:rPr>
      </w:pPr>
    </w:p>
    <w:p w14:paraId="008A2AA8" w14:textId="7E976761" w:rsidR="00540317" w:rsidRPr="00AA01CF" w:rsidRDefault="00AA01CF" w:rsidP="00AA01CF">
      <w:pPr>
        <w:spacing w:after="0" w:line="240" w:lineRule="auto"/>
        <w:jc w:val="both"/>
        <w:rPr>
          <w:rFonts w:ascii="Arial" w:eastAsia="Times New Roman" w:hAnsi="Arial" w:cs="Arial"/>
          <w:b/>
          <w:sz w:val="20"/>
          <w:szCs w:val="20"/>
          <w:lang w:eastAsia="sl-SI"/>
        </w:rPr>
      </w:pPr>
      <w:r w:rsidRPr="00AA01CF">
        <w:rPr>
          <w:rFonts w:ascii="Arial" w:hAnsi="Arial" w:cs="Arial"/>
          <w:color w:val="000000"/>
          <w:sz w:val="20"/>
          <w:szCs w:val="20"/>
        </w:rPr>
        <w:t xml:space="preserve"> »Stroške za izvedbo lokalnih volitev krijejo občine, razen stroškov, ki v zvezi s tem nastanejo pri izvajanju nalog državnih organov.«</w:t>
      </w:r>
    </w:p>
    <w:p w14:paraId="4F931026" w14:textId="77777777" w:rsidR="00540317" w:rsidRPr="000A72CA" w:rsidRDefault="00540317" w:rsidP="00540317">
      <w:pPr>
        <w:pStyle w:val="Odstavekseznama"/>
        <w:numPr>
          <w:ilvl w:val="0"/>
          <w:numId w:val="5"/>
        </w:numPr>
        <w:spacing w:after="0" w:line="240" w:lineRule="auto"/>
        <w:jc w:val="center"/>
        <w:rPr>
          <w:rFonts w:ascii="Arial" w:eastAsia="Times New Roman" w:hAnsi="Arial" w:cs="Arial"/>
          <w:b/>
          <w:sz w:val="20"/>
          <w:szCs w:val="20"/>
          <w:lang w:eastAsia="sl-SI"/>
        </w:rPr>
      </w:pPr>
      <w:r w:rsidRPr="000A72CA">
        <w:rPr>
          <w:rFonts w:ascii="Arial" w:eastAsia="Times New Roman" w:hAnsi="Arial" w:cs="Arial"/>
          <w:b/>
          <w:sz w:val="20"/>
          <w:szCs w:val="20"/>
          <w:lang w:eastAsia="sl-SI"/>
        </w:rPr>
        <w:t>člen</w:t>
      </w:r>
    </w:p>
    <w:p w14:paraId="57DF6695" w14:textId="77777777" w:rsidR="00540317" w:rsidRPr="00CE76A7" w:rsidRDefault="00540317" w:rsidP="00540317">
      <w:pPr>
        <w:spacing w:after="0" w:line="240" w:lineRule="auto"/>
        <w:jc w:val="center"/>
        <w:rPr>
          <w:rFonts w:ascii="Arial" w:eastAsia="Times New Roman" w:hAnsi="Arial" w:cs="Arial"/>
          <w:bCs/>
          <w:sz w:val="20"/>
          <w:szCs w:val="20"/>
          <w:lang w:eastAsia="sl-SI"/>
        </w:rPr>
      </w:pPr>
    </w:p>
    <w:p w14:paraId="306F5332" w14:textId="66190948" w:rsidR="00540317" w:rsidRPr="00CE76A7" w:rsidRDefault="00540317" w:rsidP="00540317">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D</w:t>
      </w:r>
      <w:r w:rsidRPr="00710C44">
        <w:rPr>
          <w:rFonts w:ascii="Arial" w:eastAsia="Times New Roman" w:hAnsi="Arial" w:cs="Arial"/>
          <w:bCs/>
          <w:sz w:val="20"/>
          <w:szCs w:val="20"/>
          <w:lang w:eastAsia="sl-SI"/>
        </w:rPr>
        <w:t>rugi odstavek</w:t>
      </w:r>
      <w:r w:rsidRPr="00C80D5E">
        <w:rPr>
          <w:rFonts w:ascii="Arial" w:eastAsia="Times New Roman" w:hAnsi="Arial" w:cs="Arial"/>
          <w:bCs/>
          <w:sz w:val="20"/>
          <w:szCs w:val="20"/>
          <w:lang w:eastAsia="sl-SI"/>
        </w:rPr>
        <w:t xml:space="preserve"> 35</w:t>
      </w:r>
      <w:r w:rsidRPr="002B6F36">
        <w:rPr>
          <w:rFonts w:ascii="Arial" w:eastAsia="Times New Roman" w:hAnsi="Arial" w:cs="Arial"/>
          <w:bCs/>
          <w:sz w:val="20"/>
          <w:szCs w:val="20"/>
          <w:lang w:eastAsia="sl-SI"/>
        </w:rPr>
        <w:t xml:space="preserve">. člena </w:t>
      </w:r>
      <w:r w:rsidR="006809EC">
        <w:rPr>
          <w:rFonts w:ascii="Arial" w:eastAsia="Times New Roman" w:hAnsi="Arial" w:cs="Arial"/>
          <w:bCs/>
          <w:sz w:val="20"/>
          <w:szCs w:val="20"/>
          <w:lang w:eastAsia="sl-SI"/>
        </w:rPr>
        <w:t xml:space="preserve">se </w:t>
      </w:r>
      <w:r w:rsidRPr="002B6F36">
        <w:rPr>
          <w:rFonts w:ascii="Arial" w:eastAsia="Times New Roman" w:hAnsi="Arial" w:cs="Arial"/>
          <w:bCs/>
          <w:sz w:val="20"/>
          <w:szCs w:val="20"/>
          <w:lang w:eastAsia="sl-SI"/>
        </w:rPr>
        <w:t>spremeni tako, da se glasi</w:t>
      </w:r>
      <w:r w:rsidRPr="00CE76A7">
        <w:rPr>
          <w:rFonts w:ascii="Arial" w:eastAsia="Times New Roman" w:hAnsi="Arial" w:cs="Arial"/>
          <w:bCs/>
          <w:sz w:val="20"/>
          <w:szCs w:val="20"/>
          <w:lang w:eastAsia="sl-SI"/>
        </w:rPr>
        <w:t>:</w:t>
      </w:r>
    </w:p>
    <w:p w14:paraId="39D782AD"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1BBCF4B3" w14:textId="77777777" w:rsidR="00540317" w:rsidRPr="00CE76A7" w:rsidRDefault="00540317" w:rsidP="00540317">
      <w:pPr>
        <w:spacing w:after="0" w:line="240" w:lineRule="auto"/>
        <w:jc w:val="both"/>
        <w:rPr>
          <w:rFonts w:ascii="Arial" w:eastAsia="Times New Roman" w:hAnsi="Arial" w:cs="Arial"/>
          <w:bCs/>
          <w:sz w:val="20"/>
          <w:szCs w:val="20"/>
          <w:lang w:eastAsia="sl-SI"/>
        </w:rPr>
      </w:pPr>
      <w:r w:rsidRPr="00CE76A7">
        <w:rPr>
          <w:rFonts w:ascii="Arial" w:eastAsia="Times New Roman" w:hAnsi="Arial" w:cs="Arial"/>
          <w:bCs/>
          <w:sz w:val="20"/>
          <w:szCs w:val="20"/>
          <w:lang w:eastAsia="sl-SI"/>
        </w:rPr>
        <w:t>»Predsednik volilne komisije se imenuje izmed sodnikov</w:t>
      </w:r>
      <w:r>
        <w:rPr>
          <w:rFonts w:ascii="Arial" w:eastAsia="Times New Roman" w:hAnsi="Arial" w:cs="Arial"/>
          <w:bCs/>
          <w:sz w:val="20"/>
          <w:szCs w:val="20"/>
          <w:lang w:eastAsia="sl-SI"/>
        </w:rPr>
        <w:t>, ki opravljajo sodniško službo</w:t>
      </w:r>
      <w:r w:rsidRPr="00CE76A7">
        <w:rPr>
          <w:rFonts w:ascii="Arial" w:eastAsia="Times New Roman" w:hAnsi="Arial" w:cs="Arial"/>
          <w:bCs/>
          <w:sz w:val="20"/>
          <w:szCs w:val="20"/>
          <w:lang w:eastAsia="sl-SI"/>
        </w:rPr>
        <w:t>. Namestnik predsednika volilne komisije se imenuje izmed sodnikov ali izmed drugih</w:t>
      </w:r>
      <w:r>
        <w:rPr>
          <w:rFonts w:ascii="Arial" w:eastAsia="Times New Roman" w:hAnsi="Arial" w:cs="Arial"/>
          <w:bCs/>
          <w:sz w:val="20"/>
          <w:szCs w:val="20"/>
          <w:lang w:eastAsia="sl-SI"/>
        </w:rPr>
        <w:t xml:space="preserve"> univerzitetnih</w:t>
      </w:r>
      <w:r w:rsidRPr="00CE76A7">
        <w:rPr>
          <w:rFonts w:ascii="Arial" w:eastAsia="Times New Roman" w:hAnsi="Arial" w:cs="Arial"/>
          <w:bCs/>
          <w:sz w:val="20"/>
          <w:szCs w:val="20"/>
          <w:lang w:eastAsia="sl-SI"/>
        </w:rPr>
        <w:t xml:space="preserve"> diplomiranih pravnikov.« </w:t>
      </w:r>
    </w:p>
    <w:p w14:paraId="3B04464D"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2E09D88F" w14:textId="77777777" w:rsidR="00540317" w:rsidRPr="00CE76A7" w:rsidRDefault="00540317" w:rsidP="00540317">
      <w:pPr>
        <w:spacing w:after="0" w:line="240" w:lineRule="auto"/>
        <w:jc w:val="both"/>
        <w:rPr>
          <w:rFonts w:ascii="Arial" w:eastAsia="Times New Roman" w:hAnsi="Arial" w:cs="Arial"/>
          <w:bCs/>
          <w:sz w:val="20"/>
          <w:szCs w:val="20"/>
          <w:lang w:eastAsia="sl-SI"/>
        </w:rPr>
      </w:pPr>
      <w:r w:rsidRPr="00CE76A7">
        <w:rPr>
          <w:rFonts w:ascii="Arial" w:eastAsia="Times New Roman" w:hAnsi="Arial" w:cs="Arial"/>
          <w:bCs/>
          <w:sz w:val="20"/>
          <w:szCs w:val="20"/>
          <w:lang w:eastAsia="sl-SI"/>
        </w:rPr>
        <w:t>Doda se nov tretji odstavek, ki se glasi:</w:t>
      </w:r>
    </w:p>
    <w:p w14:paraId="4AC59E98"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1A621359" w14:textId="77777777" w:rsidR="00540317" w:rsidRDefault="00540317" w:rsidP="00540317">
      <w:pPr>
        <w:spacing w:after="0" w:line="240" w:lineRule="auto"/>
        <w:jc w:val="both"/>
        <w:rPr>
          <w:rFonts w:ascii="Arial" w:eastAsia="Times New Roman" w:hAnsi="Arial" w:cs="Arial"/>
          <w:bCs/>
          <w:sz w:val="20"/>
          <w:szCs w:val="20"/>
          <w:lang w:eastAsia="sl-SI"/>
        </w:rPr>
      </w:pPr>
      <w:r w:rsidRPr="00CE76A7">
        <w:rPr>
          <w:rFonts w:ascii="Arial" w:eastAsia="Times New Roman" w:hAnsi="Arial" w:cs="Arial"/>
          <w:bCs/>
          <w:sz w:val="20"/>
          <w:szCs w:val="20"/>
          <w:lang w:eastAsia="sl-SI"/>
        </w:rPr>
        <w:t xml:space="preserve">»Ostali člani volilne komisije in njihovi namestniki se imenujejo po predlogih političnih strank, </w:t>
      </w:r>
      <w:r>
        <w:rPr>
          <w:rFonts w:ascii="Arial" w:eastAsia="Times New Roman" w:hAnsi="Arial" w:cs="Arial"/>
          <w:bCs/>
          <w:sz w:val="20"/>
          <w:szCs w:val="20"/>
          <w:lang w:eastAsia="sl-SI"/>
        </w:rPr>
        <w:t xml:space="preserve">skupin volivcev in </w:t>
      </w:r>
      <w:r w:rsidRPr="00CE76A7">
        <w:rPr>
          <w:rFonts w:ascii="Arial" w:eastAsia="Times New Roman" w:hAnsi="Arial" w:cs="Arial"/>
          <w:bCs/>
          <w:sz w:val="20"/>
          <w:szCs w:val="20"/>
          <w:lang w:eastAsia="sl-SI"/>
        </w:rPr>
        <w:t>drugih organizacij občanov v občini ter občanov.</w:t>
      </w:r>
      <w:r>
        <w:rPr>
          <w:rFonts w:ascii="Arial" w:eastAsia="Times New Roman" w:hAnsi="Arial" w:cs="Arial"/>
          <w:bCs/>
          <w:sz w:val="20"/>
          <w:szCs w:val="20"/>
          <w:lang w:eastAsia="sl-SI"/>
        </w:rPr>
        <w:t>«.</w:t>
      </w:r>
    </w:p>
    <w:p w14:paraId="3F8D06E9" w14:textId="77777777" w:rsidR="00540317" w:rsidRDefault="00540317" w:rsidP="00540317">
      <w:pPr>
        <w:spacing w:after="0" w:line="240" w:lineRule="auto"/>
        <w:jc w:val="both"/>
        <w:rPr>
          <w:rFonts w:ascii="Arial" w:eastAsia="Times New Roman" w:hAnsi="Arial" w:cs="Arial"/>
          <w:bCs/>
          <w:sz w:val="20"/>
          <w:szCs w:val="20"/>
          <w:lang w:eastAsia="sl-SI"/>
        </w:rPr>
      </w:pPr>
    </w:p>
    <w:p w14:paraId="204F00B9" w14:textId="77777777" w:rsidR="00540317" w:rsidRPr="000A72CA" w:rsidRDefault="00540317" w:rsidP="00540317">
      <w:pPr>
        <w:pStyle w:val="Odstavekseznama"/>
        <w:numPr>
          <w:ilvl w:val="0"/>
          <w:numId w:val="5"/>
        </w:numPr>
        <w:spacing w:after="0" w:line="240" w:lineRule="auto"/>
        <w:jc w:val="center"/>
        <w:rPr>
          <w:rFonts w:ascii="Arial" w:eastAsia="Times New Roman" w:hAnsi="Arial" w:cs="Arial"/>
          <w:b/>
          <w:sz w:val="20"/>
          <w:szCs w:val="20"/>
          <w:lang w:eastAsia="sl-SI"/>
        </w:rPr>
      </w:pPr>
      <w:r w:rsidRPr="000A72CA">
        <w:rPr>
          <w:rFonts w:ascii="Arial" w:eastAsia="Times New Roman" w:hAnsi="Arial" w:cs="Arial"/>
          <w:b/>
          <w:sz w:val="20"/>
          <w:szCs w:val="20"/>
          <w:lang w:eastAsia="sl-SI"/>
        </w:rPr>
        <w:t>člen</w:t>
      </w:r>
    </w:p>
    <w:p w14:paraId="11DB7826" w14:textId="77777777" w:rsidR="00540317" w:rsidRDefault="00540317" w:rsidP="00540317">
      <w:pPr>
        <w:spacing w:after="0" w:line="240" w:lineRule="auto"/>
        <w:jc w:val="both"/>
        <w:rPr>
          <w:rFonts w:ascii="Arial" w:eastAsia="Times New Roman" w:hAnsi="Arial" w:cs="Arial"/>
          <w:bCs/>
          <w:sz w:val="20"/>
          <w:szCs w:val="20"/>
          <w:lang w:eastAsia="sl-SI"/>
        </w:rPr>
      </w:pPr>
    </w:p>
    <w:p w14:paraId="2B9D1376" w14:textId="77777777" w:rsidR="00540317" w:rsidRDefault="00540317" w:rsidP="00540317">
      <w:pPr>
        <w:spacing w:after="0" w:line="240" w:lineRule="auto"/>
        <w:jc w:val="both"/>
        <w:rPr>
          <w:rFonts w:ascii="Arial" w:eastAsia="Times New Roman" w:hAnsi="Arial" w:cs="Arial"/>
          <w:bCs/>
          <w:sz w:val="20"/>
          <w:szCs w:val="20"/>
          <w:lang w:eastAsia="sl-SI"/>
        </w:rPr>
      </w:pPr>
    </w:p>
    <w:p w14:paraId="44005E8C" w14:textId="49EB9849" w:rsidR="00540317" w:rsidRDefault="00540317" w:rsidP="00540317">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Za 35. členom se doda nov 35.a člen, ki se glasi:</w:t>
      </w:r>
    </w:p>
    <w:p w14:paraId="5D38020A" w14:textId="77777777" w:rsidR="00540317" w:rsidRDefault="00540317" w:rsidP="00540317">
      <w:pPr>
        <w:spacing w:after="0" w:line="240" w:lineRule="auto"/>
        <w:jc w:val="both"/>
        <w:rPr>
          <w:rFonts w:ascii="Arial" w:eastAsia="Times New Roman" w:hAnsi="Arial" w:cs="Arial"/>
          <w:bCs/>
          <w:sz w:val="20"/>
          <w:szCs w:val="20"/>
          <w:lang w:eastAsia="sl-SI"/>
        </w:rPr>
      </w:pPr>
    </w:p>
    <w:p w14:paraId="48B32A06" w14:textId="77777777" w:rsidR="00540317" w:rsidRPr="00CE76A7" w:rsidRDefault="00540317" w:rsidP="00540317">
      <w:pPr>
        <w:spacing w:after="0" w:line="240" w:lineRule="auto"/>
        <w:jc w:val="center"/>
        <w:rPr>
          <w:rFonts w:ascii="Arial" w:eastAsia="Times New Roman" w:hAnsi="Arial" w:cs="Arial"/>
          <w:bCs/>
          <w:sz w:val="20"/>
          <w:szCs w:val="20"/>
          <w:lang w:eastAsia="sl-SI"/>
        </w:rPr>
      </w:pPr>
      <w:r>
        <w:rPr>
          <w:rFonts w:ascii="Arial" w:eastAsia="Times New Roman" w:hAnsi="Arial" w:cs="Arial"/>
          <w:bCs/>
          <w:sz w:val="20"/>
          <w:szCs w:val="20"/>
          <w:lang w:eastAsia="sl-SI"/>
        </w:rPr>
        <w:t>»35.a člen</w:t>
      </w:r>
    </w:p>
    <w:p w14:paraId="1C6013B4"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2CE0ACF8" w14:textId="77777777" w:rsidR="00540317" w:rsidRPr="00CE76A7" w:rsidRDefault="00540317" w:rsidP="00540317">
      <w:pPr>
        <w:spacing w:after="0" w:line="240" w:lineRule="auto"/>
        <w:jc w:val="both"/>
        <w:rPr>
          <w:rFonts w:ascii="Arial" w:eastAsia="Times New Roman" w:hAnsi="Arial" w:cs="Arial"/>
          <w:bCs/>
          <w:sz w:val="20"/>
          <w:szCs w:val="20"/>
          <w:lang w:eastAsia="sl-SI"/>
        </w:rPr>
      </w:pPr>
      <w:r w:rsidRPr="00CE76A7">
        <w:rPr>
          <w:rFonts w:ascii="Arial" w:eastAsia="Times New Roman" w:hAnsi="Arial" w:cs="Arial"/>
          <w:bCs/>
          <w:sz w:val="20"/>
          <w:szCs w:val="20"/>
          <w:lang w:eastAsia="sl-SI"/>
        </w:rPr>
        <w:t xml:space="preserve">Pri imenovanju članov </w:t>
      </w:r>
      <w:r>
        <w:rPr>
          <w:rFonts w:ascii="Arial" w:eastAsia="Times New Roman" w:hAnsi="Arial" w:cs="Arial"/>
          <w:bCs/>
          <w:sz w:val="20"/>
          <w:szCs w:val="20"/>
          <w:lang w:eastAsia="sl-SI"/>
        </w:rPr>
        <w:t xml:space="preserve">občinske </w:t>
      </w:r>
      <w:r w:rsidRPr="00CE76A7">
        <w:rPr>
          <w:rFonts w:ascii="Arial" w:eastAsia="Times New Roman" w:hAnsi="Arial" w:cs="Arial"/>
          <w:bCs/>
          <w:sz w:val="20"/>
          <w:szCs w:val="20"/>
          <w:lang w:eastAsia="sl-SI"/>
        </w:rPr>
        <w:t>volilne komisije in njihovih namestnikov se najprej upoštevajo predlogi političnih strank in skupin volivcev, s katerih list kandidatov so bili na zadnjih volitvah v občinski svet izvoljeni kandidati, in sicer po vrstnem redu glede na število izvoljenih kandidatov pri čemer v primeru enakega števila odloči žreb, nato pa predlogi drugih političnih strank, tako da je zagotovljena političn</w:t>
      </w:r>
      <w:r>
        <w:rPr>
          <w:rFonts w:ascii="Arial" w:eastAsia="Times New Roman" w:hAnsi="Arial" w:cs="Arial"/>
          <w:bCs/>
          <w:sz w:val="20"/>
          <w:szCs w:val="20"/>
          <w:lang w:eastAsia="sl-SI"/>
        </w:rPr>
        <w:t>o</w:t>
      </w:r>
      <w:r w:rsidRPr="00CE76A7">
        <w:rPr>
          <w:rFonts w:ascii="Arial" w:eastAsia="Times New Roman" w:hAnsi="Arial" w:cs="Arial"/>
          <w:bCs/>
          <w:sz w:val="20"/>
          <w:szCs w:val="20"/>
          <w:lang w:eastAsia="sl-SI"/>
        </w:rPr>
        <w:t xml:space="preserve"> pluralna sestava volilne komisije. Če predlogov ni ali jih je premalo, se za manjkajoče člane in njihove namestnike določijo uradniki, zaposleni v upravi lokalne skupnosti ali organih državne uprave.</w:t>
      </w:r>
    </w:p>
    <w:p w14:paraId="425871FF"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561A1D8D" w14:textId="77777777" w:rsidR="00540317" w:rsidRPr="00CE76A7" w:rsidRDefault="00540317" w:rsidP="00540317">
      <w:pPr>
        <w:spacing w:after="0" w:line="240" w:lineRule="auto"/>
        <w:jc w:val="both"/>
        <w:rPr>
          <w:rFonts w:ascii="Arial" w:eastAsia="Times New Roman" w:hAnsi="Arial" w:cs="Arial"/>
          <w:bCs/>
          <w:sz w:val="20"/>
          <w:szCs w:val="20"/>
          <w:lang w:eastAsia="sl-SI"/>
        </w:rPr>
      </w:pPr>
      <w:r w:rsidRPr="00CE76A7">
        <w:rPr>
          <w:rFonts w:ascii="Arial" w:eastAsia="Times New Roman" w:hAnsi="Arial" w:cs="Arial"/>
          <w:bCs/>
          <w:sz w:val="20"/>
          <w:szCs w:val="20"/>
          <w:lang w:eastAsia="sl-SI"/>
        </w:rPr>
        <w:t>Predsednik, član občinske volilne komisije in njihovi namestniki ne more</w:t>
      </w:r>
      <w:r>
        <w:rPr>
          <w:rFonts w:ascii="Arial" w:eastAsia="Times New Roman" w:hAnsi="Arial" w:cs="Arial"/>
          <w:bCs/>
          <w:sz w:val="20"/>
          <w:szCs w:val="20"/>
          <w:lang w:eastAsia="sl-SI"/>
        </w:rPr>
        <w:t>jo</w:t>
      </w:r>
      <w:r w:rsidRPr="00CE76A7">
        <w:rPr>
          <w:rFonts w:ascii="Arial" w:eastAsia="Times New Roman" w:hAnsi="Arial" w:cs="Arial"/>
          <w:bCs/>
          <w:sz w:val="20"/>
          <w:szCs w:val="20"/>
          <w:lang w:eastAsia="sl-SI"/>
        </w:rPr>
        <w:t xml:space="preserve"> biti zakonec, oče, mati, otrok, sestra ali brat, posvojitelj ali posvojenec kandidata</w:t>
      </w:r>
      <w:r>
        <w:rPr>
          <w:rFonts w:ascii="Arial" w:eastAsia="Times New Roman" w:hAnsi="Arial" w:cs="Arial"/>
          <w:bCs/>
          <w:sz w:val="20"/>
          <w:szCs w:val="20"/>
          <w:lang w:eastAsia="sl-SI"/>
        </w:rPr>
        <w:t xml:space="preserve"> v občini</w:t>
      </w:r>
      <w:r w:rsidRPr="00CE76A7">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v kateri je ta občinska volilna komisija imenovana, </w:t>
      </w:r>
      <w:r w:rsidRPr="00CE76A7">
        <w:rPr>
          <w:rFonts w:ascii="Arial" w:eastAsia="Times New Roman" w:hAnsi="Arial" w:cs="Arial"/>
          <w:bCs/>
          <w:sz w:val="20"/>
          <w:szCs w:val="20"/>
          <w:lang w:eastAsia="sl-SI"/>
        </w:rPr>
        <w:t>niti ne more živeti s kandidatom v zunajzakonski skupnosti ali registrirani istospolni partnerski skupnosti.</w:t>
      </w:r>
    </w:p>
    <w:p w14:paraId="42EC82DD"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06652D8F" w14:textId="77777777" w:rsidR="00540317" w:rsidRPr="00CE76A7" w:rsidRDefault="00540317" w:rsidP="00540317">
      <w:pPr>
        <w:spacing w:after="0" w:line="240" w:lineRule="auto"/>
        <w:jc w:val="both"/>
        <w:rPr>
          <w:rFonts w:ascii="Arial" w:eastAsia="Times New Roman" w:hAnsi="Arial" w:cs="Arial"/>
          <w:bCs/>
          <w:sz w:val="20"/>
          <w:szCs w:val="20"/>
          <w:lang w:eastAsia="sl-SI"/>
        </w:rPr>
      </w:pPr>
      <w:r w:rsidRPr="00CE76A7">
        <w:rPr>
          <w:rFonts w:ascii="Arial" w:eastAsia="Times New Roman" w:hAnsi="Arial" w:cs="Arial"/>
          <w:bCs/>
          <w:sz w:val="20"/>
          <w:szCs w:val="20"/>
          <w:lang w:eastAsia="sl-SI"/>
        </w:rPr>
        <w:t>Oseba, imenovana v občinsko volilno komisijo, je dolžna obvestiti občinsko volilno komisijo</w:t>
      </w:r>
      <w:r w:rsidRPr="00CE76A7">
        <w:rPr>
          <w:rFonts w:ascii="Arial" w:eastAsia="Times New Roman" w:hAnsi="Arial" w:cs="Arial"/>
          <w:bCs/>
          <w:color w:val="FF0000"/>
          <w:sz w:val="20"/>
          <w:szCs w:val="20"/>
          <w:lang w:eastAsia="sl-SI"/>
        </w:rPr>
        <w:t xml:space="preserve"> </w:t>
      </w:r>
      <w:r w:rsidRPr="00CE76A7">
        <w:rPr>
          <w:rFonts w:ascii="Arial" w:eastAsia="Times New Roman" w:hAnsi="Arial" w:cs="Arial"/>
          <w:bCs/>
          <w:sz w:val="20"/>
          <w:szCs w:val="20"/>
          <w:lang w:eastAsia="sl-SI"/>
        </w:rPr>
        <w:t>v treh dneh po javni objavi kandidatur oziroma list kandidatov o svojem sorodstvenem ali drugem razmerju s kandidatom, določenim v prejšnjem odstavku.</w:t>
      </w:r>
    </w:p>
    <w:p w14:paraId="72916F2F"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50634CAB" w14:textId="77777777" w:rsidR="00540317" w:rsidRPr="00CE76A7" w:rsidRDefault="00540317" w:rsidP="00540317">
      <w:pPr>
        <w:spacing w:after="0" w:line="240" w:lineRule="auto"/>
        <w:jc w:val="both"/>
        <w:rPr>
          <w:rFonts w:ascii="Arial" w:eastAsia="Times New Roman" w:hAnsi="Arial" w:cs="Arial"/>
          <w:bCs/>
          <w:sz w:val="20"/>
          <w:szCs w:val="20"/>
          <w:lang w:eastAsia="sl-SI"/>
        </w:rPr>
      </w:pPr>
      <w:r w:rsidRPr="00CE76A7">
        <w:rPr>
          <w:rFonts w:ascii="Arial" w:eastAsia="Times New Roman" w:hAnsi="Arial" w:cs="Arial"/>
          <w:bCs/>
          <w:sz w:val="20"/>
          <w:szCs w:val="20"/>
          <w:lang w:eastAsia="sl-SI"/>
        </w:rPr>
        <w:t xml:space="preserve">Predlagatelj mora ob vložitvi predlogov iz </w:t>
      </w:r>
      <w:r>
        <w:rPr>
          <w:rFonts w:ascii="Arial" w:eastAsia="Times New Roman" w:hAnsi="Arial" w:cs="Arial"/>
          <w:bCs/>
          <w:sz w:val="20"/>
          <w:szCs w:val="20"/>
          <w:lang w:eastAsia="sl-SI"/>
        </w:rPr>
        <w:t>prvega</w:t>
      </w:r>
      <w:r w:rsidRPr="00CE76A7">
        <w:rPr>
          <w:rFonts w:ascii="Arial" w:eastAsia="Times New Roman" w:hAnsi="Arial" w:cs="Arial"/>
          <w:bCs/>
          <w:sz w:val="20"/>
          <w:szCs w:val="20"/>
          <w:lang w:eastAsia="sl-SI"/>
        </w:rPr>
        <w:t xml:space="preserve"> odstavka tega člena za vsakega od kandidatov za predsednika in člana občinske volilne komisije oziroma njune namestnike priložiti njegovo pisno izjavo, da soglaša z imenovanjem v občinsko volilno komisijo, in njegovo pisno izjavo, da bo najpozneje v treh dneh po javni objavi kandidatur oziroma list kandidatov obvestil občinsko volilno komisijo o sorodstvenem ali drugem razmerju s kandidatom, določenem v </w:t>
      </w:r>
      <w:r>
        <w:rPr>
          <w:rFonts w:ascii="Arial" w:eastAsia="Times New Roman" w:hAnsi="Arial" w:cs="Arial"/>
          <w:bCs/>
          <w:sz w:val="20"/>
          <w:szCs w:val="20"/>
          <w:lang w:eastAsia="sl-SI"/>
        </w:rPr>
        <w:t>tretjem</w:t>
      </w:r>
      <w:r w:rsidRPr="00CE76A7">
        <w:rPr>
          <w:rFonts w:ascii="Arial" w:eastAsia="Times New Roman" w:hAnsi="Arial" w:cs="Arial"/>
          <w:bCs/>
          <w:sz w:val="20"/>
          <w:szCs w:val="20"/>
          <w:lang w:eastAsia="sl-SI"/>
        </w:rPr>
        <w:t xml:space="preserve"> odstavku tega člena.</w:t>
      </w:r>
    </w:p>
    <w:p w14:paraId="0C8119DC"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4FC9C950" w14:textId="77777777" w:rsidR="00540317" w:rsidRPr="00CE76A7" w:rsidRDefault="00540317" w:rsidP="00540317">
      <w:pPr>
        <w:spacing w:after="0" w:line="240" w:lineRule="auto"/>
        <w:jc w:val="both"/>
        <w:rPr>
          <w:rFonts w:ascii="Arial" w:eastAsia="Times New Roman" w:hAnsi="Arial" w:cs="Arial"/>
          <w:bCs/>
          <w:color w:val="FF0000"/>
          <w:sz w:val="20"/>
          <w:szCs w:val="20"/>
          <w:lang w:eastAsia="sl-SI"/>
        </w:rPr>
      </w:pPr>
      <w:r w:rsidRPr="00CE76A7">
        <w:rPr>
          <w:rFonts w:ascii="Arial" w:eastAsia="Times New Roman" w:hAnsi="Arial" w:cs="Arial"/>
          <w:bCs/>
          <w:sz w:val="20"/>
          <w:szCs w:val="20"/>
          <w:lang w:eastAsia="sl-SI"/>
        </w:rPr>
        <w:t xml:space="preserve">Predsedniku, članu občinske volilne komisije in </w:t>
      </w:r>
      <w:r>
        <w:rPr>
          <w:rFonts w:ascii="Arial" w:eastAsia="Times New Roman" w:hAnsi="Arial" w:cs="Arial"/>
          <w:bCs/>
          <w:sz w:val="20"/>
          <w:szCs w:val="20"/>
          <w:lang w:eastAsia="sl-SI"/>
        </w:rPr>
        <w:t>njihovim</w:t>
      </w:r>
      <w:r w:rsidRPr="00CE76A7">
        <w:rPr>
          <w:rFonts w:ascii="Arial" w:eastAsia="Times New Roman" w:hAnsi="Arial" w:cs="Arial"/>
          <w:bCs/>
          <w:sz w:val="20"/>
          <w:szCs w:val="20"/>
          <w:lang w:eastAsia="sl-SI"/>
        </w:rPr>
        <w:t xml:space="preserve"> namestnik</w:t>
      </w:r>
      <w:r>
        <w:rPr>
          <w:rFonts w:ascii="Arial" w:eastAsia="Times New Roman" w:hAnsi="Arial" w:cs="Arial"/>
          <w:bCs/>
          <w:sz w:val="20"/>
          <w:szCs w:val="20"/>
          <w:lang w:eastAsia="sl-SI"/>
        </w:rPr>
        <w:t>om</w:t>
      </w:r>
      <w:r w:rsidRPr="00CE76A7">
        <w:rPr>
          <w:rFonts w:ascii="Arial" w:eastAsia="Times New Roman" w:hAnsi="Arial" w:cs="Arial"/>
          <w:bCs/>
          <w:sz w:val="20"/>
          <w:szCs w:val="20"/>
          <w:lang w:eastAsia="sl-SI"/>
        </w:rPr>
        <w:t xml:space="preserve">, ki </w:t>
      </w:r>
      <w:r>
        <w:rPr>
          <w:rFonts w:ascii="Arial" w:eastAsia="Times New Roman" w:hAnsi="Arial" w:cs="Arial"/>
          <w:bCs/>
          <w:sz w:val="20"/>
          <w:szCs w:val="20"/>
          <w:lang w:eastAsia="sl-SI"/>
        </w:rPr>
        <w:t>so</w:t>
      </w:r>
      <w:r w:rsidRPr="00CE76A7">
        <w:rPr>
          <w:rFonts w:ascii="Arial" w:eastAsia="Times New Roman" w:hAnsi="Arial" w:cs="Arial"/>
          <w:bCs/>
          <w:sz w:val="20"/>
          <w:szCs w:val="20"/>
          <w:lang w:eastAsia="sl-SI"/>
        </w:rPr>
        <w:t xml:space="preserve"> s kandidatom v sorodstvenem ali drugem razmerju, določenem v </w:t>
      </w:r>
      <w:r>
        <w:rPr>
          <w:rFonts w:ascii="Arial" w:eastAsia="Times New Roman" w:hAnsi="Arial" w:cs="Arial"/>
          <w:bCs/>
          <w:sz w:val="20"/>
          <w:szCs w:val="20"/>
          <w:lang w:eastAsia="sl-SI"/>
        </w:rPr>
        <w:t>drugem</w:t>
      </w:r>
      <w:r w:rsidRPr="00CE76A7">
        <w:rPr>
          <w:rFonts w:ascii="Arial" w:eastAsia="Times New Roman" w:hAnsi="Arial" w:cs="Arial"/>
          <w:bCs/>
          <w:sz w:val="20"/>
          <w:szCs w:val="20"/>
          <w:lang w:eastAsia="sl-SI"/>
        </w:rPr>
        <w:t xml:space="preserve"> odstavku tega člena, preneha funkcija v občinski volilni komisiji.</w:t>
      </w:r>
      <w:r>
        <w:rPr>
          <w:rFonts w:ascii="Arial" w:eastAsia="Times New Roman" w:hAnsi="Arial" w:cs="Arial"/>
          <w:bCs/>
          <w:sz w:val="20"/>
          <w:szCs w:val="20"/>
          <w:lang w:eastAsia="sl-SI"/>
        </w:rPr>
        <w:t>«.</w:t>
      </w:r>
    </w:p>
    <w:p w14:paraId="0B3CEB57" w14:textId="77777777" w:rsidR="00540317" w:rsidRPr="00CE76A7" w:rsidRDefault="00540317" w:rsidP="00540317">
      <w:pPr>
        <w:spacing w:after="0" w:line="240" w:lineRule="auto"/>
        <w:jc w:val="both"/>
        <w:rPr>
          <w:rFonts w:ascii="Arial" w:eastAsia="Times New Roman" w:hAnsi="Arial" w:cs="Arial"/>
          <w:bCs/>
          <w:color w:val="FF0000"/>
          <w:sz w:val="20"/>
          <w:szCs w:val="20"/>
          <w:lang w:eastAsia="sl-SI"/>
        </w:rPr>
      </w:pPr>
    </w:p>
    <w:p w14:paraId="3B1D23F3" w14:textId="77777777" w:rsidR="00540317" w:rsidRPr="00CE76A7" w:rsidRDefault="00540317" w:rsidP="00540317">
      <w:pPr>
        <w:spacing w:after="0" w:line="240" w:lineRule="auto"/>
        <w:jc w:val="both"/>
        <w:rPr>
          <w:rFonts w:ascii="Arial" w:eastAsia="Times New Roman" w:hAnsi="Arial" w:cs="Arial"/>
          <w:bCs/>
          <w:color w:val="FF0000"/>
          <w:sz w:val="20"/>
          <w:szCs w:val="20"/>
          <w:lang w:eastAsia="sl-SI"/>
        </w:rPr>
      </w:pPr>
    </w:p>
    <w:p w14:paraId="67F8F5B8" w14:textId="77777777" w:rsidR="00540317" w:rsidRPr="000A72CA" w:rsidRDefault="00540317" w:rsidP="00540317">
      <w:pPr>
        <w:pStyle w:val="Odstavekseznama"/>
        <w:numPr>
          <w:ilvl w:val="0"/>
          <w:numId w:val="5"/>
        </w:numPr>
        <w:spacing w:after="0" w:line="240" w:lineRule="auto"/>
        <w:jc w:val="center"/>
        <w:rPr>
          <w:rFonts w:ascii="Arial" w:eastAsia="Times New Roman" w:hAnsi="Arial" w:cs="Arial"/>
          <w:b/>
          <w:sz w:val="20"/>
          <w:szCs w:val="20"/>
          <w:lang w:eastAsia="sl-SI"/>
        </w:rPr>
      </w:pPr>
      <w:r w:rsidRPr="000A72CA">
        <w:rPr>
          <w:rFonts w:ascii="Arial" w:eastAsia="Times New Roman" w:hAnsi="Arial" w:cs="Arial"/>
          <w:b/>
          <w:sz w:val="20"/>
          <w:szCs w:val="20"/>
          <w:lang w:eastAsia="sl-SI"/>
        </w:rPr>
        <w:t>člen</w:t>
      </w:r>
    </w:p>
    <w:p w14:paraId="54F788E1"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374B154D" w14:textId="77777777" w:rsidR="00540317" w:rsidRPr="00CE76A7" w:rsidRDefault="00540317" w:rsidP="00540317">
      <w:pPr>
        <w:spacing w:after="0" w:line="240" w:lineRule="auto"/>
        <w:jc w:val="both"/>
        <w:rPr>
          <w:rFonts w:ascii="Arial" w:eastAsia="Times New Roman" w:hAnsi="Arial" w:cs="Arial"/>
          <w:bCs/>
          <w:sz w:val="20"/>
          <w:szCs w:val="20"/>
          <w:lang w:eastAsia="sl-SI"/>
        </w:rPr>
      </w:pPr>
      <w:r w:rsidRPr="00CE76A7">
        <w:rPr>
          <w:rFonts w:ascii="Arial" w:eastAsia="Times New Roman" w:hAnsi="Arial" w:cs="Arial"/>
          <w:bCs/>
          <w:sz w:val="20"/>
          <w:szCs w:val="20"/>
          <w:lang w:eastAsia="sl-SI"/>
        </w:rPr>
        <w:t xml:space="preserve">V tretjem odstavku 37. člena </w:t>
      </w:r>
      <w:r>
        <w:rPr>
          <w:rFonts w:ascii="Arial" w:eastAsia="Times New Roman" w:hAnsi="Arial" w:cs="Arial"/>
          <w:bCs/>
          <w:sz w:val="20"/>
          <w:szCs w:val="20"/>
          <w:lang w:eastAsia="sl-SI"/>
        </w:rPr>
        <w:t xml:space="preserve">se za </w:t>
      </w:r>
      <w:r w:rsidRPr="00CE76A7">
        <w:rPr>
          <w:rFonts w:ascii="Arial" w:eastAsia="Times New Roman" w:hAnsi="Arial" w:cs="Arial"/>
          <w:bCs/>
          <w:sz w:val="20"/>
          <w:szCs w:val="20"/>
          <w:lang w:eastAsia="sl-SI"/>
        </w:rPr>
        <w:t>prv</w:t>
      </w:r>
      <w:r>
        <w:rPr>
          <w:rFonts w:ascii="Arial" w:eastAsia="Times New Roman" w:hAnsi="Arial" w:cs="Arial"/>
          <w:bCs/>
          <w:sz w:val="20"/>
          <w:szCs w:val="20"/>
          <w:lang w:eastAsia="sl-SI"/>
        </w:rPr>
        <w:t>im</w:t>
      </w:r>
      <w:r w:rsidRPr="00CE76A7">
        <w:rPr>
          <w:rFonts w:ascii="Arial" w:eastAsia="Times New Roman" w:hAnsi="Arial" w:cs="Arial"/>
          <w:bCs/>
          <w:sz w:val="20"/>
          <w:szCs w:val="20"/>
          <w:lang w:eastAsia="sl-SI"/>
        </w:rPr>
        <w:t xml:space="preserve"> stavk</w:t>
      </w:r>
      <w:r>
        <w:rPr>
          <w:rFonts w:ascii="Arial" w:eastAsia="Times New Roman" w:hAnsi="Arial" w:cs="Arial"/>
          <w:bCs/>
          <w:sz w:val="20"/>
          <w:szCs w:val="20"/>
          <w:lang w:eastAsia="sl-SI"/>
        </w:rPr>
        <w:t>om doda</w:t>
      </w:r>
      <w:r w:rsidRPr="00CE76A7">
        <w:rPr>
          <w:rFonts w:ascii="Arial" w:eastAsia="Times New Roman" w:hAnsi="Arial" w:cs="Arial"/>
          <w:bCs/>
          <w:sz w:val="20"/>
          <w:szCs w:val="20"/>
          <w:lang w:eastAsia="sl-SI"/>
        </w:rPr>
        <w:t xml:space="preserve"> nov stavek, ki se glasi:</w:t>
      </w:r>
    </w:p>
    <w:p w14:paraId="567D0496"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1525D1A0" w14:textId="77777777" w:rsidR="00540317" w:rsidRPr="00CE76A7" w:rsidRDefault="00540317" w:rsidP="00540317">
      <w:pPr>
        <w:spacing w:after="0" w:line="240" w:lineRule="auto"/>
        <w:jc w:val="both"/>
        <w:rPr>
          <w:rFonts w:ascii="Arial" w:eastAsia="Times New Roman" w:hAnsi="Arial" w:cs="Arial"/>
          <w:bCs/>
          <w:sz w:val="20"/>
          <w:szCs w:val="20"/>
          <w:lang w:eastAsia="sl-SI"/>
        </w:rPr>
      </w:pPr>
      <w:r w:rsidRPr="00CE76A7">
        <w:rPr>
          <w:rFonts w:ascii="Arial" w:eastAsia="Times New Roman" w:hAnsi="Arial" w:cs="Arial"/>
          <w:bCs/>
          <w:sz w:val="20"/>
          <w:szCs w:val="20"/>
          <w:lang w:eastAsia="sl-SI"/>
        </w:rPr>
        <w:t>»Pri imenovanju članov volilnega odbora in njihovih namestnikov se uporablja 35.</w:t>
      </w:r>
      <w:r>
        <w:rPr>
          <w:rFonts w:ascii="Arial" w:eastAsia="Times New Roman" w:hAnsi="Arial" w:cs="Arial"/>
          <w:bCs/>
          <w:sz w:val="20"/>
          <w:szCs w:val="20"/>
          <w:lang w:eastAsia="sl-SI"/>
        </w:rPr>
        <w:t>a</w:t>
      </w:r>
      <w:r w:rsidRPr="00CE76A7">
        <w:rPr>
          <w:rFonts w:ascii="Arial" w:eastAsia="Times New Roman" w:hAnsi="Arial" w:cs="Arial"/>
          <w:bCs/>
          <w:sz w:val="20"/>
          <w:szCs w:val="20"/>
          <w:lang w:eastAsia="sl-SI"/>
        </w:rPr>
        <w:t xml:space="preserve"> člen tega zakona</w:t>
      </w:r>
      <w:r>
        <w:rPr>
          <w:rFonts w:ascii="Arial" w:eastAsia="Times New Roman" w:hAnsi="Arial" w:cs="Arial"/>
          <w:bCs/>
          <w:sz w:val="20"/>
          <w:szCs w:val="20"/>
          <w:lang w:eastAsia="sl-SI"/>
        </w:rPr>
        <w:t>, razen določbe drugega odstavka, kjer se omejitev sorodstvenih razmerij nanaša na predsednika in člane volilnih odborov do kandidatov v volilni enoti</w:t>
      </w:r>
      <w:r w:rsidRPr="00CE76A7">
        <w:rPr>
          <w:rFonts w:ascii="Arial" w:eastAsia="Times New Roman" w:hAnsi="Arial" w:cs="Arial"/>
          <w:bCs/>
          <w:sz w:val="20"/>
          <w:szCs w:val="20"/>
          <w:lang w:eastAsia="sl-SI"/>
        </w:rPr>
        <w:t>.«.</w:t>
      </w:r>
    </w:p>
    <w:p w14:paraId="66E7A683"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5FEBE30D" w14:textId="77777777" w:rsidR="00540317" w:rsidRDefault="00540317" w:rsidP="00540317">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Četrti, peti, šesti in sedmi odstavek se črtajo.</w:t>
      </w:r>
    </w:p>
    <w:p w14:paraId="77726666"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7ACF60D8" w14:textId="77777777" w:rsidR="00540317" w:rsidRPr="000A72CA" w:rsidRDefault="00540317" w:rsidP="00540317">
      <w:pPr>
        <w:pStyle w:val="Odstavekseznama"/>
        <w:numPr>
          <w:ilvl w:val="0"/>
          <w:numId w:val="5"/>
        </w:numPr>
        <w:spacing w:after="0" w:line="240" w:lineRule="auto"/>
        <w:jc w:val="center"/>
        <w:rPr>
          <w:rFonts w:ascii="Arial" w:eastAsia="Times New Roman" w:hAnsi="Arial" w:cs="Arial"/>
          <w:b/>
          <w:sz w:val="20"/>
          <w:szCs w:val="20"/>
          <w:lang w:eastAsia="sl-SI"/>
        </w:rPr>
      </w:pPr>
      <w:r w:rsidRPr="000A72CA">
        <w:rPr>
          <w:rFonts w:ascii="Arial" w:eastAsia="Times New Roman" w:hAnsi="Arial" w:cs="Arial"/>
          <w:b/>
          <w:sz w:val="20"/>
          <w:szCs w:val="20"/>
          <w:lang w:eastAsia="sl-SI"/>
        </w:rPr>
        <w:t>člen</w:t>
      </w:r>
    </w:p>
    <w:p w14:paraId="00C3402C"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5D819BA5"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503CE39B" w14:textId="77777777" w:rsidR="00540317" w:rsidRDefault="00540317" w:rsidP="00540317">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Za </w:t>
      </w:r>
      <w:r w:rsidRPr="00CE76A7">
        <w:rPr>
          <w:rFonts w:ascii="Arial" w:eastAsia="Times New Roman" w:hAnsi="Arial" w:cs="Arial"/>
          <w:bCs/>
          <w:sz w:val="20"/>
          <w:szCs w:val="20"/>
          <w:lang w:eastAsia="sl-SI"/>
        </w:rPr>
        <w:t>38. člen</w:t>
      </w:r>
      <w:r>
        <w:rPr>
          <w:rFonts w:ascii="Arial" w:eastAsia="Times New Roman" w:hAnsi="Arial" w:cs="Arial"/>
          <w:bCs/>
          <w:sz w:val="20"/>
          <w:szCs w:val="20"/>
          <w:lang w:eastAsia="sl-SI"/>
        </w:rPr>
        <w:t>om</w:t>
      </w:r>
      <w:r w:rsidRPr="00CE76A7">
        <w:rPr>
          <w:rFonts w:ascii="Arial" w:eastAsia="Times New Roman" w:hAnsi="Arial" w:cs="Arial"/>
          <w:bCs/>
          <w:sz w:val="20"/>
          <w:szCs w:val="20"/>
          <w:lang w:eastAsia="sl-SI"/>
        </w:rPr>
        <w:t xml:space="preserve"> se doda</w:t>
      </w:r>
      <w:r>
        <w:rPr>
          <w:rFonts w:ascii="Arial" w:eastAsia="Times New Roman" w:hAnsi="Arial" w:cs="Arial"/>
          <w:bCs/>
          <w:sz w:val="20"/>
          <w:szCs w:val="20"/>
          <w:lang w:eastAsia="sl-SI"/>
        </w:rPr>
        <w:t xml:space="preserve"> </w:t>
      </w:r>
      <w:r w:rsidRPr="00CE76A7">
        <w:rPr>
          <w:rFonts w:ascii="Arial" w:eastAsia="Times New Roman" w:hAnsi="Arial" w:cs="Arial"/>
          <w:bCs/>
          <w:sz w:val="20"/>
          <w:szCs w:val="20"/>
          <w:lang w:eastAsia="sl-SI"/>
        </w:rPr>
        <w:t xml:space="preserve">nov </w:t>
      </w:r>
      <w:r>
        <w:rPr>
          <w:rFonts w:ascii="Arial" w:eastAsia="Times New Roman" w:hAnsi="Arial" w:cs="Arial"/>
          <w:bCs/>
          <w:sz w:val="20"/>
          <w:szCs w:val="20"/>
          <w:lang w:eastAsia="sl-SI"/>
        </w:rPr>
        <w:t>38.a člen</w:t>
      </w:r>
      <w:r w:rsidRPr="00CE76A7">
        <w:rPr>
          <w:rFonts w:ascii="Arial" w:eastAsia="Times New Roman" w:hAnsi="Arial" w:cs="Arial"/>
          <w:bCs/>
          <w:sz w:val="20"/>
          <w:szCs w:val="20"/>
          <w:lang w:eastAsia="sl-SI"/>
        </w:rPr>
        <w:t>, ki se glasi:</w:t>
      </w:r>
    </w:p>
    <w:p w14:paraId="4AF48E5F"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23069CEB" w14:textId="77777777" w:rsidR="00540317" w:rsidRDefault="00540317" w:rsidP="00540317">
      <w:pPr>
        <w:spacing w:after="0" w:line="240" w:lineRule="auto"/>
        <w:jc w:val="center"/>
        <w:rPr>
          <w:rFonts w:ascii="Arial" w:eastAsia="Times New Roman" w:hAnsi="Arial" w:cs="Arial"/>
          <w:bCs/>
          <w:sz w:val="20"/>
          <w:szCs w:val="20"/>
          <w:lang w:eastAsia="sl-SI"/>
        </w:rPr>
      </w:pPr>
      <w:r w:rsidRPr="00EE15BF">
        <w:rPr>
          <w:rFonts w:ascii="Arial" w:eastAsia="Times New Roman" w:hAnsi="Arial" w:cs="Arial"/>
          <w:bCs/>
          <w:sz w:val="20"/>
          <w:szCs w:val="20"/>
          <w:lang w:eastAsia="sl-SI"/>
        </w:rPr>
        <w:t>»38.a člen</w:t>
      </w:r>
    </w:p>
    <w:p w14:paraId="4FBEA502" w14:textId="77777777" w:rsidR="00540317" w:rsidRPr="00EE15BF" w:rsidRDefault="00540317" w:rsidP="00540317">
      <w:pPr>
        <w:spacing w:after="0" w:line="240" w:lineRule="auto"/>
        <w:jc w:val="center"/>
        <w:rPr>
          <w:rFonts w:ascii="Arial" w:eastAsia="Times New Roman" w:hAnsi="Arial" w:cs="Arial"/>
          <w:bCs/>
          <w:sz w:val="20"/>
          <w:szCs w:val="20"/>
          <w:lang w:eastAsia="sl-SI"/>
        </w:rPr>
      </w:pPr>
    </w:p>
    <w:p w14:paraId="5FCD1C0F" w14:textId="416B0355" w:rsidR="00540317" w:rsidRDefault="00540317" w:rsidP="00540317">
      <w:pPr>
        <w:pStyle w:val="odstavek"/>
        <w:spacing w:before="0" w:beforeAutospacing="0" w:after="0" w:afterAutospacing="0"/>
        <w:jc w:val="both"/>
        <w:rPr>
          <w:rFonts w:ascii="Arial" w:hAnsi="Arial" w:cs="Arial"/>
          <w:sz w:val="20"/>
          <w:szCs w:val="20"/>
          <w:lang w:val="x-none"/>
        </w:rPr>
      </w:pPr>
      <w:r w:rsidRPr="000C68F9">
        <w:rPr>
          <w:rFonts w:ascii="Arial" w:hAnsi="Arial" w:cs="Arial"/>
          <w:sz w:val="20"/>
          <w:szCs w:val="20"/>
        </w:rPr>
        <w:t>Občinski svet</w:t>
      </w:r>
      <w:r w:rsidRPr="000C68F9">
        <w:rPr>
          <w:rFonts w:ascii="Arial" w:hAnsi="Arial" w:cs="Arial"/>
          <w:sz w:val="20"/>
          <w:szCs w:val="20"/>
          <w:lang w:val="x-none"/>
        </w:rPr>
        <w:t xml:space="preserve"> pred potekom dobe, za katero je bil imenovan, razreši predsednika, namestnika predsednika, člana ali namestnika člana</w:t>
      </w:r>
      <w:r>
        <w:rPr>
          <w:rFonts w:ascii="Arial" w:hAnsi="Arial" w:cs="Arial"/>
          <w:sz w:val="20"/>
          <w:szCs w:val="20"/>
        </w:rPr>
        <w:t xml:space="preserve"> občinske volilne komisije</w:t>
      </w:r>
      <w:r w:rsidRPr="000C68F9">
        <w:rPr>
          <w:rFonts w:ascii="Arial" w:hAnsi="Arial" w:cs="Arial"/>
          <w:sz w:val="20"/>
          <w:szCs w:val="20"/>
          <w:lang w:val="x-none"/>
        </w:rPr>
        <w:t xml:space="preserve">, če to sam zahteva, če mu je prenehala volilna pravica ali če je prenehal opravljati sodniško službo. </w:t>
      </w:r>
      <w:r w:rsidRPr="000C68F9">
        <w:rPr>
          <w:rFonts w:ascii="Arial" w:hAnsi="Arial" w:cs="Arial"/>
          <w:sz w:val="20"/>
          <w:szCs w:val="20"/>
        </w:rPr>
        <w:t>Občinski svet</w:t>
      </w:r>
      <w:r w:rsidRPr="000C68F9">
        <w:rPr>
          <w:rFonts w:ascii="Arial" w:hAnsi="Arial" w:cs="Arial"/>
          <w:sz w:val="20"/>
          <w:szCs w:val="20"/>
          <w:lang w:val="x-none"/>
        </w:rPr>
        <w:t xml:space="preserve"> lahko pred potekom dobe, za katero je bil imenovan, razreši člana ali namestnika člana zaradi nevestnega opravljanja funkcije. Razrešitev iz razloga iz prejšnjega stavka lahko predlaga </w:t>
      </w:r>
      <w:r w:rsidRPr="000C68F9">
        <w:rPr>
          <w:rFonts w:ascii="Arial" w:hAnsi="Arial" w:cs="Arial"/>
          <w:sz w:val="20"/>
          <w:szCs w:val="20"/>
        </w:rPr>
        <w:t>predlagatelj</w:t>
      </w:r>
      <w:r w:rsidRPr="000C68F9">
        <w:rPr>
          <w:rFonts w:ascii="Arial" w:hAnsi="Arial" w:cs="Arial"/>
          <w:sz w:val="20"/>
          <w:szCs w:val="20"/>
          <w:lang w:val="x-none"/>
        </w:rPr>
        <w:t xml:space="preserve">, ki ga je </w:t>
      </w:r>
      <w:r w:rsidRPr="000C68F9">
        <w:rPr>
          <w:rFonts w:ascii="Arial" w:hAnsi="Arial" w:cs="Arial"/>
          <w:sz w:val="20"/>
          <w:szCs w:val="20"/>
        </w:rPr>
        <w:t>občinskemu svetu</w:t>
      </w:r>
      <w:r w:rsidRPr="000C68F9">
        <w:rPr>
          <w:rFonts w:ascii="Arial" w:hAnsi="Arial" w:cs="Arial"/>
          <w:sz w:val="20"/>
          <w:szCs w:val="20"/>
          <w:lang w:val="x-none"/>
        </w:rPr>
        <w:t xml:space="preserve"> predlagal v imenovanje.</w:t>
      </w:r>
    </w:p>
    <w:p w14:paraId="416BB523" w14:textId="77777777" w:rsidR="007738E9" w:rsidRPr="000C68F9" w:rsidRDefault="007738E9" w:rsidP="00540317">
      <w:pPr>
        <w:pStyle w:val="odstavek"/>
        <w:spacing w:before="0" w:beforeAutospacing="0" w:after="0" w:afterAutospacing="0"/>
        <w:jc w:val="both"/>
        <w:rPr>
          <w:rFonts w:ascii="Arial" w:hAnsi="Arial" w:cs="Arial"/>
          <w:sz w:val="20"/>
          <w:szCs w:val="20"/>
        </w:rPr>
      </w:pPr>
    </w:p>
    <w:p w14:paraId="5ABA5F96" w14:textId="77777777" w:rsidR="00540317" w:rsidRPr="000C68F9" w:rsidRDefault="00540317" w:rsidP="00540317">
      <w:pPr>
        <w:pStyle w:val="odstavek"/>
        <w:spacing w:before="0" w:beforeAutospacing="0" w:after="0" w:afterAutospacing="0"/>
        <w:rPr>
          <w:rFonts w:ascii="Arial" w:hAnsi="Arial" w:cs="Arial"/>
          <w:sz w:val="20"/>
          <w:szCs w:val="20"/>
        </w:rPr>
      </w:pPr>
      <w:r w:rsidRPr="000C68F9">
        <w:rPr>
          <w:rFonts w:ascii="Arial" w:hAnsi="Arial" w:cs="Arial"/>
          <w:sz w:val="20"/>
          <w:szCs w:val="20"/>
          <w:lang w:val="x-none"/>
        </w:rPr>
        <w:t xml:space="preserve">Zoper odločitev </w:t>
      </w:r>
      <w:r w:rsidRPr="000C68F9">
        <w:rPr>
          <w:rFonts w:ascii="Arial" w:hAnsi="Arial" w:cs="Arial"/>
          <w:sz w:val="20"/>
          <w:szCs w:val="20"/>
        </w:rPr>
        <w:t>občinskega sveta</w:t>
      </w:r>
      <w:r w:rsidRPr="000C68F9">
        <w:rPr>
          <w:rFonts w:ascii="Arial" w:hAnsi="Arial" w:cs="Arial"/>
          <w:sz w:val="20"/>
          <w:szCs w:val="20"/>
          <w:lang w:val="x-none"/>
        </w:rPr>
        <w:t xml:space="preserve"> iz prejšnjega odstavka ni pritožbe.</w:t>
      </w:r>
      <w:r w:rsidRPr="000C68F9">
        <w:rPr>
          <w:rFonts w:ascii="Arial" w:hAnsi="Arial" w:cs="Arial"/>
          <w:sz w:val="20"/>
          <w:szCs w:val="20"/>
        </w:rPr>
        <w:t>«</w:t>
      </w:r>
    </w:p>
    <w:p w14:paraId="3AF1EC29"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6DFDC598" w14:textId="77777777" w:rsidR="00540317" w:rsidRPr="00CE76A7" w:rsidRDefault="00540317" w:rsidP="00540317">
      <w:pPr>
        <w:spacing w:after="0" w:line="240" w:lineRule="auto"/>
        <w:jc w:val="both"/>
        <w:rPr>
          <w:rFonts w:ascii="Arial" w:eastAsia="Times New Roman" w:hAnsi="Arial" w:cs="Arial"/>
          <w:sz w:val="20"/>
          <w:szCs w:val="20"/>
          <w:lang w:eastAsia="sl-SI"/>
        </w:rPr>
      </w:pPr>
    </w:p>
    <w:p w14:paraId="3B925D38" w14:textId="77777777" w:rsidR="00540317" w:rsidRPr="000A72CA" w:rsidRDefault="00540317" w:rsidP="00540317">
      <w:pPr>
        <w:pStyle w:val="Odstavekseznama"/>
        <w:numPr>
          <w:ilvl w:val="0"/>
          <w:numId w:val="5"/>
        </w:numPr>
        <w:spacing w:after="0" w:line="240" w:lineRule="auto"/>
        <w:jc w:val="center"/>
        <w:rPr>
          <w:rFonts w:ascii="Arial" w:eastAsia="Times New Roman" w:hAnsi="Arial" w:cs="Arial"/>
          <w:b/>
          <w:sz w:val="20"/>
          <w:szCs w:val="20"/>
          <w:lang w:eastAsia="sl-SI"/>
        </w:rPr>
      </w:pPr>
      <w:r w:rsidRPr="000A72CA">
        <w:rPr>
          <w:rFonts w:ascii="Arial" w:eastAsia="Times New Roman" w:hAnsi="Arial" w:cs="Arial"/>
          <w:b/>
          <w:sz w:val="20"/>
          <w:szCs w:val="20"/>
          <w:lang w:eastAsia="sl-SI"/>
        </w:rPr>
        <w:t>člen</w:t>
      </w:r>
    </w:p>
    <w:p w14:paraId="790EF0B3"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4D350E8B" w14:textId="77777777" w:rsidR="00540317" w:rsidRPr="00CE76A7" w:rsidRDefault="00540317" w:rsidP="00540317">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w:t>
      </w:r>
      <w:r w:rsidRPr="00CE76A7">
        <w:rPr>
          <w:rFonts w:ascii="Arial" w:eastAsia="Times New Roman" w:hAnsi="Arial" w:cs="Arial"/>
          <w:bCs/>
          <w:sz w:val="20"/>
          <w:szCs w:val="20"/>
          <w:lang w:eastAsia="sl-SI"/>
        </w:rPr>
        <w:t>40. člen</w:t>
      </w:r>
      <w:r>
        <w:rPr>
          <w:rFonts w:ascii="Arial" w:eastAsia="Times New Roman" w:hAnsi="Arial" w:cs="Arial"/>
          <w:bCs/>
          <w:sz w:val="20"/>
          <w:szCs w:val="20"/>
          <w:lang w:eastAsia="sl-SI"/>
        </w:rPr>
        <w:t>u</w:t>
      </w:r>
      <w:r w:rsidRPr="00CE76A7">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se 1.</w:t>
      </w:r>
      <w:r w:rsidRPr="00CE76A7">
        <w:rPr>
          <w:rFonts w:ascii="Arial" w:eastAsia="Times New Roman" w:hAnsi="Arial" w:cs="Arial"/>
          <w:bCs/>
          <w:sz w:val="20"/>
          <w:szCs w:val="20"/>
          <w:lang w:eastAsia="sl-SI"/>
        </w:rPr>
        <w:t xml:space="preserve"> točka spremeni tako, da se glasi:</w:t>
      </w:r>
    </w:p>
    <w:p w14:paraId="077BCCBB"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3369DA6E" w14:textId="77777777" w:rsidR="00540317" w:rsidRPr="00CE76A7" w:rsidRDefault="00540317" w:rsidP="00540317">
      <w:pPr>
        <w:spacing w:after="0" w:line="240" w:lineRule="auto"/>
        <w:jc w:val="both"/>
        <w:rPr>
          <w:rFonts w:ascii="Arial" w:eastAsia="Times New Roman" w:hAnsi="Arial" w:cs="Arial"/>
          <w:bCs/>
          <w:sz w:val="20"/>
          <w:szCs w:val="20"/>
          <w:lang w:eastAsia="sl-SI"/>
        </w:rPr>
      </w:pPr>
      <w:r w:rsidRPr="00CE76A7">
        <w:rPr>
          <w:rFonts w:ascii="Arial" w:eastAsia="Times New Roman" w:hAnsi="Arial" w:cs="Arial"/>
          <w:bCs/>
          <w:sz w:val="20"/>
          <w:szCs w:val="20"/>
          <w:lang w:eastAsia="sl-SI"/>
        </w:rPr>
        <w:t>»1. skrbi za enotno uporabo določb tega zakona;«</w:t>
      </w:r>
      <w:r>
        <w:rPr>
          <w:rFonts w:ascii="Arial" w:eastAsia="Times New Roman" w:hAnsi="Arial" w:cs="Arial"/>
          <w:bCs/>
          <w:sz w:val="20"/>
          <w:szCs w:val="20"/>
          <w:lang w:eastAsia="sl-SI"/>
        </w:rPr>
        <w:t>.</w:t>
      </w:r>
    </w:p>
    <w:p w14:paraId="7EED8626" w14:textId="77777777" w:rsidR="00540317" w:rsidRDefault="00540317" w:rsidP="00540317">
      <w:pPr>
        <w:spacing w:after="0" w:line="240" w:lineRule="auto"/>
        <w:jc w:val="both"/>
        <w:rPr>
          <w:rFonts w:ascii="Arial" w:eastAsia="Times New Roman" w:hAnsi="Arial" w:cs="Arial"/>
          <w:sz w:val="20"/>
          <w:szCs w:val="20"/>
          <w:lang w:eastAsia="sl-SI"/>
        </w:rPr>
      </w:pPr>
    </w:p>
    <w:p w14:paraId="794057FD" w14:textId="77777777" w:rsidR="00540317" w:rsidRPr="0011111E" w:rsidRDefault="00540317" w:rsidP="00540317">
      <w:pPr>
        <w:pStyle w:val="Odstavekseznama"/>
        <w:numPr>
          <w:ilvl w:val="0"/>
          <w:numId w:val="6"/>
        </w:numPr>
        <w:spacing w:after="0" w:line="240" w:lineRule="auto"/>
        <w:jc w:val="center"/>
        <w:rPr>
          <w:rFonts w:ascii="Arial" w:eastAsia="Times New Roman" w:hAnsi="Arial" w:cs="Arial"/>
          <w:b/>
          <w:vanish/>
          <w:sz w:val="20"/>
          <w:szCs w:val="20"/>
          <w:lang w:eastAsia="sl-SI"/>
        </w:rPr>
      </w:pPr>
    </w:p>
    <w:p w14:paraId="347C6C3D" w14:textId="77777777" w:rsidR="00540317" w:rsidRPr="0011111E" w:rsidRDefault="00540317" w:rsidP="00540317">
      <w:pPr>
        <w:pStyle w:val="Odstavekseznama"/>
        <w:numPr>
          <w:ilvl w:val="0"/>
          <w:numId w:val="6"/>
        </w:numPr>
        <w:spacing w:after="0" w:line="240" w:lineRule="auto"/>
        <w:jc w:val="center"/>
        <w:rPr>
          <w:rFonts w:ascii="Arial" w:eastAsia="Times New Roman" w:hAnsi="Arial" w:cs="Arial"/>
          <w:b/>
          <w:vanish/>
          <w:sz w:val="20"/>
          <w:szCs w:val="20"/>
          <w:lang w:eastAsia="sl-SI"/>
        </w:rPr>
      </w:pPr>
    </w:p>
    <w:p w14:paraId="24512638" w14:textId="77777777" w:rsidR="00540317" w:rsidRPr="0011111E" w:rsidRDefault="00540317" w:rsidP="00540317">
      <w:pPr>
        <w:pStyle w:val="Odstavekseznama"/>
        <w:numPr>
          <w:ilvl w:val="0"/>
          <w:numId w:val="6"/>
        </w:numPr>
        <w:spacing w:after="0" w:line="240" w:lineRule="auto"/>
        <w:jc w:val="center"/>
        <w:rPr>
          <w:rFonts w:ascii="Arial" w:eastAsia="Times New Roman" w:hAnsi="Arial" w:cs="Arial"/>
          <w:b/>
          <w:vanish/>
          <w:sz w:val="20"/>
          <w:szCs w:val="20"/>
          <w:lang w:eastAsia="sl-SI"/>
        </w:rPr>
      </w:pPr>
    </w:p>
    <w:p w14:paraId="583405D0" w14:textId="77777777" w:rsidR="00540317" w:rsidRPr="0011111E" w:rsidRDefault="00540317" w:rsidP="00540317">
      <w:pPr>
        <w:pStyle w:val="Odstavekseznama"/>
        <w:numPr>
          <w:ilvl w:val="0"/>
          <w:numId w:val="6"/>
        </w:numPr>
        <w:spacing w:after="0" w:line="240" w:lineRule="auto"/>
        <w:jc w:val="center"/>
        <w:rPr>
          <w:rFonts w:ascii="Arial" w:eastAsia="Times New Roman" w:hAnsi="Arial" w:cs="Arial"/>
          <w:b/>
          <w:vanish/>
          <w:sz w:val="20"/>
          <w:szCs w:val="20"/>
          <w:lang w:eastAsia="sl-SI"/>
        </w:rPr>
      </w:pPr>
    </w:p>
    <w:p w14:paraId="5ECFE3BD" w14:textId="77777777" w:rsidR="00540317" w:rsidRPr="0011111E" w:rsidRDefault="00540317" w:rsidP="00540317">
      <w:pPr>
        <w:pStyle w:val="Odstavekseznama"/>
        <w:numPr>
          <w:ilvl w:val="0"/>
          <w:numId w:val="6"/>
        </w:numPr>
        <w:spacing w:after="0" w:line="240" w:lineRule="auto"/>
        <w:jc w:val="center"/>
        <w:rPr>
          <w:rFonts w:ascii="Arial" w:eastAsia="Times New Roman" w:hAnsi="Arial" w:cs="Arial"/>
          <w:b/>
          <w:vanish/>
          <w:sz w:val="20"/>
          <w:szCs w:val="20"/>
          <w:lang w:eastAsia="sl-SI"/>
        </w:rPr>
      </w:pPr>
    </w:p>
    <w:p w14:paraId="6860A811" w14:textId="77777777" w:rsidR="00540317" w:rsidRPr="0011111E" w:rsidRDefault="00540317" w:rsidP="00540317">
      <w:pPr>
        <w:pStyle w:val="Odstavekseznama"/>
        <w:numPr>
          <w:ilvl w:val="0"/>
          <w:numId w:val="6"/>
        </w:numPr>
        <w:spacing w:after="0" w:line="240" w:lineRule="auto"/>
        <w:jc w:val="center"/>
        <w:rPr>
          <w:rFonts w:ascii="Arial" w:eastAsia="Times New Roman" w:hAnsi="Arial" w:cs="Arial"/>
          <w:b/>
          <w:vanish/>
          <w:sz w:val="20"/>
          <w:szCs w:val="20"/>
          <w:lang w:eastAsia="sl-SI"/>
        </w:rPr>
      </w:pPr>
    </w:p>
    <w:p w14:paraId="5F1C8F48" w14:textId="77777777" w:rsidR="00540317" w:rsidRPr="000A72CA" w:rsidRDefault="00540317" w:rsidP="00540317">
      <w:pPr>
        <w:spacing w:after="0" w:line="240" w:lineRule="auto"/>
        <w:jc w:val="both"/>
        <w:rPr>
          <w:rFonts w:ascii="Arial" w:eastAsia="Times New Roman" w:hAnsi="Arial" w:cs="Arial"/>
          <w:sz w:val="20"/>
          <w:szCs w:val="20"/>
          <w:lang w:eastAsia="sl-SI"/>
        </w:rPr>
      </w:pPr>
    </w:p>
    <w:p w14:paraId="65B1A7B4" w14:textId="77777777" w:rsidR="00540317" w:rsidRPr="000A72CA" w:rsidRDefault="00540317" w:rsidP="00540317">
      <w:pPr>
        <w:pStyle w:val="Odstavekseznama"/>
        <w:numPr>
          <w:ilvl w:val="0"/>
          <w:numId w:val="6"/>
        </w:numPr>
        <w:spacing w:after="0" w:line="240" w:lineRule="auto"/>
        <w:jc w:val="center"/>
        <w:rPr>
          <w:rFonts w:ascii="Arial" w:eastAsia="Times New Roman" w:hAnsi="Arial" w:cs="Arial"/>
          <w:b/>
          <w:sz w:val="20"/>
          <w:szCs w:val="20"/>
          <w:lang w:eastAsia="sl-SI"/>
        </w:rPr>
      </w:pPr>
      <w:r w:rsidRPr="000A72CA">
        <w:rPr>
          <w:rFonts w:ascii="Arial" w:eastAsia="Times New Roman" w:hAnsi="Arial" w:cs="Arial"/>
          <w:b/>
          <w:sz w:val="20"/>
          <w:szCs w:val="20"/>
          <w:lang w:eastAsia="sl-SI"/>
        </w:rPr>
        <w:t>člen</w:t>
      </w:r>
    </w:p>
    <w:p w14:paraId="6B7B8977" w14:textId="77777777" w:rsidR="00540317" w:rsidRDefault="00540317" w:rsidP="00540317">
      <w:pPr>
        <w:spacing w:after="0" w:line="240" w:lineRule="auto"/>
        <w:jc w:val="center"/>
        <w:rPr>
          <w:rFonts w:ascii="Arial" w:eastAsia="Times New Roman" w:hAnsi="Arial" w:cs="Arial"/>
          <w:bCs/>
          <w:sz w:val="20"/>
          <w:szCs w:val="20"/>
          <w:lang w:eastAsia="sl-SI"/>
        </w:rPr>
      </w:pPr>
    </w:p>
    <w:p w14:paraId="7D559BB4" w14:textId="77777777" w:rsidR="00540317" w:rsidRDefault="00540317" w:rsidP="00540317">
      <w:pPr>
        <w:spacing w:after="0" w:line="240" w:lineRule="auto"/>
        <w:jc w:val="both"/>
        <w:rPr>
          <w:rFonts w:ascii="Arial" w:hAnsi="Arial" w:cs="Arial"/>
          <w:sz w:val="20"/>
          <w:szCs w:val="20"/>
        </w:rPr>
      </w:pPr>
      <w:r>
        <w:rPr>
          <w:rFonts w:ascii="Arial" w:eastAsia="Times New Roman" w:hAnsi="Arial" w:cs="Arial"/>
          <w:bCs/>
          <w:sz w:val="20"/>
          <w:szCs w:val="20"/>
          <w:lang w:eastAsia="sl-SI"/>
        </w:rPr>
        <w:t xml:space="preserve">V 72. členu se v prvem stavku prvega odstavka besedilo </w:t>
      </w:r>
      <w:r w:rsidRPr="00C80D5E">
        <w:rPr>
          <w:rFonts w:ascii="Arial" w:eastAsia="Times New Roman" w:hAnsi="Arial" w:cs="Arial"/>
          <w:bCs/>
          <w:sz w:val="20"/>
          <w:szCs w:val="20"/>
          <w:lang w:eastAsia="sl-SI"/>
        </w:rPr>
        <w:t>»</w:t>
      </w:r>
      <w:r w:rsidRPr="00EE15BF">
        <w:rPr>
          <w:rFonts w:ascii="Arial" w:hAnsi="Arial" w:cs="Arial"/>
          <w:sz w:val="20"/>
          <w:szCs w:val="20"/>
          <w:lang w:val="x-none"/>
        </w:rPr>
        <w:t>rojstni podatki</w:t>
      </w:r>
      <w:r w:rsidRPr="00EE15BF">
        <w:rPr>
          <w:rFonts w:ascii="Arial" w:hAnsi="Arial" w:cs="Arial"/>
          <w:sz w:val="20"/>
          <w:szCs w:val="20"/>
        </w:rPr>
        <w:t xml:space="preserve">,« </w:t>
      </w:r>
      <w:r>
        <w:rPr>
          <w:rFonts w:ascii="Arial" w:hAnsi="Arial" w:cs="Arial"/>
          <w:sz w:val="20"/>
          <w:szCs w:val="20"/>
        </w:rPr>
        <w:t>nadomesti</w:t>
      </w:r>
      <w:r w:rsidRPr="00EE15BF">
        <w:rPr>
          <w:rFonts w:ascii="Arial" w:hAnsi="Arial" w:cs="Arial"/>
          <w:sz w:val="20"/>
          <w:szCs w:val="20"/>
          <w:lang w:val="x-none"/>
        </w:rPr>
        <w:t xml:space="preserve"> </w:t>
      </w:r>
      <w:r>
        <w:rPr>
          <w:rFonts w:ascii="Arial" w:hAnsi="Arial" w:cs="Arial"/>
          <w:sz w:val="20"/>
          <w:szCs w:val="20"/>
        </w:rPr>
        <w:t xml:space="preserve">z </w:t>
      </w:r>
      <w:r w:rsidRPr="00EE15BF">
        <w:rPr>
          <w:rFonts w:ascii="Arial" w:hAnsi="Arial" w:cs="Arial"/>
          <w:sz w:val="20"/>
          <w:szCs w:val="20"/>
        </w:rPr>
        <w:t>besedo »EMŠO,«.</w:t>
      </w:r>
      <w:r>
        <w:rPr>
          <w:rFonts w:ascii="Arial" w:hAnsi="Arial" w:cs="Arial"/>
          <w:sz w:val="20"/>
          <w:szCs w:val="20"/>
        </w:rPr>
        <w:t xml:space="preserve"> </w:t>
      </w:r>
    </w:p>
    <w:p w14:paraId="584343CC" w14:textId="77777777" w:rsidR="00540317" w:rsidRDefault="00540317" w:rsidP="00540317">
      <w:pPr>
        <w:spacing w:after="0" w:line="240" w:lineRule="auto"/>
        <w:jc w:val="both"/>
        <w:rPr>
          <w:rFonts w:ascii="Arial" w:hAnsi="Arial" w:cs="Arial"/>
          <w:sz w:val="20"/>
          <w:szCs w:val="20"/>
        </w:rPr>
      </w:pPr>
    </w:p>
    <w:p w14:paraId="278CC93F" w14:textId="77777777" w:rsidR="00540317" w:rsidRPr="00EE15BF" w:rsidRDefault="00540317" w:rsidP="00540317">
      <w:pPr>
        <w:spacing w:after="0" w:line="240" w:lineRule="auto"/>
        <w:jc w:val="both"/>
        <w:rPr>
          <w:rFonts w:ascii="Arial" w:hAnsi="Arial" w:cs="Arial"/>
          <w:sz w:val="20"/>
          <w:szCs w:val="20"/>
        </w:rPr>
      </w:pPr>
      <w:r>
        <w:rPr>
          <w:rFonts w:ascii="Arial" w:hAnsi="Arial" w:cs="Arial"/>
          <w:sz w:val="20"/>
          <w:szCs w:val="20"/>
        </w:rPr>
        <w:t>Za drugim odstavkom se dodata nova tretji in četrti odstavek, ki se glasita:</w:t>
      </w:r>
      <w:r w:rsidRPr="00EE15BF">
        <w:rPr>
          <w:rFonts w:ascii="Arial" w:hAnsi="Arial" w:cs="Arial"/>
          <w:sz w:val="20"/>
          <w:szCs w:val="20"/>
        </w:rPr>
        <w:t xml:space="preserve"> </w:t>
      </w:r>
    </w:p>
    <w:p w14:paraId="5F112B16"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30AEC37C" w14:textId="77777777" w:rsidR="00540317" w:rsidRDefault="00540317" w:rsidP="00540317">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w:t>
      </w:r>
      <w:r w:rsidRPr="00CE76A7">
        <w:rPr>
          <w:rFonts w:ascii="Arial" w:eastAsia="Times New Roman" w:hAnsi="Arial" w:cs="Arial"/>
          <w:bCs/>
          <w:sz w:val="20"/>
          <w:szCs w:val="20"/>
          <w:lang w:eastAsia="sl-SI"/>
        </w:rPr>
        <w:t xml:space="preserve">Občinska volilna komisija vodi in upravlja zbirko list kandidatov, ki vsebuje podatke iz prvega odstavka </w:t>
      </w:r>
      <w:r>
        <w:rPr>
          <w:rFonts w:ascii="Arial" w:eastAsia="Times New Roman" w:hAnsi="Arial" w:cs="Arial"/>
          <w:bCs/>
          <w:sz w:val="20"/>
          <w:szCs w:val="20"/>
          <w:lang w:eastAsia="sl-SI"/>
        </w:rPr>
        <w:t xml:space="preserve">tega </w:t>
      </w:r>
      <w:r w:rsidRPr="00CE76A7">
        <w:rPr>
          <w:rFonts w:ascii="Arial" w:eastAsia="Times New Roman" w:hAnsi="Arial" w:cs="Arial"/>
          <w:bCs/>
          <w:sz w:val="20"/>
          <w:szCs w:val="20"/>
          <w:lang w:eastAsia="sl-SI"/>
        </w:rPr>
        <w:t>člena. Zbirka list kandidatov se lahko za namene preverjanja kandidatur z uporabo EMŠO neposredno računalniško poveže z evidenco volilne pravice.</w:t>
      </w:r>
    </w:p>
    <w:p w14:paraId="3B8E3361" w14:textId="77777777" w:rsidR="00540317" w:rsidRDefault="00540317" w:rsidP="00540317">
      <w:pPr>
        <w:spacing w:after="0" w:line="240" w:lineRule="auto"/>
        <w:jc w:val="both"/>
        <w:rPr>
          <w:rFonts w:ascii="Arial" w:eastAsia="Times New Roman" w:hAnsi="Arial" w:cs="Arial"/>
          <w:bCs/>
          <w:sz w:val="20"/>
          <w:szCs w:val="20"/>
          <w:lang w:eastAsia="sl-SI"/>
        </w:rPr>
      </w:pPr>
    </w:p>
    <w:p w14:paraId="5955E714" w14:textId="6E3DF219" w:rsidR="00540317" w:rsidRDefault="00540317" w:rsidP="00540317">
      <w:pPr>
        <w:spacing w:after="0" w:line="240" w:lineRule="auto"/>
        <w:jc w:val="both"/>
        <w:rPr>
          <w:rFonts w:ascii="Arial" w:eastAsia="Times New Roman" w:hAnsi="Arial" w:cs="Arial"/>
          <w:bCs/>
          <w:sz w:val="20"/>
          <w:szCs w:val="20"/>
          <w:lang w:eastAsia="sl-SI"/>
        </w:rPr>
      </w:pPr>
      <w:r>
        <w:rPr>
          <w:rFonts w:ascii="Arial" w:eastAsia="Times New Roman" w:hAnsi="Arial" w:cs="Times New Roman"/>
          <w:sz w:val="20"/>
          <w:szCs w:val="20"/>
        </w:rPr>
        <w:t xml:space="preserve">Državni organ, pristojen za enotno informacijsko podporo rednih lokalnih volitev, </w:t>
      </w:r>
      <w:r>
        <w:rPr>
          <w:rFonts w:ascii="Arial" w:eastAsia="Times New Roman" w:hAnsi="Arial" w:cs="Arial"/>
          <w:sz w:val="20"/>
          <w:szCs w:val="24"/>
        </w:rPr>
        <w:t xml:space="preserve">je </w:t>
      </w:r>
      <w:r w:rsidRPr="008B371C">
        <w:rPr>
          <w:rFonts w:ascii="Arial" w:eastAsia="Times New Roman" w:hAnsi="Arial" w:cs="Times New Roman"/>
          <w:sz w:val="20"/>
          <w:szCs w:val="24"/>
        </w:rPr>
        <w:t>obdeloval</w:t>
      </w:r>
      <w:r>
        <w:rPr>
          <w:rFonts w:ascii="Arial" w:eastAsia="Times New Roman" w:hAnsi="Arial" w:cs="Times New Roman"/>
          <w:sz w:val="20"/>
          <w:szCs w:val="24"/>
        </w:rPr>
        <w:t>e</w:t>
      </w:r>
      <w:r w:rsidRPr="008B371C">
        <w:rPr>
          <w:rFonts w:ascii="Arial" w:eastAsia="Times New Roman" w:hAnsi="Arial" w:cs="Times New Roman"/>
          <w:sz w:val="20"/>
          <w:szCs w:val="24"/>
        </w:rPr>
        <w:t>c osebnih podatkov</w:t>
      </w:r>
      <w:r>
        <w:rPr>
          <w:rFonts w:ascii="Arial" w:eastAsia="Times New Roman" w:hAnsi="Arial" w:cs="Times New Roman"/>
          <w:sz w:val="20"/>
          <w:szCs w:val="24"/>
        </w:rPr>
        <w:t>, katerih upravljavci so občinske volilne komisije in posebne občinske volilne komisije,</w:t>
      </w:r>
      <w:r w:rsidRPr="008B371C">
        <w:rPr>
          <w:rFonts w:ascii="Arial" w:eastAsia="Times New Roman" w:hAnsi="Arial" w:cs="Times New Roman"/>
          <w:sz w:val="20"/>
          <w:szCs w:val="24"/>
        </w:rPr>
        <w:t xml:space="preserve"> izključno za namene zagotavljanja informacijske podpore lokalnih volitev.</w:t>
      </w:r>
      <w:r w:rsidRPr="00CE76A7">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w:t>
      </w:r>
    </w:p>
    <w:p w14:paraId="4F8ED81C" w14:textId="77777777" w:rsidR="00540317" w:rsidRDefault="00540317" w:rsidP="00540317">
      <w:pPr>
        <w:spacing w:after="0" w:line="240" w:lineRule="auto"/>
        <w:jc w:val="both"/>
        <w:rPr>
          <w:rFonts w:ascii="Arial" w:eastAsia="Times New Roman" w:hAnsi="Arial" w:cs="Arial"/>
          <w:bCs/>
          <w:sz w:val="20"/>
          <w:szCs w:val="20"/>
          <w:lang w:eastAsia="sl-SI"/>
        </w:rPr>
      </w:pPr>
    </w:p>
    <w:p w14:paraId="36058EF4" w14:textId="77777777" w:rsidR="00540317" w:rsidRPr="000A72CA" w:rsidRDefault="00540317" w:rsidP="00540317">
      <w:pPr>
        <w:spacing w:after="0" w:line="240" w:lineRule="auto"/>
        <w:jc w:val="both"/>
        <w:rPr>
          <w:rFonts w:ascii="Arial" w:eastAsia="Times New Roman" w:hAnsi="Arial" w:cs="Arial"/>
          <w:bCs/>
          <w:sz w:val="20"/>
          <w:szCs w:val="20"/>
          <w:lang w:eastAsia="sl-SI"/>
        </w:rPr>
      </w:pPr>
    </w:p>
    <w:p w14:paraId="0E49E5E2" w14:textId="77777777" w:rsidR="00540317" w:rsidRPr="00830DFB" w:rsidRDefault="00540317" w:rsidP="00540317">
      <w:pPr>
        <w:pStyle w:val="Odstavekseznama"/>
        <w:numPr>
          <w:ilvl w:val="0"/>
          <w:numId w:val="6"/>
        </w:numPr>
        <w:spacing w:after="0" w:line="240" w:lineRule="auto"/>
        <w:jc w:val="center"/>
        <w:rPr>
          <w:rFonts w:ascii="Arial" w:eastAsia="Times New Roman" w:hAnsi="Arial" w:cs="Arial"/>
          <w:b/>
          <w:sz w:val="20"/>
          <w:szCs w:val="20"/>
          <w:lang w:eastAsia="sl-SI"/>
        </w:rPr>
      </w:pPr>
      <w:r w:rsidRPr="00830DFB">
        <w:rPr>
          <w:rFonts w:ascii="Arial" w:eastAsia="Times New Roman" w:hAnsi="Arial" w:cs="Arial"/>
          <w:b/>
          <w:sz w:val="20"/>
          <w:szCs w:val="20"/>
          <w:lang w:eastAsia="sl-SI"/>
        </w:rPr>
        <w:t>člen</w:t>
      </w:r>
    </w:p>
    <w:p w14:paraId="4404CE44" w14:textId="77777777" w:rsidR="00540317" w:rsidRPr="00830DFB" w:rsidRDefault="00540317" w:rsidP="00540317">
      <w:pPr>
        <w:spacing w:after="0" w:line="240" w:lineRule="auto"/>
        <w:rPr>
          <w:rFonts w:ascii="Arial" w:eastAsia="Times New Roman" w:hAnsi="Arial" w:cs="Arial"/>
          <w:b/>
          <w:sz w:val="20"/>
          <w:szCs w:val="20"/>
          <w:lang w:eastAsia="sl-SI"/>
        </w:rPr>
      </w:pPr>
    </w:p>
    <w:p w14:paraId="0769E544" w14:textId="77777777" w:rsidR="00540317" w:rsidRPr="000C68F9" w:rsidRDefault="00540317" w:rsidP="00540317">
      <w:pPr>
        <w:spacing w:after="0" w:line="240" w:lineRule="auto"/>
        <w:rPr>
          <w:rFonts w:ascii="Arial" w:eastAsia="Times New Roman" w:hAnsi="Arial" w:cs="Arial"/>
          <w:bCs/>
          <w:sz w:val="20"/>
          <w:szCs w:val="20"/>
          <w:lang w:eastAsia="sl-SI"/>
        </w:rPr>
      </w:pPr>
      <w:r w:rsidRPr="00830DFB">
        <w:rPr>
          <w:rFonts w:ascii="Arial" w:eastAsia="Times New Roman" w:hAnsi="Arial" w:cs="Arial"/>
          <w:bCs/>
          <w:sz w:val="20"/>
          <w:szCs w:val="20"/>
          <w:lang w:eastAsia="sl-SI"/>
        </w:rPr>
        <w:t>98. člen se spremeni tako, da se glasi:</w:t>
      </w:r>
    </w:p>
    <w:p w14:paraId="048D1E06" w14:textId="77777777" w:rsidR="00540317" w:rsidRDefault="00540317" w:rsidP="00540317">
      <w:pPr>
        <w:spacing w:after="0" w:line="240" w:lineRule="auto"/>
        <w:rPr>
          <w:rFonts w:ascii="Arial" w:eastAsia="Times New Roman" w:hAnsi="Arial" w:cs="Arial"/>
          <w:b/>
          <w:sz w:val="20"/>
          <w:szCs w:val="20"/>
          <w:lang w:eastAsia="sl-SI"/>
        </w:rPr>
      </w:pPr>
    </w:p>
    <w:p w14:paraId="34C58820" w14:textId="443C542F" w:rsidR="00540317" w:rsidRDefault="00540317" w:rsidP="00540317">
      <w:pPr>
        <w:spacing w:after="0" w:line="240" w:lineRule="auto"/>
        <w:rPr>
          <w:rFonts w:ascii="Arial" w:hAnsi="Arial" w:cs="Arial"/>
          <w:sz w:val="20"/>
          <w:szCs w:val="20"/>
        </w:rPr>
      </w:pPr>
      <w:r>
        <w:rPr>
          <w:rFonts w:ascii="Arial" w:eastAsia="Times New Roman" w:hAnsi="Arial" w:cs="Arial"/>
          <w:b/>
          <w:sz w:val="20"/>
          <w:szCs w:val="20"/>
          <w:lang w:eastAsia="sl-SI"/>
        </w:rPr>
        <w:t>»</w:t>
      </w:r>
      <w:r w:rsidRPr="006E1592">
        <w:rPr>
          <w:rFonts w:ascii="Arial" w:hAnsi="Arial" w:cs="Arial"/>
          <w:sz w:val="20"/>
          <w:szCs w:val="20"/>
        </w:rPr>
        <w:t xml:space="preserve">Vsak kandidat, predstavnik kandidature oziroma liste kandidatov ali vsak volivec lahko v </w:t>
      </w:r>
      <w:r>
        <w:rPr>
          <w:rFonts w:ascii="Arial" w:hAnsi="Arial" w:cs="Arial"/>
          <w:sz w:val="20"/>
          <w:szCs w:val="20"/>
        </w:rPr>
        <w:t xml:space="preserve">treh dneh </w:t>
      </w:r>
      <w:r w:rsidRPr="006E1592">
        <w:rPr>
          <w:rFonts w:ascii="Arial" w:hAnsi="Arial" w:cs="Arial"/>
          <w:sz w:val="20"/>
          <w:szCs w:val="20"/>
        </w:rPr>
        <w:t xml:space="preserve">po izvedbi volitev vloži </w:t>
      </w:r>
      <w:bookmarkStart w:id="4" w:name="_Hlk53037520"/>
      <w:r w:rsidRPr="006E1592">
        <w:rPr>
          <w:rFonts w:ascii="Arial" w:hAnsi="Arial" w:cs="Arial"/>
          <w:sz w:val="20"/>
          <w:szCs w:val="20"/>
        </w:rPr>
        <w:t>ugovor</w:t>
      </w:r>
      <w:r>
        <w:rPr>
          <w:rFonts w:ascii="Arial" w:hAnsi="Arial" w:cs="Arial"/>
          <w:sz w:val="20"/>
          <w:szCs w:val="20"/>
        </w:rPr>
        <w:t xml:space="preserve"> </w:t>
      </w:r>
      <w:bookmarkEnd w:id="4"/>
      <w:r w:rsidRPr="006E1592">
        <w:rPr>
          <w:rFonts w:ascii="Arial" w:hAnsi="Arial" w:cs="Arial"/>
          <w:sz w:val="20"/>
          <w:szCs w:val="20"/>
        </w:rPr>
        <w:t>pri občinski volilni komisiji.</w:t>
      </w:r>
      <w:r w:rsidR="00612DB5" w:rsidRPr="00612DB5">
        <w:rPr>
          <w:rFonts w:ascii="Arial" w:hAnsi="Arial" w:cs="Arial"/>
          <w:sz w:val="20"/>
          <w:szCs w:val="20"/>
        </w:rPr>
        <w:t xml:space="preserve"> </w:t>
      </w:r>
      <w:r w:rsidR="00612DB5">
        <w:rPr>
          <w:rFonts w:ascii="Arial" w:hAnsi="Arial" w:cs="Arial"/>
          <w:sz w:val="20"/>
          <w:szCs w:val="20"/>
        </w:rPr>
        <w:t>U</w:t>
      </w:r>
      <w:r w:rsidR="00612DB5" w:rsidRPr="006E1592">
        <w:rPr>
          <w:rFonts w:ascii="Arial" w:hAnsi="Arial" w:cs="Arial"/>
          <w:sz w:val="20"/>
          <w:szCs w:val="20"/>
        </w:rPr>
        <w:t>govor</w:t>
      </w:r>
      <w:r w:rsidR="00612DB5">
        <w:rPr>
          <w:rFonts w:ascii="Arial" w:hAnsi="Arial" w:cs="Arial"/>
          <w:sz w:val="20"/>
          <w:szCs w:val="20"/>
        </w:rPr>
        <w:t xml:space="preserve"> se vloži v elektronski obliki.</w:t>
      </w:r>
    </w:p>
    <w:p w14:paraId="1903F318" w14:textId="77777777" w:rsidR="00540317" w:rsidRPr="006E1592" w:rsidRDefault="00540317" w:rsidP="00540317">
      <w:pPr>
        <w:pStyle w:val="len"/>
        <w:shd w:val="clear" w:color="auto" w:fill="FFFFFF"/>
        <w:spacing w:before="0" w:beforeAutospacing="0" w:after="0" w:afterAutospacing="0"/>
        <w:jc w:val="both"/>
        <w:rPr>
          <w:rFonts w:ascii="Arial" w:hAnsi="Arial" w:cs="Arial"/>
          <w:sz w:val="20"/>
          <w:szCs w:val="20"/>
        </w:rPr>
      </w:pPr>
    </w:p>
    <w:p w14:paraId="47918D6D" w14:textId="597D9128" w:rsidR="00540317" w:rsidRDefault="00540317" w:rsidP="00540317">
      <w:pPr>
        <w:pStyle w:val="len"/>
        <w:shd w:val="clear" w:color="auto" w:fill="FFFFFF"/>
        <w:spacing w:before="0" w:beforeAutospacing="0" w:after="0" w:afterAutospacing="0"/>
        <w:jc w:val="both"/>
        <w:rPr>
          <w:rFonts w:ascii="Arial" w:hAnsi="Arial" w:cs="Arial"/>
          <w:sz w:val="20"/>
          <w:szCs w:val="20"/>
        </w:rPr>
      </w:pPr>
      <w:r w:rsidRPr="006E1592">
        <w:rPr>
          <w:rFonts w:ascii="Arial" w:hAnsi="Arial" w:cs="Arial"/>
          <w:sz w:val="20"/>
          <w:szCs w:val="20"/>
        </w:rPr>
        <w:t xml:space="preserve">Ugovor iz prejšnjega odstavka se lahko vloži zaradi nepravilnosti pri izvajanju volilnih opravil volilnih organov na volitvah ali nepravilnosti, ki so po svoji naravi v temeljih prizadele poštenost volilnega postopka. Zatrjevane nepravilnosti v ugovoru morajo biti natančno in konkretno opisane. Če se v ugovoru zatrjuje, da je pri izvajanju volilnih opravil volilnih organov prišlo do nepravilnosti, ki so ali bi lahko privedle do drugačnega izida volitev, mora biti v ugovoru opisan tudi vpliv nepravilnosti na izid volitev. </w:t>
      </w:r>
      <w:r>
        <w:rPr>
          <w:rFonts w:ascii="Arial" w:hAnsi="Arial" w:cs="Arial"/>
          <w:sz w:val="20"/>
          <w:szCs w:val="20"/>
        </w:rPr>
        <w:t>Če je ugovor nepopoln ali nerazumljiv, ga občinska volilna komisija zavrže.</w:t>
      </w:r>
    </w:p>
    <w:p w14:paraId="35EB60CC" w14:textId="77777777" w:rsidR="00540317" w:rsidRPr="006E1592" w:rsidRDefault="00540317" w:rsidP="00540317">
      <w:pPr>
        <w:pStyle w:val="len"/>
        <w:shd w:val="clear" w:color="auto" w:fill="FFFFFF"/>
        <w:spacing w:before="0" w:beforeAutospacing="0" w:after="0" w:afterAutospacing="0"/>
        <w:jc w:val="both"/>
        <w:rPr>
          <w:rFonts w:ascii="Arial" w:hAnsi="Arial" w:cs="Arial"/>
          <w:sz w:val="20"/>
          <w:szCs w:val="20"/>
        </w:rPr>
      </w:pPr>
    </w:p>
    <w:p w14:paraId="21ED2F8E" w14:textId="099CDED2" w:rsidR="00540317" w:rsidRDefault="00540317" w:rsidP="00540317">
      <w:pPr>
        <w:pStyle w:val="len"/>
        <w:shd w:val="clear" w:color="auto" w:fill="FFFFFF"/>
        <w:spacing w:before="0" w:beforeAutospacing="0" w:after="0" w:afterAutospacing="0"/>
        <w:jc w:val="both"/>
        <w:rPr>
          <w:rFonts w:ascii="Arial" w:hAnsi="Arial" w:cs="Arial"/>
          <w:sz w:val="20"/>
          <w:szCs w:val="20"/>
        </w:rPr>
      </w:pPr>
      <w:r w:rsidRPr="006E1592">
        <w:rPr>
          <w:rFonts w:ascii="Arial" w:hAnsi="Arial" w:cs="Arial"/>
          <w:sz w:val="20"/>
          <w:szCs w:val="20"/>
        </w:rPr>
        <w:t>Če občinska volilna komisija izve za nepravilnosti iz prejšnjega odstavka na drug način, kot je določeno v prejšnjem odstavku, po uradni dolžnosti ugotovi obstoj teh nepravilnosti.</w:t>
      </w:r>
    </w:p>
    <w:p w14:paraId="23460BF7" w14:textId="77777777" w:rsidR="00540317" w:rsidRPr="006E1592" w:rsidRDefault="00540317" w:rsidP="00540317">
      <w:pPr>
        <w:pStyle w:val="len"/>
        <w:shd w:val="clear" w:color="auto" w:fill="FFFFFF"/>
        <w:spacing w:before="0" w:beforeAutospacing="0" w:after="0" w:afterAutospacing="0"/>
        <w:jc w:val="both"/>
        <w:rPr>
          <w:rFonts w:ascii="Arial" w:hAnsi="Arial" w:cs="Arial"/>
          <w:sz w:val="20"/>
          <w:szCs w:val="20"/>
        </w:rPr>
      </w:pPr>
    </w:p>
    <w:p w14:paraId="5145D11B" w14:textId="53D30E7C" w:rsidR="00540317" w:rsidRDefault="00540317" w:rsidP="00540317">
      <w:pPr>
        <w:pStyle w:val="len"/>
        <w:shd w:val="clear" w:color="auto" w:fill="FFFFFF"/>
        <w:spacing w:before="0" w:beforeAutospacing="0" w:after="0" w:afterAutospacing="0"/>
        <w:jc w:val="both"/>
        <w:rPr>
          <w:rFonts w:ascii="Arial" w:hAnsi="Arial" w:cs="Arial"/>
          <w:sz w:val="20"/>
          <w:szCs w:val="20"/>
        </w:rPr>
      </w:pPr>
      <w:r w:rsidRPr="006E1592">
        <w:rPr>
          <w:rFonts w:ascii="Arial" w:hAnsi="Arial" w:cs="Arial"/>
          <w:sz w:val="20"/>
          <w:szCs w:val="20"/>
        </w:rPr>
        <w:t xml:space="preserve">Občinska volilna komisija se do zatrjevanih nepravilnosti iz ugovorov in do nepravilnosti ugotovljenih po uradni dolžnosti, opredeli v </w:t>
      </w:r>
      <w:r>
        <w:rPr>
          <w:rFonts w:ascii="Arial" w:hAnsi="Arial" w:cs="Arial"/>
          <w:sz w:val="20"/>
          <w:szCs w:val="20"/>
        </w:rPr>
        <w:t>izidu volitev v občini</w:t>
      </w:r>
      <w:r w:rsidRPr="006E1592">
        <w:rPr>
          <w:rFonts w:ascii="Arial" w:hAnsi="Arial" w:cs="Arial"/>
          <w:sz w:val="20"/>
          <w:szCs w:val="20"/>
        </w:rPr>
        <w:t xml:space="preserve"> iz 90. člena tega zakona, pri čemer navede osebno ime in kraj prebivališča vlagatelja ugovora in opredelitev do nepravilnosti, vključno z načinom njihove odprave. Šteje se, da je z objavo akta iz 90. člena tega zakona v uradnem glasilu občine ta akt vročen vlagateljem ugovora iz tega člena.</w:t>
      </w:r>
    </w:p>
    <w:p w14:paraId="7E73D27F" w14:textId="77777777" w:rsidR="00540317" w:rsidRDefault="00540317" w:rsidP="00540317">
      <w:pPr>
        <w:pStyle w:val="len"/>
        <w:shd w:val="clear" w:color="auto" w:fill="FFFFFF"/>
        <w:spacing w:before="0" w:beforeAutospacing="0" w:after="0" w:afterAutospacing="0"/>
        <w:jc w:val="both"/>
        <w:rPr>
          <w:rFonts w:ascii="Arial" w:hAnsi="Arial" w:cs="Arial"/>
          <w:sz w:val="20"/>
          <w:szCs w:val="20"/>
        </w:rPr>
      </w:pPr>
    </w:p>
    <w:p w14:paraId="3C5F3C3C" w14:textId="77777777" w:rsidR="00540317" w:rsidRDefault="00540317" w:rsidP="00540317">
      <w:pPr>
        <w:pStyle w:val="len"/>
        <w:shd w:val="clear" w:color="auto" w:fill="FFFFFF"/>
        <w:spacing w:before="0" w:beforeAutospacing="0" w:after="0" w:afterAutospacing="0"/>
        <w:jc w:val="both"/>
        <w:rPr>
          <w:rFonts w:ascii="Arial" w:hAnsi="Arial" w:cs="Arial"/>
          <w:sz w:val="20"/>
          <w:szCs w:val="20"/>
        </w:rPr>
      </w:pPr>
      <w:r w:rsidRPr="006E1592">
        <w:rPr>
          <w:rFonts w:ascii="Arial" w:hAnsi="Arial" w:cs="Arial"/>
          <w:sz w:val="20"/>
          <w:szCs w:val="20"/>
        </w:rPr>
        <w:t>Če nepravilnosti iz drugega odstavka tega člena ni mogoče odpraviti, so pa takšne, da so ali bi lahko privedle do drugačnega izida volitev, občinska volilna komisija s sklepom razveljavi glasovanje na voliščih, na katerih je prišlo do nepravilnosti, odredi in določi datum ponovnega glasovanja, upoštevajoč s tem zakonom določene roke za izvedbo volitev. Sklep se objavi v uradnem glasilu občine.</w:t>
      </w:r>
    </w:p>
    <w:p w14:paraId="2C96AB6E" w14:textId="77777777" w:rsidR="00540317" w:rsidRPr="006E1592" w:rsidRDefault="00540317" w:rsidP="00540317">
      <w:pPr>
        <w:pStyle w:val="len"/>
        <w:shd w:val="clear" w:color="auto" w:fill="FFFFFF"/>
        <w:spacing w:before="0" w:beforeAutospacing="0" w:after="0" w:afterAutospacing="0"/>
        <w:jc w:val="both"/>
        <w:rPr>
          <w:rFonts w:ascii="Arial" w:hAnsi="Arial" w:cs="Arial"/>
          <w:sz w:val="20"/>
          <w:szCs w:val="20"/>
        </w:rPr>
      </w:pPr>
    </w:p>
    <w:p w14:paraId="2B3B6870" w14:textId="77777777" w:rsidR="00540317" w:rsidRDefault="00540317" w:rsidP="00540317">
      <w:pPr>
        <w:pStyle w:val="len"/>
        <w:shd w:val="clear" w:color="auto" w:fill="FFFFFF"/>
        <w:spacing w:before="0" w:beforeAutospacing="0" w:after="0" w:afterAutospacing="0"/>
        <w:jc w:val="both"/>
        <w:rPr>
          <w:rFonts w:ascii="Arial" w:hAnsi="Arial" w:cs="Arial"/>
          <w:sz w:val="20"/>
          <w:szCs w:val="20"/>
        </w:rPr>
      </w:pPr>
      <w:r w:rsidRPr="006E1592">
        <w:rPr>
          <w:rFonts w:ascii="Arial" w:hAnsi="Arial" w:cs="Arial"/>
          <w:sz w:val="20"/>
          <w:szCs w:val="20"/>
        </w:rPr>
        <w:t>Pri odločanju na podlagi prejšnjega odstavka občinska volilna komisija upošteva vse, kar vpliva ali bi lahko vplivalo na izid volitev, predvsem pa naravo in težo nepravilnosti, volilno udeležbo in razliko v glasovih za posamezne kandidate oziroma liste kandidatov.</w:t>
      </w:r>
    </w:p>
    <w:p w14:paraId="2122637C" w14:textId="77777777" w:rsidR="00540317" w:rsidRPr="006E1592" w:rsidRDefault="00540317" w:rsidP="00540317">
      <w:pPr>
        <w:pStyle w:val="len"/>
        <w:shd w:val="clear" w:color="auto" w:fill="FFFFFF"/>
        <w:spacing w:before="0" w:beforeAutospacing="0" w:after="0" w:afterAutospacing="0"/>
        <w:jc w:val="both"/>
        <w:rPr>
          <w:rFonts w:ascii="Arial" w:hAnsi="Arial" w:cs="Arial"/>
          <w:sz w:val="20"/>
          <w:szCs w:val="20"/>
        </w:rPr>
      </w:pPr>
    </w:p>
    <w:p w14:paraId="3F4F5ADF" w14:textId="413690E9" w:rsidR="00540317" w:rsidRDefault="00540317" w:rsidP="00540317">
      <w:pPr>
        <w:pStyle w:val="len"/>
        <w:shd w:val="clear" w:color="auto" w:fill="FFFFFF"/>
        <w:spacing w:before="0" w:beforeAutospacing="0" w:after="0" w:afterAutospacing="0"/>
        <w:jc w:val="both"/>
        <w:rPr>
          <w:rFonts w:ascii="Arial" w:hAnsi="Arial" w:cs="Arial"/>
          <w:sz w:val="20"/>
          <w:szCs w:val="20"/>
        </w:rPr>
      </w:pPr>
      <w:r w:rsidRPr="006E1592">
        <w:rPr>
          <w:rFonts w:ascii="Arial" w:hAnsi="Arial" w:cs="Arial"/>
          <w:sz w:val="20"/>
          <w:szCs w:val="20"/>
        </w:rPr>
        <w:t xml:space="preserve">Občinska volilna komisija o ugovoru </w:t>
      </w:r>
      <w:r>
        <w:rPr>
          <w:rFonts w:ascii="Arial" w:hAnsi="Arial" w:cs="Arial"/>
          <w:sz w:val="20"/>
          <w:szCs w:val="20"/>
        </w:rPr>
        <w:t>odloči z ugotovitvijo izida volitev.</w:t>
      </w:r>
    </w:p>
    <w:p w14:paraId="625DFA25" w14:textId="77777777" w:rsidR="00540317" w:rsidRPr="006E1592" w:rsidRDefault="00540317" w:rsidP="00540317">
      <w:pPr>
        <w:pStyle w:val="len"/>
        <w:shd w:val="clear" w:color="auto" w:fill="FFFFFF"/>
        <w:spacing w:before="0" w:beforeAutospacing="0" w:after="0" w:afterAutospacing="0"/>
        <w:jc w:val="both"/>
        <w:rPr>
          <w:rFonts w:ascii="Arial" w:hAnsi="Arial" w:cs="Arial"/>
          <w:sz w:val="20"/>
          <w:szCs w:val="20"/>
        </w:rPr>
      </w:pPr>
    </w:p>
    <w:p w14:paraId="4A52552D" w14:textId="2027E040" w:rsidR="00540317" w:rsidRPr="006E1592" w:rsidRDefault="00540317" w:rsidP="00540317">
      <w:pPr>
        <w:pStyle w:val="len"/>
        <w:shd w:val="clear" w:color="auto" w:fill="FFFFFF"/>
        <w:spacing w:before="0" w:beforeAutospacing="0" w:after="0" w:afterAutospacing="0"/>
        <w:jc w:val="both"/>
        <w:rPr>
          <w:rFonts w:ascii="Arial" w:hAnsi="Arial" w:cs="Arial"/>
          <w:sz w:val="20"/>
          <w:szCs w:val="20"/>
        </w:rPr>
      </w:pPr>
      <w:r w:rsidRPr="006E1592">
        <w:rPr>
          <w:rFonts w:ascii="Arial" w:hAnsi="Arial" w:cs="Arial"/>
          <w:sz w:val="20"/>
          <w:szCs w:val="20"/>
        </w:rPr>
        <w:t xml:space="preserve">Zoper sklep občinske volilne komisije o razveljavitvi glasovanja je mogoče uveljavljati sodno varstvo v skladu </w:t>
      </w:r>
      <w:r w:rsidR="00661041">
        <w:rPr>
          <w:rFonts w:ascii="Arial" w:hAnsi="Arial" w:cs="Arial"/>
          <w:sz w:val="20"/>
          <w:szCs w:val="20"/>
        </w:rPr>
        <w:t>s tem</w:t>
      </w:r>
      <w:r w:rsidRPr="006E1592">
        <w:rPr>
          <w:rFonts w:ascii="Arial" w:hAnsi="Arial" w:cs="Arial"/>
          <w:sz w:val="20"/>
          <w:szCs w:val="20"/>
        </w:rPr>
        <w:t xml:space="preserve"> zakon</w:t>
      </w:r>
      <w:r w:rsidR="00661041">
        <w:rPr>
          <w:rFonts w:ascii="Arial" w:hAnsi="Arial" w:cs="Arial"/>
          <w:sz w:val="20"/>
          <w:szCs w:val="20"/>
        </w:rPr>
        <w:t>om</w:t>
      </w:r>
      <w:r w:rsidRPr="006E1592">
        <w:rPr>
          <w:rFonts w:ascii="Arial" w:hAnsi="Arial" w:cs="Arial"/>
          <w:sz w:val="20"/>
          <w:szCs w:val="20"/>
        </w:rPr>
        <w:t>.</w:t>
      </w:r>
      <w:r w:rsidR="007738E9">
        <w:rPr>
          <w:rFonts w:ascii="Arial" w:hAnsi="Arial" w:cs="Arial"/>
          <w:sz w:val="20"/>
          <w:szCs w:val="20"/>
        </w:rPr>
        <w:t>«</w:t>
      </w:r>
    </w:p>
    <w:p w14:paraId="539A833A" w14:textId="77777777" w:rsidR="00540317" w:rsidRDefault="00540317" w:rsidP="00540317">
      <w:pPr>
        <w:spacing w:after="0" w:line="240" w:lineRule="auto"/>
        <w:rPr>
          <w:rFonts w:ascii="Arial" w:eastAsia="Times New Roman" w:hAnsi="Arial" w:cs="Arial"/>
          <w:b/>
          <w:sz w:val="20"/>
          <w:szCs w:val="20"/>
          <w:lang w:eastAsia="sl-SI"/>
        </w:rPr>
      </w:pPr>
    </w:p>
    <w:p w14:paraId="69A926C7" w14:textId="77777777" w:rsidR="00540317" w:rsidRPr="000A72CA" w:rsidRDefault="00540317" w:rsidP="00540317">
      <w:pPr>
        <w:pStyle w:val="Odstavekseznama"/>
        <w:numPr>
          <w:ilvl w:val="0"/>
          <w:numId w:val="6"/>
        </w:numPr>
        <w:spacing w:after="0" w:line="240" w:lineRule="auto"/>
        <w:jc w:val="center"/>
        <w:rPr>
          <w:rFonts w:ascii="Arial" w:eastAsia="Times New Roman" w:hAnsi="Arial" w:cs="Arial"/>
          <w:b/>
          <w:sz w:val="20"/>
          <w:szCs w:val="20"/>
          <w:lang w:eastAsia="sl-SI"/>
        </w:rPr>
      </w:pPr>
      <w:r w:rsidRPr="000A72CA">
        <w:rPr>
          <w:rFonts w:ascii="Arial" w:eastAsia="Times New Roman" w:hAnsi="Arial" w:cs="Arial"/>
          <w:b/>
          <w:sz w:val="20"/>
          <w:szCs w:val="20"/>
          <w:lang w:eastAsia="sl-SI"/>
        </w:rPr>
        <w:t>člen</w:t>
      </w:r>
    </w:p>
    <w:p w14:paraId="194190EA" w14:textId="77777777" w:rsidR="00540317" w:rsidRDefault="00540317" w:rsidP="00540317">
      <w:pPr>
        <w:spacing w:after="0" w:line="240" w:lineRule="auto"/>
        <w:jc w:val="center"/>
        <w:rPr>
          <w:rFonts w:ascii="Arial" w:eastAsia="Times New Roman" w:hAnsi="Arial" w:cs="Arial"/>
          <w:b/>
          <w:sz w:val="20"/>
          <w:szCs w:val="20"/>
          <w:lang w:eastAsia="sl-SI"/>
        </w:rPr>
      </w:pPr>
    </w:p>
    <w:p w14:paraId="036114B6" w14:textId="65620B44" w:rsidR="00540317" w:rsidRPr="000C68F9" w:rsidRDefault="00540317" w:rsidP="00540317">
      <w:pPr>
        <w:spacing w:after="0" w:line="240" w:lineRule="auto"/>
        <w:rPr>
          <w:rFonts w:ascii="Arial" w:eastAsia="Times New Roman" w:hAnsi="Arial" w:cs="Arial"/>
          <w:bCs/>
          <w:sz w:val="20"/>
          <w:szCs w:val="20"/>
          <w:lang w:eastAsia="sl-SI"/>
        </w:rPr>
      </w:pPr>
      <w:r w:rsidRPr="000C68F9">
        <w:rPr>
          <w:rFonts w:ascii="Arial" w:eastAsia="Times New Roman" w:hAnsi="Arial" w:cs="Arial"/>
          <w:bCs/>
          <w:sz w:val="20"/>
          <w:szCs w:val="20"/>
          <w:lang w:eastAsia="sl-SI"/>
        </w:rPr>
        <w:t xml:space="preserve">99. člen se spremeni tako, da se glasi: </w:t>
      </w:r>
    </w:p>
    <w:p w14:paraId="3E644A55" w14:textId="77777777" w:rsidR="00540317" w:rsidRDefault="00540317" w:rsidP="00540317">
      <w:pPr>
        <w:spacing w:after="0" w:line="240" w:lineRule="auto"/>
        <w:rPr>
          <w:rFonts w:ascii="Arial" w:eastAsia="Times New Roman" w:hAnsi="Arial" w:cs="Arial"/>
          <w:b/>
          <w:sz w:val="20"/>
          <w:szCs w:val="20"/>
          <w:lang w:eastAsia="sl-SI"/>
        </w:rPr>
      </w:pPr>
    </w:p>
    <w:p w14:paraId="28846BE8" w14:textId="77777777" w:rsidR="00540317" w:rsidRDefault="00540317" w:rsidP="00540317">
      <w:pPr>
        <w:spacing w:after="0" w:line="240" w:lineRule="auto"/>
        <w:rPr>
          <w:rFonts w:ascii="Arial" w:eastAsia="Times New Roman" w:hAnsi="Arial" w:cs="Arial"/>
          <w:b/>
          <w:sz w:val="20"/>
          <w:szCs w:val="20"/>
          <w:lang w:eastAsia="sl-SI"/>
        </w:rPr>
      </w:pPr>
    </w:p>
    <w:p w14:paraId="7B2C72A1" w14:textId="5E30EAC7" w:rsidR="00540317" w:rsidRPr="00901C23" w:rsidRDefault="00540317" w:rsidP="00540317">
      <w:pPr>
        <w:spacing w:after="0" w:line="240" w:lineRule="auto"/>
        <w:jc w:val="both"/>
        <w:rPr>
          <w:rFonts w:ascii="Arial" w:eastAsia="Times New Roman" w:hAnsi="Arial" w:cs="Arial"/>
          <w:sz w:val="20"/>
          <w:szCs w:val="20"/>
        </w:rPr>
      </w:pPr>
      <w:r>
        <w:rPr>
          <w:rFonts w:ascii="Arial" w:eastAsia="Times New Roman" w:hAnsi="Arial" w:cs="Arial"/>
          <w:sz w:val="20"/>
          <w:szCs w:val="20"/>
        </w:rPr>
        <w:t>»</w:t>
      </w:r>
      <w:r w:rsidRPr="00901C23">
        <w:rPr>
          <w:rFonts w:ascii="Arial" w:eastAsia="Times New Roman" w:hAnsi="Arial" w:cs="Arial"/>
          <w:sz w:val="20"/>
          <w:szCs w:val="20"/>
        </w:rPr>
        <w:t xml:space="preserve">Vlagatelj ugovora iz </w:t>
      </w:r>
      <w:r w:rsidRPr="006E1592">
        <w:rPr>
          <w:rFonts w:ascii="Arial" w:eastAsia="Times New Roman" w:hAnsi="Arial" w:cs="Arial"/>
          <w:sz w:val="20"/>
          <w:szCs w:val="20"/>
        </w:rPr>
        <w:t>98</w:t>
      </w:r>
      <w:r w:rsidRPr="00901C23">
        <w:rPr>
          <w:rFonts w:ascii="Arial" w:eastAsia="Times New Roman" w:hAnsi="Arial" w:cs="Arial"/>
          <w:sz w:val="20"/>
          <w:szCs w:val="20"/>
        </w:rPr>
        <w:t xml:space="preserve">. člena tega zakona lahko v </w:t>
      </w:r>
      <w:r>
        <w:rPr>
          <w:rFonts w:ascii="Arial" w:eastAsia="Times New Roman" w:hAnsi="Arial" w:cs="Arial"/>
          <w:sz w:val="20"/>
          <w:szCs w:val="20"/>
        </w:rPr>
        <w:t>treh</w:t>
      </w:r>
      <w:r w:rsidRPr="00901C23">
        <w:rPr>
          <w:rFonts w:ascii="Arial" w:eastAsia="Times New Roman" w:hAnsi="Arial" w:cs="Arial"/>
          <w:sz w:val="20"/>
          <w:szCs w:val="20"/>
        </w:rPr>
        <w:t xml:space="preserve"> dneh po objavi </w:t>
      </w:r>
      <w:r>
        <w:rPr>
          <w:rFonts w:ascii="Arial" w:eastAsia="Times New Roman" w:hAnsi="Arial" w:cs="Arial"/>
          <w:sz w:val="20"/>
          <w:szCs w:val="20"/>
        </w:rPr>
        <w:t>izida volitev v občini</w:t>
      </w:r>
      <w:r w:rsidRPr="00901C23">
        <w:rPr>
          <w:rFonts w:ascii="Arial" w:eastAsia="Times New Roman" w:hAnsi="Arial" w:cs="Arial"/>
          <w:sz w:val="20"/>
          <w:szCs w:val="20"/>
        </w:rPr>
        <w:t xml:space="preserve"> iz </w:t>
      </w:r>
      <w:r w:rsidRPr="006E1592">
        <w:rPr>
          <w:rFonts w:ascii="Arial" w:eastAsia="Times New Roman" w:hAnsi="Arial" w:cs="Arial"/>
          <w:sz w:val="20"/>
          <w:szCs w:val="20"/>
        </w:rPr>
        <w:t>90</w:t>
      </w:r>
      <w:r w:rsidRPr="00901C23">
        <w:rPr>
          <w:rFonts w:ascii="Arial" w:eastAsia="Times New Roman" w:hAnsi="Arial" w:cs="Arial"/>
          <w:sz w:val="20"/>
          <w:szCs w:val="20"/>
        </w:rPr>
        <w:t xml:space="preserve">. člena tega zakona v </w:t>
      </w:r>
      <w:r w:rsidRPr="006E1592">
        <w:rPr>
          <w:rFonts w:ascii="Arial" w:eastAsia="Times New Roman" w:hAnsi="Arial" w:cs="Arial"/>
          <w:sz w:val="20"/>
          <w:szCs w:val="20"/>
        </w:rPr>
        <w:t>uradnem glasilu občine</w:t>
      </w:r>
      <w:r w:rsidRPr="00901C23">
        <w:rPr>
          <w:rFonts w:ascii="Arial" w:eastAsia="Times New Roman" w:hAnsi="Arial" w:cs="Arial"/>
          <w:sz w:val="20"/>
          <w:szCs w:val="20"/>
        </w:rPr>
        <w:t xml:space="preserve"> vloži tožbo na sodišče</w:t>
      </w:r>
      <w:r w:rsidR="00661041">
        <w:rPr>
          <w:rFonts w:ascii="Arial" w:eastAsia="Times New Roman" w:hAnsi="Arial" w:cs="Arial"/>
          <w:sz w:val="20"/>
          <w:szCs w:val="20"/>
        </w:rPr>
        <w:t>, pristojno za upravne spore</w:t>
      </w:r>
      <w:r w:rsidRPr="00901C23">
        <w:rPr>
          <w:rFonts w:ascii="Arial" w:eastAsia="Times New Roman" w:hAnsi="Arial" w:cs="Arial"/>
          <w:sz w:val="20"/>
          <w:szCs w:val="20"/>
        </w:rPr>
        <w:t xml:space="preserve"> (v nadaljnjem besedilu: </w:t>
      </w:r>
      <w:r w:rsidR="005578BB">
        <w:rPr>
          <w:rFonts w:ascii="Arial" w:eastAsia="Times New Roman" w:hAnsi="Arial" w:cs="Arial"/>
          <w:sz w:val="20"/>
          <w:szCs w:val="20"/>
        </w:rPr>
        <w:t>U</w:t>
      </w:r>
      <w:r w:rsidRPr="006E1592">
        <w:rPr>
          <w:rFonts w:ascii="Arial" w:eastAsia="Times New Roman" w:hAnsi="Arial" w:cs="Arial"/>
          <w:sz w:val="20"/>
          <w:szCs w:val="20"/>
        </w:rPr>
        <w:t>pravno</w:t>
      </w:r>
      <w:r w:rsidRPr="00901C23">
        <w:rPr>
          <w:rFonts w:ascii="Arial" w:eastAsia="Times New Roman" w:hAnsi="Arial" w:cs="Arial"/>
          <w:sz w:val="20"/>
          <w:szCs w:val="20"/>
        </w:rPr>
        <w:t xml:space="preserve"> sodišče). Tožbo lahko vloži zaradi nepravilnosti iz drugega odstavka </w:t>
      </w:r>
      <w:r w:rsidRPr="006E1592">
        <w:rPr>
          <w:rFonts w:ascii="Arial" w:eastAsia="Times New Roman" w:hAnsi="Arial" w:cs="Arial"/>
          <w:sz w:val="20"/>
          <w:szCs w:val="20"/>
        </w:rPr>
        <w:t>98</w:t>
      </w:r>
      <w:r w:rsidRPr="00901C23">
        <w:rPr>
          <w:rFonts w:ascii="Arial" w:eastAsia="Times New Roman" w:hAnsi="Arial" w:cs="Arial"/>
          <w:sz w:val="20"/>
          <w:szCs w:val="20"/>
        </w:rPr>
        <w:t xml:space="preserve">. člena, ki jih </w:t>
      </w:r>
      <w:r w:rsidRPr="006E1592">
        <w:rPr>
          <w:rFonts w:ascii="Arial" w:eastAsia="Times New Roman" w:hAnsi="Arial" w:cs="Arial"/>
          <w:sz w:val="20"/>
          <w:szCs w:val="20"/>
        </w:rPr>
        <w:t>občinska volilna komisija</w:t>
      </w:r>
      <w:r w:rsidRPr="00901C23">
        <w:rPr>
          <w:rFonts w:ascii="Arial" w:eastAsia="Times New Roman" w:hAnsi="Arial" w:cs="Arial"/>
          <w:sz w:val="20"/>
          <w:szCs w:val="20"/>
        </w:rPr>
        <w:t xml:space="preserve"> ni ugotovila ali niso bile odpravljene, in zahteva delno ali celotno razveljavitev glasovanja na </w:t>
      </w:r>
      <w:r w:rsidRPr="006E1592">
        <w:rPr>
          <w:rFonts w:ascii="Arial" w:eastAsia="Times New Roman" w:hAnsi="Arial" w:cs="Arial"/>
          <w:sz w:val="20"/>
          <w:szCs w:val="20"/>
        </w:rPr>
        <w:t>volitvah</w:t>
      </w:r>
      <w:r w:rsidRPr="00901C23">
        <w:rPr>
          <w:rFonts w:ascii="Arial" w:eastAsia="Times New Roman" w:hAnsi="Arial" w:cs="Arial"/>
          <w:sz w:val="20"/>
          <w:szCs w:val="20"/>
        </w:rPr>
        <w:t xml:space="preserve"> ali ugotovitev drugačnega izida </w:t>
      </w:r>
      <w:r w:rsidRPr="006E1592">
        <w:rPr>
          <w:rFonts w:ascii="Arial" w:eastAsia="Times New Roman" w:hAnsi="Arial" w:cs="Arial"/>
          <w:sz w:val="20"/>
          <w:szCs w:val="20"/>
        </w:rPr>
        <w:t>volitev</w:t>
      </w:r>
      <w:r w:rsidRPr="00901C23">
        <w:rPr>
          <w:rFonts w:ascii="Arial" w:eastAsia="Times New Roman" w:hAnsi="Arial" w:cs="Arial"/>
          <w:sz w:val="20"/>
          <w:szCs w:val="20"/>
        </w:rPr>
        <w:t>.</w:t>
      </w:r>
    </w:p>
    <w:p w14:paraId="73367209" w14:textId="77777777" w:rsidR="00540317" w:rsidRPr="00901C23" w:rsidRDefault="00540317" w:rsidP="00540317">
      <w:pPr>
        <w:spacing w:after="0" w:line="240" w:lineRule="auto"/>
        <w:jc w:val="both"/>
        <w:rPr>
          <w:rFonts w:ascii="Arial" w:eastAsia="Calibri" w:hAnsi="Arial" w:cs="Arial"/>
          <w:sz w:val="20"/>
          <w:szCs w:val="20"/>
        </w:rPr>
      </w:pPr>
    </w:p>
    <w:p w14:paraId="0AC1C4AD" w14:textId="04E26AF1" w:rsidR="00540317" w:rsidRPr="00901C23" w:rsidRDefault="00540317" w:rsidP="00540317">
      <w:pPr>
        <w:spacing w:after="0" w:line="240" w:lineRule="auto"/>
        <w:jc w:val="both"/>
        <w:rPr>
          <w:rFonts w:ascii="Arial" w:eastAsia="Times New Roman" w:hAnsi="Arial" w:cs="Arial"/>
          <w:sz w:val="20"/>
          <w:szCs w:val="20"/>
        </w:rPr>
      </w:pPr>
      <w:r w:rsidRPr="00901C23">
        <w:rPr>
          <w:rFonts w:ascii="Arial" w:eastAsia="Times New Roman" w:hAnsi="Arial" w:cs="Arial"/>
          <w:sz w:val="20"/>
          <w:szCs w:val="20"/>
        </w:rPr>
        <w:t xml:space="preserve">Ne glede na prejšnji odstavek lahko v </w:t>
      </w:r>
      <w:r>
        <w:rPr>
          <w:rFonts w:ascii="Arial" w:eastAsia="Times New Roman" w:hAnsi="Arial" w:cs="Arial"/>
          <w:sz w:val="20"/>
          <w:szCs w:val="20"/>
        </w:rPr>
        <w:t xml:space="preserve">treh </w:t>
      </w:r>
      <w:r w:rsidRPr="006E1592">
        <w:rPr>
          <w:rFonts w:ascii="Arial" w:eastAsia="Times New Roman" w:hAnsi="Arial" w:cs="Arial"/>
          <w:sz w:val="20"/>
          <w:szCs w:val="20"/>
        </w:rPr>
        <w:t>dneh</w:t>
      </w:r>
      <w:r w:rsidRPr="00901C23">
        <w:rPr>
          <w:rFonts w:ascii="Arial" w:eastAsia="Times New Roman" w:hAnsi="Arial" w:cs="Arial"/>
          <w:sz w:val="20"/>
          <w:szCs w:val="20"/>
        </w:rPr>
        <w:t xml:space="preserve"> po objavi </w:t>
      </w:r>
      <w:r>
        <w:rPr>
          <w:rFonts w:ascii="Arial" w:eastAsia="Times New Roman" w:hAnsi="Arial" w:cs="Arial"/>
          <w:sz w:val="20"/>
          <w:szCs w:val="20"/>
        </w:rPr>
        <w:t>izida volitev v občini</w:t>
      </w:r>
      <w:r w:rsidRPr="00901C23">
        <w:rPr>
          <w:rFonts w:ascii="Arial" w:eastAsia="Times New Roman" w:hAnsi="Arial" w:cs="Arial"/>
          <w:sz w:val="20"/>
          <w:szCs w:val="20"/>
        </w:rPr>
        <w:t xml:space="preserve"> iz </w:t>
      </w:r>
      <w:r w:rsidRPr="006E1592">
        <w:rPr>
          <w:rFonts w:ascii="Arial" w:eastAsia="Times New Roman" w:hAnsi="Arial" w:cs="Arial"/>
          <w:sz w:val="20"/>
          <w:szCs w:val="20"/>
        </w:rPr>
        <w:t>90</w:t>
      </w:r>
      <w:r w:rsidRPr="00901C23">
        <w:rPr>
          <w:rFonts w:ascii="Arial" w:eastAsia="Times New Roman" w:hAnsi="Arial" w:cs="Arial"/>
          <w:sz w:val="20"/>
          <w:szCs w:val="20"/>
        </w:rPr>
        <w:t xml:space="preserve">. člena tega zakona v </w:t>
      </w:r>
      <w:r w:rsidRPr="006E1592">
        <w:rPr>
          <w:rFonts w:ascii="Arial" w:eastAsia="Times New Roman" w:hAnsi="Arial" w:cs="Arial"/>
          <w:sz w:val="20"/>
          <w:szCs w:val="20"/>
        </w:rPr>
        <w:t>u</w:t>
      </w:r>
      <w:r w:rsidRPr="00901C23">
        <w:rPr>
          <w:rFonts w:ascii="Arial" w:eastAsia="Times New Roman" w:hAnsi="Arial" w:cs="Arial"/>
          <w:sz w:val="20"/>
          <w:szCs w:val="20"/>
        </w:rPr>
        <w:t xml:space="preserve">radnem </w:t>
      </w:r>
      <w:r w:rsidRPr="006E1592">
        <w:rPr>
          <w:rFonts w:ascii="Arial" w:eastAsia="Times New Roman" w:hAnsi="Arial" w:cs="Arial"/>
          <w:sz w:val="20"/>
          <w:szCs w:val="20"/>
        </w:rPr>
        <w:t xml:space="preserve">glasilu občine </w:t>
      </w:r>
      <w:r w:rsidRPr="00901C23">
        <w:rPr>
          <w:rFonts w:ascii="Arial" w:eastAsia="Times New Roman" w:hAnsi="Arial" w:cs="Arial"/>
          <w:sz w:val="20"/>
          <w:szCs w:val="20"/>
        </w:rPr>
        <w:t xml:space="preserve">tožbo zaradi nepravilnosti iz drugega odstavka </w:t>
      </w:r>
      <w:r w:rsidRPr="006E1592">
        <w:rPr>
          <w:rFonts w:ascii="Arial" w:eastAsia="Times New Roman" w:hAnsi="Arial" w:cs="Arial"/>
          <w:sz w:val="20"/>
          <w:szCs w:val="20"/>
        </w:rPr>
        <w:t>98</w:t>
      </w:r>
      <w:r w:rsidRPr="00901C23">
        <w:rPr>
          <w:rFonts w:ascii="Arial" w:eastAsia="Times New Roman" w:hAnsi="Arial" w:cs="Arial"/>
          <w:sz w:val="20"/>
          <w:szCs w:val="20"/>
        </w:rPr>
        <w:t xml:space="preserve">. člena tega zakona na </w:t>
      </w:r>
      <w:r w:rsidR="005578BB">
        <w:rPr>
          <w:rFonts w:ascii="Arial" w:eastAsia="Times New Roman" w:hAnsi="Arial" w:cs="Arial"/>
          <w:sz w:val="20"/>
          <w:szCs w:val="20"/>
        </w:rPr>
        <w:t>U</w:t>
      </w:r>
      <w:r w:rsidRPr="006E1592">
        <w:rPr>
          <w:rFonts w:ascii="Arial" w:eastAsia="Times New Roman" w:hAnsi="Arial" w:cs="Arial"/>
          <w:sz w:val="20"/>
          <w:szCs w:val="20"/>
        </w:rPr>
        <w:t>pravno</w:t>
      </w:r>
      <w:r w:rsidRPr="00901C23">
        <w:rPr>
          <w:rFonts w:ascii="Arial" w:eastAsia="Times New Roman" w:hAnsi="Arial" w:cs="Arial"/>
          <w:sz w:val="20"/>
          <w:szCs w:val="20"/>
        </w:rPr>
        <w:t xml:space="preserve"> sodišče vloži tudi </w:t>
      </w:r>
      <w:r w:rsidRPr="006E1592">
        <w:rPr>
          <w:rFonts w:ascii="Arial" w:eastAsia="Times New Roman" w:hAnsi="Arial" w:cs="Arial"/>
          <w:sz w:val="20"/>
          <w:szCs w:val="20"/>
        </w:rPr>
        <w:t>vlagatelj</w:t>
      </w:r>
      <w:r w:rsidRPr="00901C23">
        <w:rPr>
          <w:rFonts w:ascii="Arial" w:eastAsia="Times New Roman" w:hAnsi="Arial" w:cs="Arial"/>
          <w:sz w:val="20"/>
          <w:szCs w:val="20"/>
        </w:rPr>
        <w:t xml:space="preserve">, ki v tožbi izkaže, da je za nepravilnosti, ki bi jih bilo mogoče uveljavljati v ugovoru iz </w:t>
      </w:r>
      <w:r w:rsidRPr="006E1592">
        <w:rPr>
          <w:rFonts w:ascii="Arial" w:eastAsia="Times New Roman" w:hAnsi="Arial" w:cs="Arial"/>
          <w:sz w:val="20"/>
          <w:szCs w:val="20"/>
        </w:rPr>
        <w:t>98</w:t>
      </w:r>
      <w:r w:rsidRPr="00901C23">
        <w:rPr>
          <w:rFonts w:ascii="Arial" w:eastAsia="Times New Roman" w:hAnsi="Arial" w:cs="Arial"/>
          <w:sz w:val="20"/>
          <w:szCs w:val="20"/>
        </w:rPr>
        <w:t>. člena tega zakona, izvedel šele po izteku roka za vložitev ugovora in da zanje pred iztekom roka za vložitev ugovora ni mogel vedeti.</w:t>
      </w:r>
    </w:p>
    <w:p w14:paraId="46A2C8A2" w14:textId="77777777" w:rsidR="00540317" w:rsidRPr="00901C23" w:rsidRDefault="00540317" w:rsidP="00540317">
      <w:pPr>
        <w:spacing w:after="0" w:line="240" w:lineRule="auto"/>
        <w:jc w:val="both"/>
        <w:rPr>
          <w:rFonts w:ascii="Arial" w:eastAsia="Times New Roman" w:hAnsi="Arial" w:cs="Arial"/>
          <w:sz w:val="20"/>
          <w:szCs w:val="20"/>
        </w:rPr>
      </w:pPr>
    </w:p>
    <w:p w14:paraId="6DF7D9FF" w14:textId="511E8AF6" w:rsidR="00540317" w:rsidRDefault="00540317" w:rsidP="00540317">
      <w:pPr>
        <w:spacing w:after="0" w:line="240" w:lineRule="auto"/>
        <w:jc w:val="both"/>
        <w:rPr>
          <w:rFonts w:ascii="Arial" w:eastAsia="Times New Roman" w:hAnsi="Arial" w:cs="Arial"/>
          <w:sz w:val="20"/>
          <w:szCs w:val="20"/>
        </w:rPr>
      </w:pPr>
      <w:r w:rsidRPr="006E1592">
        <w:rPr>
          <w:rFonts w:ascii="Arial" w:hAnsi="Arial" w:cs="Arial"/>
          <w:sz w:val="20"/>
          <w:szCs w:val="20"/>
        </w:rPr>
        <w:t xml:space="preserve">Vsak kandidat, predstavnik kandidature oziroma liste kandidatov ali vsak volivec </w:t>
      </w:r>
      <w:r w:rsidRPr="00901C23">
        <w:rPr>
          <w:rFonts w:ascii="Arial" w:eastAsia="Times New Roman" w:hAnsi="Arial" w:cs="Arial"/>
          <w:sz w:val="20"/>
          <w:szCs w:val="20"/>
        </w:rPr>
        <w:t xml:space="preserve">lahko v </w:t>
      </w:r>
      <w:r>
        <w:rPr>
          <w:rFonts w:ascii="Arial" w:eastAsia="Times New Roman" w:hAnsi="Arial" w:cs="Arial"/>
          <w:sz w:val="20"/>
          <w:szCs w:val="20"/>
        </w:rPr>
        <w:t>treh</w:t>
      </w:r>
      <w:r w:rsidRPr="00901C23">
        <w:rPr>
          <w:rFonts w:ascii="Arial" w:eastAsia="Times New Roman" w:hAnsi="Arial" w:cs="Arial"/>
          <w:sz w:val="20"/>
          <w:szCs w:val="20"/>
        </w:rPr>
        <w:t xml:space="preserve"> dneh po objavi sklepa </w:t>
      </w:r>
      <w:r>
        <w:rPr>
          <w:rFonts w:ascii="Arial" w:eastAsia="Times New Roman" w:hAnsi="Arial" w:cs="Arial"/>
          <w:sz w:val="20"/>
          <w:szCs w:val="20"/>
        </w:rPr>
        <w:t>občinske volilne komisije</w:t>
      </w:r>
      <w:r w:rsidRPr="00901C23">
        <w:rPr>
          <w:rFonts w:ascii="Arial" w:eastAsia="Times New Roman" w:hAnsi="Arial" w:cs="Arial"/>
          <w:sz w:val="20"/>
          <w:szCs w:val="20"/>
        </w:rPr>
        <w:t xml:space="preserve"> o razveljavitvi glasovanja iz </w:t>
      </w:r>
      <w:r>
        <w:rPr>
          <w:rFonts w:ascii="Arial" w:eastAsia="Times New Roman" w:hAnsi="Arial" w:cs="Arial"/>
          <w:sz w:val="20"/>
          <w:szCs w:val="20"/>
        </w:rPr>
        <w:t xml:space="preserve">petega </w:t>
      </w:r>
      <w:r w:rsidRPr="00901C23">
        <w:rPr>
          <w:rFonts w:ascii="Arial" w:eastAsia="Times New Roman" w:hAnsi="Arial" w:cs="Arial"/>
          <w:sz w:val="20"/>
          <w:szCs w:val="20"/>
        </w:rPr>
        <w:t xml:space="preserve">odstavka </w:t>
      </w:r>
      <w:r>
        <w:rPr>
          <w:rFonts w:ascii="Arial" w:eastAsia="Times New Roman" w:hAnsi="Arial" w:cs="Arial"/>
          <w:sz w:val="20"/>
          <w:szCs w:val="20"/>
        </w:rPr>
        <w:t>98</w:t>
      </w:r>
      <w:r w:rsidRPr="00901C23">
        <w:rPr>
          <w:rFonts w:ascii="Arial" w:eastAsia="Times New Roman" w:hAnsi="Arial" w:cs="Arial"/>
          <w:sz w:val="20"/>
          <w:szCs w:val="20"/>
        </w:rPr>
        <w:t xml:space="preserve">. člena tega zakona v </w:t>
      </w:r>
      <w:r>
        <w:rPr>
          <w:rFonts w:ascii="Arial" w:eastAsia="Times New Roman" w:hAnsi="Arial" w:cs="Arial"/>
          <w:sz w:val="20"/>
          <w:szCs w:val="20"/>
        </w:rPr>
        <w:t>u</w:t>
      </w:r>
      <w:r w:rsidRPr="00901C23">
        <w:rPr>
          <w:rFonts w:ascii="Arial" w:eastAsia="Times New Roman" w:hAnsi="Arial" w:cs="Arial"/>
          <w:sz w:val="20"/>
          <w:szCs w:val="20"/>
        </w:rPr>
        <w:t xml:space="preserve">radnem </w:t>
      </w:r>
      <w:r>
        <w:rPr>
          <w:rFonts w:ascii="Arial" w:eastAsia="Times New Roman" w:hAnsi="Arial" w:cs="Arial"/>
          <w:sz w:val="20"/>
          <w:szCs w:val="20"/>
        </w:rPr>
        <w:t>glasilu občine</w:t>
      </w:r>
      <w:r w:rsidRPr="00901C23">
        <w:rPr>
          <w:rFonts w:ascii="Arial" w:eastAsia="Times New Roman" w:hAnsi="Arial" w:cs="Arial"/>
          <w:sz w:val="20"/>
          <w:szCs w:val="20"/>
        </w:rPr>
        <w:t xml:space="preserve"> vloži tožbo na </w:t>
      </w:r>
      <w:r w:rsidR="005578BB">
        <w:rPr>
          <w:rFonts w:ascii="Arial" w:eastAsia="Times New Roman" w:hAnsi="Arial" w:cs="Arial"/>
          <w:sz w:val="20"/>
          <w:szCs w:val="20"/>
        </w:rPr>
        <w:t>U</w:t>
      </w:r>
      <w:r>
        <w:rPr>
          <w:rFonts w:ascii="Arial" w:eastAsia="Times New Roman" w:hAnsi="Arial" w:cs="Arial"/>
          <w:sz w:val="20"/>
          <w:szCs w:val="20"/>
        </w:rPr>
        <w:t>pravno</w:t>
      </w:r>
      <w:r w:rsidRPr="00901C23">
        <w:rPr>
          <w:rFonts w:ascii="Arial" w:eastAsia="Times New Roman" w:hAnsi="Arial" w:cs="Arial"/>
          <w:sz w:val="20"/>
          <w:szCs w:val="20"/>
        </w:rPr>
        <w:t xml:space="preserve"> sodišče. Tožba se lahko vloži zaradi kršitev tega zakona ali zaradi napačne ugotovitve dejanskega stanja.</w:t>
      </w:r>
    </w:p>
    <w:p w14:paraId="58730219" w14:textId="77777777" w:rsidR="00540317" w:rsidRPr="00901C23" w:rsidRDefault="00540317" w:rsidP="00540317">
      <w:pPr>
        <w:spacing w:after="0" w:line="240" w:lineRule="auto"/>
        <w:jc w:val="both"/>
        <w:rPr>
          <w:rFonts w:ascii="Arial" w:eastAsia="Times New Roman" w:hAnsi="Arial" w:cs="Arial"/>
          <w:sz w:val="20"/>
          <w:szCs w:val="20"/>
        </w:rPr>
      </w:pPr>
    </w:p>
    <w:p w14:paraId="4F2459AA" w14:textId="7D571A9F" w:rsidR="00540317" w:rsidRDefault="00540317" w:rsidP="00540317">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6E1592">
        <w:rPr>
          <w:rFonts w:ascii="Arial" w:eastAsia="Times New Roman" w:hAnsi="Arial" w:cs="Arial"/>
          <w:sz w:val="20"/>
          <w:szCs w:val="20"/>
          <w:lang w:eastAsia="sl-SI"/>
        </w:rPr>
        <w:t xml:space="preserve">Vsak kandidat, predstavnik kandidature oziroma liste kandidatov ali vsak volivec </w:t>
      </w:r>
      <w:r w:rsidRPr="00901C23">
        <w:rPr>
          <w:rFonts w:ascii="Arial" w:eastAsia="Times New Roman" w:hAnsi="Arial" w:cs="Arial"/>
          <w:sz w:val="20"/>
          <w:szCs w:val="20"/>
          <w:lang w:eastAsia="sl-SI"/>
        </w:rPr>
        <w:t>lahko v</w:t>
      </w:r>
      <w:r>
        <w:rPr>
          <w:rFonts w:ascii="Arial" w:eastAsia="Times New Roman" w:hAnsi="Arial" w:cs="Arial"/>
          <w:sz w:val="20"/>
          <w:szCs w:val="20"/>
          <w:lang w:eastAsia="sl-SI"/>
        </w:rPr>
        <w:t xml:space="preserve"> treh </w:t>
      </w:r>
      <w:r w:rsidRPr="00901C23">
        <w:rPr>
          <w:rFonts w:ascii="Arial" w:eastAsia="Times New Roman" w:hAnsi="Arial" w:cs="Arial"/>
          <w:sz w:val="20"/>
          <w:szCs w:val="20"/>
          <w:lang w:eastAsia="sl-SI"/>
        </w:rPr>
        <w:t xml:space="preserve">dneh po objavi </w:t>
      </w:r>
      <w:r>
        <w:rPr>
          <w:rFonts w:ascii="Arial" w:eastAsia="Times New Roman" w:hAnsi="Arial" w:cs="Arial"/>
          <w:sz w:val="20"/>
          <w:szCs w:val="20"/>
          <w:lang w:eastAsia="sl-SI"/>
        </w:rPr>
        <w:t>izida volitev v občini</w:t>
      </w:r>
      <w:r w:rsidRPr="00901C23">
        <w:rPr>
          <w:rFonts w:ascii="Arial" w:eastAsia="Times New Roman" w:hAnsi="Arial" w:cs="Arial"/>
          <w:sz w:val="20"/>
          <w:szCs w:val="20"/>
          <w:lang w:eastAsia="sl-SI"/>
        </w:rPr>
        <w:t xml:space="preserve"> iz </w:t>
      </w:r>
      <w:r>
        <w:rPr>
          <w:rFonts w:ascii="Arial" w:eastAsia="Times New Roman" w:hAnsi="Arial" w:cs="Arial"/>
          <w:sz w:val="20"/>
          <w:szCs w:val="20"/>
          <w:lang w:eastAsia="sl-SI"/>
        </w:rPr>
        <w:t>90</w:t>
      </w:r>
      <w:r w:rsidRPr="00901C23">
        <w:rPr>
          <w:rFonts w:ascii="Arial" w:eastAsia="Times New Roman" w:hAnsi="Arial" w:cs="Arial"/>
          <w:sz w:val="20"/>
          <w:szCs w:val="20"/>
          <w:lang w:eastAsia="sl-SI"/>
        </w:rPr>
        <w:t xml:space="preserve">. člena tega zakona v </w:t>
      </w:r>
      <w:r>
        <w:rPr>
          <w:rFonts w:ascii="Arial" w:eastAsia="Times New Roman" w:hAnsi="Arial" w:cs="Arial"/>
          <w:sz w:val="20"/>
          <w:szCs w:val="20"/>
          <w:lang w:eastAsia="sl-SI"/>
        </w:rPr>
        <w:t>u</w:t>
      </w:r>
      <w:r w:rsidRPr="00901C23">
        <w:rPr>
          <w:rFonts w:ascii="Arial" w:eastAsia="Times New Roman" w:hAnsi="Arial" w:cs="Arial"/>
          <w:sz w:val="20"/>
          <w:szCs w:val="20"/>
          <w:lang w:eastAsia="sl-SI"/>
        </w:rPr>
        <w:t xml:space="preserve">radnem </w:t>
      </w:r>
      <w:r>
        <w:rPr>
          <w:rFonts w:ascii="Arial" w:eastAsia="Times New Roman" w:hAnsi="Arial" w:cs="Arial"/>
          <w:sz w:val="20"/>
          <w:szCs w:val="20"/>
          <w:lang w:eastAsia="sl-SI"/>
        </w:rPr>
        <w:t xml:space="preserve">glasilu občine </w:t>
      </w:r>
      <w:r w:rsidRPr="00901C23">
        <w:rPr>
          <w:rFonts w:ascii="Arial" w:eastAsia="Times New Roman" w:hAnsi="Arial" w:cs="Arial"/>
          <w:sz w:val="20"/>
          <w:szCs w:val="20"/>
          <w:lang w:eastAsia="sl-SI"/>
        </w:rPr>
        <w:t xml:space="preserve">vloži tožbo na </w:t>
      </w:r>
      <w:r w:rsidR="005578BB">
        <w:rPr>
          <w:rFonts w:ascii="Arial" w:eastAsia="Times New Roman" w:hAnsi="Arial" w:cs="Arial"/>
          <w:sz w:val="20"/>
          <w:szCs w:val="20"/>
          <w:lang w:eastAsia="sl-SI"/>
        </w:rPr>
        <w:t>U</w:t>
      </w:r>
      <w:r>
        <w:rPr>
          <w:rFonts w:ascii="Arial" w:eastAsia="Times New Roman" w:hAnsi="Arial" w:cs="Arial"/>
          <w:sz w:val="20"/>
          <w:szCs w:val="20"/>
          <w:lang w:eastAsia="sl-SI"/>
        </w:rPr>
        <w:t>pravno</w:t>
      </w:r>
      <w:r w:rsidRPr="00901C23">
        <w:rPr>
          <w:rFonts w:ascii="Arial" w:eastAsia="Times New Roman" w:hAnsi="Arial" w:cs="Arial"/>
          <w:sz w:val="20"/>
          <w:szCs w:val="20"/>
          <w:lang w:eastAsia="sl-SI"/>
        </w:rPr>
        <w:t xml:space="preserve"> sodišče zaradi nepravilnosti, ki so nastale pri delu </w:t>
      </w:r>
      <w:r>
        <w:rPr>
          <w:rFonts w:ascii="Arial" w:eastAsia="Times New Roman" w:hAnsi="Arial" w:cs="Arial"/>
          <w:sz w:val="20"/>
          <w:szCs w:val="20"/>
          <w:lang w:eastAsia="sl-SI"/>
        </w:rPr>
        <w:t>občinske volilne komisije</w:t>
      </w:r>
      <w:r w:rsidRPr="00901C23">
        <w:rPr>
          <w:rFonts w:ascii="Arial" w:eastAsia="Times New Roman" w:hAnsi="Arial" w:cs="Arial"/>
          <w:sz w:val="20"/>
          <w:szCs w:val="20"/>
          <w:lang w:eastAsia="sl-SI"/>
        </w:rPr>
        <w:t xml:space="preserve">, v </w:t>
      </w:r>
      <w:r>
        <w:rPr>
          <w:rFonts w:ascii="Arial" w:eastAsia="Times New Roman" w:hAnsi="Arial" w:cs="Arial"/>
          <w:sz w:val="20"/>
          <w:szCs w:val="20"/>
          <w:lang w:eastAsia="sl-SI"/>
        </w:rPr>
        <w:t>volilni kampanji</w:t>
      </w:r>
      <w:r w:rsidRPr="00901C23">
        <w:rPr>
          <w:rFonts w:ascii="Arial" w:eastAsia="Times New Roman" w:hAnsi="Arial" w:cs="Arial"/>
          <w:sz w:val="20"/>
          <w:szCs w:val="20"/>
          <w:lang w:eastAsia="sl-SI"/>
        </w:rPr>
        <w:t xml:space="preserve"> oziroma v zvezi z njenim financiranjem in zaradi nepravilnosti, ki so po svoji naravi v temeljih prizadele poštenost </w:t>
      </w:r>
      <w:r>
        <w:rPr>
          <w:rFonts w:ascii="Arial" w:eastAsia="Times New Roman" w:hAnsi="Arial" w:cs="Arial"/>
          <w:sz w:val="20"/>
          <w:szCs w:val="20"/>
          <w:lang w:eastAsia="sl-SI"/>
        </w:rPr>
        <w:t>volilnega</w:t>
      </w:r>
      <w:r w:rsidRPr="00901C23">
        <w:rPr>
          <w:rFonts w:ascii="Arial" w:eastAsia="Times New Roman" w:hAnsi="Arial" w:cs="Arial"/>
          <w:sz w:val="20"/>
          <w:szCs w:val="20"/>
          <w:lang w:eastAsia="sl-SI"/>
        </w:rPr>
        <w:t xml:space="preserve"> postopka«.</w:t>
      </w:r>
    </w:p>
    <w:p w14:paraId="4090ADC4" w14:textId="77777777" w:rsidR="00540317" w:rsidRDefault="00540317" w:rsidP="00540317">
      <w:pPr>
        <w:spacing w:after="0" w:line="240" w:lineRule="auto"/>
        <w:rPr>
          <w:rFonts w:ascii="Arial" w:eastAsia="Times New Roman" w:hAnsi="Arial" w:cs="Arial"/>
          <w:b/>
          <w:sz w:val="20"/>
          <w:szCs w:val="20"/>
          <w:lang w:eastAsia="sl-SI"/>
        </w:rPr>
      </w:pPr>
    </w:p>
    <w:p w14:paraId="09671E56" w14:textId="77777777" w:rsidR="00540317" w:rsidRPr="00133E65" w:rsidRDefault="00540317" w:rsidP="00540317">
      <w:pPr>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10</w:t>
      </w:r>
      <w:r w:rsidRPr="00133E65">
        <w:rPr>
          <w:rFonts w:ascii="Arial" w:eastAsia="Times New Roman" w:hAnsi="Arial" w:cs="Arial"/>
          <w:b/>
          <w:sz w:val="20"/>
          <w:szCs w:val="20"/>
          <w:lang w:eastAsia="sl-SI"/>
        </w:rPr>
        <w:t>. člen</w:t>
      </w:r>
    </w:p>
    <w:p w14:paraId="54036C75" w14:textId="77777777" w:rsidR="00540317" w:rsidRDefault="00540317" w:rsidP="00540317">
      <w:pPr>
        <w:spacing w:after="0" w:line="240" w:lineRule="auto"/>
        <w:jc w:val="center"/>
        <w:rPr>
          <w:rFonts w:ascii="Arial" w:eastAsia="Times New Roman" w:hAnsi="Arial" w:cs="Arial"/>
          <w:b/>
          <w:sz w:val="20"/>
          <w:szCs w:val="20"/>
          <w:lang w:eastAsia="sl-SI"/>
        </w:rPr>
      </w:pPr>
    </w:p>
    <w:p w14:paraId="2264AC95" w14:textId="77777777" w:rsidR="00540317" w:rsidRDefault="00540317" w:rsidP="00540317">
      <w:pPr>
        <w:spacing w:after="0" w:line="240" w:lineRule="auto"/>
        <w:rPr>
          <w:rFonts w:ascii="Arial" w:eastAsia="Times New Roman" w:hAnsi="Arial" w:cs="Arial"/>
          <w:b/>
          <w:sz w:val="20"/>
          <w:szCs w:val="20"/>
          <w:lang w:eastAsia="sl-SI"/>
        </w:rPr>
      </w:pPr>
    </w:p>
    <w:p w14:paraId="0B3D8F12" w14:textId="77777777" w:rsidR="00540317" w:rsidRPr="000A72CA" w:rsidRDefault="00540317" w:rsidP="00540317">
      <w:pPr>
        <w:spacing w:after="0" w:line="240" w:lineRule="auto"/>
        <w:rPr>
          <w:rFonts w:ascii="Arial" w:eastAsia="Times New Roman" w:hAnsi="Arial" w:cs="Arial"/>
          <w:bCs/>
          <w:sz w:val="20"/>
          <w:szCs w:val="20"/>
          <w:lang w:eastAsia="sl-SI"/>
        </w:rPr>
      </w:pPr>
      <w:r w:rsidRPr="000A72CA">
        <w:rPr>
          <w:rFonts w:ascii="Arial" w:eastAsia="Times New Roman" w:hAnsi="Arial" w:cs="Arial"/>
          <w:bCs/>
          <w:sz w:val="20"/>
          <w:szCs w:val="20"/>
          <w:lang w:eastAsia="sl-SI"/>
        </w:rPr>
        <w:t>100. člen se spremeni tako, da se glasi:</w:t>
      </w:r>
    </w:p>
    <w:p w14:paraId="53A66F31" w14:textId="77777777" w:rsidR="00540317" w:rsidRDefault="00540317" w:rsidP="00540317">
      <w:pPr>
        <w:spacing w:after="0" w:line="240" w:lineRule="auto"/>
        <w:rPr>
          <w:rFonts w:ascii="Arial" w:eastAsia="Times New Roman" w:hAnsi="Arial" w:cs="Arial"/>
          <w:b/>
          <w:sz w:val="20"/>
          <w:szCs w:val="20"/>
          <w:lang w:eastAsia="sl-SI"/>
        </w:rPr>
      </w:pPr>
    </w:p>
    <w:p w14:paraId="330499D8" w14:textId="0B9B8848" w:rsidR="00540317" w:rsidRDefault="00540317" w:rsidP="00540317">
      <w:pPr>
        <w:spacing w:after="0" w:line="240" w:lineRule="auto"/>
        <w:jc w:val="both"/>
        <w:rPr>
          <w:rFonts w:ascii="Arial" w:eastAsia="Times New Roman" w:hAnsi="Arial" w:cs="Arial"/>
          <w:sz w:val="20"/>
          <w:szCs w:val="20"/>
        </w:rPr>
      </w:pPr>
      <w:r>
        <w:rPr>
          <w:rFonts w:ascii="Arial" w:eastAsia="Times New Roman" w:hAnsi="Arial" w:cs="Arial"/>
          <w:sz w:val="20"/>
          <w:szCs w:val="20"/>
        </w:rPr>
        <w:t>»</w:t>
      </w:r>
      <w:r w:rsidRPr="00CD432E">
        <w:rPr>
          <w:rFonts w:ascii="Arial" w:eastAsia="Times New Roman" w:hAnsi="Arial" w:cs="Arial"/>
          <w:sz w:val="20"/>
          <w:szCs w:val="20"/>
        </w:rPr>
        <w:t xml:space="preserve">V postopku pred </w:t>
      </w:r>
      <w:r w:rsidR="005578BB">
        <w:rPr>
          <w:rFonts w:ascii="Arial" w:eastAsia="Times New Roman" w:hAnsi="Arial" w:cs="Arial"/>
          <w:sz w:val="20"/>
          <w:szCs w:val="20"/>
        </w:rPr>
        <w:t>U</w:t>
      </w:r>
      <w:r>
        <w:rPr>
          <w:rFonts w:ascii="Arial" w:eastAsia="Times New Roman" w:hAnsi="Arial" w:cs="Arial"/>
          <w:sz w:val="20"/>
          <w:szCs w:val="20"/>
        </w:rPr>
        <w:t xml:space="preserve">pravnim </w:t>
      </w:r>
      <w:r w:rsidRPr="00CD432E">
        <w:rPr>
          <w:rFonts w:ascii="Arial" w:eastAsia="Times New Roman" w:hAnsi="Arial" w:cs="Arial"/>
          <w:sz w:val="20"/>
          <w:szCs w:val="20"/>
        </w:rPr>
        <w:t>sodiščem lahko stranka opravlja procesna dejanja samo po pooblaščencu, ki je odvetnik ali odvetniška družba</w:t>
      </w:r>
      <w:r>
        <w:rPr>
          <w:rFonts w:ascii="Arial" w:eastAsia="Times New Roman" w:hAnsi="Arial" w:cs="Arial"/>
          <w:sz w:val="20"/>
          <w:szCs w:val="20"/>
        </w:rPr>
        <w:t>.</w:t>
      </w:r>
      <w:r w:rsidRPr="00CD432E">
        <w:rPr>
          <w:rFonts w:ascii="Arial" w:eastAsia="Times New Roman" w:hAnsi="Arial" w:cs="Arial"/>
          <w:sz w:val="20"/>
          <w:szCs w:val="20"/>
        </w:rPr>
        <w:t xml:space="preserve"> Če tožba in druge vloge niso vložene po pooblaščencu, ki je oseba </w:t>
      </w:r>
      <w:r w:rsidRPr="00CD432E">
        <w:rPr>
          <w:rFonts w:ascii="Arial" w:eastAsia="Times New Roman" w:hAnsi="Arial" w:cs="Arial"/>
          <w:sz w:val="20"/>
          <w:szCs w:val="20"/>
        </w:rPr>
        <w:lastRenderedPageBreak/>
        <w:t xml:space="preserve">iz prejšnjega stavka, </w:t>
      </w:r>
      <w:r w:rsidR="005578BB">
        <w:rPr>
          <w:rFonts w:ascii="Arial" w:eastAsia="Times New Roman" w:hAnsi="Arial" w:cs="Arial"/>
          <w:sz w:val="20"/>
          <w:szCs w:val="20"/>
        </w:rPr>
        <w:t>U</w:t>
      </w:r>
      <w:r>
        <w:rPr>
          <w:rFonts w:ascii="Arial" w:eastAsia="Times New Roman" w:hAnsi="Arial" w:cs="Arial"/>
          <w:sz w:val="20"/>
          <w:szCs w:val="20"/>
        </w:rPr>
        <w:t>pravno</w:t>
      </w:r>
      <w:r w:rsidRPr="00CD432E">
        <w:rPr>
          <w:rFonts w:ascii="Arial" w:eastAsia="Times New Roman" w:hAnsi="Arial" w:cs="Arial"/>
          <w:sz w:val="20"/>
          <w:szCs w:val="20"/>
        </w:rPr>
        <w:t xml:space="preserve"> sodišče v primeru tožbe ravna v skladu s </w:t>
      </w:r>
      <w:r w:rsidRPr="00084447">
        <w:rPr>
          <w:rFonts w:ascii="Arial" w:eastAsia="Times New Roman" w:hAnsi="Arial" w:cs="Arial"/>
          <w:sz w:val="20"/>
          <w:szCs w:val="20"/>
        </w:rPr>
        <w:t>102.a členom</w:t>
      </w:r>
      <w:r w:rsidRPr="00CD432E">
        <w:rPr>
          <w:rFonts w:ascii="Arial" w:eastAsia="Times New Roman" w:hAnsi="Arial" w:cs="Arial"/>
          <w:sz w:val="20"/>
          <w:szCs w:val="20"/>
        </w:rPr>
        <w:t xml:space="preserve"> tega zakona, ostalih vlog pa ne upošteva.</w:t>
      </w:r>
    </w:p>
    <w:p w14:paraId="528ED4A6" w14:textId="77777777" w:rsidR="00540317" w:rsidRPr="00CD432E" w:rsidRDefault="00540317" w:rsidP="00540317">
      <w:pPr>
        <w:spacing w:after="0" w:line="240" w:lineRule="auto"/>
        <w:jc w:val="both"/>
        <w:rPr>
          <w:rFonts w:ascii="Arial" w:eastAsia="Times New Roman" w:hAnsi="Arial" w:cs="Arial"/>
          <w:sz w:val="20"/>
          <w:szCs w:val="20"/>
        </w:rPr>
      </w:pPr>
    </w:p>
    <w:p w14:paraId="4C80D4B2" w14:textId="77777777" w:rsidR="00540317" w:rsidRDefault="00540317" w:rsidP="00540317">
      <w:pPr>
        <w:spacing w:after="0" w:line="240" w:lineRule="auto"/>
        <w:jc w:val="both"/>
        <w:rPr>
          <w:rFonts w:ascii="Arial" w:eastAsia="Times New Roman" w:hAnsi="Arial" w:cs="Arial"/>
          <w:sz w:val="20"/>
          <w:szCs w:val="20"/>
        </w:rPr>
      </w:pPr>
      <w:r w:rsidRPr="00CD432E">
        <w:rPr>
          <w:rFonts w:ascii="Arial" w:eastAsia="Times New Roman" w:hAnsi="Arial" w:cs="Arial"/>
          <w:sz w:val="20"/>
          <w:szCs w:val="20"/>
          <w:lang w:eastAsia="sl-SI"/>
        </w:rPr>
        <w:t>Vsa dejstva in dokaze mora tožnik navesti oziroma predlagati v tožbi oziroma toženec v odgovoru na tožbo</w:t>
      </w:r>
      <w:r>
        <w:rPr>
          <w:rFonts w:ascii="Arial" w:eastAsia="Times New Roman" w:hAnsi="Arial" w:cs="Arial"/>
          <w:sz w:val="20"/>
          <w:szCs w:val="20"/>
          <w:lang w:eastAsia="sl-SI"/>
        </w:rPr>
        <w:t xml:space="preserve">. </w:t>
      </w:r>
      <w:r w:rsidRPr="00CD432E">
        <w:rPr>
          <w:rFonts w:ascii="Arial" w:eastAsia="Times New Roman" w:hAnsi="Arial" w:cs="Arial"/>
          <w:sz w:val="20"/>
          <w:szCs w:val="20"/>
        </w:rPr>
        <w:t xml:space="preserve">Rok za odgovor na tožbo je </w:t>
      </w:r>
      <w:r>
        <w:rPr>
          <w:rFonts w:ascii="Arial" w:eastAsia="Times New Roman" w:hAnsi="Arial" w:cs="Arial"/>
          <w:sz w:val="20"/>
          <w:szCs w:val="20"/>
        </w:rPr>
        <w:t>osem</w:t>
      </w:r>
      <w:r w:rsidRPr="00CD432E">
        <w:rPr>
          <w:rFonts w:ascii="Arial" w:eastAsia="Times New Roman" w:hAnsi="Arial" w:cs="Arial"/>
          <w:sz w:val="20"/>
          <w:szCs w:val="20"/>
        </w:rPr>
        <w:t xml:space="preserve"> dni. </w:t>
      </w:r>
    </w:p>
    <w:p w14:paraId="056C9C31" w14:textId="77777777" w:rsidR="00540317" w:rsidRPr="00CD432E" w:rsidRDefault="00540317" w:rsidP="00540317">
      <w:pPr>
        <w:spacing w:after="0" w:line="240" w:lineRule="auto"/>
        <w:jc w:val="both"/>
        <w:rPr>
          <w:rFonts w:ascii="Arial" w:eastAsia="Times New Roman" w:hAnsi="Arial" w:cs="Arial"/>
          <w:sz w:val="20"/>
          <w:szCs w:val="20"/>
        </w:rPr>
      </w:pPr>
    </w:p>
    <w:p w14:paraId="32B0AA04" w14:textId="10A95CD1" w:rsidR="00540317" w:rsidRDefault="00540317" w:rsidP="00540317">
      <w:pPr>
        <w:spacing w:after="0" w:line="240" w:lineRule="auto"/>
        <w:jc w:val="both"/>
        <w:rPr>
          <w:rFonts w:ascii="Arial" w:eastAsia="Times New Roman" w:hAnsi="Arial" w:cs="Arial"/>
          <w:sz w:val="20"/>
          <w:szCs w:val="20"/>
        </w:rPr>
      </w:pPr>
      <w:r w:rsidRPr="00CD432E">
        <w:rPr>
          <w:rFonts w:ascii="Arial" w:eastAsia="Times New Roman" w:hAnsi="Arial" w:cs="Arial"/>
          <w:sz w:val="20"/>
          <w:szCs w:val="20"/>
        </w:rPr>
        <w:t xml:space="preserve">Ne glede na </w:t>
      </w:r>
      <w:r>
        <w:rPr>
          <w:rFonts w:ascii="Arial" w:eastAsia="Times New Roman" w:hAnsi="Arial" w:cs="Arial"/>
          <w:sz w:val="20"/>
          <w:szCs w:val="20"/>
        </w:rPr>
        <w:t xml:space="preserve">drugi </w:t>
      </w:r>
      <w:r w:rsidRPr="00CD432E">
        <w:rPr>
          <w:rFonts w:ascii="Arial" w:eastAsia="Times New Roman" w:hAnsi="Arial" w:cs="Arial"/>
          <w:sz w:val="20"/>
          <w:szCs w:val="20"/>
        </w:rPr>
        <w:t>odstavek tega člena se lahko nova dejstva in dokazi navajajo do konca naroka za glavno obravnavo, vendar le, če jih stranke brez svoje krivde niso mogle navesti v tožbi oziroma v odgovoru na tožbo.</w:t>
      </w:r>
      <w:r>
        <w:rPr>
          <w:rFonts w:ascii="Arial" w:eastAsia="Times New Roman" w:hAnsi="Arial" w:cs="Arial"/>
          <w:sz w:val="20"/>
          <w:szCs w:val="20"/>
        </w:rPr>
        <w:t>«</w:t>
      </w:r>
    </w:p>
    <w:p w14:paraId="3E77275B" w14:textId="77777777" w:rsidR="00540317" w:rsidRDefault="00540317" w:rsidP="00540317">
      <w:pPr>
        <w:spacing w:after="0" w:line="240" w:lineRule="auto"/>
        <w:jc w:val="both"/>
        <w:rPr>
          <w:rFonts w:ascii="Arial" w:eastAsia="Times New Roman" w:hAnsi="Arial" w:cs="Arial"/>
          <w:sz w:val="20"/>
          <w:szCs w:val="20"/>
        </w:rPr>
      </w:pPr>
    </w:p>
    <w:p w14:paraId="7C2DA7F8" w14:textId="77777777" w:rsidR="00540317" w:rsidRPr="00133E65" w:rsidRDefault="00540317" w:rsidP="00540317">
      <w:pPr>
        <w:spacing w:after="0" w:line="240" w:lineRule="auto"/>
        <w:jc w:val="center"/>
        <w:rPr>
          <w:rFonts w:ascii="Arial" w:eastAsia="Times New Roman" w:hAnsi="Arial" w:cs="Arial"/>
          <w:b/>
          <w:sz w:val="20"/>
          <w:szCs w:val="20"/>
          <w:lang w:eastAsia="sl-SI"/>
        </w:rPr>
      </w:pPr>
      <w:r w:rsidRPr="00133E65">
        <w:rPr>
          <w:rFonts w:ascii="Arial" w:eastAsia="Times New Roman" w:hAnsi="Arial" w:cs="Arial"/>
          <w:b/>
          <w:sz w:val="20"/>
          <w:szCs w:val="20"/>
          <w:lang w:eastAsia="sl-SI"/>
        </w:rPr>
        <w:t>1</w:t>
      </w:r>
      <w:r>
        <w:rPr>
          <w:rFonts w:ascii="Arial" w:eastAsia="Times New Roman" w:hAnsi="Arial" w:cs="Arial"/>
          <w:b/>
          <w:sz w:val="20"/>
          <w:szCs w:val="20"/>
          <w:lang w:eastAsia="sl-SI"/>
        </w:rPr>
        <w:t>1</w:t>
      </w:r>
      <w:r w:rsidRPr="00133E65">
        <w:rPr>
          <w:rFonts w:ascii="Arial" w:eastAsia="Times New Roman" w:hAnsi="Arial" w:cs="Arial"/>
          <w:b/>
          <w:sz w:val="20"/>
          <w:szCs w:val="20"/>
          <w:lang w:eastAsia="sl-SI"/>
        </w:rPr>
        <w:t>. člen</w:t>
      </w:r>
    </w:p>
    <w:p w14:paraId="7E91D418" w14:textId="77777777" w:rsidR="00540317" w:rsidRDefault="00540317" w:rsidP="00540317">
      <w:pPr>
        <w:spacing w:after="0" w:line="240" w:lineRule="auto"/>
        <w:jc w:val="center"/>
        <w:rPr>
          <w:rFonts w:ascii="Arial" w:eastAsia="Times New Roman" w:hAnsi="Arial" w:cs="Arial"/>
          <w:b/>
          <w:sz w:val="20"/>
          <w:szCs w:val="20"/>
          <w:lang w:eastAsia="sl-SI"/>
        </w:rPr>
      </w:pPr>
    </w:p>
    <w:p w14:paraId="3B82986D" w14:textId="77777777" w:rsidR="00540317" w:rsidRPr="000C68F9" w:rsidRDefault="00540317" w:rsidP="00540317">
      <w:pPr>
        <w:spacing w:after="0" w:line="240" w:lineRule="auto"/>
        <w:rPr>
          <w:rFonts w:ascii="Arial" w:eastAsia="Times New Roman" w:hAnsi="Arial" w:cs="Arial"/>
          <w:bCs/>
          <w:sz w:val="20"/>
          <w:szCs w:val="20"/>
          <w:lang w:eastAsia="sl-SI"/>
        </w:rPr>
      </w:pPr>
      <w:r w:rsidRPr="000C68F9">
        <w:rPr>
          <w:rFonts w:ascii="Arial" w:eastAsia="Times New Roman" w:hAnsi="Arial" w:cs="Arial"/>
          <w:bCs/>
          <w:sz w:val="20"/>
          <w:szCs w:val="20"/>
          <w:lang w:eastAsia="sl-SI"/>
        </w:rPr>
        <w:t>101. člen se spremeni tako, da se glasi:</w:t>
      </w:r>
    </w:p>
    <w:p w14:paraId="1C1E633E" w14:textId="77777777" w:rsidR="00540317" w:rsidRDefault="00540317" w:rsidP="00540317">
      <w:pPr>
        <w:spacing w:after="0" w:line="240" w:lineRule="auto"/>
        <w:rPr>
          <w:rFonts w:ascii="Arial" w:eastAsia="Times New Roman" w:hAnsi="Arial" w:cs="Arial"/>
          <w:b/>
          <w:sz w:val="20"/>
          <w:szCs w:val="20"/>
          <w:lang w:eastAsia="sl-SI"/>
        </w:rPr>
      </w:pPr>
    </w:p>
    <w:p w14:paraId="54D20C9A" w14:textId="660B60B0" w:rsidR="00540317" w:rsidRDefault="00540317" w:rsidP="00540317">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r w:rsidRPr="005D32D2">
        <w:rPr>
          <w:rFonts w:ascii="Arial" w:eastAsia="Times New Roman" w:hAnsi="Arial" w:cs="Arial"/>
          <w:sz w:val="20"/>
          <w:szCs w:val="20"/>
          <w:lang w:eastAsia="sl-SI"/>
        </w:rPr>
        <w:t xml:space="preserve">Tožba se vloži v elektronski obliki pri </w:t>
      </w:r>
      <w:r w:rsidR="006F6C21">
        <w:rPr>
          <w:rFonts w:ascii="Arial" w:eastAsia="Times New Roman" w:hAnsi="Arial" w:cs="Arial"/>
          <w:sz w:val="20"/>
          <w:szCs w:val="20"/>
          <w:lang w:eastAsia="sl-SI"/>
        </w:rPr>
        <w:t>U</w:t>
      </w:r>
      <w:r>
        <w:rPr>
          <w:rFonts w:ascii="Arial" w:eastAsia="Times New Roman" w:hAnsi="Arial" w:cs="Arial"/>
          <w:sz w:val="20"/>
          <w:szCs w:val="20"/>
          <w:lang w:eastAsia="sl-SI"/>
        </w:rPr>
        <w:t>pravnem</w:t>
      </w:r>
      <w:r w:rsidRPr="005D32D2">
        <w:rPr>
          <w:rFonts w:ascii="Arial" w:eastAsia="Times New Roman" w:hAnsi="Arial" w:cs="Arial"/>
          <w:sz w:val="20"/>
          <w:szCs w:val="20"/>
          <w:lang w:eastAsia="sl-SI"/>
        </w:rPr>
        <w:t xml:space="preserve"> sodišču, </w:t>
      </w:r>
      <w:r w:rsidR="006F6C21">
        <w:rPr>
          <w:rFonts w:ascii="Arial" w:eastAsia="Times New Roman" w:hAnsi="Arial" w:cs="Arial"/>
          <w:sz w:val="20"/>
          <w:szCs w:val="20"/>
          <w:lang w:eastAsia="sl-SI"/>
        </w:rPr>
        <w:t>U</w:t>
      </w:r>
      <w:r>
        <w:rPr>
          <w:rFonts w:ascii="Arial" w:eastAsia="Times New Roman" w:hAnsi="Arial" w:cs="Arial"/>
          <w:sz w:val="20"/>
          <w:szCs w:val="20"/>
          <w:lang w:eastAsia="sl-SI"/>
        </w:rPr>
        <w:t>pravno</w:t>
      </w:r>
      <w:r w:rsidRPr="005D32D2">
        <w:rPr>
          <w:rFonts w:ascii="Arial" w:eastAsia="Times New Roman" w:hAnsi="Arial" w:cs="Arial"/>
          <w:sz w:val="20"/>
          <w:szCs w:val="20"/>
          <w:lang w:eastAsia="sl-SI"/>
        </w:rPr>
        <w:t xml:space="preserve"> sodišče jo strankam v postopku vroči v </w:t>
      </w:r>
      <w:r>
        <w:rPr>
          <w:rFonts w:ascii="Arial" w:eastAsia="Times New Roman" w:hAnsi="Arial" w:cs="Arial"/>
          <w:sz w:val="20"/>
          <w:szCs w:val="20"/>
          <w:lang w:eastAsia="sl-SI"/>
        </w:rPr>
        <w:t>elektronski</w:t>
      </w:r>
      <w:r w:rsidRPr="005D32D2">
        <w:rPr>
          <w:rFonts w:ascii="Arial" w:eastAsia="Times New Roman" w:hAnsi="Arial" w:cs="Arial"/>
          <w:sz w:val="20"/>
          <w:szCs w:val="20"/>
          <w:lang w:eastAsia="sl-SI"/>
        </w:rPr>
        <w:t xml:space="preserve"> obliki. </w:t>
      </w:r>
    </w:p>
    <w:p w14:paraId="193A49F0" w14:textId="77777777" w:rsidR="00540317" w:rsidRPr="005D32D2" w:rsidRDefault="00540317" w:rsidP="00540317">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C33356E" w14:textId="77777777" w:rsidR="00540317" w:rsidRDefault="00540317" w:rsidP="00540317">
      <w:pPr>
        <w:spacing w:after="0" w:line="240" w:lineRule="auto"/>
        <w:jc w:val="both"/>
        <w:rPr>
          <w:rFonts w:ascii="Arial" w:eastAsia="Times New Roman" w:hAnsi="Arial" w:cs="Arial"/>
          <w:sz w:val="20"/>
          <w:szCs w:val="20"/>
        </w:rPr>
      </w:pPr>
      <w:r w:rsidRPr="005D32D2">
        <w:rPr>
          <w:rFonts w:ascii="Arial" w:eastAsia="Times New Roman" w:hAnsi="Arial" w:cs="Arial"/>
          <w:sz w:val="20"/>
          <w:szCs w:val="20"/>
        </w:rPr>
        <w:t xml:space="preserve">Vloge strank se vlagajo in sodna pisanja vročajo v elektronski obliki. </w:t>
      </w:r>
    </w:p>
    <w:p w14:paraId="0395B47A" w14:textId="77777777" w:rsidR="00540317" w:rsidRPr="005D32D2" w:rsidRDefault="00540317" w:rsidP="00540317">
      <w:pPr>
        <w:spacing w:after="0" w:line="240" w:lineRule="auto"/>
        <w:jc w:val="both"/>
        <w:rPr>
          <w:rFonts w:ascii="Arial" w:eastAsia="Times New Roman" w:hAnsi="Arial" w:cs="Arial"/>
          <w:sz w:val="20"/>
          <w:szCs w:val="20"/>
        </w:rPr>
      </w:pPr>
    </w:p>
    <w:p w14:paraId="21395502" w14:textId="19E3314A" w:rsidR="00540317" w:rsidRDefault="00540317" w:rsidP="00540317">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D32D2">
        <w:rPr>
          <w:rFonts w:ascii="Arial" w:eastAsia="Times New Roman" w:hAnsi="Arial" w:cs="Arial"/>
          <w:sz w:val="20"/>
          <w:szCs w:val="20"/>
          <w:lang w:eastAsia="sl-SI"/>
        </w:rPr>
        <w:t xml:space="preserve">Če tožba ni vložena v elektronski obliki, </w:t>
      </w:r>
      <w:r w:rsidR="006F6C21">
        <w:rPr>
          <w:rFonts w:ascii="Arial" w:eastAsia="Times New Roman" w:hAnsi="Arial" w:cs="Arial"/>
          <w:sz w:val="20"/>
          <w:szCs w:val="20"/>
          <w:lang w:eastAsia="sl-SI"/>
        </w:rPr>
        <w:t>U</w:t>
      </w:r>
      <w:r>
        <w:rPr>
          <w:rFonts w:ascii="Arial" w:eastAsia="Times New Roman" w:hAnsi="Arial" w:cs="Arial"/>
          <w:sz w:val="20"/>
          <w:szCs w:val="20"/>
          <w:lang w:eastAsia="sl-SI"/>
        </w:rPr>
        <w:t>pravno sodišče</w:t>
      </w:r>
      <w:r w:rsidRPr="005D32D2">
        <w:rPr>
          <w:rFonts w:ascii="Arial" w:eastAsia="Times New Roman" w:hAnsi="Arial" w:cs="Arial"/>
          <w:sz w:val="20"/>
          <w:szCs w:val="20"/>
          <w:lang w:eastAsia="sl-SI"/>
        </w:rPr>
        <w:t xml:space="preserve"> ravna v skladu s </w:t>
      </w:r>
      <w:r>
        <w:rPr>
          <w:rFonts w:ascii="Arial" w:eastAsia="Times New Roman" w:hAnsi="Arial" w:cs="Arial"/>
          <w:sz w:val="20"/>
          <w:szCs w:val="20"/>
          <w:lang w:eastAsia="sl-SI"/>
        </w:rPr>
        <w:t>102.a členom</w:t>
      </w:r>
      <w:r w:rsidRPr="005D32D2">
        <w:rPr>
          <w:rFonts w:ascii="Arial" w:eastAsia="Times New Roman" w:hAnsi="Arial" w:cs="Arial"/>
          <w:sz w:val="20"/>
          <w:szCs w:val="20"/>
          <w:lang w:eastAsia="sl-SI"/>
        </w:rPr>
        <w:t xml:space="preserve"> tega zakona, če ostale vloge niso vložene v elektronski obliki, pa jih ne upošteva.</w:t>
      </w:r>
    </w:p>
    <w:p w14:paraId="2F7EF968" w14:textId="77777777" w:rsidR="00540317" w:rsidRPr="005D32D2" w:rsidRDefault="00540317" w:rsidP="00540317">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3532CFCB" w14:textId="77777777" w:rsidR="00540317" w:rsidRPr="006F6819" w:rsidRDefault="00540317" w:rsidP="00540317">
      <w:pPr>
        <w:framePr w:hSpace="180" w:wrap="around" w:vAnchor="text" w:hAnchor="text" w:y="1"/>
        <w:spacing w:after="0" w:line="240" w:lineRule="auto"/>
        <w:jc w:val="both"/>
        <w:rPr>
          <w:rFonts w:ascii="Arial" w:eastAsia="Times New Roman" w:hAnsi="Arial" w:cs="Arial"/>
          <w:sz w:val="20"/>
          <w:szCs w:val="20"/>
        </w:rPr>
      </w:pPr>
      <w:r w:rsidRPr="006F6819">
        <w:rPr>
          <w:rFonts w:ascii="Arial" w:eastAsia="Times New Roman" w:hAnsi="Arial" w:cs="Arial"/>
          <w:sz w:val="20"/>
          <w:szCs w:val="20"/>
        </w:rPr>
        <w:t>Vročitev vlog strank in sodnih pisanj velja za opravljeno z dnem, ko naslovnik prevzame elektronsko pisanje. Če vloge oziroma pisanja ne prevzame v treh dneh, velja vročitev za opravljeno s potekom tega roka.</w:t>
      </w:r>
    </w:p>
    <w:p w14:paraId="795A5D62" w14:textId="77777777" w:rsidR="00540317" w:rsidRDefault="00540317" w:rsidP="00540317">
      <w:pPr>
        <w:spacing w:after="0" w:line="240" w:lineRule="auto"/>
        <w:jc w:val="both"/>
        <w:rPr>
          <w:rFonts w:ascii="Arial" w:eastAsia="Times New Roman" w:hAnsi="Arial" w:cs="Arial"/>
          <w:sz w:val="20"/>
          <w:szCs w:val="20"/>
        </w:rPr>
      </w:pPr>
    </w:p>
    <w:p w14:paraId="1ABD731D" w14:textId="1962FBDD" w:rsidR="00540317" w:rsidRPr="005D32D2" w:rsidRDefault="00540317" w:rsidP="00540317">
      <w:pPr>
        <w:spacing w:after="0" w:line="240" w:lineRule="auto"/>
        <w:jc w:val="both"/>
        <w:rPr>
          <w:rFonts w:ascii="Arial" w:eastAsia="Calibri" w:hAnsi="Arial" w:cs="Arial"/>
          <w:sz w:val="20"/>
          <w:szCs w:val="20"/>
        </w:rPr>
      </w:pPr>
      <w:r>
        <w:rPr>
          <w:rFonts w:ascii="Arial" w:eastAsia="Times New Roman" w:hAnsi="Arial" w:cs="Arial"/>
          <w:sz w:val="20"/>
          <w:szCs w:val="20"/>
        </w:rPr>
        <w:t>Upravno</w:t>
      </w:r>
      <w:r w:rsidRPr="005D32D2">
        <w:rPr>
          <w:rFonts w:ascii="Arial" w:eastAsia="Times New Roman" w:hAnsi="Arial" w:cs="Arial"/>
          <w:sz w:val="20"/>
          <w:szCs w:val="20"/>
        </w:rPr>
        <w:t xml:space="preserve"> sodišče takoj obvesti </w:t>
      </w:r>
      <w:r>
        <w:rPr>
          <w:rFonts w:ascii="Arial" w:eastAsia="Times New Roman" w:hAnsi="Arial" w:cs="Arial"/>
          <w:sz w:val="20"/>
          <w:szCs w:val="20"/>
        </w:rPr>
        <w:t xml:space="preserve">občinsko volilno komisijo </w:t>
      </w:r>
      <w:r w:rsidRPr="005D32D2">
        <w:rPr>
          <w:rFonts w:ascii="Arial" w:eastAsia="Times New Roman" w:hAnsi="Arial" w:cs="Arial"/>
          <w:sz w:val="20"/>
          <w:szCs w:val="20"/>
        </w:rPr>
        <w:t>o vloženi tožbi in</w:t>
      </w:r>
      <w:r>
        <w:rPr>
          <w:rFonts w:ascii="Arial" w:eastAsia="Times New Roman" w:hAnsi="Arial" w:cs="Arial"/>
          <w:sz w:val="20"/>
          <w:szCs w:val="20"/>
        </w:rPr>
        <w:t xml:space="preserve"> ji</w:t>
      </w:r>
      <w:r w:rsidRPr="005D32D2">
        <w:rPr>
          <w:rFonts w:ascii="Arial" w:eastAsia="Times New Roman" w:hAnsi="Arial" w:cs="Arial"/>
          <w:sz w:val="20"/>
          <w:szCs w:val="20"/>
        </w:rPr>
        <w:t xml:space="preserve"> pošlje vse</w:t>
      </w:r>
      <w:r>
        <w:rPr>
          <w:rFonts w:ascii="Arial" w:eastAsia="Times New Roman" w:hAnsi="Arial" w:cs="Arial"/>
          <w:sz w:val="20"/>
          <w:szCs w:val="20"/>
        </w:rPr>
        <w:t xml:space="preserve"> akte</w:t>
      </w:r>
      <w:r w:rsidR="0047010E">
        <w:rPr>
          <w:rFonts w:ascii="Arial" w:eastAsia="Times New Roman" w:hAnsi="Arial" w:cs="Arial"/>
          <w:sz w:val="20"/>
          <w:szCs w:val="20"/>
        </w:rPr>
        <w:t>,</w:t>
      </w:r>
      <w:r>
        <w:rPr>
          <w:rFonts w:ascii="Arial" w:eastAsia="Times New Roman" w:hAnsi="Arial" w:cs="Arial"/>
          <w:sz w:val="20"/>
          <w:szCs w:val="20"/>
        </w:rPr>
        <w:t xml:space="preserve"> </w:t>
      </w:r>
      <w:r w:rsidRPr="005D32D2">
        <w:rPr>
          <w:rFonts w:ascii="Arial" w:eastAsia="Times New Roman" w:hAnsi="Arial" w:cs="Arial"/>
          <w:sz w:val="20"/>
          <w:szCs w:val="20"/>
        </w:rPr>
        <w:t>s katerimi se postopek konča.</w:t>
      </w:r>
      <w:r>
        <w:rPr>
          <w:rFonts w:ascii="Arial" w:eastAsia="Times New Roman" w:hAnsi="Arial" w:cs="Arial"/>
          <w:sz w:val="20"/>
          <w:szCs w:val="20"/>
        </w:rPr>
        <w:t>«</w:t>
      </w:r>
    </w:p>
    <w:p w14:paraId="70F5D269" w14:textId="77777777" w:rsidR="00540317" w:rsidRDefault="00540317" w:rsidP="00540317">
      <w:pPr>
        <w:spacing w:after="0" w:line="240" w:lineRule="auto"/>
        <w:rPr>
          <w:rFonts w:ascii="Arial" w:eastAsia="Times New Roman" w:hAnsi="Arial" w:cs="Arial"/>
          <w:b/>
          <w:sz w:val="20"/>
          <w:szCs w:val="20"/>
          <w:lang w:eastAsia="sl-SI"/>
        </w:rPr>
      </w:pPr>
    </w:p>
    <w:p w14:paraId="2195ECCC" w14:textId="77777777" w:rsidR="00540317" w:rsidRPr="00133E65" w:rsidRDefault="00540317" w:rsidP="00540317">
      <w:pPr>
        <w:spacing w:after="0" w:line="240" w:lineRule="auto"/>
        <w:jc w:val="center"/>
        <w:rPr>
          <w:rFonts w:ascii="Arial" w:eastAsia="Times New Roman" w:hAnsi="Arial" w:cs="Arial"/>
          <w:b/>
          <w:sz w:val="20"/>
          <w:szCs w:val="20"/>
          <w:lang w:eastAsia="sl-SI"/>
        </w:rPr>
      </w:pPr>
      <w:r w:rsidRPr="00133E65">
        <w:rPr>
          <w:rFonts w:ascii="Arial" w:eastAsia="Times New Roman" w:hAnsi="Arial" w:cs="Arial"/>
          <w:b/>
          <w:sz w:val="20"/>
          <w:szCs w:val="20"/>
          <w:lang w:eastAsia="sl-SI"/>
        </w:rPr>
        <w:t>1</w:t>
      </w:r>
      <w:r>
        <w:rPr>
          <w:rFonts w:ascii="Arial" w:eastAsia="Times New Roman" w:hAnsi="Arial" w:cs="Arial"/>
          <w:b/>
          <w:sz w:val="20"/>
          <w:szCs w:val="20"/>
          <w:lang w:eastAsia="sl-SI"/>
        </w:rPr>
        <w:t>2</w:t>
      </w:r>
      <w:r w:rsidRPr="00133E65">
        <w:rPr>
          <w:rFonts w:ascii="Arial" w:eastAsia="Times New Roman" w:hAnsi="Arial" w:cs="Arial"/>
          <w:b/>
          <w:sz w:val="20"/>
          <w:szCs w:val="20"/>
          <w:lang w:eastAsia="sl-SI"/>
        </w:rPr>
        <w:t>. člen</w:t>
      </w:r>
    </w:p>
    <w:p w14:paraId="0FAA2242" w14:textId="77777777" w:rsidR="00540317" w:rsidRDefault="00540317" w:rsidP="00540317">
      <w:pPr>
        <w:spacing w:after="0" w:line="240" w:lineRule="auto"/>
        <w:jc w:val="center"/>
        <w:rPr>
          <w:rFonts w:ascii="Arial" w:eastAsia="Times New Roman" w:hAnsi="Arial" w:cs="Arial"/>
          <w:b/>
          <w:sz w:val="20"/>
          <w:szCs w:val="20"/>
          <w:lang w:eastAsia="sl-SI"/>
        </w:rPr>
      </w:pPr>
    </w:p>
    <w:p w14:paraId="0CF0F0C8" w14:textId="77777777" w:rsidR="00540317" w:rsidRDefault="00540317" w:rsidP="00540317">
      <w:pPr>
        <w:spacing w:after="0" w:line="240" w:lineRule="auto"/>
        <w:rPr>
          <w:rFonts w:ascii="Arial" w:eastAsia="Times New Roman" w:hAnsi="Arial" w:cs="Arial"/>
          <w:b/>
          <w:sz w:val="20"/>
          <w:szCs w:val="20"/>
          <w:lang w:eastAsia="sl-SI"/>
        </w:rPr>
      </w:pPr>
    </w:p>
    <w:p w14:paraId="1251E1FB" w14:textId="77777777" w:rsidR="00540317" w:rsidRPr="000C68F9" w:rsidRDefault="00540317" w:rsidP="00540317">
      <w:pPr>
        <w:spacing w:after="0" w:line="240" w:lineRule="auto"/>
        <w:rPr>
          <w:rFonts w:ascii="Arial" w:eastAsia="Times New Roman" w:hAnsi="Arial" w:cs="Arial"/>
          <w:bCs/>
          <w:sz w:val="20"/>
          <w:szCs w:val="20"/>
          <w:lang w:eastAsia="sl-SI"/>
        </w:rPr>
      </w:pPr>
      <w:r w:rsidRPr="000C68F9">
        <w:rPr>
          <w:rFonts w:ascii="Arial" w:eastAsia="Times New Roman" w:hAnsi="Arial" w:cs="Arial"/>
          <w:bCs/>
          <w:sz w:val="20"/>
          <w:szCs w:val="20"/>
          <w:lang w:eastAsia="sl-SI"/>
        </w:rPr>
        <w:t>102. člen se sprem</w:t>
      </w:r>
      <w:r>
        <w:rPr>
          <w:rFonts w:ascii="Arial" w:eastAsia="Times New Roman" w:hAnsi="Arial" w:cs="Arial"/>
          <w:bCs/>
          <w:sz w:val="20"/>
          <w:szCs w:val="20"/>
          <w:lang w:eastAsia="sl-SI"/>
        </w:rPr>
        <w:t>e</w:t>
      </w:r>
      <w:r w:rsidRPr="000C68F9">
        <w:rPr>
          <w:rFonts w:ascii="Arial" w:eastAsia="Times New Roman" w:hAnsi="Arial" w:cs="Arial"/>
          <w:bCs/>
          <w:sz w:val="20"/>
          <w:szCs w:val="20"/>
          <w:lang w:eastAsia="sl-SI"/>
        </w:rPr>
        <w:t>ni tako, da se glasi:</w:t>
      </w:r>
    </w:p>
    <w:p w14:paraId="6A570BEF" w14:textId="77777777" w:rsidR="00540317" w:rsidRDefault="00540317" w:rsidP="00540317">
      <w:pPr>
        <w:spacing w:after="0" w:line="240" w:lineRule="auto"/>
        <w:jc w:val="center"/>
        <w:rPr>
          <w:rFonts w:ascii="Arial" w:eastAsia="Times New Roman" w:hAnsi="Arial" w:cs="Arial"/>
          <w:b/>
          <w:sz w:val="20"/>
          <w:szCs w:val="20"/>
          <w:lang w:eastAsia="sl-SI"/>
        </w:rPr>
      </w:pPr>
    </w:p>
    <w:p w14:paraId="2871C10B" w14:textId="3F557373" w:rsidR="00540317" w:rsidRDefault="00540317" w:rsidP="00540317">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»Upravno sodišče</w:t>
      </w:r>
      <w:r w:rsidRPr="009F553C">
        <w:rPr>
          <w:rFonts w:ascii="Arial" w:eastAsia="Times New Roman" w:hAnsi="Arial" w:cs="Arial"/>
          <w:sz w:val="20"/>
          <w:szCs w:val="20"/>
          <w:lang w:eastAsia="sl-SI"/>
        </w:rPr>
        <w:t xml:space="preserve"> odloča v senatu treh sodnikov. </w:t>
      </w:r>
    </w:p>
    <w:p w14:paraId="4C3AC816" w14:textId="77777777" w:rsidR="007738E9" w:rsidRPr="009F553C" w:rsidRDefault="007738E9" w:rsidP="00540317">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F078815" w14:textId="257EA123" w:rsidR="00540317" w:rsidRDefault="00540317" w:rsidP="00540317">
      <w:pPr>
        <w:autoSpaceDE w:val="0"/>
        <w:autoSpaceDN w:val="0"/>
        <w:adjustRightInd w:val="0"/>
        <w:spacing w:after="0" w:line="240" w:lineRule="auto"/>
        <w:jc w:val="both"/>
        <w:rPr>
          <w:rFonts w:ascii="Arial" w:eastAsia="Calibri" w:hAnsi="Arial" w:cs="Arial"/>
          <w:color w:val="000000"/>
          <w:sz w:val="20"/>
          <w:szCs w:val="20"/>
          <w:lang w:eastAsia="sl-SI"/>
        </w:rPr>
      </w:pPr>
      <w:r w:rsidRPr="009F553C">
        <w:rPr>
          <w:rFonts w:ascii="Arial" w:eastAsia="Calibri" w:hAnsi="Arial" w:cs="Arial"/>
          <w:color w:val="000000"/>
          <w:sz w:val="20"/>
          <w:szCs w:val="20"/>
          <w:lang w:eastAsia="sl-SI"/>
        </w:rPr>
        <w:t xml:space="preserve">Odločanje </w:t>
      </w:r>
      <w:r w:rsidR="006F6C21">
        <w:rPr>
          <w:rFonts w:ascii="Arial" w:eastAsia="Calibri" w:hAnsi="Arial" w:cs="Arial"/>
          <w:color w:val="000000"/>
          <w:sz w:val="20"/>
          <w:szCs w:val="20"/>
          <w:lang w:eastAsia="sl-SI"/>
        </w:rPr>
        <w:t>U</w:t>
      </w:r>
      <w:r>
        <w:rPr>
          <w:rFonts w:ascii="Arial" w:eastAsia="Calibri" w:hAnsi="Arial" w:cs="Arial"/>
          <w:color w:val="000000"/>
          <w:sz w:val="20"/>
          <w:szCs w:val="20"/>
          <w:lang w:eastAsia="sl-SI"/>
        </w:rPr>
        <w:t>pravnega</w:t>
      </w:r>
      <w:r w:rsidRPr="009F553C">
        <w:rPr>
          <w:rFonts w:ascii="Arial" w:eastAsia="Calibri" w:hAnsi="Arial" w:cs="Arial"/>
          <w:color w:val="000000"/>
          <w:sz w:val="20"/>
          <w:szCs w:val="20"/>
          <w:lang w:eastAsia="sl-SI"/>
        </w:rPr>
        <w:t xml:space="preserve"> sodišča </w:t>
      </w:r>
      <w:r w:rsidR="00A72F97">
        <w:rPr>
          <w:rFonts w:ascii="Arial" w:eastAsia="Calibri" w:hAnsi="Arial" w:cs="Arial"/>
          <w:color w:val="000000"/>
          <w:sz w:val="20"/>
          <w:szCs w:val="20"/>
          <w:lang w:eastAsia="sl-SI"/>
        </w:rPr>
        <w:t>o volilnem sporu</w:t>
      </w:r>
      <w:r w:rsidRPr="009F553C">
        <w:rPr>
          <w:rFonts w:ascii="Arial" w:eastAsia="Calibri" w:hAnsi="Arial" w:cs="Arial"/>
          <w:color w:val="000000"/>
          <w:sz w:val="20"/>
          <w:szCs w:val="20"/>
          <w:lang w:eastAsia="sl-SI"/>
        </w:rPr>
        <w:t xml:space="preserve"> je nujna zadeva.</w:t>
      </w:r>
    </w:p>
    <w:p w14:paraId="4D7114E3" w14:textId="77777777" w:rsidR="007738E9" w:rsidRPr="009F553C" w:rsidRDefault="007738E9" w:rsidP="00540317">
      <w:pPr>
        <w:autoSpaceDE w:val="0"/>
        <w:autoSpaceDN w:val="0"/>
        <w:adjustRightInd w:val="0"/>
        <w:spacing w:after="0" w:line="240" w:lineRule="auto"/>
        <w:jc w:val="both"/>
        <w:rPr>
          <w:rFonts w:ascii="Arial" w:eastAsia="Calibri" w:hAnsi="Arial" w:cs="Arial"/>
          <w:color w:val="000000"/>
          <w:sz w:val="20"/>
          <w:szCs w:val="20"/>
          <w:lang w:eastAsia="sl-SI"/>
        </w:rPr>
      </w:pPr>
    </w:p>
    <w:p w14:paraId="4EFC533D" w14:textId="4C106C55" w:rsidR="00540317" w:rsidRPr="009F553C" w:rsidRDefault="00540317" w:rsidP="00540317">
      <w:pPr>
        <w:autoSpaceDE w:val="0"/>
        <w:autoSpaceDN w:val="0"/>
        <w:adjustRightInd w:val="0"/>
        <w:spacing w:after="0" w:line="240" w:lineRule="auto"/>
        <w:jc w:val="both"/>
        <w:rPr>
          <w:rFonts w:ascii="Arial" w:eastAsia="Calibri" w:hAnsi="Arial" w:cs="Arial"/>
          <w:bCs/>
          <w:color w:val="000000"/>
          <w:sz w:val="20"/>
          <w:szCs w:val="20"/>
          <w:lang w:eastAsia="sl-SI"/>
        </w:rPr>
      </w:pPr>
      <w:r w:rsidRPr="009F553C">
        <w:rPr>
          <w:rFonts w:ascii="Arial" w:eastAsia="Calibri" w:hAnsi="Arial" w:cs="Arial"/>
          <w:color w:val="000000"/>
          <w:sz w:val="20"/>
          <w:szCs w:val="20"/>
          <w:lang w:eastAsia="sl-SI"/>
        </w:rPr>
        <w:t xml:space="preserve">O tožbi odloči </w:t>
      </w:r>
      <w:r w:rsidR="006F6C21">
        <w:rPr>
          <w:rFonts w:ascii="Arial" w:eastAsia="Calibri" w:hAnsi="Arial" w:cs="Arial"/>
          <w:color w:val="000000"/>
          <w:sz w:val="20"/>
          <w:szCs w:val="20"/>
          <w:lang w:eastAsia="sl-SI"/>
        </w:rPr>
        <w:t>U</w:t>
      </w:r>
      <w:r>
        <w:rPr>
          <w:rFonts w:ascii="Arial" w:eastAsia="Calibri" w:hAnsi="Arial" w:cs="Arial"/>
          <w:color w:val="000000"/>
          <w:sz w:val="20"/>
          <w:szCs w:val="20"/>
          <w:lang w:eastAsia="sl-SI"/>
        </w:rPr>
        <w:t>pravno</w:t>
      </w:r>
      <w:r w:rsidRPr="009F553C">
        <w:rPr>
          <w:rFonts w:ascii="Arial" w:eastAsia="Calibri" w:hAnsi="Arial" w:cs="Arial"/>
          <w:color w:val="000000"/>
          <w:sz w:val="20"/>
          <w:szCs w:val="20"/>
          <w:lang w:eastAsia="sl-SI"/>
        </w:rPr>
        <w:t xml:space="preserve"> sodišče po izvedeni glavni obravnavi v </w:t>
      </w:r>
      <w:r>
        <w:rPr>
          <w:rFonts w:ascii="Arial" w:eastAsia="Calibri" w:hAnsi="Arial" w:cs="Arial"/>
          <w:color w:val="000000"/>
          <w:sz w:val="20"/>
          <w:szCs w:val="20"/>
          <w:lang w:eastAsia="sl-SI"/>
        </w:rPr>
        <w:t>30 dneh</w:t>
      </w:r>
      <w:r w:rsidRPr="009F553C">
        <w:rPr>
          <w:rFonts w:ascii="Arial" w:eastAsia="Calibri" w:hAnsi="Arial" w:cs="Arial"/>
          <w:color w:val="000000"/>
          <w:sz w:val="20"/>
          <w:szCs w:val="20"/>
          <w:lang w:eastAsia="sl-SI"/>
        </w:rPr>
        <w:t xml:space="preserve"> od njenega prejema. Če </w:t>
      </w:r>
      <w:r w:rsidR="006F6C21">
        <w:rPr>
          <w:rFonts w:ascii="Arial" w:eastAsia="Calibri" w:hAnsi="Arial" w:cs="Arial"/>
          <w:color w:val="000000"/>
          <w:sz w:val="20"/>
          <w:szCs w:val="20"/>
          <w:lang w:eastAsia="sl-SI"/>
        </w:rPr>
        <w:t>U</w:t>
      </w:r>
      <w:r>
        <w:rPr>
          <w:rFonts w:ascii="Arial" w:eastAsia="Calibri" w:hAnsi="Arial" w:cs="Arial"/>
          <w:color w:val="000000"/>
          <w:sz w:val="20"/>
          <w:szCs w:val="20"/>
          <w:lang w:eastAsia="sl-SI"/>
        </w:rPr>
        <w:t>pravno</w:t>
      </w:r>
      <w:r w:rsidRPr="009F553C">
        <w:rPr>
          <w:rFonts w:ascii="Arial" w:eastAsia="Calibri" w:hAnsi="Arial" w:cs="Arial"/>
          <w:color w:val="000000"/>
          <w:sz w:val="20"/>
          <w:szCs w:val="20"/>
          <w:lang w:eastAsia="sl-SI"/>
        </w:rPr>
        <w:t xml:space="preserve"> sodišče ugotovi, da je tožba očitno neutemeljena, jo lahko zavrne brez opravljene glavne obravnave.</w:t>
      </w:r>
    </w:p>
    <w:p w14:paraId="41121B2F" w14:textId="2B7E3859" w:rsidR="00540317" w:rsidRDefault="00540317" w:rsidP="00540317">
      <w:pPr>
        <w:spacing w:after="0" w:line="240" w:lineRule="auto"/>
        <w:jc w:val="both"/>
        <w:rPr>
          <w:rFonts w:ascii="Arial" w:eastAsia="Times New Roman" w:hAnsi="Arial" w:cs="Arial"/>
          <w:sz w:val="20"/>
          <w:szCs w:val="20"/>
        </w:rPr>
      </w:pPr>
      <w:r w:rsidRPr="009F553C">
        <w:rPr>
          <w:rFonts w:ascii="Arial" w:eastAsia="Times New Roman" w:hAnsi="Arial" w:cs="Arial"/>
          <w:sz w:val="20"/>
          <w:szCs w:val="20"/>
        </w:rPr>
        <w:t xml:space="preserve">Če ni v tem poglavju drugače določeno, </w:t>
      </w:r>
      <w:r w:rsidR="006F6C21">
        <w:rPr>
          <w:rFonts w:ascii="Arial" w:eastAsia="Times New Roman" w:hAnsi="Arial" w:cs="Arial"/>
          <w:sz w:val="20"/>
          <w:szCs w:val="20"/>
        </w:rPr>
        <w:t>U</w:t>
      </w:r>
      <w:r>
        <w:rPr>
          <w:rFonts w:ascii="Arial" w:eastAsia="Times New Roman" w:hAnsi="Arial" w:cs="Arial"/>
          <w:sz w:val="20"/>
          <w:szCs w:val="20"/>
        </w:rPr>
        <w:t>pravno</w:t>
      </w:r>
      <w:r w:rsidRPr="009F553C">
        <w:rPr>
          <w:rFonts w:ascii="Arial" w:eastAsia="Times New Roman" w:hAnsi="Arial" w:cs="Arial"/>
          <w:sz w:val="20"/>
          <w:szCs w:val="20"/>
        </w:rPr>
        <w:t xml:space="preserve"> sodišče odloča ob smiselni uporabi zakona, ki ureja upravni spor.</w:t>
      </w:r>
      <w:r>
        <w:rPr>
          <w:rFonts w:ascii="Arial" w:eastAsia="Times New Roman" w:hAnsi="Arial" w:cs="Arial"/>
          <w:sz w:val="20"/>
          <w:szCs w:val="20"/>
        </w:rPr>
        <w:t>«</w:t>
      </w:r>
    </w:p>
    <w:p w14:paraId="6EA9B39C" w14:textId="77777777" w:rsidR="00540317" w:rsidRDefault="00540317" w:rsidP="00540317">
      <w:pPr>
        <w:spacing w:after="0" w:line="240" w:lineRule="auto"/>
        <w:jc w:val="center"/>
        <w:rPr>
          <w:rFonts w:ascii="Arial" w:eastAsia="Times New Roman" w:hAnsi="Arial" w:cs="Arial"/>
          <w:b/>
          <w:sz w:val="20"/>
          <w:szCs w:val="20"/>
          <w:lang w:eastAsia="sl-SI"/>
        </w:rPr>
      </w:pPr>
    </w:p>
    <w:p w14:paraId="7F5C6A32" w14:textId="77777777" w:rsidR="00540317" w:rsidRPr="00133E65" w:rsidRDefault="00540317" w:rsidP="00540317">
      <w:pPr>
        <w:spacing w:after="0" w:line="240" w:lineRule="auto"/>
        <w:ind w:left="360"/>
        <w:jc w:val="center"/>
        <w:rPr>
          <w:rFonts w:ascii="Arial" w:eastAsia="Times New Roman" w:hAnsi="Arial" w:cs="Arial"/>
          <w:b/>
          <w:sz w:val="20"/>
          <w:szCs w:val="20"/>
          <w:lang w:eastAsia="sl-SI"/>
        </w:rPr>
      </w:pPr>
      <w:r w:rsidRPr="00133E65">
        <w:rPr>
          <w:rFonts w:ascii="Arial" w:eastAsia="Times New Roman" w:hAnsi="Arial" w:cs="Arial"/>
          <w:b/>
          <w:sz w:val="20"/>
          <w:szCs w:val="20"/>
          <w:lang w:eastAsia="sl-SI"/>
        </w:rPr>
        <w:t>1</w:t>
      </w:r>
      <w:r>
        <w:rPr>
          <w:rFonts w:ascii="Arial" w:eastAsia="Times New Roman" w:hAnsi="Arial" w:cs="Arial"/>
          <w:b/>
          <w:sz w:val="20"/>
          <w:szCs w:val="20"/>
          <w:lang w:eastAsia="sl-SI"/>
        </w:rPr>
        <w:t>3</w:t>
      </w:r>
      <w:r w:rsidRPr="00133E65">
        <w:rPr>
          <w:rFonts w:ascii="Arial" w:eastAsia="Times New Roman" w:hAnsi="Arial" w:cs="Arial"/>
          <w:b/>
          <w:sz w:val="20"/>
          <w:szCs w:val="20"/>
          <w:lang w:eastAsia="sl-SI"/>
        </w:rPr>
        <w:t>. člen</w:t>
      </w:r>
    </w:p>
    <w:p w14:paraId="1762EA31" w14:textId="77777777" w:rsidR="00540317" w:rsidRDefault="00540317" w:rsidP="00540317">
      <w:pPr>
        <w:spacing w:after="0" w:line="240" w:lineRule="auto"/>
        <w:rPr>
          <w:rFonts w:ascii="Arial" w:eastAsia="Times New Roman" w:hAnsi="Arial" w:cs="Arial"/>
          <w:sz w:val="20"/>
          <w:szCs w:val="20"/>
        </w:rPr>
      </w:pPr>
    </w:p>
    <w:p w14:paraId="48BF0E2D" w14:textId="77777777" w:rsidR="00540317" w:rsidRDefault="00540317" w:rsidP="00540317">
      <w:pPr>
        <w:spacing w:after="0" w:line="240" w:lineRule="auto"/>
        <w:rPr>
          <w:rFonts w:ascii="Arial" w:eastAsia="Times New Roman" w:hAnsi="Arial" w:cs="Arial"/>
          <w:sz w:val="20"/>
          <w:szCs w:val="20"/>
        </w:rPr>
      </w:pPr>
      <w:r w:rsidRPr="000C68F9">
        <w:rPr>
          <w:rFonts w:ascii="Arial" w:eastAsia="Times New Roman" w:hAnsi="Arial" w:cs="Arial"/>
          <w:sz w:val="20"/>
          <w:szCs w:val="20"/>
        </w:rPr>
        <w:t>Za 102.členom se doda</w:t>
      </w:r>
      <w:r>
        <w:rPr>
          <w:rFonts w:ascii="Arial" w:eastAsia="Times New Roman" w:hAnsi="Arial" w:cs="Arial"/>
          <w:sz w:val="20"/>
          <w:szCs w:val="20"/>
        </w:rPr>
        <w:t>jo</w:t>
      </w:r>
      <w:r w:rsidRPr="000C68F9">
        <w:rPr>
          <w:rFonts w:ascii="Arial" w:eastAsia="Times New Roman" w:hAnsi="Arial" w:cs="Arial"/>
          <w:sz w:val="20"/>
          <w:szCs w:val="20"/>
        </w:rPr>
        <w:t xml:space="preserve"> nov</w:t>
      </w:r>
      <w:r>
        <w:rPr>
          <w:rFonts w:ascii="Arial" w:eastAsia="Times New Roman" w:hAnsi="Arial" w:cs="Arial"/>
          <w:sz w:val="20"/>
          <w:szCs w:val="20"/>
        </w:rPr>
        <w:t>i</w:t>
      </w:r>
      <w:r w:rsidRPr="000C68F9">
        <w:rPr>
          <w:rFonts w:ascii="Arial" w:eastAsia="Times New Roman" w:hAnsi="Arial" w:cs="Arial"/>
          <w:sz w:val="20"/>
          <w:szCs w:val="20"/>
        </w:rPr>
        <w:t xml:space="preserve"> 102.a</w:t>
      </w:r>
      <w:r>
        <w:rPr>
          <w:rFonts w:ascii="Arial" w:eastAsia="Times New Roman" w:hAnsi="Arial" w:cs="Arial"/>
          <w:sz w:val="20"/>
          <w:szCs w:val="20"/>
        </w:rPr>
        <w:t>, 102.b, 102.c in 102.č</w:t>
      </w:r>
      <w:r w:rsidRPr="000C68F9">
        <w:rPr>
          <w:rFonts w:ascii="Arial" w:eastAsia="Times New Roman" w:hAnsi="Arial" w:cs="Arial"/>
          <w:sz w:val="20"/>
          <w:szCs w:val="20"/>
        </w:rPr>
        <w:t xml:space="preserve"> člen, ki se glasi</w:t>
      </w:r>
      <w:r>
        <w:rPr>
          <w:rFonts w:ascii="Arial" w:eastAsia="Times New Roman" w:hAnsi="Arial" w:cs="Arial"/>
          <w:sz w:val="20"/>
          <w:szCs w:val="20"/>
        </w:rPr>
        <w:t>jo</w:t>
      </w:r>
      <w:r w:rsidRPr="000C68F9">
        <w:rPr>
          <w:rFonts w:ascii="Arial" w:eastAsia="Times New Roman" w:hAnsi="Arial" w:cs="Arial"/>
          <w:sz w:val="20"/>
          <w:szCs w:val="20"/>
        </w:rPr>
        <w:t>:</w:t>
      </w:r>
    </w:p>
    <w:p w14:paraId="648FACE9" w14:textId="77777777" w:rsidR="00540317" w:rsidRDefault="00540317" w:rsidP="00540317">
      <w:pPr>
        <w:spacing w:after="0" w:line="240" w:lineRule="auto"/>
        <w:rPr>
          <w:rFonts w:ascii="Arial" w:eastAsia="Times New Roman" w:hAnsi="Arial" w:cs="Arial"/>
          <w:sz w:val="20"/>
          <w:szCs w:val="20"/>
        </w:rPr>
      </w:pPr>
    </w:p>
    <w:p w14:paraId="76E95B4E" w14:textId="77777777" w:rsidR="00540317" w:rsidRPr="000C68F9" w:rsidRDefault="00540317" w:rsidP="00540317">
      <w:pPr>
        <w:spacing w:after="0" w:line="240" w:lineRule="auto"/>
        <w:jc w:val="center"/>
        <w:rPr>
          <w:rFonts w:ascii="Arial" w:eastAsia="Calibri" w:hAnsi="Arial" w:cs="Arial"/>
          <w:b/>
          <w:bCs/>
          <w:sz w:val="20"/>
          <w:szCs w:val="20"/>
        </w:rPr>
      </w:pPr>
      <w:r w:rsidRPr="000C68F9">
        <w:rPr>
          <w:rFonts w:ascii="Arial" w:eastAsia="Calibri" w:hAnsi="Arial" w:cs="Arial"/>
          <w:sz w:val="20"/>
          <w:szCs w:val="20"/>
        </w:rPr>
        <w:t>»102.a člen</w:t>
      </w:r>
    </w:p>
    <w:p w14:paraId="7160B86B" w14:textId="77777777" w:rsidR="00540317" w:rsidRPr="009F553C" w:rsidRDefault="00540317" w:rsidP="00540317">
      <w:pPr>
        <w:autoSpaceDE w:val="0"/>
        <w:autoSpaceDN w:val="0"/>
        <w:adjustRightInd w:val="0"/>
        <w:spacing w:after="0" w:line="240" w:lineRule="auto"/>
        <w:jc w:val="both"/>
        <w:rPr>
          <w:rFonts w:ascii="Arial" w:eastAsia="Calibri" w:hAnsi="Arial" w:cs="Arial"/>
          <w:bCs/>
          <w:color w:val="000000"/>
          <w:sz w:val="20"/>
          <w:szCs w:val="20"/>
        </w:rPr>
      </w:pPr>
    </w:p>
    <w:p w14:paraId="268FCF18" w14:textId="77777777" w:rsidR="00540317" w:rsidRDefault="00540317" w:rsidP="00540317">
      <w:pPr>
        <w:framePr w:hSpace="180" w:wrap="around" w:vAnchor="text" w:hAnchor="text" w:y="1"/>
        <w:spacing w:after="0" w:line="240" w:lineRule="auto"/>
        <w:jc w:val="both"/>
        <w:rPr>
          <w:rFonts w:ascii="Arial" w:eastAsia="Times New Roman" w:hAnsi="Arial" w:cs="Arial"/>
          <w:sz w:val="20"/>
          <w:szCs w:val="20"/>
        </w:rPr>
      </w:pPr>
      <w:r>
        <w:rPr>
          <w:rFonts w:ascii="Arial" w:eastAsia="Times New Roman" w:hAnsi="Arial" w:cs="Arial"/>
          <w:sz w:val="20"/>
          <w:szCs w:val="20"/>
        </w:rPr>
        <w:t>Upravno</w:t>
      </w:r>
      <w:r w:rsidRPr="009F553C">
        <w:rPr>
          <w:rFonts w:ascii="Arial" w:eastAsia="Times New Roman" w:hAnsi="Arial" w:cs="Arial"/>
          <w:sz w:val="20"/>
          <w:szCs w:val="20"/>
        </w:rPr>
        <w:t xml:space="preserve"> sodišče tožbo s sklepom zavrže, če:</w:t>
      </w:r>
    </w:p>
    <w:p w14:paraId="760886AF" w14:textId="77777777" w:rsidR="00540317" w:rsidRPr="009F553C" w:rsidRDefault="00540317" w:rsidP="00540317">
      <w:pPr>
        <w:framePr w:hSpace="180" w:wrap="around" w:vAnchor="text" w:hAnchor="text" w:y="1"/>
        <w:spacing w:after="0" w:line="240" w:lineRule="auto"/>
        <w:jc w:val="both"/>
        <w:rPr>
          <w:rFonts w:ascii="Arial" w:eastAsia="Times New Roman" w:hAnsi="Arial" w:cs="Arial"/>
          <w:sz w:val="20"/>
          <w:szCs w:val="20"/>
        </w:rPr>
      </w:pPr>
    </w:p>
    <w:p w14:paraId="4023E5E7" w14:textId="77777777" w:rsidR="00540317" w:rsidRPr="009F553C" w:rsidRDefault="00540317" w:rsidP="00540317">
      <w:pPr>
        <w:framePr w:hSpace="180" w:wrap="around" w:vAnchor="text" w:hAnchor="text" w:y="1"/>
        <w:spacing w:after="0" w:line="240" w:lineRule="auto"/>
        <w:jc w:val="both"/>
        <w:rPr>
          <w:rFonts w:ascii="Arial" w:eastAsia="Times New Roman" w:hAnsi="Arial" w:cs="Arial"/>
          <w:sz w:val="20"/>
          <w:szCs w:val="20"/>
        </w:rPr>
      </w:pPr>
      <w:r w:rsidRPr="009F553C">
        <w:rPr>
          <w:rFonts w:ascii="Arial" w:eastAsia="Times New Roman" w:hAnsi="Arial" w:cs="Arial"/>
          <w:sz w:val="20"/>
          <w:szCs w:val="20"/>
        </w:rPr>
        <w:t xml:space="preserve">– je vložena prepozno, </w:t>
      </w:r>
    </w:p>
    <w:p w14:paraId="3C37B259" w14:textId="77777777" w:rsidR="00540317" w:rsidRPr="009F553C" w:rsidRDefault="00540317" w:rsidP="00540317">
      <w:pPr>
        <w:spacing w:after="0" w:line="240" w:lineRule="auto"/>
        <w:jc w:val="both"/>
        <w:rPr>
          <w:rFonts w:ascii="Arial" w:eastAsia="Times New Roman" w:hAnsi="Arial" w:cs="Arial"/>
          <w:sz w:val="20"/>
          <w:szCs w:val="20"/>
        </w:rPr>
      </w:pPr>
      <w:r w:rsidRPr="009F553C">
        <w:rPr>
          <w:rFonts w:ascii="Arial" w:eastAsia="Times New Roman" w:hAnsi="Arial" w:cs="Arial"/>
          <w:sz w:val="20"/>
          <w:szCs w:val="20"/>
        </w:rPr>
        <w:t xml:space="preserve">– je nepopolna ali nerazumljiva, </w:t>
      </w:r>
    </w:p>
    <w:p w14:paraId="3FC1DB98" w14:textId="77777777" w:rsidR="00540317" w:rsidRPr="009F553C" w:rsidRDefault="00540317" w:rsidP="00540317">
      <w:pPr>
        <w:spacing w:after="0" w:line="240" w:lineRule="auto"/>
        <w:jc w:val="both"/>
        <w:rPr>
          <w:rFonts w:ascii="Arial" w:eastAsia="Times New Roman" w:hAnsi="Arial" w:cs="Arial"/>
          <w:sz w:val="20"/>
          <w:szCs w:val="20"/>
        </w:rPr>
      </w:pPr>
      <w:r w:rsidRPr="009F553C">
        <w:rPr>
          <w:rFonts w:ascii="Arial" w:eastAsia="Times New Roman" w:hAnsi="Arial" w:cs="Arial"/>
          <w:sz w:val="20"/>
          <w:szCs w:val="20"/>
        </w:rPr>
        <w:t xml:space="preserve">– je ne vloži upravičena oseba, </w:t>
      </w:r>
    </w:p>
    <w:p w14:paraId="0B123934" w14:textId="77777777" w:rsidR="00540317" w:rsidRPr="009F553C" w:rsidRDefault="00540317" w:rsidP="00540317">
      <w:pPr>
        <w:spacing w:after="0" w:line="240" w:lineRule="auto"/>
        <w:jc w:val="both"/>
        <w:rPr>
          <w:rFonts w:ascii="Arial" w:eastAsia="Times New Roman" w:hAnsi="Arial" w:cs="Arial"/>
          <w:sz w:val="20"/>
          <w:szCs w:val="20"/>
        </w:rPr>
      </w:pPr>
      <w:r w:rsidRPr="009F553C">
        <w:rPr>
          <w:rFonts w:ascii="Arial" w:eastAsia="Times New Roman" w:hAnsi="Arial" w:cs="Arial"/>
          <w:sz w:val="20"/>
          <w:szCs w:val="20"/>
        </w:rPr>
        <w:t xml:space="preserve">– je vložena po pooblaščencu, ki ni oseba iz prvega odstavka </w:t>
      </w:r>
      <w:r>
        <w:rPr>
          <w:rFonts w:ascii="Arial" w:eastAsia="Times New Roman" w:hAnsi="Arial" w:cs="Arial"/>
          <w:sz w:val="20"/>
          <w:szCs w:val="20"/>
        </w:rPr>
        <w:t>100. člena</w:t>
      </w:r>
      <w:r w:rsidRPr="009F553C">
        <w:rPr>
          <w:rFonts w:ascii="Arial" w:eastAsia="Times New Roman" w:hAnsi="Arial" w:cs="Arial"/>
          <w:sz w:val="20"/>
          <w:szCs w:val="20"/>
        </w:rPr>
        <w:t xml:space="preserve"> tega zakona, </w:t>
      </w:r>
    </w:p>
    <w:p w14:paraId="55293158" w14:textId="77777777" w:rsidR="00540317" w:rsidRPr="009F553C" w:rsidRDefault="00540317" w:rsidP="00540317">
      <w:pPr>
        <w:spacing w:after="0" w:line="240" w:lineRule="auto"/>
        <w:jc w:val="both"/>
        <w:rPr>
          <w:rFonts w:ascii="Arial" w:eastAsia="Times New Roman" w:hAnsi="Arial" w:cs="Arial"/>
          <w:sz w:val="20"/>
          <w:szCs w:val="20"/>
        </w:rPr>
      </w:pPr>
      <w:r w:rsidRPr="009F553C">
        <w:rPr>
          <w:rFonts w:ascii="Arial" w:eastAsia="Times New Roman" w:hAnsi="Arial" w:cs="Arial"/>
          <w:sz w:val="20"/>
          <w:szCs w:val="20"/>
        </w:rPr>
        <w:t xml:space="preserve">– ni vložena v elektronski obliki v skladu s prvim in tretjim odstavkom </w:t>
      </w:r>
      <w:r>
        <w:rPr>
          <w:rFonts w:ascii="Arial" w:eastAsia="Times New Roman" w:hAnsi="Arial" w:cs="Arial"/>
          <w:sz w:val="20"/>
          <w:szCs w:val="20"/>
        </w:rPr>
        <w:t>101.</w:t>
      </w:r>
      <w:r w:rsidRPr="009F553C">
        <w:rPr>
          <w:rFonts w:ascii="Arial" w:eastAsia="Times New Roman" w:hAnsi="Arial" w:cs="Arial"/>
          <w:sz w:val="20"/>
          <w:szCs w:val="20"/>
        </w:rPr>
        <w:t xml:space="preserve"> člen</w:t>
      </w:r>
      <w:r>
        <w:rPr>
          <w:rFonts w:ascii="Arial" w:eastAsia="Times New Roman" w:hAnsi="Arial" w:cs="Arial"/>
          <w:sz w:val="20"/>
          <w:szCs w:val="20"/>
        </w:rPr>
        <w:t>om</w:t>
      </w:r>
      <w:r w:rsidRPr="009F553C">
        <w:rPr>
          <w:rFonts w:ascii="Arial" w:eastAsia="Times New Roman" w:hAnsi="Arial" w:cs="Arial"/>
          <w:sz w:val="20"/>
          <w:szCs w:val="20"/>
        </w:rPr>
        <w:t xml:space="preserve"> tega zakona, </w:t>
      </w:r>
    </w:p>
    <w:p w14:paraId="2856D250" w14:textId="77777777" w:rsidR="00540317" w:rsidRPr="009F553C" w:rsidRDefault="00540317" w:rsidP="00540317">
      <w:pPr>
        <w:spacing w:after="0" w:line="240" w:lineRule="auto"/>
        <w:jc w:val="both"/>
        <w:rPr>
          <w:rFonts w:ascii="Arial" w:eastAsia="Times New Roman" w:hAnsi="Arial" w:cs="Arial"/>
          <w:sz w:val="20"/>
          <w:szCs w:val="20"/>
        </w:rPr>
      </w:pPr>
      <w:r w:rsidRPr="009F553C">
        <w:rPr>
          <w:rFonts w:ascii="Arial" w:eastAsia="Times New Roman" w:hAnsi="Arial" w:cs="Arial"/>
          <w:bCs/>
          <w:sz w:val="20"/>
          <w:szCs w:val="20"/>
        </w:rPr>
        <w:t xml:space="preserve">– tožnik ob vložitvi tožbe ne izkaže, da je v tožbi zatrjevane nepravilnosti, ki bi jih bilo mogoče uveljavljati v ugovoru iz </w:t>
      </w:r>
      <w:r>
        <w:rPr>
          <w:rFonts w:ascii="Arial" w:eastAsia="Times New Roman" w:hAnsi="Arial" w:cs="Arial"/>
          <w:bCs/>
          <w:sz w:val="20"/>
          <w:szCs w:val="20"/>
        </w:rPr>
        <w:t>98</w:t>
      </w:r>
      <w:r w:rsidRPr="009F553C">
        <w:rPr>
          <w:rFonts w:ascii="Arial" w:eastAsia="Times New Roman" w:hAnsi="Arial" w:cs="Arial"/>
          <w:bCs/>
          <w:sz w:val="20"/>
          <w:szCs w:val="20"/>
        </w:rPr>
        <w:t xml:space="preserve">. člena tega zakona, neuspešno uveljavljal že v ugovoru pred </w:t>
      </w:r>
      <w:r>
        <w:rPr>
          <w:rFonts w:ascii="Arial" w:eastAsia="Times New Roman" w:hAnsi="Arial" w:cs="Arial"/>
          <w:bCs/>
          <w:sz w:val="20"/>
          <w:szCs w:val="20"/>
        </w:rPr>
        <w:t>občinsko</w:t>
      </w:r>
      <w:r w:rsidRPr="009F553C">
        <w:rPr>
          <w:rFonts w:ascii="Arial" w:eastAsia="Times New Roman" w:hAnsi="Arial" w:cs="Arial"/>
          <w:bCs/>
          <w:sz w:val="20"/>
          <w:szCs w:val="20"/>
        </w:rPr>
        <w:t xml:space="preserve"> volilno komisijo, razen v primeru iz drugega odstavka </w:t>
      </w:r>
      <w:r>
        <w:rPr>
          <w:rFonts w:ascii="Arial" w:eastAsia="Times New Roman" w:hAnsi="Arial" w:cs="Arial"/>
          <w:bCs/>
          <w:sz w:val="20"/>
          <w:szCs w:val="20"/>
        </w:rPr>
        <w:t>99</w:t>
      </w:r>
      <w:r w:rsidRPr="009F553C">
        <w:rPr>
          <w:rFonts w:ascii="Arial" w:eastAsia="Times New Roman" w:hAnsi="Arial" w:cs="Arial"/>
          <w:bCs/>
          <w:sz w:val="20"/>
          <w:szCs w:val="20"/>
        </w:rPr>
        <w:t>. člena tega zakona.</w:t>
      </w:r>
    </w:p>
    <w:p w14:paraId="25CF1CA2" w14:textId="77777777" w:rsidR="00540317" w:rsidRDefault="00540317" w:rsidP="00540317">
      <w:pPr>
        <w:spacing w:after="0" w:line="240" w:lineRule="auto"/>
        <w:jc w:val="both"/>
        <w:rPr>
          <w:rFonts w:ascii="Arial" w:eastAsia="Calibri" w:hAnsi="Arial" w:cs="Arial"/>
          <w:sz w:val="20"/>
          <w:szCs w:val="20"/>
        </w:rPr>
      </w:pPr>
    </w:p>
    <w:p w14:paraId="158A36F7" w14:textId="6F4949C8" w:rsidR="00540317" w:rsidRDefault="00540317" w:rsidP="00540317">
      <w:pPr>
        <w:spacing w:after="0" w:line="240" w:lineRule="auto"/>
        <w:jc w:val="both"/>
        <w:rPr>
          <w:rFonts w:ascii="Arial" w:eastAsia="Calibri" w:hAnsi="Arial" w:cs="Arial"/>
          <w:sz w:val="20"/>
          <w:szCs w:val="20"/>
        </w:rPr>
      </w:pPr>
      <w:r w:rsidRPr="009F553C">
        <w:rPr>
          <w:rFonts w:ascii="Arial" w:eastAsia="Calibri" w:hAnsi="Arial" w:cs="Arial"/>
          <w:sz w:val="20"/>
          <w:szCs w:val="20"/>
        </w:rPr>
        <w:lastRenderedPageBreak/>
        <w:t xml:space="preserve">Pred zavrženjem tožbe, razen v primeru iz prve in tretje alineje prejšnjega odstavka, </w:t>
      </w:r>
      <w:r w:rsidR="006F6C21">
        <w:rPr>
          <w:rFonts w:ascii="Arial" w:eastAsia="Calibri" w:hAnsi="Arial" w:cs="Arial"/>
          <w:sz w:val="20"/>
          <w:szCs w:val="20"/>
        </w:rPr>
        <w:t>U</w:t>
      </w:r>
      <w:r>
        <w:rPr>
          <w:rFonts w:ascii="Arial" w:eastAsia="Calibri" w:hAnsi="Arial" w:cs="Arial"/>
          <w:sz w:val="20"/>
          <w:szCs w:val="20"/>
        </w:rPr>
        <w:t>pravno</w:t>
      </w:r>
      <w:r w:rsidRPr="009F553C">
        <w:rPr>
          <w:rFonts w:ascii="Arial" w:eastAsia="Calibri" w:hAnsi="Arial" w:cs="Arial"/>
          <w:sz w:val="20"/>
          <w:szCs w:val="20"/>
        </w:rPr>
        <w:t xml:space="preserve"> sodišče zahteva od tožnika, naj v treh dneh odpravi pomanjkljivosti, ki so razlog za zavrženje tožbe.</w:t>
      </w:r>
      <w:r>
        <w:rPr>
          <w:rFonts w:ascii="Arial" w:eastAsia="Calibri" w:hAnsi="Arial" w:cs="Arial"/>
          <w:sz w:val="20"/>
          <w:szCs w:val="20"/>
        </w:rPr>
        <w:t xml:space="preserve"> </w:t>
      </w:r>
    </w:p>
    <w:p w14:paraId="726B5979" w14:textId="77777777" w:rsidR="00540317" w:rsidRPr="009F553C" w:rsidRDefault="00540317" w:rsidP="00540317">
      <w:pPr>
        <w:spacing w:after="0" w:line="240" w:lineRule="auto"/>
        <w:jc w:val="both"/>
        <w:rPr>
          <w:rFonts w:ascii="Arial" w:eastAsia="Calibri" w:hAnsi="Arial" w:cs="Arial"/>
          <w:sz w:val="20"/>
          <w:szCs w:val="20"/>
        </w:rPr>
      </w:pPr>
    </w:p>
    <w:p w14:paraId="1B547C8F" w14:textId="0ADD8298" w:rsidR="00540317" w:rsidRDefault="00540317" w:rsidP="00540317">
      <w:pPr>
        <w:spacing w:after="0" w:line="240" w:lineRule="auto"/>
        <w:jc w:val="both"/>
        <w:rPr>
          <w:rFonts w:ascii="Arial" w:eastAsia="Calibri" w:hAnsi="Arial" w:cs="Arial"/>
          <w:sz w:val="20"/>
          <w:szCs w:val="20"/>
        </w:rPr>
      </w:pPr>
      <w:r w:rsidRPr="009F553C">
        <w:rPr>
          <w:rFonts w:ascii="Arial" w:eastAsia="Calibri" w:hAnsi="Arial" w:cs="Arial"/>
          <w:sz w:val="20"/>
          <w:szCs w:val="20"/>
        </w:rPr>
        <w:t xml:space="preserve">Tožniku </w:t>
      </w:r>
      <w:r w:rsidR="006F6C21">
        <w:rPr>
          <w:rFonts w:ascii="Arial" w:eastAsia="Calibri" w:hAnsi="Arial" w:cs="Arial"/>
          <w:sz w:val="20"/>
          <w:szCs w:val="20"/>
        </w:rPr>
        <w:t>U</w:t>
      </w:r>
      <w:r>
        <w:rPr>
          <w:rFonts w:ascii="Arial" w:eastAsia="Calibri" w:hAnsi="Arial" w:cs="Arial"/>
          <w:sz w:val="20"/>
          <w:szCs w:val="20"/>
        </w:rPr>
        <w:t>pravn</w:t>
      </w:r>
      <w:r w:rsidR="005953D1">
        <w:rPr>
          <w:rFonts w:ascii="Arial" w:eastAsia="Calibri" w:hAnsi="Arial" w:cs="Arial"/>
          <w:sz w:val="20"/>
          <w:szCs w:val="20"/>
        </w:rPr>
        <w:t>emu</w:t>
      </w:r>
      <w:r w:rsidRPr="009F553C">
        <w:rPr>
          <w:rFonts w:ascii="Arial" w:eastAsia="Calibri" w:hAnsi="Arial" w:cs="Arial"/>
          <w:sz w:val="20"/>
          <w:szCs w:val="20"/>
        </w:rPr>
        <w:t xml:space="preserve"> sodišč</w:t>
      </w:r>
      <w:r w:rsidR="005953D1">
        <w:rPr>
          <w:rFonts w:ascii="Arial" w:eastAsia="Calibri" w:hAnsi="Arial" w:cs="Arial"/>
          <w:sz w:val="20"/>
          <w:szCs w:val="20"/>
        </w:rPr>
        <w:t>u</w:t>
      </w:r>
      <w:r w:rsidRPr="009F553C">
        <w:rPr>
          <w:rFonts w:ascii="Arial" w:eastAsia="Calibri" w:hAnsi="Arial" w:cs="Arial"/>
          <w:sz w:val="20"/>
          <w:szCs w:val="20"/>
        </w:rPr>
        <w:t xml:space="preserve"> vroči zahtevo iz prejšnjega odstavka v elektronski obliki v skladu z </w:t>
      </w:r>
      <w:r>
        <w:rPr>
          <w:rFonts w:ascii="Arial" w:eastAsia="Calibri" w:hAnsi="Arial" w:cs="Arial"/>
          <w:sz w:val="20"/>
          <w:szCs w:val="20"/>
        </w:rPr>
        <w:t>101.</w:t>
      </w:r>
      <w:r w:rsidRPr="009F553C">
        <w:rPr>
          <w:rFonts w:ascii="Arial" w:eastAsia="Calibri" w:hAnsi="Arial" w:cs="Arial"/>
          <w:sz w:val="20"/>
          <w:szCs w:val="20"/>
        </w:rPr>
        <w:t xml:space="preserve"> členom tega zakona. Če tožnik zahteve ne prevzame v treh dneh od poskusa vročitve, velja vročitev za opravljeno s potekom tega roka. </w:t>
      </w:r>
    </w:p>
    <w:p w14:paraId="133B2855" w14:textId="77777777" w:rsidR="00540317" w:rsidRPr="009F553C" w:rsidRDefault="00540317" w:rsidP="00540317">
      <w:pPr>
        <w:spacing w:after="0" w:line="240" w:lineRule="auto"/>
        <w:jc w:val="both"/>
        <w:rPr>
          <w:rFonts w:ascii="Arial" w:eastAsia="Calibri" w:hAnsi="Arial" w:cs="Arial"/>
          <w:sz w:val="20"/>
          <w:szCs w:val="20"/>
        </w:rPr>
      </w:pPr>
    </w:p>
    <w:p w14:paraId="5F870910" w14:textId="77777777" w:rsidR="00540317" w:rsidRDefault="00540317" w:rsidP="00540317">
      <w:pPr>
        <w:spacing w:after="0" w:line="240" w:lineRule="auto"/>
        <w:jc w:val="center"/>
        <w:rPr>
          <w:rFonts w:ascii="Arial" w:eastAsia="Calibri" w:hAnsi="Arial" w:cs="Arial"/>
          <w:sz w:val="20"/>
          <w:szCs w:val="20"/>
        </w:rPr>
      </w:pPr>
      <w:bookmarkStart w:id="5" w:name="_Hlk48724266"/>
      <w:r w:rsidRPr="000C68F9">
        <w:rPr>
          <w:rFonts w:ascii="Arial" w:eastAsia="Calibri" w:hAnsi="Arial" w:cs="Arial"/>
          <w:sz w:val="20"/>
          <w:szCs w:val="20"/>
        </w:rPr>
        <w:t>102.b člen</w:t>
      </w:r>
    </w:p>
    <w:p w14:paraId="5A738FE4" w14:textId="77777777" w:rsidR="00540317" w:rsidRPr="000C68F9" w:rsidRDefault="00540317" w:rsidP="00540317">
      <w:pPr>
        <w:spacing w:after="0" w:line="240" w:lineRule="auto"/>
        <w:jc w:val="center"/>
        <w:rPr>
          <w:rFonts w:ascii="Arial" w:eastAsia="Calibri" w:hAnsi="Arial" w:cs="Arial"/>
          <w:sz w:val="20"/>
          <w:szCs w:val="20"/>
        </w:rPr>
      </w:pPr>
    </w:p>
    <w:bookmarkEnd w:id="5"/>
    <w:p w14:paraId="1E63F8F1" w14:textId="77777777" w:rsidR="00540317" w:rsidRDefault="00540317" w:rsidP="00540317">
      <w:pPr>
        <w:autoSpaceDE w:val="0"/>
        <w:autoSpaceDN w:val="0"/>
        <w:adjustRightInd w:val="0"/>
        <w:spacing w:after="0" w:line="240" w:lineRule="auto"/>
        <w:jc w:val="both"/>
        <w:rPr>
          <w:rFonts w:ascii="Arial" w:eastAsia="Calibri" w:hAnsi="Arial" w:cs="Arial"/>
          <w:color w:val="000000"/>
          <w:sz w:val="20"/>
          <w:szCs w:val="20"/>
          <w:lang w:eastAsia="sl-SI"/>
        </w:rPr>
      </w:pPr>
      <w:r w:rsidRPr="000C68F9">
        <w:rPr>
          <w:rFonts w:ascii="Arial" w:eastAsia="Calibri" w:hAnsi="Arial" w:cs="Arial"/>
          <w:color w:val="000000"/>
          <w:sz w:val="20"/>
          <w:szCs w:val="20"/>
          <w:lang w:eastAsia="sl-SI"/>
        </w:rPr>
        <w:t>Upravno sodišče tožbo zavrne, če ne ugotovi nepravilnosti v volilnem postopku oziroma v volilni kampanji oziroma v zvezi s financiranjem volilne kampanje, če ugotovi nepravilnosti, ki niso privedle ali niso mogle privesti do drugačnega izida volitev, ali nepravilnosti, ki po svoji naravi niso v temeljih prizadele poštenosti volilnega postopka.</w:t>
      </w:r>
    </w:p>
    <w:p w14:paraId="7C520A97" w14:textId="77777777" w:rsidR="00540317" w:rsidRPr="000C68F9" w:rsidRDefault="00540317" w:rsidP="00540317">
      <w:pPr>
        <w:autoSpaceDE w:val="0"/>
        <w:autoSpaceDN w:val="0"/>
        <w:adjustRightInd w:val="0"/>
        <w:spacing w:after="0" w:line="240" w:lineRule="auto"/>
        <w:jc w:val="both"/>
        <w:rPr>
          <w:rFonts w:ascii="Arial" w:eastAsia="Calibri" w:hAnsi="Arial" w:cs="Arial"/>
          <w:color w:val="000000"/>
          <w:sz w:val="20"/>
          <w:szCs w:val="20"/>
          <w:lang w:eastAsia="sl-SI"/>
        </w:rPr>
      </w:pPr>
    </w:p>
    <w:p w14:paraId="726D4946" w14:textId="77777777" w:rsidR="00540317" w:rsidRDefault="00540317" w:rsidP="00540317">
      <w:pPr>
        <w:spacing w:after="0" w:line="240" w:lineRule="auto"/>
        <w:jc w:val="center"/>
        <w:rPr>
          <w:rFonts w:ascii="Arial" w:eastAsia="Calibri" w:hAnsi="Arial" w:cs="Arial"/>
          <w:sz w:val="20"/>
          <w:szCs w:val="20"/>
        </w:rPr>
      </w:pPr>
      <w:bookmarkStart w:id="6" w:name="_Hlk48725138"/>
      <w:r w:rsidRPr="000C68F9">
        <w:rPr>
          <w:rFonts w:ascii="Arial" w:eastAsia="Calibri" w:hAnsi="Arial" w:cs="Arial"/>
          <w:sz w:val="20"/>
          <w:szCs w:val="20"/>
        </w:rPr>
        <w:t>102.c člen</w:t>
      </w:r>
    </w:p>
    <w:p w14:paraId="65A0FD89" w14:textId="77777777" w:rsidR="00540317" w:rsidRPr="000C68F9" w:rsidRDefault="00540317" w:rsidP="00540317">
      <w:pPr>
        <w:spacing w:after="0" w:line="240" w:lineRule="auto"/>
        <w:jc w:val="center"/>
        <w:rPr>
          <w:rFonts w:ascii="Arial" w:eastAsia="Calibri" w:hAnsi="Arial" w:cs="Arial"/>
          <w:sz w:val="20"/>
          <w:szCs w:val="20"/>
        </w:rPr>
      </w:pPr>
    </w:p>
    <w:bookmarkEnd w:id="6"/>
    <w:p w14:paraId="6C2B5B64" w14:textId="61A29BC1" w:rsidR="00540317" w:rsidRPr="000C68F9" w:rsidRDefault="00540317" w:rsidP="00540317">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C68F9">
        <w:rPr>
          <w:rFonts w:ascii="Arial" w:eastAsia="Times New Roman" w:hAnsi="Arial" w:cs="Arial"/>
          <w:sz w:val="20"/>
          <w:szCs w:val="20"/>
          <w:lang w:eastAsia="sl-SI"/>
        </w:rPr>
        <w:t xml:space="preserve">Če </w:t>
      </w:r>
      <w:r w:rsidR="006F6C21">
        <w:rPr>
          <w:rFonts w:ascii="Arial" w:eastAsia="Times New Roman" w:hAnsi="Arial" w:cs="Arial"/>
          <w:sz w:val="20"/>
          <w:szCs w:val="20"/>
          <w:lang w:eastAsia="sl-SI"/>
        </w:rPr>
        <w:t>U</w:t>
      </w:r>
      <w:r w:rsidRPr="000C68F9">
        <w:rPr>
          <w:rFonts w:ascii="Arial" w:eastAsia="Times New Roman" w:hAnsi="Arial" w:cs="Arial"/>
          <w:sz w:val="20"/>
          <w:szCs w:val="20"/>
          <w:lang w:eastAsia="sl-SI"/>
        </w:rPr>
        <w:t xml:space="preserve">pravno sodišče ugotovi nepravilnosti v volilnem postopku ali v volilni kampanji oziroma v zvezi z njenim financiranjem, ki so ali bi lahko privedle do drugačnega izida volitev, ali so po svoji naravi v temeljih prizadele poštenost volilnega postopka, tožbi ugodi, odpravi </w:t>
      </w:r>
      <w:r>
        <w:rPr>
          <w:rFonts w:ascii="Arial" w:eastAsia="Times New Roman" w:hAnsi="Arial" w:cs="Arial"/>
          <w:sz w:val="20"/>
          <w:szCs w:val="20"/>
          <w:lang w:eastAsia="sl-SI"/>
        </w:rPr>
        <w:t>izid volitev v občini</w:t>
      </w:r>
      <w:r w:rsidRPr="000C68F9">
        <w:rPr>
          <w:rFonts w:ascii="Arial" w:eastAsia="Times New Roman" w:hAnsi="Arial" w:cs="Arial"/>
          <w:sz w:val="20"/>
          <w:szCs w:val="20"/>
          <w:lang w:eastAsia="sl-SI"/>
        </w:rPr>
        <w:t xml:space="preserve"> iz 90. člena tega zakona, v celoti ali deloma razveljavi glasovanje na volitvah, odredi in določi datum ponovnega glasovanja, upoštevajoč s tem zakonom določene roke za izvedbo volitev. </w:t>
      </w:r>
    </w:p>
    <w:p w14:paraId="565DF760" w14:textId="77777777" w:rsidR="00540317" w:rsidRPr="000C68F9" w:rsidRDefault="00540317" w:rsidP="00540317">
      <w:pPr>
        <w:autoSpaceDE w:val="0"/>
        <w:autoSpaceDN w:val="0"/>
        <w:adjustRightInd w:val="0"/>
        <w:spacing w:after="0" w:line="240" w:lineRule="auto"/>
        <w:jc w:val="both"/>
        <w:rPr>
          <w:rFonts w:ascii="Arial" w:eastAsia="Calibri" w:hAnsi="Arial" w:cs="Arial"/>
          <w:color w:val="000000"/>
          <w:sz w:val="20"/>
          <w:szCs w:val="20"/>
          <w:lang w:eastAsia="sl-SI"/>
        </w:rPr>
      </w:pPr>
    </w:p>
    <w:p w14:paraId="6DE7F504" w14:textId="3C8F72C6" w:rsidR="00540317" w:rsidRPr="000C68F9" w:rsidRDefault="00540317" w:rsidP="00540317">
      <w:pPr>
        <w:autoSpaceDE w:val="0"/>
        <w:autoSpaceDN w:val="0"/>
        <w:adjustRightInd w:val="0"/>
        <w:spacing w:after="0" w:line="240" w:lineRule="auto"/>
        <w:jc w:val="both"/>
        <w:rPr>
          <w:rFonts w:ascii="Arial" w:eastAsia="Calibri" w:hAnsi="Arial" w:cs="Arial"/>
          <w:color w:val="000000"/>
          <w:sz w:val="20"/>
          <w:szCs w:val="20"/>
        </w:rPr>
      </w:pPr>
      <w:r w:rsidRPr="000C68F9">
        <w:rPr>
          <w:rFonts w:ascii="Arial" w:eastAsia="Calibri" w:hAnsi="Arial" w:cs="Arial"/>
          <w:color w:val="000000"/>
          <w:sz w:val="20"/>
          <w:szCs w:val="20"/>
          <w:lang w:eastAsia="sl-SI"/>
        </w:rPr>
        <w:t xml:space="preserve">Če </w:t>
      </w:r>
      <w:r w:rsidR="006F6C21">
        <w:rPr>
          <w:rFonts w:ascii="Arial" w:eastAsia="Calibri" w:hAnsi="Arial" w:cs="Arial"/>
          <w:color w:val="000000"/>
          <w:sz w:val="20"/>
          <w:szCs w:val="20"/>
          <w:lang w:eastAsia="sl-SI"/>
        </w:rPr>
        <w:t>U</w:t>
      </w:r>
      <w:r w:rsidRPr="000C68F9">
        <w:rPr>
          <w:rFonts w:ascii="Arial" w:eastAsia="Calibri" w:hAnsi="Arial" w:cs="Arial"/>
          <w:color w:val="000000"/>
          <w:sz w:val="20"/>
          <w:szCs w:val="20"/>
          <w:lang w:eastAsia="sl-SI"/>
        </w:rPr>
        <w:t>pravno sodišče ugotovi nepravilnosti v volilnem postopku, ki so ali bi lahko privedle do drugačnega izida volitev in jih je mogoče odpraviti s sprejetjem novega</w:t>
      </w:r>
      <w:r>
        <w:rPr>
          <w:rFonts w:ascii="Arial" w:eastAsia="Calibri" w:hAnsi="Arial" w:cs="Arial"/>
          <w:color w:val="000000"/>
          <w:sz w:val="20"/>
          <w:szCs w:val="20"/>
          <w:lang w:eastAsia="sl-SI"/>
        </w:rPr>
        <w:t xml:space="preserve"> izida volitev v občini</w:t>
      </w:r>
      <w:r w:rsidRPr="000C68F9">
        <w:rPr>
          <w:rFonts w:ascii="Arial" w:eastAsia="Calibri" w:hAnsi="Arial" w:cs="Arial"/>
          <w:color w:val="000000"/>
          <w:sz w:val="20"/>
          <w:szCs w:val="20"/>
          <w:lang w:eastAsia="sl-SI"/>
        </w:rPr>
        <w:t xml:space="preserve"> iz 90. člena tega zakona, </w:t>
      </w:r>
      <w:r w:rsidR="006F6C21">
        <w:rPr>
          <w:rFonts w:ascii="Arial" w:eastAsia="Calibri" w:hAnsi="Arial" w:cs="Arial"/>
          <w:color w:val="000000"/>
          <w:sz w:val="20"/>
          <w:szCs w:val="20"/>
          <w:lang w:eastAsia="sl-SI"/>
        </w:rPr>
        <w:t>U</w:t>
      </w:r>
      <w:r w:rsidRPr="000C68F9">
        <w:rPr>
          <w:rFonts w:ascii="Arial" w:eastAsia="Calibri" w:hAnsi="Arial" w:cs="Arial"/>
          <w:color w:val="000000"/>
          <w:sz w:val="20"/>
          <w:szCs w:val="20"/>
          <w:lang w:eastAsia="sl-SI"/>
        </w:rPr>
        <w:t xml:space="preserve">pravno sodišče tožbi ugodi, </w:t>
      </w:r>
      <w:r>
        <w:rPr>
          <w:rFonts w:ascii="Arial" w:eastAsia="Calibri" w:hAnsi="Arial" w:cs="Arial"/>
          <w:color w:val="000000"/>
          <w:sz w:val="20"/>
          <w:szCs w:val="20"/>
          <w:lang w:eastAsia="sl-SI"/>
        </w:rPr>
        <w:t>izid volitev v občini</w:t>
      </w:r>
      <w:r w:rsidRPr="000C68F9">
        <w:rPr>
          <w:rFonts w:ascii="Arial" w:eastAsia="Calibri" w:hAnsi="Arial" w:cs="Arial"/>
          <w:color w:val="000000"/>
          <w:sz w:val="20"/>
          <w:szCs w:val="20"/>
          <w:lang w:eastAsia="sl-SI"/>
        </w:rPr>
        <w:t xml:space="preserve"> iz 90. člena tega zakona odpravi in občinski volilni komisiji naloži sprejetje novega </w:t>
      </w:r>
      <w:r>
        <w:rPr>
          <w:rFonts w:ascii="Arial" w:eastAsia="Calibri" w:hAnsi="Arial" w:cs="Arial"/>
          <w:color w:val="000000"/>
          <w:sz w:val="20"/>
          <w:szCs w:val="20"/>
          <w:lang w:eastAsia="sl-SI"/>
        </w:rPr>
        <w:t>izida volitev v občini</w:t>
      </w:r>
      <w:r w:rsidRPr="000C68F9">
        <w:rPr>
          <w:rFonts w:ascii="Arial" w:eastAsia="Calibri" w:hAnsi="Arial" w:cs="Arial"/>
          <w:color w:val="000000"/>
          <w:sz w:val="20"/>
          <w:szCs w:val="20"/>
          <w:lang w:eastAsia="sl-SI"/>
        </w:rPr>
        <w:t xml:space="preserve"> iz 90. člena tega zakona skladno z odločbo </w:t>
      </w:r>
      <w:r w:rsidR="00345DDB">
        <w:rPr>
          <w:rFonts w:ascii="Arial" w:eastAsia="Calibri" w:hAnsi="Arial" w:cs="Arial"/>
          <w:color w:val="000000"/>
          <w:sz w:val="20"/>
          <w:szCs w:val="20"/>
          <w:lang w:eastAsia="sl-SI"/>
        </w:rPr>
        <w:t>U</w:t>
      </w:r>
      <w:r w:rsidRPr="000C68F9">
        <w:rPr>
          <w:rFonts w:ascii="Arial" w:eastAsia="Calibri" w:hAnsi="Arial" w:cs="Arial"/>
          <w:color w:val="000000"/>
          <w:sz w:val="20"/>
          <w:szCs w:val="20"/>
          <w:lang w:eastAsia="sl-SI"/>
        </w:rPr>
        <w:t>pravnega sodišča.</w:t>
      </w:r>
    </w:p>
    <w:p w14:paraId="76AF7DCE" w14:textId="77777777" w:rsidR="00540317" w:rsidRPr="000C68F9" w:rsidRDefault="00540317" w:rsidP="00540317">
      <w:pPr>
        <w:framePr w:hSpace="180" w:wrap="around" w:vAnchor="text" w:hAnchor="text" w:y="1"/>
        <w:autoSpaceDE w:val="0"/>
        <w:autoSpaceDN w:val="0"/>
        <w:adjustRightInd w:val="0"/>
        <w:spacing w:after="0" w:line="240" w:lineRule="auto"/>
        <w:jc w:val="both"/>
        <w:rPr>
          <w:rFonts w:ascii="Arial" w:eastAsia="Calibri" w:hAnsi="Arial" w:cs="Arial"/>
          <w:color w:val="000000"/>
          <w:sz w:val="20"/>
          <w:szCs w:val="20"/>
          <w:lang w:eastAsia="sl-SI"/>
        </w:rPr>
      </w:pPr>
    </w:p>
    <w:p w14:paraId="457A42A5" w14:textId="4790337E" w:rsidR="00540317" w:rsidRPr="000C68F9" w:rsidRDefault="00540317" w:rsidP="00540317">
      <w:pPr>
        <w:framePr w:hSpace="180" w:wrap="around" w:vAnchor="text" w:hAnchor="text" w:y="1"/>
        <w:autoSpaceDE w:val="0"/>
        <w:autoSpaceDN w:val="0"/>
        <w:adjustRightInd w:val="0"/>
        <w:spacing w:after="0" w:line="240" w:lineRule="auto"/>
        <w:jc w:val="both"/>
        <w:rPr>
          <w:rFonts w:ascii="Arial" w:eastAsia="Calibri" w:hAnsi="Arial" w:cs="Arial"/>
          <w:color w:val="000000"/>
          <w:sz w:val="20"/>
          <w:szCs w:val="20"/>
          <w:lang w:eastAsia="sl-SI"/>
        </w:rPr>
      </w:pPr>
      <w:r w:rsidRPr="000C68F9">
        <w:rPr>
          <w:rFonts w:ascii="Arial" w:eastAsia="Calibri" w:hAnsi="Arial" w:cs="Arial"/>
          <w:color w:val="000000"/>
          <w:sz w:val="20"/>
          <w:szCs w:val="20"/>
          <w:lang w:eastAsia="sl-SI"/>
        </w:rPr>
        <w:t xml:space="preserve">Pri odločanju na podlagi prvega in drugega odstavka tega člena </w:t>
      </w:r>
      <w:r w:rsidR="00345DDB">
        <w:rPr>
          <w:rFonts w:ascii="Arial" w:eastAsia="Calibri" w:hAnsi="Arial" w:cs="Arial"/>
          <w:color w:val="000000"/>
          <w:sz w:val="20"/>
          <w:szCs w:val="20"/>
          <w:lang w:eastAsia="sl-SI"/>
        </w:rPr>
        <w:t>U</w:t>
      </w:r>
      <w:r w:rsidRPr="000C68F9">
        <w:rPr>
          <w:rFonts w:ascii="Arial" w:eastAsia="Calibri" w:hAnsi="Arial" w:cs="Arial"/>
          <w:color w:val="000000"/>
          <w:sz w:val="20"/>
          <w:szCs w:val="20"/>
          <w:lang w:eastAsia="sl-SI"/>
        </w:rPr>
        <w:t xml:space="preserve">pravno sodišče upošteva vse, kar vpliva ali bi lahko vplivalo na izid </w:t>
      </w:r>
      <w:r>
        <w:rPr>
          <w:rFonts w:ascii="Arial" w:eastAsia="Calibri" w:hAnsi="Arial" w:cs="Arial"/>
          <w:color w:val="000000"/>
          <w:sz w:val="20"/>
          <w:szCs w:val="20"/>
          <w:lang w:eastAsia="sl-SI"/>
        </w:rPr>
        <w:t>volitev</w:t>
      </w:r>
      <w:r w:rsidRPr="000C68F9">
        <w:rPr>
          <w:rFonts w:ascii="Arial" w:eastAsia="Calibri" w:hAnsi="Arial" w:cs="Arial"/>
          <w:color w:val="000000"/>
          <w:sz w:val="20"/>
          <w:szCs w:val="20"/>
          <w:lang w:eastAsia="sl-SI"/>
        </w:rPr>
        <w:t>, predvsem pa naravo in težo nepravilnosti, volilno udeležbo in razliko za posamezne kandidate oziroma liste kandidatov.</w:t>
      </w:r>
    </w:p>
    <w:p w14:paraId="7E5B82B0" w14:textId="77777777" w:rsidR="00540317" w:rsidRPr="000C68F9" w:rsidRDefault="00540317" w:rsidP="00540317">
      <w:pPr>
        <w:framePr w:hSpace="180" w:wrap="around" w:vAnchor="text" w:hAnchor="text" w:y="1"/>
        <w:autoSpaceDE w:val="0"/>
        <w:autoSpaceDN w:val="0"/>
        <w:adjustRightInd w:val="0"/>
        <w:spacing w:after="0" w:line="240" w:lineRule="auto"/>
        <w:jc w:val="both"/>
        <w:rPr>
          <w:rFonts w:ascii="Arial" w:eastAsia="Calibri" w:hAnsi="Arial" w:cs="Arial"/>
          <w:color w:val="000000"/>
          <w:sz w:val="20"/>
          <w:szCs w:val="20"/>
          <w:lang w:eastAsia="sl-SI"/>
        </w:rPr>
      </w:pPr>
    </w:p>
    <w:p w14:paraId="17B19679" w14:textId="5FC4E1C4" w:rsidR="00540317" w:rsidRDefault="00540317" w:rsidP="00540317">
      <w:pPr>
        <w:autoSpaceDE w:val="0"/>
        <w:autoSpaceDN w:val="0"/>
        <w:adjustRightInd w:val="0"/>
        <w:spacing w:after="0" w:line="240" w:lineRule="auto"/>
        <w:jc w:val="both"/>
        <w:rPr>
          <w:rFonts w:ascii="Arial" w:eastAsia="Calibri" w:hAnsi="Arial" w:cs="Arial"/>
          <w:color w:val="000000"/>
          <w:sz w:val="20"/>
          <w:szCs w:val="20"/>
          <w:lang w:eastAsia="sl-SI"/>
        </w:rPr>
      </w:pPr>
      <w:r w:rsidRPr="000C68F9">
        <w:rPr>
          <w:rFonts w:ascii="Arial" w:eastAsia="Calibri" w:hAnsi="Arial" w:cs="Arial"/>
          <w:color w:val="000000"/>
          <w:sz w:val="20"/>
          <w:szCs w:val="20"/>
          <w:lang w:eastAsia="sl-SI"/>
        </w:rPr>
        <w:t xml:space="preserve">Če </w:t>
      </w:r>
      <w:r w:rsidR="00345DDB">
        <w:rPr>
          <w:rFonts w:ascii="Arial" w:eastAsia="Calibri" w:hAnsi="Arial" w:cs="Arial"/>
          <w:color w:val="000000"/>
          <w:sz w:val="20"/>
          <w:szCs w:val="20"/>
          <w:lang w:eastAsia="sl-SI"/>
        </w:rPr>
        <w:t>U</w:t>
      </w:r>
      <w:r w:rsidRPr="000C68F9">
        <w:rPr>
          <w:rFonts w:ascii="Arial" w:eastAsia="Calibri" w:hAnsi="Arial" w:cs="Arial"/>
          <w:color w:val="000000"/>
          <w:sz w:val="20"/>
          <w:szCs w:val="20"/>
          <w:lang w:eastAsia="sl-SI"/>
        </w:rPr>
        <w:t>pravno sodišče ugotovi, da je tožba iz tretjega odstavka 99. člena tega zakona utemeljena, sklep iz šestega odstavka 98. člena tega zakona odpravi.</w:t>
      </w:r>
    </w:p>
    <w:p w14:paraId="12E64F3D" w14:textId="77777777" w:rsidR="00540317" w:rsidRPr="000C68F9" w:rsidRDefault="00540317" w:rsidP="00540317">
      <w:pPr>
        <w:autoSpaceDE w:val="0"/>
        <w:autoSpaceDN w:val="0"/>
        <w:adjustRightInd w:val="0"/>
        <w:spacing w:after="0" w:line="240" w:lineRule="auto"/>
        <w:jc w:val="both"/>
        <w:rPr>
          <w:rFonts w:ascii="Arial" w:eastAsia="Calibri" w:hAnsi="Arial" w:cs="Arial"/>
          <w:color w:val="000000"/>
          <w:sz w:val="20"/>
          <w:szCs w:val="20"/>
          <w:lang w:eastAsia="sl-SI"/>
        </w:rPr>
      </w:pPr>
    </w:p>
    <w:p w14:paraId="287AA23D" w14:textId="77777777" w:rsidR="00540317" w:rsidRDefault="00540317" w:rsidP="00540317">
      <w:pPr>
        <w:spacing w:after="0" w:line="240" w:lineRule="auto"/>
        <w:jc w:val="center"/>
        <w:rPr>
          <w:rFonts w:ascii="Arial" w:eastAsia="Calibri" w:hAnsi="Arial" w:cs="Arial"/>
          <w:sz w:val="20"/>
          <w:szCs w:val="20"/>
        </w:rPr>
      </w:pPr>
      <w:r w:rsidRPr="000C68F9">
        <w:rPr>
          <w:rFonts w:ascii="Arial" w:eastAsia="Calibri" w:hAnsi="Arial" w:cs="Arial"/>
          <w:sz w:val="20"/>
          <w:szCs w:val="20"/>
        </w:rPr>
        <w:t>102.č člen</w:t>
      </w:r>
    </w:p>
    <w:p w14:paraId="03AED827" w14:textId="77777777" w:rsidR="00540317" w:rsidRPr="000C68F9" w:rsidRDefault="00540317" w:rsidP="00540317">
      <w:pPr>
        <w:spacing w:after="0" w:line="240" w:lineRule="auto"/>
        <w:jc w:val="center"/>
        <w:rPr>
          <w:rFonts w:ascii="Arial" w:eastAsia="Calibri" w:hAnsi="Arial" w:cs="Arial"/>
          <w:sz w:val="20"/>
          <w:szCs w:val="20"/>
        </w:rPr>
      </w:pPr>
    </w:p>
    <w:p w14:paraId="65A70969" w14:textId="2811523C" w:rsidR="00540317" w:rsidRPr="009F553C" w:rsidRDefault="00540317" w:rsidP="00540317">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F553C">
        <w:rPr>
          <w:rFonts w:ascii="Arial" w:eastAsia="Times New Roman" w:hAnsi="Arial" w:cs="Arial"/>
          <w:sz w:val="20"/>
          <w:szCs w:val="20"/>
          <w:lang w:eastAsia="sl-SI"/>
        </w:rPr>
        <w:t xml:space="preserve">Zoper odločitve </w:t>
      </w:r>
      <w:r w:rsidR="00345DDB">
        <w:rPr>
          <w:rFonts w:ascii="Arial" w:eastAsia="Times New Roman" w:hAnsi="Arial" w:cs="Arial"/>
          <w:sz w:val="20"/>
          <w:szCs w:val="20"/>
          <w:lang w:eastAsia="sl-SI"/>
        </w:rPr>
        <w:t>U</w:t>
      </w:r>
      <w:r>
        <w:rPr>
          <w:rFonts w:ascii="Arial" w:eastAsia="Times New Roman" w:hAnsi="Arial" w:cs="Arial"/>
          <w:sz w:val="20"/>
          <w:szCs w:val="20"/>
          <w:lang w:eastAsia="sl-SI"/>
        </w:rPr>
        <w:t>pravnega</w:t>
      </w:r>
      <w:r w:rsidRPr="009F553C">
        <w:rPr>
          <w:rFonts w:ascii="Arial" w:eastAsia="Times New Roman" w:hAnsi="Arial" w:cs="Arial"/>
          <w:sz w:val="20"/>
          <w:szCs w:val="20"/>
          <w:lang w:eastAsia="sl-SI"/>
        </w:rPr>
        <w:t xml:space="preserve"> sodišča v skladu s tem poglavjem ni pritožbe in izrednega pravnega sredstva.</w:t>
      </w:r>
      <w:r w:rsidR="007738E9">
        <w:rPr>
          <w:rFonts w:ascii="Arial" w:eastAsia="Times New Roman" w:hAnsi="Arial" w:cs="Arial"/>
          <w:sz w:val="20"/>
          <w:szCs w:val="20"/>
          <w:lang w:eastAsia="sl-SI"/>
        </w:rPr>
        <w:t>«</w:t>
      </w:r>
    </w:p>
    <w:p w14:paraId="5420F8A7" w14:textId="77777777" w:rsidR="00540317" w:rsidRDefault="00540317" w:rsidP="00540317">
      <w:pPr>
        <w:spacing w:after="0" w:line="240" w:lineRule="auto"/>
        <w:jc w:val="both"/>
        <w:rPr>
          <w:rFonts w:ascii="Arial" w:eastAsia="Times New Roman" w:hAnsi="Arial" w:cs="Arial"/>
          <w:i/>
          <w:iCs/>
          <w:sz w:val="20"/>
          <w:szCs w:val="20"/>
          <w:lang w:eastAsia="sl-SI"/>
        </w:rPr>
      </w:pPr>
    </w:p>
    <w:p w14:paraId="0FF01402" w14:textId="77777777" w:rsidR="00540317" w:rsidRPr="00133E65" w:rsidRDefault="00540317" w:rsidP="00540317">
      <w:pPr>
        <w:spacing w:after="0" w:line="240" w:lineRule="auto"/>
        <w:jc w:val="center"/>
        <w:rPr>
          <w:rFonts w:ascii="Arial" w:eastAsia="Times New Roman" w:hAnsi="Arial" w:cs="Arial"/>
          <w:b/>
          <w:bCs/>
          <w:sz w:val="20"/>
          <w:szCs w:val="20"/>
          <w:lang w:eastAsia="sl-SI"/>
        </w:rPr>
      </w:pPr>
      <w:r w:rsidRPr="00133E65">
        <w:rPr>
          <w:rFonts w:ascii="Arial" w:hAnsi="Arial" w:cs="Arial"/>
          <w:b/>
          <w:bCs/>
          <w:sz w:val="20"/>
          <w:szCs w:val="20"/>
        </w:rPr>
        <w:t>14. čl</w:t>
      </w:r>
      <w:r w:rsidRPr="00133E65">
        <w:rPr>
          <w:rFonts w:ascii="Arial" w:eastAsia="Times New Roman" w:hAnsi="Arial" w:cs="Arial"/>
          <w:b/>
          <w:bCs/>
          <w:sz w:val="20"/>
          <w:szCs w:val="20"/>
          <w:lang w:eastAsia="sl-SI"/>
        </w:rPr>
        <w:t>en</w:t>
      </w:r>
    </w:p>
    <w:p w14:paraId="083C5571" w14:textId="77777777" w:rsidR="00540317" w:rsidRDefault="00540317" w:rsidP="00540317">
      <w:pPr>
        <w:spacing w:after="0" w:line="240" w:lineRule="auto"/>
        <w:jc w:val="center"/>
        <w:rPr>
          <w:rFonts w:ascii="Arial" w:eastAsia="Times New Roman" w:hAnsi="Arial" w:cs="Arial"/>
          <w:bCs/>
          <w:sz w:val="20"/>
          <w:szCs w:val="20"/>
          <w:lang w:eastAsia="sl-SI"/>
        </w:rPr>
      </w:pPr>
    </w:p>
    <w:p w14:paraId="0DA672D2" w14:textId="77777777" w:rsidR="00540317" w:rsidRDefault="00540317" w:rsidP="00540317">
      <w:pPr>
        <w:spacing w:after="0" w:line="240" w:lineRule="auto"/>
        <w:jc w:val="both"/>
        <w:rPr>
          <w:rFonts w:ascii="Arial" w:eastAsia="Times New Roman" w:hAnsi="Arial" w:cs="Arial"/>
          <w:bCs/>
          <w:sz w:val="20"/>
          <w:szCs w:val="20"/>
          <w:lang w:eastAsia="sl-SI"/>
        </w:rPr>
      </w:pPr>
    </w:p>
    <w:p w14:paraId="5B25BA6F" w14:textId="060EB001" w:rsidR="0050543A" w:rsidRDefault="00540317" w:rsidP="00540317">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109. členu se </w:t>
      </w:r>
      <w:r w:rsidR="0050543A">
        <w:rPr>
          <w:rFonts w:ascii="Arial" w:eastAsia="Times New Roman" w:hAnsi="Arial" w:cs="Arial"/>
          <w:bCs/>
          <w:sz w:val="20"/>
          <w:szCs w:val="20"/>
          <w:lang w:eastAsia="sl-SI"/>
        </w:rPr>
        <w:t>v tretjem</w:t>
      </w:r>
      <w:r>
        <w:rPr>
          <w:rFonts w:ascii="Arial" w:eastAsia="Times New Roman" w:hAnsi="Arial" w:cs="Arial"/>
          <w:bCs/>
          <w:sz w:val="20"/>
          <w:szCs w:val="20"/>
          <w:lang w:eastAsia="sl-SI"/>
        </w:rPr>
        <w:t xml:space="preserve"> odstav</w:t>
      </w:r>
      <w:r w:rsidR="0050543A">
        <w:rPr>
          <w:rFonts w:ascii="Arial" w:eastAsia="Times New Roman" w:hAnsi="Arial" w:cs="Arial"/>
          <w:bCs/>
          <w:sz w:val="20"/>
          <w:szCs w:val="20"/>
          <w:lang w:eastAsia="sl-SI"/>
        </w:rPr>
        <w:t>ku za številko 54. doda besedilo »in 68.«.</w:t>
      </w:r>
    </w:p>
    <w:p w14:paraId="320F3F41" w14:textId="36B5B19A" w:rsidR="00540317" w:rsidRDefault="00540317" w:rsidP="00540317">
      <w:pPr>
        <w:spacing w:after="0" w:line="240" w:lineRule="auto"/>
        <w:jc w:val="both"/>
        <w:rPr>
          <w:rFonts w:ascii="Arial" w:eastAsia="Times New Roman" w:hAnsi="Arial" w:cs="Arial"/>
          <w:bCs/>
          <w:sz w:val="20"/>
          <w:szCs w:val="20"/>
          <w:lang w:eastAsia="sl-SI"/>
        </w:rPr>
      </w:pPr>
    </w:p>
    <w:p w14:paraId="73B12D1A" w14:textId="6AADCCBB" w:rsidR="0050543A" w:rsidRDefault="0050543A" w:rsidP="0050543A">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Peti odstavek </w:t>
      </w:r>
      <w:r w:rsidRPr="001D3E0A">
        <w:rPr>
          <w:rFonts w:ascii="Arial" w:eastAsia="Times New Roman" w:hAnsi="Arial" w:cs="Arial"/>
          <w:bCs/>
          <w:sz w:val="20"/>
          <w:szCs w:val="20"/>
          <w:lang w:eastAsia="sl-SI"/>
        </w:rPr>
        <w:t>spremeni tako, da se glasi:</w:t>
      </w:r>
    </w:p>
    <w:p w14:paraId="6F1C240C" w14:textId="77777777" w:rsidR="0050543A" w:rsidRDefault="0050543A" w:rsidP="0050543A">
      <w:pPr>
        <w:spacing w:after="0" w:line="240" w:lineRule="auto"/>
        <w:jc w:val="both"/>
        <w:rPr>
          <w:rFonts w:ascii="Arial" w:eastAsia="Times New Roman" w:hAnsi="Arial" w:cs="Arial"/>
          <w:bCs/>
          <w:sz w:val="20"/>
          <w:szCs w:val="20"/>
          <w:lang w:eastAsia="sl-SI"/>
        </w:rPr>
      </w:pPr>
    </w:p>
    <w:p w14:paraId="0DFA6806" w14:textId="4AB4DF30" w:rsidR="00540317" w:rsidRDefault="00540317" w:rsidP="00540317">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»Volitve članov svetov ožjih delov občin se opravijo v eni volilni enoti.</w:t>
      </w:r>
      <w:r w:rsidR="007738E9">
        <w:rPr>
          <w:rFonts w:ascii="Arial" w:eastAsia="Times New Roman" w:hAnsi="Arial" w:cs="Arial"/>
          <w:bCs/>
          <w:sz w:val="20"/>
          <w:szCs w:val="20"/>
          <w:lang w:eastAsia="sl-SI"/>
        </w:rPr>
        <w:t>«</w:t>
      </w:r>
    </w:p>
    <w:p w14:paraId="5A7565A0" w14:textId="77777777" w:rsidR="00540317" w:rsidRDefault="00540317" w:rsidP="00540317">
      <w:pPr>
        <w:spacing w:after="0" w:line="240" w:lineRule="auto"/>
        <w:jc w:val="both"/>
        <w:rPr>
          <w:rFonts w:ascii="Arial" w:eastAsia="Times New Roman" w:hAnsi="Arial" w:cs="Arial"/>
          <w:bCs/>
          <w:sz w:val="20"/>
          <w:szCs w:val="20"/>
          <w:lang w:eastAsia="sl-SI"/>
        </w:rPr>
      </w:pPr>
    </w:p>
    <w:p w14:paraId="64C894D9" w14:textId="3914FD17" w:rsidR="00540317" w:rsidRDefault="00540317" w:rsidP="00540317">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Šesti odstavek </w:t>
      </w:r>
      <w:r w:rsidRPr="001D3E0A">
        <w:rPr>
          <w:rFonts w:ascii="Arial" w:eastAsia="Times New Roman" w:hAnsi="Arial" w:cs="Arial"/>
          <w:bCs/>
          <w:sz w:val="20"/>
          <w:szCs w:val="20"/>
          <w:lang w:eastAsia="sl-SI"/>
        </w:rPr>
        <w:t xml:space="preserve">se </w:t>
      </w:r>
      <w:r>
        <w:rPr>
          <w:rFonts w:ascii="Arial" w:eastAsia="Times New Roman" w:hAnsi="Arial" w:cs="Arial"/>
          <w:bCs/>
          <w:sz w:val="20"/>
          <w:szCs w:val="20"/>
          <w:lang w:eastAsia="sl-SI"/>
        </w:rPr>
        <w:t>črta.</w:t>
      </w:r>
      <w:r w:rsidR="00500460">
        <w:rPr>
          <w:rFonts w:ascii="Arial" w:eastAsia="Times New Roman" w:hAnsi="Arial" w:cs="Arial"/>
          <w:bCs/>
          <w:sz w:val="20"/>
          <w:szCs w:val="20"/>
          <w:lang w:eastAsia="sl-SI"/>
        </w:rPr>
        <w:t xml:space="preserve"> </w:t>
      </w:r>
    </w:p>
    <w:p w14:paraId="753E356B" w14:textId="6E943072" w:rsidR="00500460" w:rsidRDefault="00500460" w:rsidP="00540317">
      <w:pPr>
        <w:spacing w:after="0" w:line="240" w:lineRule="auto"/>
        <w:jc w:val="both"/>
        <w:rPr>
          <w:rFonts w:ascii="Arial" w:eastAsia="Times New Roman" w:hAnsi="Arial" w:cs="Arial"/>
          <w:bCs/>
          <w:sz w:val="20"/>
          <w:szCs w:val="20"/>
          <w:lang w:eastAsia="sl-SI"/>
        </w:rPr>
      </w:pPr>
    </w:p>
    <w:p w14:paraId="461378E1" w14:textId="0469FDBD" w:rsidR="00500460" w:rsidRDefault="00500460" w:rsidP="00540317">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Dosedanji sedmi, osmi in deveti odstavek postanejo šesti, sedmi</w:t>
      </w:r>
      <w:r w:rsidR="00715182">
        <w:rPr>
          <w:rFonts w:ascii="Arial" w:eastAsia="Times New Roman" w:hAnsi="Arial" w:cs="Arial"/>
          <w:bCs/>
          <w:sz w:val="20"/>
          <w:szCs w:val="20"/>
          <w:lang w:eastAsia="sl-SI"/>
        </w:rPr>
        <w:t xml:space="preserve"> in osmi odstavek.</w:t>
      </w:r>
    </w:p>
    <w:p w14:paraId="7E032DFB" w14:textId="0CA37BAD" w:rsidR="00540317" w:rsidRDefault="00540317" w:rsidP="00540317">
      <w:pPr>
        <w:spacing w:after="0" w:line="240" w:lineRule="auto"/>
        <w:jc w:val="both"/>
        <w:rPr>
          <w:rFonts w:ascii="Arial" w:eastAsia="Times New Roman" w:hAnsi="Arial" w:cs="Arial"/>
          <w:bCs/>
          <w:sz w:val="20"/>
          <w:szCs w:val="20"/>
          <w:lang w:eastAsia="sl-SI"/>
        </w:rPr>
      </w:pPr>
    </w:p>
    <w:p w14:paraId="159EE540" w14:textId="0D534F54" w:rsidR="0050543A" w:rsidRPr="00133E65" w:rsidRDefault="0050543A" w:rsidP="0050543A">
      <w:pPr>
        <w:spacing w:after="0" w:line="240" w:lineRule="auto"/>
        <w:jc w:val="center"/>
        <w:rPr>
          <w:rFonts w:ascii="Arial" w:eastAsia="Times New Roman" w:hAnsi="Arial" w:cs="Arial"/>
          <w:b/>
          <w:bCs/>
          <w:sz w:val="20"/>
          <w:szCs w:val="20"/>
          <w:lang w:eastAsia="sl-SI"/>
        </w:rPr>
      </w:pPr>
      <w:r w:rsidRPr="00133E65">
        <w:rPr>
          <w:rFonts w:ascii="Arial" w:hAnsi="Arial" w:cs="Arial"/>
          <w:b/>
          <w:bCs/>
          <w:sz w:val="20"/>
          <w:szCs w:val="20"/>
        </w:rPr>
        <w:t>1</w:t>
      </w:r>
      <w:r>
        <w:rPr>
          <w:rFonts w:ascii="Arial" w:hAnsi="Arial" w:cs="Arial"/>
          <w:b/>
          <w:bCs/>
          <w:sz w:val="20"/>
          <w:szCs w:val="20"/>
        </w:rPr>
        <w:t>5</w:t>
      </w:r>
      <w:r w:rsidRPr="00133E65">
        <w:rPr>
          <w:rFonts w:ascii="Arial" w:hAnsi="Arial" w:cs="Arial"/>
          <w:b/>
          <w:bCs/>
          <w:sz w:val="20"/>
          <w:szCs w:val="20"/>
        </w:rPr>
        <w:t>. čl</w:t>
      </w:r>
      <w:r w:rsidRPr="00133E65">
        <w:rPr>
          <w:rFonts w:ascii="Arial" w:eastAsia="Times New Roman" w:hAnsi="Arial" w:cs="Arial"/>
          <w:b/>
          <w:bCs/>
          <w:sz w:val="20"/>
          <w:szCs w:val="20"/>
          <w:lang w:eastAsia="sl-SI"/>
        </w:rPr>
        <w:t>en</w:t>
      </w:r>
    </w:p>
    <w:p w14:paraId="0BCD9402" w14:textId="77777777" w:rsidR="0050543A" w:rsidRDefault="0050543A" w:rsidP="0050543A">
      <w:pPr>
        <w:spacing w:after="0" w:line="240" w:lineRule="auto"/>
        <w:jc w:val="center"/>
        <w:rPr>
          <w:rFonts w:ascii="Arial" w:eastAsia="Times New Roman" w:hAnsi="Arial" w:cs="Arial"/>
          <w:bCs/>
          <w:sz w:val="20"/>
          <w:szCs w:val="20"/>
          <w:lang w:eastAsia="sl-SI"/>
        </w:rPr>
      </w:pPr>
    </w:p>
    <w:p w14:paraId="68B3B657" w14:textId="77777777" w:rsidR="0050543A" w:rsidRDefault="0050543A" w:rsidP="0050543A">
      <w:pPr>
        <w:spacing w:after="0" w:line="240" w:lineRule="auto"/>
        <w:jc w:val="both"/>
        <w:rPr>
          <w:rFonts w:ascii="Arial" w:eastAsia="Times New Roman" w:hAnsi="Arial" w:cs="Arial"/>
          <w:bCs/>
          <w:sz w:val="20"/>
          <w:szCs w:val="20"/>
          <w:lang w:eastAsia="sl-SI"/>
        </w:rPr>
      </w:pPr>
    </w:p>
    <w:p w14:paraId="5167087D" w14:textId="243E2C8D" w:rsidR="0050543A" w:rsidRDefault="0050543A" w:rsidP="0050543A">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110. členu se drugi odstavek </w:t>
      </w:r>
      <w:r w:rsidRPr="001D3E0A">
        <w:rPr>
          <w:rFonts w:ascii="Arial" w:eastAsia="Times New Roman" w:hAnsi="Arial" w:cs="Arial"/>
          <w:bCs/>
          <w:sz w:val="20"/>
          <w:szCs w:val="20"/>
          <w:lang w:eastAsia="sl-SI"/>
        </w:rPr>
        <w:t>spremeni tako, da se glasi:</w:t>
      </w:r>
    </w:p>
    <w:p w14:paraId="78BD77ED" w14:textId="77777777" w:rsidR="0050543A" w:rsidRDefault="0050543A" w:rsidP="0050543A">
      <w:pPr>
        <w:spacing w:after="0" w:line="240" w:lineRule="auto"/>
        <w:jc w:val="both"/>
        <w:rPr>
          <w:rFonts w:ascii="Arial" w:eastAsia="Times New Roman" w:hAnsi="Arial" w:cs="Arial"/>
          <w:bCs/>
          <w:sz w:val="20"/>
          <w:szCs w:val="20"/>
          <w:lang w:eastAsia="sl-SI"/>
        </w:rPr>
      </w:pPr>
    </w:p>
    <w:p w14:paraId="17AEBB1B" w14:textId="5D9748F9" w:rsidR="0050543A" w:rsidRDefault="0050543A" w:rsidP="0050543A">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w:t>
      </w:r>
      <w:r w:rsidRPr="0050543A">
        <w:rPr>
          <w:rFonts w:ascii="Arial" w:eastAsia="Times New Roman" w:hAnsi="Arial" w:cs="Arial"/>
          <w:bCs/>
          <w:sz w:val="20"/>
          <w:szCs w:val="20"/>
          <w:lang w:eastAsia="sl-SI"/>
        </w:rPr>
        <w:t>Nadomestne volitve v svete krajevnih</w:t>
      </w:r>
      <w:r>
        <w:rPr>
          <w:rFonts w:ascii="Arial" w:eastAsia="Times New Roman" w:hAnsi="Arial" w:cs="Arial"/>
          <w:bCs/>
          <w:sz w:val="20"/>
          <w:szCs w:val="20"/>
          <w:lang w:eastAsia="sl-SI"/>
        </w:rPr>
        <w:t xml:space="preserve">, </w:t>
      </w:r>
      <w:r w:rsidRPr="0050543A">
        <w:rPr>
          <w:rFonts w:ascii="Arial" w:eastAsia="Times New Roman" w:hAnsi="Arial" w:cs="Arial"/>
          <w:bCs/>
          <w:sz w:val="20"/>
          <w:szCs w:val="20"/>
          <w:lang w:eastAsia="sl-SI"/>
        </w:rPr>
        <w:t xml:space="preserve">vaških </w:t>
      </w:r>
      <w:r>
        <w:rPr>
          <w:rFonts w:ascii="Arial" w:eastAsia="Times New Roman" w:hAnsi="Arial" w:cs="Arial"/>
          <w:bCs/>
          <w:sz w:val="20"/>
          <w:szCs w:val="20"/>
          <w:lang w:eastAsia="sl-SI"/>
        </w:rPr>
        <w:t xml:space="preserve">in četrtnih </w:t>
      </w:r>
      <w:r w:rsidRPr="0050543A">
        <w:rPr>
          <w:rFonts w:ascii="Arial" w:eastAsia="Times New Roman" w:hAnsi="Arial" w:cs="Arial"/>
          <w:bCs/>
          <w:sz w:val="20"/>
          <w:szCs w:val="20"/>
          <w:lang w:eastAsia="sl-SI"/>
        </w:rPr>
        <w:t>skupnosti se opravijo, ko preneha mandat najmanj tretjini članov sveta.</w:t>
      </w:r>
      <w:r>
        <w:rPr>
          <w:rFonts w:ascii="Arial" w:eastAsia="Times New Roman" w:hAnsi="Arial" w:cs="Arial"/>
          <w:bCs/>
          <w:sz w:val="20"/>
          <w:szCs w:val="20"/>
          <w:lang w:eastAsia="sl-SI"/>
        </w:rPr>
        <w:t>«</w:t>
      </w:r>
    </w:p>
    <w:p w14:paraId="76CC45CE" w14:textId="77777777" w:rsidR="0050543A" w:rsidRDefault="0050543A" w:rsidP="00540317">
      <w:pPr>
        <w:spacing w:after="0" w:line="240" w:lineRule="auto"/>
        <w:jc w:val="both"/>
        <w:rPr>
          <w:rFonts w:ascii="Arial" w:eastAsia="Times New Roman" w:hAnsi="Arial" w:cs="Arial"/>
          <w:bCs/>
          <w:sz w:val="20"/>
          <w:szCs w:val="20"/>
          <w:lang w:eastAsia="sl-SI"/>
        </w:rPr>
      </w:pPr>
    </w:p>
    <w:p w14:paraId="5B07FEA0" w14:textId="77777777" w:rsidR="00540317" w:rsidRPr="000A72CA" w:rsidRDefault="00540317" w:rsidP="00540317">
      <w:pPr>
        <w:spacing w:after="0" w:line="240" w:lineRule="auto"/>
        <w:jc w:val="center"/>
        <w:rPr>
          <w:rFonts w:ascii="Arial" w:eastAsia="Times New Roman" w:hAnsi="Arial" w:cs="Arial"/>
          <w:bCs/>
          <w:sz w:val="20"/>
          <w:szCs w:val="20"/>
          <w:lang w:eastAsia="sl-SI"/>
        </w:rPr>
      </w:pPr>
    </w:p>
    <w:p w14:paraId="551D7772" w14:textId="56A76F4D" w:rsidR="00540317" w:rsidRPr="004E5B86" w:rsidRDefault="004E5B86" w:rsidP="004E5B86">
      <w:pPr>
        <w:spacing w:after="0" w:line="240" w:lineRule="auto"/>
        <w:jc w:val="center"/>
        <w:rPr>
          <w:rFonts w:ascii="Arial" w:eastAsia="Times New Roman" w:hAnsi="Arial" w:cs="Arial"/>
          <w:b/>
          <w:sz w:val="20"/>
          <w:szCs w:val="20"/>
          <w:lang w:eastAsia="sl-SI"/>
        </w:rPr>
      </w:pPr>
      <w:r w:rsidRPr="004E5B86">
        <w:rPr>
          <w:rFonts w:ascii="Arial" w:eastAsia="Times New Roman" w:hAnsi="Arial" w:cs="Arial"/>
          <w:b/>
          <w:sz w:val="20"/>
          <w:szCs w:val="20"/>
          <w:lang w:eastAsia="sl-SI"/>
        </w:rPr>
        <w:t>1</w:t>
      </w:r>
      <w:r w:rsidR="0050543A">
        <w:rPr>
          <w:rFonts w:ascii="Arial" w:eastAsia="Times New Roman" w:hAnsi="Arial" w:cs="Arial"/>
          <w:b/>
          <w:sz w:val="20"/>
          <w:szCs w:val="20"/>
          <w:lang w:eastAsia="sl-SI"/>
        </w:rPr>
        <w:t>6</w:t>
      </w:r>
      <w:r w:rsidRPr="004E5B86">
        <w:rPr>
          <w:rFonts w:ascii="Arial" w:eastAsia="Times New Roman" w:hAnsi="Arial" w:cs="Arial"/>
          <w:b/>
          <w:sz w:val="20"/>
          <w:szCs w:val="20"/>
          <w:lang w:eastAsia="sl-SI"/>
        </w:rPr>
        <w:t>. člen</w:t>
      </w:r>
    </w:p>
    <w:p w14:paraId="275DCA6A" w14:textId="77777777" w:rsidR="004E5B86" w:rsidRDefault="004E5B86" w:rsidP="00540317">
      <w:pPr>
        <w:spacing w:after="0" w:line="240" w:lineRule="auto"/>
        <w:jc w:val="both"/>
        <w:rPr>
          <w:rFonts w:ascii="Arial" w:eastAsia="Times New Roman" w:hAnsi="Arial" w:cs="Arial"/>
          <w:bCs/>
          <w:sz w:val="20"/>
          <w:szCs w:val="20"/>
          <w:lang w:eastAsia="sl-SI"/>
        </w:rPr>
      </w:pPr>
    </w:p>
    <w:p w14:paraId="667C43BA" w14:textId="77777777" w:rsidR="00540317" w:rsidRPr="00764A5C" w:rsidRDefault="00540317" w:rsidP="00540317">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1. in 2. točki prvega odstavka 114.a člena se črta besedilo v oklepaju in oklepaj. </w:t>
      </w:r>
    </w:p>
    <w:p w14:paraId="483F2550" w14:textId="77777777" w:rsidR="00540317" w:rsidRPr="00CE76A7" w:rsidRDefault="00540317" w:rsidP="00540317">
      <w:pPr>
        <w:spacing w:after="0" w:line="240" w:lineRule="auto"/>
        <w:jc w:val="both"/>
        <w:rPr>
          <w:rFonts w:ascii="Arial" w:eastAsia="Times New Roman" w:hAnsi="Arial" w:cs="Arial"/>
          <w:bCs/>
          <w:sz w:val="20"/>
          <w:szCs w:val="20"/>
          <w:lang w:eastAsia="sl-SI"/>
        </w:rPr>
      </w:pPr>
    </w:p>
    <w:p w14:paraId="398759BC" w14:textId="77777777" w:rsidR="00540317" w:rsidRPr="00CE76A7" w:rsidRDefault="00540317" w:rsidP="00540317">
      <w:pPr>
        <w:spacing w:after="0" w:line="240" w:lineRule="auto"/>
        <w:jc w:val="both"/>
        <w:rPr>
          <w:rFonts w:ascii="Arial" w:eastAsia="Times New Roman" w:hAnsi="Arial" w:cs="Arial"/>
          <w:sz w:val="20"/>
          <w:szCs w:val="20"/>
          <w:lang w:eastAsia="sl-SI"/>
        </w:rPr>
      </w:pPr>
    </w:p>
    <w:p w14:paraId="188A5BD0" w14:textId="77777777" w:rsidR="00540317" w:rsidRDefault="00540317" w:rsidP="0054031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PREHODNE DOLOČBE</w:t>
      </w:r>
    </w:p>
    <w:p w14:paraId="0EF0FE3A" w14:textId="77777777" w:rsidR="00540317" w:rsidRPr="00CE76A7" w:rsidRDefault="00540317" w:rsidP="00540317">
      <w:pPr>
        <w:spacing w:after="0" w:line="240" w:lineRule="auto"/>
        <w:jc w:val="both"/>
        <w:rPr>
          <w:rFonts w:ascii="Arial" w:eastAsia="Times New Roman" w:hAnsi="Arial" w:cs="Arial"/>
          <w:sz w:val="20"/>
          <w:szCs w:val="20"/>
          <w:lang w:eastAsia="sl-SI"/>
        </w:rPr>
      </w:pPr>
    </w:p>
    <w:p w14:paraId="4E55AB5F" w14:textId="09E97251" w:rsidR="00540317" w:rsidRPr="00133E65" w:rsidRDefault="00540317" w:rsidP="00540317">
      <w:pPr>
        <w:spacing w:after="0" w:line="240" w:lineRule="auto"/>
        <w:jc w:val="center"/>
        <w:rPr>
          <w:rFonts w:ascii="Arial" w:eastAsia="Times New Roman" w:hAnsi="Arial" w:cs="Arial"/>
          <w:b/>
          <w:bCs/>
          <w:sz w:val="20"/>
          <w:szCs w:val="20"/>
          <w:lang w:eastAsia="sl-SI"/>
        </w:rPr>
      </w:pPr>
      <w:r w:rsidRPr="00133E65">
        <w:rPr>
          <w:rFonts w:ascii="Arial" w:eastAsia="Times New Roman" w:hAnsi="Arial" w:cs="Arial"/>
          <w:b/>
          <w:bCs/>
          <w:sz w:val="20"/>
          <w:szCs w:val="20"/>
          <w:lang w:eastAsia="sl-SI"/>
        </w:rPr>
        <w:t>1</w:t>
      </w:r>
      <w:r w:rsidR="0050543A">
        <w:rPr>
          <w:rFonts w:ascii="Arial" w:eastAsia="Times New Roman" w:hAnsi="Arial" w:cs="Arial"/>
          <w:b/>
          <w:bCs/>
          <w:sz w:val="20"/>
          <w:szCs w:val="20"/>
          <w:lang w:eastAsia="sl-SI"/>
        </w:rPr>
        <w:t>7</w:t>
      </w:r>
      <w:r w:rsidRPr="00133E65">
        <w:rPr>
          <w:rFonts w:ascii="Arial" w:eastAsia="Times New Roman" w:hAnsi="Arial" w:cs="Arial"/>
          <w:b/>
          <w:bCs/>
          <w:sz w:val="20"/>
          <w:szCs w:val="20"/>
          <w:lang w:eastAsia="sl-SI"/>
        </w:rPr>
        <w:t>. člen</w:t>
      </w:r>
    </w:p>
    <w:p w14:paraId="479C2D1C" w14:textId="77777777" w:rsidR="00540317" w:rsidRPr="00CE76A7" w:rsidRDefault="00540317" w:rsidP="00540317">
      <w:pPr>
        <w:spacing w:after="0" w:line="240" w:lineRule="auto"/>
        <w:jc w:val="both"/>
        <w:rPr>
          <w:rFonts w:ascii="Arial" w:eastAsia="Times New Roman" w:hAnsi="Arial" w:cs="Arial"/>
          <w:sz w:val="20"/>
          <w:szCs w:val="20"/>
          <w:lang w:eastAsia="sl-SI"/>
        </w:rPr>
      </w:pPr>
    </w:p>
    <w:p w14:paraId="4D7B5D98" w14:textId="77777777" w:rsidR="00540317" w:rsidRPr="00CE76A7" w:rsidRDefault="00540317" w:rsidP="00540317">
      <w:pPr>
        <w:spacing w:after="0" w:line="240" w:lineRule="auto"/>
        <w:jc w:val="both"/>
        <w:rPr>
          <w:rFonts w:ascii="Arial" w:eastAsia="Times New Roman" w:hAnsi="Arial" w:cs="Arial"/>
          <w:sz w:val="20"/>
          <w:szCs w:val="20"/>
          <w:lang w:eastAsia="sl-SI"/>
        </w:rPr>
      </w:pPr>
    </w:p>
    <w:p w14:paraId="10C26291" w14:textId="77777777" w:rsidR="00540317" w:rsidRPr="00133E65" w:rsidRDefault="00540317" w:rsidP="0054031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15.b členu </w:t>
      </w:r>
      <w:r w:rsidRPr="00CE76A7">
        <w:rPr>
          <w:rFonts w:ascii="Arial" w:eastAsia="Times New Roman" w:hAnsi="Arial" w:cs="Arial"/>
          <w:sz w:val="20"/>
          <w:szCs w:val="20"/>
          <w:lang w:eastAsia="sl-SI"/>
        </w:rPr>
        <w:t xml:space="preserve">Zakona o lokalni samoupravi (Uradni list RS, št. 94/07 – uradno prečiščeno besedilo, 76/08, 79/09, 51/10, 40/12 – ZUJF, 14/15 – ZUUJFO, 11/18 – ZSPDSLS-1, 30/18, 61/20 – ZIUZEOP-A in 80/20 </w:t>
      </w:r>
      <w:r w:rsidRPr="00A51529">
        <w:rPr>
          <w:rFonts w:ascii="Arial" w:eastAsia="Times New Roman" w:hAnsi="Arial" w:cs="Arial"/>
          <w:sz w:val="20"/>
          <w:szCs w:val="20"/>
          <w:lang w:eastAsia="sl-SI"/>
        </w:rPr>
        <w:t>– ZIUOOPE)</w:t>
      </w:r>
      <w:r w:rsidRPr="009F4D43">
        <w:rPr>
          <w:rFonts w:ascii="Arial" w:eastAsia="Times New Roman" w:hAnsi="Arial" w:cs="Arial"/>
          <w:color w:val="FF0000"/>
          <w:sz w:val="20"/>
          <w:szCs w:val="20"/>
          <w:lang w:eastAsia="sl-SI"/>
        </w:rPr>
        <w:t xml:space="preserve"> </w:t>
      </w:r>
      <w:r w:rsidRPr="00133E65">
        <w:rPr>
          <w:rFonts w:ascii="Arial" w:eastAsia="Times New Roman" w:hAnsi="Arial" w:cs="Arial"/>
          <w:sz w:val="20"/>
          <w:szCs w:val="20"/>
          <w:lang w:eastAsia="sl-SI"/>
        </w:rPr>
        <w:t>se peti odstavek črta.</w:t>
      </w:r>
    </w:p>
    <w:p w14:paraId="0C4C200F" w14:textId="77777777" w:rsidR="00540317" w:rsidRPr="00133E65" w:rsidRDefault="00540317" w:rsidP="00540317">
      <w:pPr>
        <w:spacing w:after="0" w:line="240" w:lineRule="auto"/>
        <w:jc w:val="both"/>
        <w:rPr>
          <w:rFonts w:ascii="Arial" w:eastAsia="Times New Roman" w:hAnsi="Arial" w:cs="Arial"/>
          <w:sz w:val="20"/>
          <w:szCs w:val="20"/>
          <w:lang w:eastAsia="sl-SI"/>
        </w:rPr>
      </w:pPr>
    </w:p>
    <w:p w14:paraId="5F768895" w14:textId="77777777" w:rsidR="00540317" w:rsidRPr="00133E65" w:rsidRDefault="00540317" w:rsidP="00540317">
      <w:pPr>
        <w:spacing w:after="0" w:line="240" w:lineRule="auto"/>
        <w:jc w:val="both"/>
        <w:rPr>
          <w:rFonts w:ascii="Arial" w:eastAsia="Times New Roman" w:hAnsi="Arial" w:cs="Arial"/>
          <w:sz w:val="20"/>
          <w:szCs w:val="20"/>
          <w:lang w:eastAsia="sl-SI"/>
        </w:rPr>
      </w:pPr>
      <w:r w:rsidRPr="00133E65">
        <w:rPr>
          <w:rFonts w:ascii="Arial" w:eastAsia="Times New Roman" w:hAnsi="Arial" w:cs="Arial"/>
          <w:sz w:val="20"/>
          <w:szCs w:val="20"/>
          <w:lang w:eastAsia="sl-SI"/>
        </w:rPr>
        <w:t>Sedmi odstavek se nadomesti z besedilom:</w:t>
      </w:r>
    </w:p>
    <w:p w14:paraId="6162B19D" w14:textId="77777777" w:rsidR="00540317" w:rsidRPr="00133E65" w:rsidRDefault="00540317" w:rsidP="00540317">
      <w:pPr>
        <w:spacing w:after="0" w:line="240" w:lineRule="auto"/>
        <w:jc w:val="both"/>
        <w:rPr>
          <w:rFonts w:ascii="Arial" w:eastAsia="Times New Roman" w:hAnsi="Arial" w:cs="Arial"/>
          <w:sz w:val="20"/>
          <w:szCs w:val="20"/>
          <w:lang w:eastAsia="sl-SI"/>
        </w:rPr>
      </w:pPr>
    </w:p>
    <w:p w14:paraId="2244CD0C" w14:textId="77777777" w:rsidR="00540317" w:rsidRPr="00133E65" w:rsidRDefault="00540317" w:rsidP="00540317">
      <w:pPr>
        <w:spacing w:after="0" w:line="240" w:lineRule="auto"/>
        <w:jc w:val="both"/>
        <w:rPr>
          <w:rFonts w:ascii="Arial" w:eastAsia="Times New Roman" w:hAnsi="Arial" w:cs="Arial"/>
          <w:sz w:val="20"/>
          <w:szCs w:val="20"/>
          <w:lang w:eastAsia="sl-SI"/>
        </w:rPr>
      </w:pPr>
      <w:r w:rsidRPr="00133E65">
        <w:rPr>
          <w:rFonts w:ascii="Arial" w:eastAsia="Times New Roman" w:hAnsi="Arial" w:cs="Arial"/>
          <w:sz w:val="20"/>
          <w:szCs w:val="20"/>
          <w:lang w:eastAsia="sl-SI"/>
        </w:rPr>
        <w:t>»Občinski svet se na prvi seji seznani z izidom volitev v občini.«</w:t>
      </w:r>
    </w:p>
    <w:p w14:paraId="447B063F" w14:textId="77777777" w:rsidR="00540317" w:rsidRDefault="00540317" w:rsidP="00540317">
      <w:pPr>
        <w:spacing w:after="0" w:line="240" w:lineRule="auto"/>
        <w:jc w:val="both"/>
        <w:rPr>
          <w:rFonts w:ascii="Arial" w:eastAsia="Times New Roman" w:hAnsi="Arial" w:cs="Arial"/>
          <w:color w:val="FF0000"/>
          <w:sz w:val="20"/>
          <w:szCs w:val="20"/>
          <w:lang w:eastAsia="sl-SI"/>
        </w:rPr>
      </w:pPr>
    </w:p>
    <w:p w14:paraId="3EAB8444" w14:textId="77777777" w:rsidR="00540317" w:rsidRDefault="00540317" w:rsidP="0054031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Osmi odstavek se nadomesti z besedilom:</w:t>
      </w:r>
    </w:p>
    <w:p w14:paraId="54FDF553" w14:textId="77777777" w:rsidR="00540317" w:rsidRDefault="00540317" w:rsidP="00540317">
      <w:pPr>
        <w:spacing w:after="0" w:line="240" w:lineRule="auto"/>
        <w:jc w:val="both"/>
        <w:rPr>
          <w:rFonts w:ascii="Arial" w:eastAsia="Times New Roman" w:hAnsi="Arial" w:cs="Arial"/>
          <w:sz w:val="20"/>
          <w:szCs w:val="20"/>
          <w:lang w:eastAsia="sl-SI"/>
        </w:rPr>
      </w:pPr>
    </w:p>
    <w:p w14:paraId="2DB95C14" w14:textId="77777777" w:rsidR="00540317" w:rsidRDefault="00540317" w:rsidP="00540317">
      <w:pPr>
        <w:spacing w:after="0" w:line="240" w:lineRule="auto"/>
        <w:jc w:val="both"/>
        <w:rPr>
          <w:rFonts w:ascii="Arial" w:eastAsia="Times New Roman" w:hAnsi="Arial" w:cs="Arial"/>
          <w:sz w:val="20"/>
          <w:szCs w:val="20"/>
          <w:lang w:eastAsia="sl-SI"/>
        </w:rPr>
      </w:pPr>
      <w:r w:rsidRPr="002B757D">
        <w:rPr>
          <w:rFonts w:ascii="Arial" w:eastAsia="Times New Roman" w:hAnsi="Arial" w:cs="Arial"/>
          <w:sz w:val="20"/>
          <w:szCs w:val="20"/>
          <w:lang w:eastAsia="sl-SI"/>
        </w:rPr>
        <w:t>»Občinski svet se konstituira na prvi seji po volitvah, na kateri je izvoljenih več kot polovica članov sveta.«</w:t>
      </w:r>
    </w:p>
    <w:p w14:paraId="3B0E2676" w14:textId="77777777" w:rsidR="00540317" w:rsidRDefault="00540317" w:rsidP="00540317">
      <w:pPr>
        <w:spacing w:after="0" w:line="240" w:lineRule="auto"/>
        <w:jc w:val="both"/>
        <w:rPr>
          <w:rFonts w:ascii="Arial" w:eastAsia="Times New Roman" w:hAnsi="Arial" w:cs="Arial"/>
          <w:sz w:val="20"/>
          <w:szCs w:val="20"/>
          <w:lang w:eastAsia="sl-SI"/>
        </w:rPr>
      </w:pPr>
    </w:p>
    <w:p w14:paraId="28E64360" w14:textId="77777777" w:rsidR="00540317" w:rsidRDefault="00540317" w:rsidP="0054031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Deveti, deseti, enajsti, dvanajsti, trinajsti, štirinajsti in petnajsti odstavek</w:t>
      </w:r>
      <w:r w:rsidRPr="00C11004">
        <w:rPr>
          <w:rFonts w:ascii="Arial" w:eastAsia="Times New Roman" w:hAnsi="Arial" w:cs="Arial"/>
          <w:sz w:val="20"/>
          <w:szCs w:val="20"/>
          <w:lang w:eastAsia="sl-SI"/>
        </w:rPr>
        <w:t xml:space="preserve"> </w:t>
      </w:r>
      <w:r>
        <w:rPr>
          <w:rFonts w:ascii="Arial" w:eastAsia="Times New Roman" w:hAnsi="Arial" w:cs="Arial"/>
          <w:sz w:val="20"/>
          <w:szCs w:val="20"/>
          <w:lang w:eastAsia="sl-SI"/>
        </w:rPr>
        <w:t>se</w:t>
      </w:r>
      <w:r w:rsidRPr="00C11004">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črtajo. </w:t>
      </w:r>
    </w:p>
    <w:p w14:paraId="24B390CB" w14:textId="77777777" w:rsidR="00540317" w:rsidRDefault="00540317" w:rsidP="00540317">
      <w:pPr>
        <w:spacing w:after="0" w:line="240" w:lineRule="auto"/>
        <w:jc w:val="both"/>
        <w:rPr>
          <w:rFonts w:ascii="Arial" w:eastAsia="Times New Roman" w:hAnsi="Arial" w:cs="Arial"/>
          <w:sz w:val="20"/>
          <w:szCs w:val="20"/>
          <w:lang w:eastAsia="sl-SI"/>
        </w:rPr>
      </w:pPr>
    </w:p>
    <w:p w14:paraId="17C68A33" w14:textId="5000CB86" w:rsidR="00540317" w:rsidRPr="00133E65" w:rsidRDefault="00540317" w:rsidP="00540317">
      <w:pPr>
        <w:spacing w:after="0" w:line="240" w:lineRule="auto"/>
        <w:jc w:val="center"/>
        <w:rPr>
          <w:rFonts w:ascii="Arial" w:eastAsia="Times New Roman" w:hAnsi="Arial" w:cs="Arial"/>
          <w:b/>
          <w:bCs/>
          <w:sz w:val="20"/>
          <w:szCs w:val="20"/>
          <w:lang w:eastAsia="sl-SI"/>
        </w:rPr>
      </w:pPr>
      <w:r w:rsidRPr="00133E65">
        <w:rPr>
          <w:rFonts w:ascii="Arial" w:eastAsia="Times New Roman" w:hAnsi="Arial" w:cs="Arial"/>
          <w:b/>
          <w:bCs/>
          <w:sz w:val="20"/>
          <w:szCs w:val="20"/>
          <w:lang w:eastAsia="sl-SI"/>
        </w:rPr>
        <w:t>1</w:t>
      </w:r>
      <w:r w:rsidR="0050543A">
        <w:rPr>
          <w:rFonts w:ascii="Arial" w:eastAsia="Times New Roman" w:hAnsi="Arial" w:cs="Arial"/>
          <w:b/>
          <w:bCs/>
          <w:sz w:val="20"/>
          <w:szCs w:val="20"/>
          <w:lang w:eastAsia="sl-SI"/>
        </w:rPr>
        <w:t>8</w:t>
      </w:r>
      <w:r w:rsidRPr="00133E65">
        <w:rPr>
          <w:rFonts w:ascii="Arial" w:eastAsia="Times New Roman" w:hAnsi="Arial" w:cs="Arial"/>
          <w:b/>
          <w:bCs/>
          <w:sz w:val="20"/>
          <w:szCs w:val="20"/>
          <w:lang w:eastAsia="sl-SI"/>
        </w:rPr>
        <w:t>. člen</w:t>
      </w:r>
    </w:p>
    <w:p w14:paraId="36B080D3" w14:textId="77777777" w:rsidR="00540317" w:rsidRDefault="00540317" w:rsidP="00540317">
      <w:pPr>
        <w:spacing w:after="0" w:line="240" w:lineRule="auto"/>
        <w:jc w:val="both"/>
        <w:rPr>
          <w:rFonts w:ascii="Arial" w:eastAsia="Times New Roman" w:hAnsi="Arial" w:cs="Arial"/>
          <w:b/>
          <w:bCs/>
          <w:sz w:val="20"/>
          <w:szCs w:val="20"/>
          <w:lang w:eastAsia="sl-SI"/>
        </w:rPr>
      </w:pPr>
    </w:p>
    <w:p w14:paraId="2C4ADE45" w14:textId="77777777" w:rsidR="00540317" w:rsidRDefault="00540317" w:rsidP="00540317">
      <w:pPr>
        <w:spacing w:after="0" w:line="240" w:lineRule="auto"/>
        <w:jc w:val="both"/>
        <w:rPr>
          <w:rFonts w:ascii="Arial" w:eastAsia="Times New Roman" w:hAnsi="Arial" w:cs="Arial"/>
          <w:b/>
          <w:bCs/>
          <w:sz w:val="20"/>
          <w:szCs w:val="20"/>
          <w:lang w:eastAsia="sl-SI"/>
        </w:rPr>
      </w:pPr>
      <w:r>
        <w:rPr>
          <w:rFonts w:ascii="Arial" w:eastAsia="Times New Roman" w:hAnsi="Arial" w:cs="Arial"/>
          <w:sz w:val="20"/>
          <w:szCs w:val="20"/>
          <w:lang w:eastAsia="sl-SI"/>
        </w:rPr>
        <w:t xml:space="preserve">V 37.a členu </w:t>
      </w:r>
      <w:r w:rsidRPr="00CE76A7">
        <w:rPr>
          <w:rFonts w:ascii="Arial" w:eastAsia="Times New Roman" w:hAnsi="Arial" w:cs="Arial"/>
          <w:sz w:val="20"/>
          <w:szCs w:val="20"/>
          <w:lang w:eastAsia="sl-SI"/>
        </w:rPr>
        <w:t xml:space="preserve">Zakona o lokalni samoupravi (Uradni list RS, št. 94/07 – uradno prečiščeno besedilo, 76/08, 79/09, 51/10, 40/12 – ZUJF, 14/15 – ZUUJFO, 11/18 – ZSPDSLS-1, 30/18, 61/20 – ZIUZEOP-A in 80/20 </w:t>
      </w:r>
      <w:r w:rsidRPr="00A51529">
        <w:rPr>
          <w:rFonts w:ascii="Arial" w:eastAsia="Times New Roman" w:hAnsi="Arial" w:cs="Arial"/>
          <w:sz w:val="20"/>
          <w:szCs w:val="20"/>
          <w:lang w:eastAsia="sl-SI"/>
        </w:rPr>
        <w:t>– ZIUOOPE)</w:t>
      </w:r>
      <w:r>
        <w:rPr>
          <w:rFonts w:ascii="Arial" w:eastAsia="Times New Roman" w:hAnsi="Arial" w:cs="Arial"/>
          <w:sz w:val="20"/>
          <w:szCs w:val="20"/>
          <w:lang w:eastAsia="sl-SI"/>
        </w:rPr>
        <w:t xml:space="preserve"> se v četrti in česti alineji prvega odstavka besedilo »potrditvi mandata« nadomesti z besedilom »seznanitvi občinskega sveta z izidom volitev v občini«.</w:t>
      </w:r>
    </w:p>
    <w:p w14:paraId="4F3DB8B5" w14:textId="77777777" w:rsidR="00540317" w:rsidRPr="000A72CA" w:rsidRDefault="00540317" w:rsidP="00540317">
      <w:pPr>
        <w:spacing w:after="0" w:line="240" w:lineRule="auto"/>
        <w:jc w:val="both"/>
        <w:rPr>
          <w:rFonts w:ascii="Arial" w:eastAsia="Times New Roman" w:hAnsi="Arial" w:cs="Arial"/>
          <w:b/>
          <w:bCs/>
          <w:sz w:val="20"/>
          <w:szCs w:val="20"/>
          <w:lang w:eastAsia="sl-SI"/>
        </w:rPr>
      </w:pPr>
    </w:p>
    <w:p w14:paraId="0DE3E813" w14:textId="77777777" w:rsidR="00540317" w:rsidRPr="0050543A" w:rsidRDefault="00540317" w:rsidP="0050543A">
      <w:pPr>
        <w:pStyle w:val="Odstavekseznama"/>
        <w:numPr>
          <w:ilvl w:val="0"/>
          <w:numId w:val="9"/>
        </w:numPr>
        <w:spacing w:after="0" w:line="240" w:lineRule="auto"/>
        <w:jc w:val="center"/>
        <w:rPr>
          <w:rFonts w:ascii="Arial" w:eastAsia="Times New Roman" w:hAnsi="Arial" w:cs="Arial"/>
          <w:b/>
          <w:bCs/>
          <w:sz w:val="20"/>
          <w:szCs w:val="20"/>
          <w:lang w:eastAsia="sl-SI"/>
        </w:rPr>
      </w:pPr>
      <w:r w:rsidRPr="0050543A">
        <w:rPr>
          <w:rFonts w:ascii="Arial" w:eastAsia="Times New Roman" w:hAnsi="Arial" w:cs="Arial"/>
          <w:b/>
          <w:bCs/>
          <w:sz w:val="20"/>
          <w:szCs w:val="20"/>
          <w:lang w:eastAsia="sl-SI"/>
        </w:rPr>
        <w:t>člen</w:t>
      </w:r>
    </w:p>
    <w:p w14:paraId="7B4ADF17" w14:textId="77777777" w:rsidR="00540317" w:rsidRDefault="00540317" w:rsidP="00540317">
      <w:pPr>
        <w:spacing w:after="0" w:line="240" w:lineRule="auto"/>
        <w:jc w:val="both"/>
        <w:rPr>
          <w:rFonts w:ascii="Arial" w:eastAsia="Times New Roman" w:hAnsi="Arial" w:cs="Arial"/>
          <w:sz w:val="20"/>
          <w:szCs w:val="20"/>
          <w:lang w:eastAsia="sl-SI"/>
        </w:rPr>
      </w:pPr>
    </w:p>
    <w:p w14:paraId="025D6C6C" w14:textId="327F0025" w:rsidR="00540317" w:rsidRDefault="00540317" w:rsidP="0054031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Predsednik</w:t>
      </w:r>
      <w:r w:rsidR="00846E1C">
        <w:rPr>
          <w:rFonts w:ascii="Arial" w:eastAsia="Times New Roman" w:hAnsi="Arial" w:cs="Arial"/>
          <w:sz w:val="20"/>
          <w:szCs w:val="20"/>
          <w:lang w:eastAsia="sl-SI"/>
        </w:rPr>
        <w:t>u i</w:t>
      </w:r>
      <w:r>
        <w:rPr>
          <w:rFonts w:ascii="Arial" w:eastAsia="Times New Roman" w:hAnsi="Arial" w:cs="Arial"/>
          <w:sz w:val="20"/>
          <w:szCs w:val="20"/>
          <w:lang w:eastAsia="sl-SI"/>
        </w:rPr>
        <w:t xml:space="preserve">n </w:t>
      </w:r>
      <w:r w:rsidR="00846E1C">
        <w:rPr>
          <w:rFonts w:ascii="Arial" w:eastAsia="Times New Roman" w:hAnsi="Arial" w:cs="Arial"/>
          <w:sz w:val="20"/>
          <w:szCs w:val="20"/>
          <w:lang w:eastAsia="sl-SI"/>
        </w:rPr>
        <w:t>n</w:t>
      </w:r>
      <w:r>
        <w:rPr>
          <w:rFonts w:ascii="Arial" w:eastAsia="Times New Roman" w:hAnsi="Arial" w:cs="Arial"/>
          <w:sz w:val="20"/>
          <w:szCs w:val="20"/>
          <w:lang w:eastAsia="sl-SI"/>
        </w:rPr>
        <w:t>amestnik</w:t>
      </w:r>
      <w:r w:rsidR="00846E1C">
        <w:rPr>
          <w:rFonts w:ascii="Arial" w:eastAsia="Times New Roman" w:hAnsi="Arial" w:cs="Arial"/>
          <w:sz w:val="20"/>
          <w:szCs w:val="20"/>
          <w:lang w:eastAsia="sl-SI"/>
        </w:rPr>
        <w:t>u predsednika</w:t>
      </w:r>
      <w:r>
        <w:rPr>
          <w:rFonts w:ascii="Arial" w:eastAsia="Times New Roman" w:hAnsi="Arial" w:cs="Arial"/>
          <w:sz w:val="20"/>
          <w:szCs w:val="20"/>
          <w:lang w:eastAsia="sl-SI"/>
        </w:rPr>
        <w:t xml:space="preserve"> občinsk</w:t>
      </w:r>
      <w:r w:rsidR="00846E1C">
        <w:rPr>
          <w:rFonts w:ascii="Arial" w:eastAsia="Times New Roman" w:hAnsi="Arial" w:cs="Arial"/>
          <w:sz w:val="20"/>
          <w:szCs w:val="20"/>
          <w:lang w:eastAsia="sl-SI"/>
        </w:rPr>
        <w:t>e</w:t>
      </w:r>
      <w:r>
        <w:rPr>
          <w:rFonts w:ascii="Arial" w:eastAsia="Times New Roman" w:hAnsi="Arial" w:cs="Arial"/>
          <w:sz w:val="20"/>
          <w:szCs w:val="20"/>
          <w:lang w:eastAsia="sl-SI"/>
        </w:rPr>
        <w:t xml:space="preserve"> voliln</w:t>
      </w:r>
      <w:r w:rsidR="00846E1C">
        <w:rPr>
          <w:rFonts w:ascii="Arial" w:eastAsia="Times New Roman" w:hAnsi="Arial" w:cs="Arial"/>
          <w:sz w:val="20"/>
          <w:szCs w:val="20"/>
          <w:lang w:eastAsia="sl-SI"/>
        </w:rPr>
        <w:t>e</w:t>
      </w:r>
      <w:r>
        <w:rPr>
          <w:rFonts w:ascii="Arial" w:eastAsia="Times New Roman" w:hAnsi="Arial" w:cs="Arial"/>
          <w:sz w:val="20"/>
          <w:szCs w:val="20"/>
          <w:lang w:eastAsia="sl-SI"/>
        </w:rPr>
        <w:t xml:space="preserve"> komisij</w:t>
      </w:r>
      <w:r w:rsidR="00846E1C">
        <w:rPr>
          <w:rFonts w:ascii="Arial" w:eastAsia="Times New Roman" w:hAnsi="Arial" w:cs="Arial"/>
          <w:sz w:val="20"/>
          <w:szCs w:val="20"/>
          <w:lang w:eastAsia="sl-SI"/>
        </w:rPr>
        <w:t>e</w:t>
      </w:r>
      <w:r>
        <w:rPr>
          <w:rFonts w:ascii="Arial" w:eastAsia="Times New Roman" w:hAnsi="Arial" w:cs="Arial"/>
          <w:sz w:val="20"/>
          <w:szCs w:val="20"/>
          <w:lang w:eastAsia="sl-SI"/>
        </w:rPr>
        <w:t>, imenovani</w:t>
      </w:r>
      <w:r w:rsidR="00846E1C">
        <w:rPr>
          <w:rFonts w:ascii="Arial" w:eastAsia="Times New Roman" w:hAnsi="Arial" w:cs="Arial"/>
          <w:sz w:val="20"/>
          <w:szCs w:val="20"/>
          <w:lang w:eastAsia="sl-SI"/>
        </w:rPr>
        <w:t>m</w:t>
      </w:r>
      <w:r w:rsidR="00D449B7">
        <w:rPr>
          <w:rFonts w:ascii="Arial" w:eastAsia="Times New Roman" w:hAnsi="Arial" w:cs="Arial"/>
          <w:sz w:val="20"/>
          <w:szCs w:val="20"/>
          <w:lang w:eastAsia="sl-SI"/>
        </w:rPr>
        <w:t>a</w:t>
      </w:r>
      <w:r>
        <w:rPr>
          <w:rFonts w:ascii="Arial" w:eastAsia="Times New Roman" w:hAnsi="Arial" w:cs="Arial"/>
          <w:sz w:val="20"/>
          <w:szCs w:val="20"/>
          <w:lang w:eastAsia="sl-SI"/>
        </w:rPr>
        <w:t xml:space="preserve"> pred dnem uveljavitve tega zakona, preneha mandat najkasneje z 31. 3. 2022</w:t>
      </w:r>
      <w:r w:rsidR="00846E1C">
        <w:rPr>
          <w:rFonts w:ascii="Arial" w:eastAsia="Times New Roman" w:hAnsi="Arial" w:cs="Arial"/>
          <w:sz w:val="20"/>
          <w:szCs w:val="20"/>
          <w:lang w:eastAsia="sl-SI"/>
        </w:rPr>
        <w:t>, če ne izpolnjujeta pogoja iz drugega odstavka 35. člena tega zakona.</w:t>
      </w:r>
      <w:r>
        <w:rPr>
          <w:rFonts w:ascii="Arial" w:eastAsia="Times New Roman" w:hAnsi="Arial" w:cs="Arial"/>
          <w:sz w:val="20"/>
          <w:szCs w:val="20"/>
          <w:lang w:eastAsia="sl-SI"/>
        </w:rPr>
        <w:t xml:space="preserve"> </w:t>
      </w:r>
    </w:p>
    <w:p w14:paraId="55151079" w14:textId="591804BC" w:rsidR="00540317" w:rsidRDefault="00540317" w:rsidP="00540317">
      <w:pPr>
        <w:spacing w:after="0" w:line="240" w:lineRule="auto"/>
        <w:jc w:val="both"/>
        <w:rPr>
          <w:rFonts w:ascii="Arial" w:eastAsia="Times New Roman" w:hAnsi="Arial" w:cs="Arial"/>
          <w:sz w:val="20"/>
          <w:szCs w:val="20"/>
          <w:lang w:eastAsia="sl-SI"/>
        </w:rPr>
      </w:pPr>
    </w:p>
    <w:p w14:paraId="266D7C6F" w14:textId="6753CE3B" w:rsidR="0033418A" w:rsidRPr="0033418A" w:rsidRDefault="0033418A" w:rsidP="0033418A">
      <w:pPr>
        <w:pStyle w:val="Odstavekseznama"/>
        <w:numPr>
          <w:ilvl w:val="0"/>
          <w:numId w:val="9"/>
        </w:numPr>
        <w:spacing w:after="0" w:line="240" w:lineRule="auto"/>
        <w:jc w:val="center"/>
        <w:rPr>
          <w:rFonts w:ascii="Arial" w:eastAsia="Times New Roman" w:hAnsi="Arial" w:cs="Arial"/>
          <w:b/>
          <w:bCs/>
          <w:sz w:val="20"/>
          <w:szCs w:val="20"/>
          <w:lang w:eastAsia="sl-SI"/>
        </w:rPr>
      </w:pPr>
      <w:r w:rsidRPr="0033418A">
        <w:rPr>
          <w:rFonts w:ascii="Arial" w:eastAsia="Times New Roman" w:hAnsi="Arial" w:cs="Arial"/>
          <w:b/>
          <w:bCs/>
          <w:sz w:val="20"/>
          <w:szCs w:val="20"/>
          <w:lang w:eastAsia="sl-SI"/>
        </w:rPr>
        <w:t>člen</w:t>
      </w:r>
    </w:p>
    <w:p w14:paraId="097A857E" w14:textId="77777777" w:rsidR="0033418A" w:rsidRDefault="0033418A" w:rsidP="00540317">
      <w:pPr>
        <w:spacing w:after="0" w:line="240" w:lineRule="auto"/>
        <w:jc w:val="both"/>
        <w:rPr>
          <w:rFonts w:ascii="Arial" w:eastAsia="Times New Roman" w:hAnsi="Arial" w:cs="Arial"/>
          <w:sz w:val="20"/>
          <w:szCs w:val="20"/>
          <w:lang w:eastAsia="sl-SI"/>
        </w:rPr>
      </w:pPr>
    </w:p>
    <w:p w14:paraId="2425D65E" w14:textId="256012A8" w:rsidR="00540317" w:rsidRDefault="0033418A" w:rsidP="0054031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Občine morajo svoje splošne akte uskladiti v 90 dneh po njegovi uveljavitvi.</w:t>
      </w:r>
    </w:p>
    <w:p w14:paraId="3DF6A931" w14:textId="77777777" w:rsidR="0033418A" w:rsidRDefault="0033418A" w:rsidP="00540317">
      <w:pPr>
        <w:spacing w:after="0" w:line="240" w:lineRule="auto"/>
        <w:jc w:val="both"/>
        <w:rPr>
          <w:rFonts w:ascii="Arial" w:eastAsia="Times New Roman" w:hAnsi="Arial" w:cs="Arial"/>
          <w:sz w:val="20"/>
          <w:szCs w:val="20"/>
          <w:lang w:eastAsia="sl-SI"/>
        </w:rPr>
      </w:pPr>
    </w:p>
    <w:p w14:paraId="5A9D878C" w14:textId="77777777" w:rsidR="00540317" w:rsidRPr="00CE76A7" w:rsidRDefault="00540317" w:rsidP="00540317">
      <w:pPr>
        <w:spacing w:after="0" w:line="240" w:lineRule="auto"/>
        <w:jc w:val="both"/>
        <w:rPr>
          <w:rFonts w:ascii="Arial" w:eastAsia="Times New Roman" w:hAnsi="Arial" w:cs="Arial"/>
          <w:sz w:val="20"/>
          <w:szCs w:val="20"/>
          <w:lang w:eastAsia="sl-SI"/>
        </w:rPr>
      </w:pPr>
      <w:r w:rsidRPr="00CE76A7">
        <w:rPr>
          <w:rFonts w:ascii="Arial" w:eastAsia="Times New Roman" w:hAnsi="Arial" w:cs="Arial"/>
          <w:sz w:val="20"/>
          <w:szCs w:val="20"/>
          <w:lang w:eastAsia="sl-SI"/>
        </w:rPr>
        <w:t>KONČNA DOLOČBA</w:t>
      </w:r>
    </w:p>
    <w:p w14:paraId="6865F6ED" w14:textId="77777777" w:rsidR="00540317" w:rsidRPr="00CE76A7" w:rsidRDefault="00540317" w:rsidP="00540317">
      <w:pPr>
        <w:spacing w:after="0" w:line="240" w:lineRule="auto"/>
        <w:jc w:val="both"/>
        <w:rPr>
          <w:rFonts w:ascii="Arial" w:eastAsia="Times New Roman" w:hAnsi="Arial" w:cs="Arial"/>
          <w:sz w:val="20"/>
          <w:szCs w:val="20"/>
          <w:lang w:eastAsia="sl-SI"/>
        </w:rPr>
      </w:pPr>
    </w:p>
    <w:p w14:paraId="2ABEBF9C" w14:textId="6DAE9AEB" w:rsidR="00540317" w:rsidRPr="0033418A" w:rsidRDefault="00540317" w:rsidP="0033418A">
      <w:pPr>
        <w:pStyle w:val="Odstavekseznama"/>
        <w:numPr>
          <w:ilvl w:val="0"/>
          <w:numId w:val="9"/>
        </w:numPr>
        <w:spacing w:after="0" w:line="240" w:lineRule="auto"/>
        <w:jc w:val="center"/>
        <w:rPr>
          <w:rFonts w:ascii="Arial" w:eastAsia="Times New Roman" w:hAnsi="Arial" w:cs="Arial"/>
          <w:b/>
          <w:bCs/>
          <w:sz w:val="20"/>
          <w:szCs w:val="20"/>
          <w:lang w:eastAsia="sl-SI"/>
        </w:rPr>
      </w:pPr>
      <w:r w:rsidRPr="0033418A">
        <w:rPr>
          <w:rFonts w:ascii="Arial" w:eastAsia="Times New Roman" w:hAnsi="Arial" w:cs="Arial"/>
          <w:b/>
          <w:bCs/>
          <w:sz w:val="20"/>
          <w:szCs w:val="20"/>
          <w:lang w:eastAsia="sl-SI"/>
        </w:rPr>
        <w:t>člen</w:t>
      </w:r>
    </w:p>
    <w:p w14:paraId="72C99185" w14:textId="77777777" w:rsidR="00540317" w:rsidRPr="00CE76A7" w:rsidRDefault="00540317" w:rsidP="00540317">
      <w:pPr>
        <w:spacing w:after="0" w:line="240" w:lineRule="auto"/>
        <w:jc w:val="both"/>
        <w:rPr>
          <w:rFonts w:ascii="Arial" w:eastAsia="Times New Roman" w:hAnsi="Arial" w:cs="Arial"/>
          <w:sz w:val="20"/>
          <w:szCs w:val="20"/>
          <w:lang w:eastAsia="sl-SI"/>
        </w:rPr>
      </w:pPr>
    </w:p>
    <w:p w14:paraId="39E090F4" w14:textId="77777777" w:rsidR="00540317" w:rsidRPr="00CE76A7" w:rsidRDefault="00540317" w:rsidP="00540317">
      <w:pPr>
        <w:spacing w:after="0" w:line="240" w:lineRule="auto"/>
        <w:jc w:val="both"/>
        <w:rPr>
          <w:rFonts w:ascii="Arial" w:eastAsia="Times New Roman" w:hAnsi="Arial" w:cs="Arial"/>
          <w:sz w:val="20"/>
          <w:szCs w:val="20"/>
          <w:lang w:eastAsia="sl-SI"/>
        </w:rPr>
      </w:pPr>
      <w:r w:rsidRPr="00CE76A7">
        <w:rPr>
          <w:rFonts w:ascii="Arial" w:eastAsia="Times New Roman" w:hAnsi="Arial" w:cs="Arial"/>
          <w:sz w:val="20"/>
          <w:szCs w:val="20"/>
          <w:lang w:eastAsia="sl-SI"/>
        </w:rPr>
        <w:t>Ta zakon začne veljati petnajsti dan po objavi v Uradnem listu Republike Slovenije</w:t>
      </w:r>
    </w:p>
    <w:bookmarkEnd w:id="3"/>
    <w:p w14:paraId="7725C15F" w14:textId="77777777" w:rsidR="00540317" w:rsidRDefault="00540317" w:rsidP="00540317">
      <w:pPr>
        <w:spacing w:after="0" w:line="240" w:lineRule="auto"/>
      </w:pPr>
    </w:p>
    <w:p w14:paraId="1B219F95" w14:textId="77777777" w:rsidR="00CE76A7" w:rsidRPr="007738E9" w:rsidRDefault="00CE76A7" w:rsidP="00C26D52">
      <w:pPr>
        <w:spacing w:after="0" w:line="240" w:lineRule="auto"/>
        <w:jc w:val="both"/>
        <w:rPr>
          <w:rFonts w:ascii="Arial" w:hAnsi="Arial" w:cs="Arial"/>
          <w:b/>
          <w:bCs/>
          <w:sz w:val="20"/>
          <w:szCs w:val="20"/>
        </w:rPr>
      </w:pPr>
    </w:p>
    <w:p w14:paraId="73F3CC8D" w14:textId="77777777" w:rsidR="00CE76A7" w:rsidRPr="007738E9" w:rsidRDefault="00CE76A7" w:rsidP="00C26D52">
      <w:pPr>
        <w:spacing w:after="0" w:line="240" w:lineRule="auto"/>
        <w:jc w:val="both"/>
        <w:rPr>
          <w:rFonts w:ascii="Arial" w:hAnsi="Arial" w:cs="Arial"/>
          <w:b/>
          <w:bCs/>
          <w:sz w:val="20"/>
          <w:szCs w:val="20"/>
        </w:rPr>
      </w:pPr>
    </w:p>
    <w:p w14:paraId="6AFB2A9E" w14:textId="77777777" w:rsidR="00CE76A7" w:rsidRPr="007738E9" w:rsidRDefault="00CE76A7">
      <w:pPr>
        <w:rPr>
          <w:rFonts w:ascii="Arial" w:hAnsi="Arial" w:cs="Arial"/>
          <w:b/>
          <w:bCs/>
          <w:sz w:val="20"/>
          <w:szCs w:val="20"/>
        </w:rPr>
      </w:pPr>
      <w:r w:rsidRPr="007738E9">
        <w:rPr>
          <w:rFonts w:ascii="Arial" w:hAnsi="Arial" w:cs="Arial"/>
          <w:b/>
          <w:bCs/>
          <w:sz w:val="20"/>
          <w:szCs w:val="20"/>
        </w:rPr>
        <w:br w:type="page"/>
      </w:r>
    </w:p>
    <w:p w14:paraId="409ED0BB" w14:textId="77777777" w:rsidR="00201E31" w:rsidRPr="007738E9" w:rsidRDefault="00201E31" w:rsidP="00C26D52">
      <w:pPr>
        <w:spacing w:after="0" w:line="240" w:lineRule="auto"/>
        <w:jc w:val="both"/>
        <w:rPr>
          <w:rFonts w:ascii="Arial" w:hAnsi="Arial" w:cs="Arial"/>
          <w:b/>
          <w:bCs/>
          <w:sz w:val="20"/>
          <w:szCs w:val="20"/>
        </w:rPr>
      </w:pPr>
      <w:r w:rsidRPr="007738E9">
        <w:rPr>
          <w:rFonts w:ascii="Arial" w:hAnsi="Arial" w:cs="Arial"/>
          <w:b/>
          <w:bCs/>
          <w:sz w:val="20"/>
          <w:szCs w:val="20"/>
        </w:rPr>
        <w:lastRenderedPageBreak/>
        <w:t xml:space="preserve">OBRAZLOŽITVE ČLENOV </w:t>
      </w:r>
    </w:p>
    <w:p w14:paraId="0A1D9684" w14:textId="77777777" w:rsidR="00131F45" w:rsidRPr="007738E9" w:rsidRDefault="00131F45" w:rsidP="00131F45">
      <w:pPr>
        <w:spacing w:line="240" w:lineRule="auto"/>
        <w:jc w:val="both"/>
        <w:rPr>
          <w:rFonts w:ascii="Arial" w:hAnsi="Arial" w:cs="Arial"/>
          <w:b/>
          <w:sz w:val="20"/>
          <w:szCs w:val="20"/>
        </w:rPr>
      </w:pPr>
    </w:p>
    <w:p w14:paraId="199F467C" w14:textId="47E24094" w:rsidR="00131F45" w:rsidRPr="007738E9" w:rsidRDefault="00131F45" w:rsidP="00131F45">
      <w:pPr>
        <w:spacing w:line="240" w:lineRule="auto"/>
        <w:jc w:val="both"/>
        <w:rPr>
          <w:rFonts w:ascii="Arial" w:hAnsi="Arial" w:cs="Arial"/>
          <w:b/>
          <w:sz w:val="20"/>
          <w:szCs w:val="20"/>
        </w:rPr>
      </w:pPr>
      <w:r w:rsidRPr="007738E9">
        <w:rPr>
          <w:rFonts w:ascii="Arial" w:hAnsi="Arial" w:cs="Arial"/>
          <w:b/>
          <w:sz w:val="20"/>
          <w:szCs w:val="20"/>
        </w:rPr>
        <w:t xml:space="preserve">K 1. členu </w:t>
      </w:r>
    </w:p>
    <w:p w14:paraId="27BA6DFA" w14:textId="35C0AC90" w:rsidR="00F66A61" w:rsidRPr="007738E9" w:rsidRDefault="00D46B9C" w:rsidP="00D46B9C">
      <w:pPr>
        <w:jc w:val="both"/>
        <w:rPr>
          <w:rFonts w:ascii="Arial" w:hAnsi="Arial" w:cs="Arial"/>
          <w:sz w:val="20"/>
          <w:szCs w:val="20"/>
        </w:rPr>
      </w:pPr>
      <w:r w:rsidRPr="007738E9">
        <w:rPr>
          <w:rFonts w:ascii="Arial" w:hAnsi="Arial" w:cs="Arial"/>
          <w:sz w:val="20"/>
          <w:szCs w:val="20"/>
        </w:rPr>
        <w:t>Dopolnjen 3. člen določa omejitev zaračunavanja stroškov državnih organov občinam</w:t>
      </w:r>
      <w:r w:rsidRPr="008C746E">
        <w:rPr>
          <w:rFonts w:ascii="Arial" w:hAnsi="Arial" w:cs="Arial"/>
          <w:sz w:val="20"/>
          <w:szCs w:val="20"/>
        </w:rPr>
        <w:t xml:space="preserve"> tako, da </w:t>
      </w:r>
      <w:r w:rsidR="000911C7" w:rsidRPr="008C746E">
        <w:rPr>
          <w:rFonts w:ascii="Arial" w:hAnsi="Arial" w:cs="Arial"/>
          <w:sz w:val="20"/>
          <w:szCs w:val="20"/>
        </w:rPr>
        <w:t>n</w:t>
      </w:r>
      <w:r w:rsidR="000911C7">
        <w:rPr>
          <w:rFonts w:ascii="Arial" w:hAnsi="Arial" w:cs="Arial"/>
          <w:sz w:val="20"/>
          <w:szCs w:val="20"/>
        </w:rPr>
        <w:t>i dopustno, da</w:t>
      </w:r>
      <w:r w:rsidR="000911C7" w:rsidRPr="008C746E">
        <w:rPr>
          <w:rFonts w:ascii="Arial" w:hAnsi="Arial" w:cs="Arial"/>
          <w:sz w:val="20"/>
          <w:szCs w:val="20"/>
        </w:rPr>
        <w:t xml:space="preserve"> </w:t>
      </w:r>
      <w:r w:rsidRPr="008C746E">
        <w:rPr>
          <w:rFonts w:ascii="Arial" w:hAnsi="Arial" w:cs="Arial"/>
          <w:sz w:val="20"/>
          <w:szCs w:val="20"/>
        </w:rPr>
        <w:t>državni organi občinam pri izvajanju aktivnosti ob lokalnih volitvah zaračunava</w:t>
      </w:r>
      <w:r w:rsidR="000911C7">
        <w:rPr>
          <w:rFonts w:ascii="Arial" w:hAnsi="Arial" w:cs="Arial"/>
          <w:sz w:val="20"/>
          <w:szCs w:val="20"/>
        </w:rPr>
        <w:t>jo</w:t>
      </w:r>
      <w:r w:rsidRPr="008C746E">
        <w:rPr>
          <w:rFonts w:ascii="Arial" w:hAnsi="Arial" w:cs="Arial"/>
          <w:sz w:val="20"/>
          <w:szCs w:val="20"/>
        </w:rPr>
        <w:t xml:space="preserve"> strošk</w:t>
      </w:r>
      <w:r w:rsidR="000911C7">
        <w:rPr>
          <w:rFonts w:ascii="Arial" w:hAnsi="Arial" w:cs="Arial"/>
          <w:sz w:val="20"/>
          <w:szCs w:val="20"/>
        </w:rPr>
        <w:t>e</w:t>
      </w:r>
      <w:r w:rsidRPr="008C746E">
        <w:rPr>
          <w:rFonts w:ascii="Arial" w:hAnsi="Arial" w:cs="Arial"/>
          <w:sz w:val="20"/>
          <w:szCs w:val="20"/>
        </w:rPr>
        <w:t xml:space="preserve"> dela. </w:t>
      </w:r>
      <w:r w:rsidR="000911C7">
        <w:rPr>
          <w:rFonts w:ascii="Arial" w:hAnsi="Arial" w:cs="Arial"/>
          <w:sz w:val="20"/>
          <w:szCs w:val="20"/>
        </w:rPr>
        <w:t>Naloge</w:t>
      </w:r>
      <w:r w:rsidRPr="008C746E">
        <w:rPr>
          <w:rFonts w:ascii="Arial" w:hAnsi="Arial" w:cs="Arial"/>
          <w:sz w:val="20"/>
          <w:szCs w:val="20"/>
        </w:rPr>
        <w:t xml:space="preserve"> javnih uslužbence</w:t>
      </w:r>
      <w:r w:rsidRPr="007738E9">
        <w:rPr>
          <w:rFonts w:ascii="Arial" w:hAnsi="Arial" w:cs="Arial"/>
          <w:sz w:val="20"/>
          <w:szCs w:val="20"/>
        </w:rPr>
        <w:t xml:space="preserve">v, zaposlenih v državnih organih na </w:t>
      </w:r>
      <w:r w:rsidR="000911C7">
        <w:rPr>
          <w:rFonts w:ascii="Arial" w:hAnsi="Arial" w:cs="Arial"/>
          <w:sz w:val="20"/>
          <w:szCs w:val="20"/>
        </w:rPr>
        <w:t xml:space="preserve">delovnih </w:t>
      </w:r>
      <w:r w:rsidRPr="007738E9">
        <w:rPr>
          <w:rFonts w:ascii="Arial" w:hAnsi="Arial" w:cs="Arial"/>
          <w:sz w:val="20"/>
          <w:szCs w:val="20"/>
        </w:rPr>
        <w:t>mestih, ki skrbijo za uveljavljanje volilne pravice, svoje naloge opravljajo na enak način, kot jih opravljajo za državne</w:t>
      </w:r>
      <w:r w:rsidR="00DB5275">
        <w:rPr>
          <w:rFonts w:ascii="Arial" w:hAnsi="Arial" w:cs="Arial"/>
          <w:sz w:val="20"/>
          <w:szCs w:val="20"/>
        </w:rPr>
        <w:t xml:space="preserve"> volitve</w:t>
      </w:r>
      <w:r w:rsidRPr="007738E9">
        <w:rPr>
          <w:rFonts w:ascii="Arial" w:hAnsi="Arial" w:cs="Arial"/>
          <w:sz w:val="20"/>
          <w:szCs w:val="20"/>
        </w:rPr>
        <w:t>. Tudi v primeru državnih volitev in referendumov upravne enote</w:t>
      </w:r>
      <w:r w:rsidR="007738E9">
        <w:rPr>
          <w:rFonts w:ascii="Arial" w:hAnsi="Arial" w:cs="Arial"/>
          <w:sz w:val="20"/>
          <w:szCs w:val="20"/>
        </w:rPr>
        <w:t xml:space="preserve">, Ministrstvo za javno upravo, Ministrstvo za notranje zadeve in Geodetska uprava Republike Slovenije </w:t>
      </w:r>
      <w:r w:rsidRPr="007738E9">
        <w:rPr>
          <w:rFonts w:ascii="Arial" w:hAnsi="Arial" w:cs="Arial"/>
          <w:sz w:val="20"/>
          <w:szCs w:val="20"/>
        </w:rPr>
        <w:t>DVK-ju ne zaračunajo stroškov dela, ki so jih imeli zaradi nalog, povezanih z volitvami, saj gre praviloma za javne uslužbence, ki imajo te naloge določen</w:t>
      </w:r>
      <w:r w:rsidR="006F6C21">
        <w:rPr>
          <w:rFonts w:ascii="Arial" w:hAnsi="Arial" w:cs="Arial"/>
          <w:sz w:val="20"/>
          <w:szCs w:val="20"/>
        </w:rPr>
        <w:t>e</w:t>
      </w:r>
      <w:r w:rsidRPr="007738E9">
        <w:rPr>
          <w:rFonts w:ascii="Arial" w:hAnsi="Arial" w:cs="Arial"/>
          <w:sz w:val="20"/>
          <w:szCs w:val="20"/>
        </w:rPr>
        <w:t xml:space="preserve"> v opisu nalog delovnega mesta</w:t>
      </w:r>
      <w:r w:rsidR="006F6C21" w:rsidRPr="006F6C21">
        <w:rPr>
          <w:rFonts w:ascii="Arial" w:hAnsi="Arial" w:cs="Arial"/>
          <w:sz w:val="20"/>
          <w:szCs w:val="20"/>
        </w:rPr>
        <w:t xml:space="preserve"> </w:t>
      </w:r>
      <w:r w:rsidR="006F6C21">
        <w:rPr>
          <w:rFonts w:ascii="Arial" w:hAnsi="Arial" w:cs="Arial"/>
          <w:sz w:val="20"/>
          <w:szCs w:val="20"/>
        </w:rPr>
        <w:t xml:space="preserve">v aktu o </w:t>
      </w:r>
      <w:r w:rsidR="006F6C21" w:rsidRPr="007738E9">
        <w:rPr>
          <w:rFonts w:ascii="Arial" w:hAnsi="Arial" w:cs="Arial"/>
          <w:sz w:val="20"/>
          <w:szCs w:val="20"/>
        </w:rPr>
        <w:t>sistemizaciji</w:t>
      </w:r>
      <w:r w:rsidRPr="007738E9">
        <w:rPr>
          <w:rFonts w:ascii="Arial" w:hAnsi="Arial" w:cs="Arial"/>
          <w:sz w:val="20"/>
          <w:szCs w:val="20"/>
        </w:rPr>
        <w:t>.</w:t>
      </w:r>
    </w:p>
    <w:p w14:paraId="6CB20D27" w14:textId="1EABC33B" w:rsidR="004C5292" w:rsidRPr="007738E9" w:rsidRDefault="00DB5275" w:rsidP="004C5292">
      <w:pPr>
        <w:pStyle w:val="podpisi"/>
        <w:spacing w:line="240" w:lineRule="auto"/>
        <w:jc w:val="both"/>
        <w:rPr>
          <w:rFonts w:cs="Arial"/>
          <w:szCs w:val="20"/>
          <w:lang w:val="sl-SI"/>
        </w:rPr>
      </w:pPr>
      <w:r>
        <w:rPr>
          <w:rFonts w:cs="Arial"/>
          <w:szCs w:val="20"/>
          <w:lang w:val="sl-SI"/>
        </w:rPr>
        <w:t>Med te str</w:t>
      </w:r>
      <w:r w:rsidR="00A84F1D">
        <w:rPr>
          <w:rFonts w:cs="Arial"/>
          <w:szCs w:val="20"/>
          <w:lang w:val="sl-SI"/>
        </w:rPr>
        <w:t>o</w:t>
      </w:r>
      <w:r>
        <w:rPr>
          <w:rFonts w:cs="Arial"/>
          <w:szCs w:val="20"/>
          <w:lang w:val="sl-SI"/>
        </w:rPr>
        <w:t>ške</w:t>
      </w:r>
      <w:r w:rsidR="004C5292" w:rsidRPr="007738E9">
        <w:rPr>
          <w:rFonts w:cs="Arial"/>
          <w:szCs w:val="20"/>
          <w:lang w:val="sl-SI"/>
        </w:rPr>
        <w:t xml:space="preserve"> sodijo </w:t>
      </w:r>
      <w:r w:rsidR="0087496E" w:rsidRPr="007738E9">
        <w:rPr>
          <w:rFonts w:cs="Arial"/>
          <w:szCs w:val="20"/>
          <w:lang w:val="sl-SI"/>
        </w:rPr>
        <w:t>plač</w:t>
      </w:r>
      <w:r w:rsidR="007738E9">
        <w:rPr>
          <w:rFonts w:cs="Arial"/>
          <w:szCs w:val="20"/>
          <w:lang w:val="sl-SI"/>
        </w:rPr>
        <w:t>e</w:t>
      </w:r>
      <w:r w:rsidR="0087496E" w:rsidRPr="007738E9">
        <w:rPr>
          <w:rFonts w:cs="Arial"/>
          <w:szCs w:val="20"/>
          <w:lang w:val="sl-SI"/>
        </w:rPr>
        <w:t xml:space="preserve"> in dodatk</w:t>
      </w:r>
      <w:r w:rsidR="006F6C21">
        <w:rPr>
          <w:rFonts w:cs="Arial"/>
          <w:szCs w:val="20"/>
          <w:lang w:val="sl-SI"/>
        </w:rPr>
        <w:t>i</w:t>
      </w:r>
      <w:r w:rsidR="00D062ED">
        <w:rPr>
          <w:rFonts w:cs="Arial"/>
          <w:szCs w:val="20"/>
          <w:lang w:val="sl-SI"/>
        </w:rPr>
        <w:t xml:space="preserve"> za delo v manj ugodnem delovnem času (</w:t>
      </w:r>
      <w:r w:rsidR="004C5292" w:rsidRPr="007738E9">
        <w:rPr>
          <w:rFonts w:cs="Arial"/>
          <w:szCs w:val="20"/>
          <w:lang w:val="sl-SI"/>
        </w:rPr>
        <w:t>dežurst</w:t>
      </w:r>
      <w:r w:rsidR="007738E9">
        <w:rPr>
          <w:rFonts w:cs="Arial"/>
          <w:szCs w:val="20"/>
          <w:lang w:val="sl-SI"/>
        </w:rPr>
        <w:t>v</w:t>
      </w:r>
      <w:r w:rsidR="006F6C21">
        <w:rPr>
          <w:rFonts w:cs="Arial"/>
          <w:szCs w:val="20"/>
          <w:lang w:val="sl-SI"/>
        </w:rPr>
        <w:t>o</w:t>
      </w:r>
      <w:r w:rsidR="00D062ED">
        <w:rPr>
          <w:rFonts w:cs="Arial"/>
          <w:szCs w:val="20"/>
          <w:lang w:val="sl-SI"/>
        </w:rPr>
        <w:t>, delo preko polnega delovnega časa)</w:t>
      </w:r>
      <w:r w:rsidR="0087496E" w:rsidRPr="007738E9">
        <w:rPr>
          <w:rFonts w:cs="Arial"/>
          <w:szCs w:val="20"/>
          <w:lang w:val="sl-SI"/>
        </w:rPr>
        <w:t xml:space="preserve">, </w:t>
      </w:r>
      <w:r w:rsidR="004C5292" w:rsidRPr="007738E9">
        <w:rPr>
          <w:rFonts w:cs="Arial"/>
          <w:szCs w:val="20"/>
          <w:lang w:val="sl-SI"/>
        </w:rPr>
        <w:t>malic</w:t>
      </w:r>
      <w:r w:rsidR="007738E9">
        <w:rPr>
          <w:rFonts w:cs="Arial"/>
          <w:szCs w:val="20"/>
          <w:lang w:val="sl-SI"/>
        </w:rPr>
        <w:t>a</w:t>
      </w:r>
      <w:r w:rsidR="0087496E" w:rsidRPr="007738E9">
        <w:rPr>
          <w:rFonts w:cs="Arial"/>
          <w:szCs w:val="20"/>
          <w:lang w:val="sl-SI"/>
        </w:rPr>
        <w:t xml:space="preserve"> in prevoz na delo</w:t>
      </w:r>
      <w:r w:rsidR="007738E9">
        <w:rPr>
          <w:rFonts w:cs="Arial"/>
          <w:szCs w:val="20"/>
          <w:lang w:val="sl-SI"/>
        </w:rPr>
        <w:t xml:space="preserve"> ter</w:t>
      </w:r>
      <w:r w:rsidR="0087496E" w:rsidRPr="007738E9">
        <w:rPr>
          <w:rFonts w:cs="Arial"/>
          <w:szCs w:val="20"/>
          <w:lang w:val="sl-SI"/>
        </w:rPr>
        <w:t xml:space="preserve"> </w:t>
      </w:r>
      <w:r w:rsidR="004C5292" w:rsidRPr="007738E9">
        <w:rPr>
          <w:rFonts w:cs="Arial"/>
          <w:szCs w:val="20"/>
          <w:lang w:val="sl-SI"/>
        </w:rPr>
        <w:t>potni in drugi strošk</w:t>
      </w:r>
      <w:r w:rsidR="007545D0">
        <w:rPr>
          <w:rFonts w:cs="Arial"/>
          <w:szCs w:val="20"/>
          <w:lang w:val="sl-SI"/>
        </w:rPr>
        <w:t>i</w:t>
      </w:r>
      <w:r w:rsidR="0087496E" w:rsidRPr="007738E9">
        <w:rPr>
          <w:rFonts w:cs="Arial"/>
          <w:szCs w:val="20"/>
          <w:lang w:val="sl-SI"/>
        </w:rPr>
        <w:t xml:space="preserve">, nastali v času trajanja lokalnih volitev. </w:t>
      </w:r>
      <w:r w:rsidR="004C5292" w:rsidRPr="007738E9">
        <w:rPr>
          <w:rFonts w:cs="Arial"/>
          <w:szCs w:val="20"/>
          <w:lang w:val="sl-SI"/>
        </w:rPr>
        <w:t xml:space="preserve">Med stroške dela sodi tudi morebitni strošek </w:t>
      </w:r>
      <w:r w:rsidR="00D062ED">
        <w:rPr>
          <w:rFonts w:cs="Arial"/>
          <w:szCs w:val="20"/>
          <w:lang w:val="sl-SI"/>
        </w:rPr>
        <w:t xml:space="preserve">delovne uspešnosti iz naslova </w:t>
      </w:r>
      <w:r w:rsidR="004C5292" w:rsidRPr="007738E9">
        <w:rPr>
          <w:rFonts w:cs="Arial"/>
          <w:szCs w:val="20"/>
          <w:lang w:val="sl-SI"/>
        </w:rPr>
        <w:t xml:space="preserve">povečanega obsega dela </w:t>
      </w:r>
      <w:r w:rsidR="00D062ED">
        <w:rPr>
          <w:rFonts w:cs="Arial"/>
          <w:szCs w:val="20"/>
          <w:lang w:val="sl-SI"/>
        </w:rPr>
        <w:t>javnega uslužbenca</w:t>
      </w:r>
      <w:r w:rsidR="0087496E" w:rsidRPr="007738E9">
        <w:rPr>
          <w:rFonts w:cs="Arial"/>
          <w:szCs w:val="20"/>
          <w:lang w:val="sl-SI"/>
        </w:rPr>
        <w:t xml:space="preserve">. </w:t>
      </w:r>
      <w:r w:rsidR="004C5292" w:rsidRPr="007738E9">
        <w:rPr>
          <w:rFonts w:cs="Arial"/>
          <w:szCs w:val="20"/>
          <w:lang w:val="sl-SI"/>
        </w:rPr>
        <w:t xml:space="preserve">V stroške, ki jih </w:t>
      </w:r>
      <w:r w:rsidR="0087496E" w:rsidRPr="007738E9">
        <w:rPr>
          <w:rFonts w:cs="Arial"/>
          <w:szCs w:val="20"/>
          <w:lang w:val="sl-SI"/>
        </w:rPr>
        <w:t>državni organi</w:t>
      </w:r>
      <w:r w:rsidR="004C5292" w:rsidRPr="007738E9">
        <w:rPr>
          <w:rFonts w:cs="Arial"/>
          <w:szCs w:val="20"/>
          <w:lang w:val="sl-SI"/>
        </w:rPr>
        <w:t xml:space="preserve"> občinam v času lokalni volitev ne smejo zaračunati, sodijo </w:t>
      </w:r>
      <w:r w:rsidR="0087496E" w:rsidRPr="007738E9">
        <w:rPr>
          <w:rFonts w:cs="Arial"/>
          <w:szCs w:val="20"/>
          <w:lang w:val="sl-SI"/>
        </w:rPr>
        <w:t xml:space="preserve">tudi </w:t>
      </w:r>
      <w:r w:rsidR="004C5292" w:rsidRPr="007738E9">
        <w:rPr>
          <w:rFonts w:cs="Arial"/>
          <w:szCs w:val="20"/>
          <w:lang w:val="sl-SI"/>
        </w:rPr>
        <w:t xml:space="preserve">stroški fizičnega varovanja prostorov </w:t>
      </w:r>
      <w:r w:rsidR="0087496E" w:rsidRPr="007738E9">
        <w:rPr>
          <w:rFonts w:cs="Arial"/>
          <w:szCs w:val="20"/>
          <w:lang w:val="sl-SI"/>
        </w:rPr>
        <w:t xml:space="preserve">upravnih enot </w:t>
      </w:r>
      <w:r w:rsidR="004C5292" w:rsidRPr="007738E9">
        <w:rPr>
          <w:rFonts w:cs="Arial"/>
          <w:szCs w:val="20"/>
          <w:lang w:val="sl-SI"/>
        </w:rPr>
        <w:t>v času dežurstev oz. izven poslovnega časa</w:t>
      </w:r>
      <w:r w:rsidR="0087496E" w:rsidRPr="007738E9">
        <w:rPr>
          <w:rFonts w:cs="Arial"/>
          <w:szCs w:val="20"/>
          <w:lang w:val="sl-SI"/>
        </w:rPr>
        <w:t xml:space="preserve">, ne glede na to, da </w:t>
      </w:r>
      <w:r w:rsidR="004C5292" w:rsidRPr="007738E9">
        <w:rPr>
          <w:rFonts w:cs="Arial"/>
          <w:szCs w:val="20"/>
          <w:lang w:val="sl-SI"/>
        </w:rPr>
        <w:t xml:space="preserve">se fizično varovanje zagotavlja samo zaradi potreb lokalnih volitev. </w:t>
      </w:r>
    </w:p>
    <w:p w14:paraId="1643B203" w14:textId="2C6BA0FB" w:rsidR="0087496E" w:rsidRPr="008C746E" w:rsidRDefault="0087496E" w:rsidP="00D46B9C">
      <w:pPr>
        <w:pStyle w:val="podpisi"/>
        <w:spacing w:line="240" w:lineRule="auto"/>
        <w:jc w:val="both"/>
        <w:rPr>
          <w:rFonts w:cs="Arial"/>
          <w:szCs w:val="20"/>
          <w:lang w:val="sl-SI"/>
        </w:rPr>
      </w:pPr>
    </w:p>
    <w:p w14:paraId="380B7D2C" w14:textId="2F37DF42" w:rsidR="00C46FCF" w:rsidRPr="007738E9" w:rsidRDefault="00C46FCF" w:rsidP="00D46B9C">
      <w:pPr>
        <w:pStyle w:val="podpisi"/>
        <w:spacing w:line="240" w:lineRule="auto"/>
        <w:jc w:val="both"/>
        <w:rPr>
          <w:rFonts w:cs="Arial"/>
          <w:szCs w:val="20"/>
          <w:lang w:val="sl-SI"/>
        </w:rPr>
      </w:pPr>
      <w:r w:rsidRPr="007738E9">
        <w:rPr>
          <w:rFonts w:cs="Arial"/>
          <w:szCs w:val="20"/>
          <w:lang w:val="sl-SI"/>
        </w:rPr>
        <w:t>Nesporno je, da med stroške za izvedbo lokalnih volitev sodijo stroški dela volilnih organov, tiska volilnih imenikov, poštnih storitev, objave kandidatnih list, najema prostorov in nabav</w:t>
      </w:r>
      <w:r w:rsidR="006F6C21">
        <w:rPr>
          <w:rFonts w:cs="Arial"/>
          <w:szCs w:val="20"/>
          <w:lang w:val="sl-SI"/>
        </w:rPr>
        <w:t>e</w:t>
      </w:r>
      <w:r w:rsidRPr="007738E9">
        <w:rPr>
          <w:rFonts w:cs="Arial"/>
          <w:szCs w:val="20"/>
          <w:lang w:val="sl-SI"/>
        </w:rPr>
        <w:t xml:space="preserve"> volilnih skrinjic</w:t>
      </w:r>
      <w:r w:rsidR="00DB5275">
        <w:rPr>
          <w:rFonts w:cs="Arial"/>
          <w:szCs w:val="20"/>
          <w:lang w:val="sl-SI"/>
        </w:rPr>
        <w:t xml:space="preserve">. </w:t>
      </w:r>
      <w:r w:rsidRPr="007738E9">
        <w:rPr>
          <w:rFonts w:cs="Arial"/>
          <w:szCs w:val="20"/>
          <w:lang w:val="sl-SI"/>
        </w:rPr>
        <w:t>V primeru delovanja državnih organov, povezanih z izvedbo lokalnih volitev, gre za oblastna ravnanja (de iure imperii)</w:t>
      </w:r>
      <w:r w:rsidR="00C30D48" w:rsidRPr="007738E9">
        <w:rPr>
          <w:rFonts w:cs="Arial"/>
          <w:szCs w:val="20"/>
          <w:lang w:val="sl-SI"/>
        </w:rPr>
        <w:t xml:space="preserve">, ki jih izvajajo v upravnih zadevah, </w:t>
      </w:r>
      <w:r w:rsidR="00DB5275">
        <w:rPr>
          <w:rFonts w:cs="Arial"/>
          <w:szCs w:val="20"/>
          <w:lang w:val="sl-SI"/>
        </w:rPr>
        <w:t>znotraj ali</w:t>
      </w:r>
      <w:r w:rsidR="00C30D48" w:rsidRPr="007738E9">
        <w:rPr>
          <w:rFonts w:cs="Arial"/>
          <w:szCs w:val="20"/>
          <w:lang w:val="sl-SI"/>
        </w:rPr>
        <w:t xml:space="preserve"> preko polnega delovnega časa</w:t>
      </w:r>
      <w:r w:rsidRPr="007738E9">
        <w:rPr>
          <w:rFonts w:cs="Arial"/>
          <w:szCs w:val="20"/>
          <w:lang w:val="sl-SI"/>
        </w:rPr>
        <w:t>.</w:t>
      </w:r>
    </w:p>
    <w:p w14:paraId="1402DA4F" w14:textId="77777777" w:rsidR="00C46FCF" w:rsidRPr="007738E9" w:rsidRDefault="00C46FCF" w:rsidP="00D46B9C">
      <w:pPr>
        <w:pStyle w:val="podpisi"/>
        <w:spacing w:line="240" w:lineRule="auto"/>
        <w:jc w:val="both"/>
        <w:rPr>
          <w:rFonts w:cs="Arial"/>
          <w:szCs w:val="20"/>
          <w:lang w:val="sl-SI"/>
        </w:rPr>
      </w:pPr>
    </w:p>
    <w:p w14:paraId="225955E0" w14:textId="05BF3468" w:rsidR="00D46B9C" w:rsidRPr="007738E9" w:rsidRDefault="00D46B9C" w:rsidP="00D46B9C">
      <w:pPr>
        <w:pStyle w:val="podpisi"/>
        <w:spacing w:line="240" w:lineRule="auto"/>
        <w:jc w:val="both"/>
        <w:rPr>
          <w:szCs w:val="20"/>
          <w:lang w:val="sl-SI"/>
        </w:rPr>
      </w:pPr>
      <w:r w:rsidRPr="007738E9">
        <w:rPr>
          <w:rFonts w:cs="Arial"/>
          <w:szCs w:val="20"/>
          <w:lang w:val="sl-SI"/>
        </w:rPr>
        <w:t xml:space="preserve">Navedena rešitev se ne nanaša na </w:t>
      </w:r>
      <w:r w:rsidR="0087496E" w:rsidRPr="007738E9">
        <w:rPr>
          <w:rFonts w:cs="Arial"/>
          <w:szCs w:val="20"/>
          <w:lang w:val="sl-SI"/>
        </w:rPr>
        <w:t>morebitne</w:t>
      </w:r>
      <w:r w:rsidRPr="007738E9">
        <w:rPr>
          <w:rFonts w:cs="Arial"/>
          <w:szCs w:val="20"/>
          <w:lang w:val="sl-SI"/>
        </w:rPr>
        <w:t xml:space="preserve"> druge stroške, ki jih je imel državni organ zaradi izvajanja aktivnosti, povezanih z lokalnimi volitvami. Tako je pravna podlaga za zaračunavanje stroškov izdelave volilnih imenikov, ki so jih občine dolžne poravnati Ministrstvu za notranje zadeve, </w:t>
      </w:r>
      <w:r w:rsidRPr="008C746E">
        <w:rPr>
          <w:rFonts w:cs="Arial"/>
          <w:szCs w:val="20"/>
          <w:lang w:val="sl-SI"/>
        </w:rPr>
        <w:t>določe</w:t>
      </w:r>
      <w:r w:rsidRPr="007738E9">
        <w:rPr>
          <w:rFonts w:cs="Arial"/>
          <w:szCs w:val="20"/>
          <w:lang w:val="sl-SI"/>
        </w:rPr>
        <w:t xml:space="preserve">na z </w:t>
      </w:r>
      <w:r w:rsidRPr="008C746E">
        <w:rPr>
          <w:rFonts w:cs="Arial"/>
          <w:szCs w:val="20"/>
          <w:lang w:val="sl-SI"/>
        </w:rPr>
        <w:t xml:space="preserve">v drugem </w:t>
      </w:r>
      <w:r w:rsidRPr="007738E9">
        <w:rPr>
          <w:rFonts w:cs="Arial"/>
          <w:szCs w:val="20"/>
          <w:lang w:val="sl-SI"/>
        </w:rPr>
        <w:t>odstav</w:t>
      </w:r>
      <w:r w:rsidRPr="008C746E">
        <w:rPr>
          <w:rFonts w:cs="Arial"/>
          <w:szCs w:val="20"/>
          <w:lang w:val="sl-SI"/>
        </w:rPr>
        <w:t>ku</w:t>
      </w:r>
      <w:r w:rsidRPr="007738E9">
        <w:rPr>
          <w:rFonts w:cs="Arial"/>
          <w:szCs w:val="20"/>
          <w:lang w:val="sl-SI"/>
        </w:rPr>
        <w:t xml:space="preserve"> 3. člena </w:t>
      </w:r>
      <w:r w:rsidRPr="007738E9">
        <w:rPr>
          <w:szCs w:val="20"/>
          <w:lang w:val="sl-SI"/>
        </w:rPr>
        <w:t xml:space="preserve">Zakona o evidenci volilne pravice </w:t>
      </w:r>
      <w:r w:rsidRPr="008C746E">
        <w:rPr>
          <w:szCs w:val="20"/>
          <w:lang w:val="sl-SI"/>
        </w:rPr>
        <w:t xml:space="preserve">(ZEVP-2) </w:t>
      </w:r>
      <w:r w:rsidRPr="007738E9">
        <w:rPr>
          <w:szCs w:val="20"/>
          <w:lang w:val="sl-SI"/>
        </w:rPr>
        <w:t xml:space="preserve">(Uradni list RS, št. </w:t>
      </w:r>
      <w:hyperlink r:id="rId18" w:tgtFrame="_blank" w:tooltip="Zakon o evidenci volilne pravice (ZEVP-2)" w:history="1">
        <w:r w:rsidRPr="007738E9">
          <w:rPr>
            <w:szCs w:val="20"/>
            <w:lang w:val="sl-SI"/>
          </w:rPr>
          <w:t>98/13</w:t>
        </w:r>
      </w:hyperlink>
      <w:r w:rsidRPr="007738E9">
        <w:rPr>
          <w:szCs w:val="20"/>
          <w:lang w:val="sl-SI"/>
        </w:rPr>
        <w:t>), ki določa, da stroške za sestavljanje in tiskanje volilnih imenikov in stroške za pripravo podatkov za obvestila volivcev za lokalne volitve in glasovanje na lokalnih referendumih krijejo občine.</w:t>
      </w:r>
      <w:r w:rsidR="004C5292" w:rsidRPr="008C746E">
        <w:rPr>
          <w:szCs w:val="20"/>
          <w:lang w:val="sl-SI"/>
        </w:rPr>
        <w:t xml:space="preserve"> </w:t>
      </w:r>
      <w:r w:rsidR="008A7873" w:rsidRPr="008C746E">
        <w:rPr>
          <w:szCs w:val="20"/>
          <w:lang w:val="sl-SI"/>
        </w:rPr>
        <w:t>Takšni razlagi ob sedaj veljavni zakonodaji pritrjuje tudi sodba Višjega sodiš</w:t>
      </w:r>
      <w:r w:rsidR="008A7873" w:rsidRPr="007738E9">
        <w:rPr>
          <w:szCs w:val="20"/>
          <w:lang w:val="sl-SI"/>
        </w:rPr>
        <w:t xml:space="preserve">ča v Ljubljani št. II Cpg </w:t>
      </w:r>
      <w:r w:rsidR="00C46FCF" w:rsidRPr="007738E9">
        <w:rPr>
          <w:szCs w:val="20"/>
          <w:lang w:val="sl-SI"/>
        </w:rPr>
        <w:t>564/2019 z dne 19. 10. 2019, ki v obrazložitvi pravi, da tisk</w:t>
      </w:r>
      <w:r w:rsidR="00DB5275">
        <w:rPr>
          <w:szCs w:val="20"/>
          <w:lang w:val="sl-SI"/>
        </w:rPr>
        <w:t>anje</w:t>
      </w:r>
      <w:r w:rsidR="00C46FCF" w:rsidRPr="007738E9">
        <w:rPr>
          <w:szCs w:val="20"/>
          <w:lang w:val="sl-SI"/>
        </w:rPr>
        <w:t xml:space="preserve"> volilni</w:t>
      </w:r>
      <w:r w:rsidR="00DB5275">
        <w:rPr>
          <w:szCs w:val="20"/>
          <w:lang w:val="sl-SI"/>
        </w:rPr>
        <w:t>h</w:t>
      </w:r>
      <w:r w:rsidR="00C46FCF" w:rsidRPr="007738E9">
        <w:rPr>
          <w:szCs w:val="20"/>
          <w:lang w:val="sl-SI"/>
        </w:rPr>
        <w:t xml:space="preserve"> imenikov za izvedbo lokalnih volitev ne predstavlja oblastnega ravnanja v razmerju do lokalnih skupnosti. Gre za </w:t>
      </w:r>
      <w:r w:rsidR="00C30D48" w:rsidRPr="007738E9">
        <w:rPr>
          <w:szCs w:val="20"/>
          <w:lang w:val="sl-SI"/>
        </w:rPr>
        <w:t>s</w:t>
      </w:r>
      <w:r w:rsidR="00C46FCF" w:rsidRPr="007738E9">
        <w:rPr>
          <w:szCs w:val="20"/>
          <w:lang w:val="sl-SI"/>
        </w:rPr>
        <w:t xml:space="preserve">trošek, ki je nujno potreben za izvedbo lokalnih volitev in ga je na podlagi 3. člena ZLV dolžna nositi občina. </w:t>
      </w:r>
    </w:p>
    <w:p w14:paraId="04DC22AE" w14:textId="0C2B1620" w:rsidR="008A7873" w:rsidRPr="007738E9" w:rsidRDefault="008A7873" w:rsidP="00D46B9C">
      <w:pPr>
        <w:pStyle w:val="podpisi"/>
        <w:spacing w:line="240" w:lineRule="auto"/>
        <w:jc w:val="both"/>
        <w:rPr>
          <w:szCs w:val="20"/>
          <w:lang w:val="sl-SI"/>
        </w:rPr>
      </w:pPr>
    </w:p>
    <w:p w14:paraId="3619D3B5" w14:textId="339D0265" w:rsidR="00C10928" w:rsidRPr="007738E9" w:rsidRDefault="00C10928" w:rsidP="00C10928">
      <w:pPr>
        <w:spacing w:line="240" w:lineRule="auto"/>
        <w:jc w:val="both"/>
        <w:rPr>
          <w:rFonts w:ascii="Arial" w:hAnsi="Arial" w:cs="Arial"/>
          <w:b/>
          <w:sz w:val="20"/>
          <w:szCs w:val="20"/>
        </w:rPr>
      </w:pPr>
      <w:r w:rsidRPr="007738E9">
        <w:rPr>
          <w:rFonts w:ascii="Arial" w:hAnsi="Arial" w:cs="Arial"/>
          <w:b/>
          <w:sz w:val="20"/>
          <w:szCs w:val="20"/>
        </w:rPr>
        <w:t xml:space="preserve">K </w:t>
      </w:r>
      <w:r w:rsidR="00131F45" w:rsidRPr="007738E9">
        <w:rPr>
          <w:rFonts w:ascii="Arial" w:hAnsi="Arial" w:cs="Arial"/>
          <w:b/>
          <w:sz w:val="20"/>
          <w:szCs w:val="20"/>
        </w:rPr>
        <w:t>2</w:t>
      </w:r>
      <w:r w:rsidRPr="007738E9">
        <w:rPr>
          <w:rFonts w:ascii="Arial" w:hAnsi="Arial" w:cs="Arial"/>
          <w:b/>
          <w:sz w:val="20"/>
          <w:szCs w:val="20"/>
        </w:rPr>
        <w:t>. členu</w:t>
      </w:r>
    </w:p>
    <w:p w14:paraId="17DB8FF6" w14:textId="056516B8" w:rsidR="00C10928" w:rsidRPr="007738E9" w:rsidRDefault="00C10928" w:rsidP="00C10928">
      <w:pPr>
        <w:spacing w:line="240" w:lineRule="auto"/>
        <w:jc w:val="both"/>
        <w:rPr>
          <w:rFonts w:ascii="Arial" w:hAnsi="Arial" w:cs="Arial"/>
          <w:sz w:val="20"/>
          <w:szCs w:val="20"/>
        </w:rPr>
      </w:pPr>
      <w:r w:rsidRPr="007738E9">
        <w:rPr>
          <w:rFonts w:ascii="Arial" w:hAnsi="Arial" w:cs="Arial"/>
          <w:sz w:val="20"/>
          <w:szCs w:val="20"/>
        </w:rPr>
        <w:t>Redne lokalne volitve so za volilne organe zapletene tako zaradi več vrst volitev kot tudi zaradi obsega, saj hkrati potekajo volitve v več organov občine. Poleg župana in občinskega sveta v eni ali več volilnih enotah se v 138 občinah volijo še sveti krajevnih skupnosti, v 20 občinah predstavnik romske skupnosti in v 9 občinah predstavnik italijanske ali madžarske narodne skupnosti. Takšna zahtevnost izvedbe zahteva znanje in izkušnje. Imenovanje predsednikov izmed sodnikov bo imelo za posledico dvig strokovnosti dela komisij, s tem se bo zmanjšalo število morebitnih napačnih odločitev volilnih organov občine. Eden od argumentov za takšno rešitev je tudi dejstvo, da zadostno število sodnikov že zdaj sodeluje v okrajnih volilnih komisijah pri izvedbi državni</w:t>
      </w:r>
      <w:r w:rsidR="00CB7810" w:rsidRPr="007738E9">
        <w:rPr>
          <w:rFonts w:ascii="Arial" w:hAnsi="Arial" w:cs="Arial"/>
          <w:sz w:val="20"/>
          <w:szCs w:val="20"/>
        </w:rPr>
        <w:t>h</w:t>
      </w:r>
      <w:r w:rsidRPr="007738E9">
        <w:rPr>
          <w:rFonts w:ascii="Arial" w:hAnsi="Arial" w:cs="Arial"/>
          <w:sz w:val="20"/>
          <w:szCs w:val="20"/>
        </w:rPr>
        <w:t xml:space="preserve"> volit</w:t>
      </w:r>
      <w:r w:rsidR="00CB7810" w:rsidRPr="007738E9">
        <w:rPr>
          <w:rFonts w:ascii="Arial" w:hAnsi="Arial" w:cs="Arial"/>
          <w:sz w:val="20"/>
          <w:szCs w:val="20"/>
        </w:rPr>
        <w:t>e</w:t>
      </w:r>
      <w:r w:rsidRPr="007738E9">
        <w:rPr>
          <w:rFonts w:ascii="Arial" w:hAnsi="Arial" w:cs="Arial"/>
          <w:sz w:val="20"/>
          <w:szCs w:val="20"/>
        </w:rPr>
        <w:t xml:space="preserve">v in referendumov. V času od osamosvojitve do danes samo eno leto ni bilo volitev ali referenduma, kar pomeni da so sodniki, imenovani v volilne komisije, vsako leto v stiku z volilnimi postopki in drugimi opravili, zato imajo neprimerno več izkušenj od dosedanjih predsednikov občinskih volilnih komisij, ki so za redne lokalne volitve aktivirane zgolj vsaka štiri leta, izjemoma pa med tem izvedejo kake z rednimi lokalnimi volitvami neprimerljivo manj zahtevne nadomestne volitve. </w:t>
      </w:r>
    </w:p>
    <w:p w14:paraId="5D2E9599" w14:textId="77777777" w:rsidR="00C10928" w:rsidRPr="007738E9" w:rsidRDefault="00C10928" w:rsidP="00C10928">
      <w:pPr>
        <w:widowControl w:val="0"/>
        <w:tabs>
          <w:tab w:val="left" w:pos="702"/>
        </w:tabs>
        <w:spacing w:after="0" w:line="240" w:lineRule="auto"/>
        <w:jc w:val="both"/>
        <w:rPr>
          <w:rFonts w:ascii="Arial" w:hAnsi="Arial" w:cs="Arial"/>
          <w:color w:val="000000"/>
          <w:sz w:val="20"/>
          <w:szCs w:val="20"/>
        </w:rPr>
      </w:pPr>
      <w:r w:rsidRPr="007738E9">
        <w:rPr>
          <w:rFonts w:ascii="Arial" w:eastAsia="Times New Roman" w:hAnsi="Arial" w:cs="Arial"/>
          <w:color w:val="000000"/>
          <w:sz w:val="20"/>
          <w:szCs w:val="20"/>
        </w:rPr>
        <w:t xml:space="preserve">Pošten postopek pred volilnimi komisijami, katerega del je tudi pravica do nepristranskega odločanja, zagotavlja ustavna določba o enakem varstvu pravic, ki izhaja iz 22. člena Ustave. Zahteve ustavnega procesnega jamstva nepristranskega sojenja, ki izhajajo iz ustavno sodne presoje prvega odstavka 23. člena Ustave in ki se sicer nanašajo na sodišča, so lahko vodilo za zagotavljanje jamstva nepristranskega odločanja za poštenost kateregakoli postopka, v katerem se odloča o pravicah, dolžnostih ali pravnih koristih, torej tudi postopka po ZLV. </w:t>
      </w:r>
      <w:r w:rsidRPr="007738E9">
        <w:rPr>
          <w:rFonts w:ascii="Arial" w:eastAsia="DejaVu Sans" w:hAnsi="Arial" w:cs="Arial"/>
          <w:color w:val="000000"/>
          <w:sz w:val="20"/>
          <w:szCs w:val="20"/>
          <w:lang w:eastAsia="sl-SI" w:bidi="sl-SI"/>
        </w:rPr>
        <w:t>To med drugim zahteva, da sodnik kot porok pravičnosti tudi pri opravljanju svoje primarne funkcije kot tudi funkcije predsednika volilne komisije deluje nepristransko in neodvisno. D</w:t>
      </w:r>
      <w:r w:rsidRPr="007738E9">
        <w:rPr>
          <w:rFonts w:ascii="Arial" w:hAnsi="Arial" w:cs="Arial"/>
          <w:color w:val="000000"/>
          <w:sz w:val="20"/>
          <w:szCs w:val="20"/>
        </w:rPr>
        <w:t xml:space="preserve">oločen nivo strokovnosti in neodvisnosti predsednika volilne </w:t>
      </w:r>
      <w:r w:rsidRPr="007738E9">
        <w:rPr>
          <w:rFonts w:ascii="Arial" w:hAnsi="Arial" w:cs="Arial"/>
          <w:color w:val="000000"/>
          <w:sz w:val="20"/>
          <w:szCs w:val="20"/>
        </w:rPr>
        <w:lastRenderedPageBreak/>
        <w:t xml:space="preserve">komisije je zagotovljen že s tem, ko se zahteva izpolnjevanje pogojev, ki jih Zakon o sodniški službi določa za opravljanje sodniške službe. </w:t>
      </w:r>
    </w:p>
    <w:p w14:paraId="5F2E087D" w14:textId="77777777" w:rsidR="00C10928" w:rsidRPr="007738E9" w:rsidRDefault="00C10928" w:rsidP="00C10928">
      <w:pPr>
        <w:widowControl w:val="0"/>
        <w:tabs>
          <w:tab w:val="left" w:pos="702"/>
        </w:tabs>
        <w:spacing w:after="0" w:line="240" w:lineRule="auto"/>
        <w:jc w:val="both"/>
        <w:rPr>
          <w:rFonts w:ascii="Arial" w:hAnsi="Arial" w:cs="Arial"/>
          <w:color w:val="000000"/>
          <w:sz w:val="20"/>
          <w:szCs w:val="20"/>
        </w:rPr>
      </w:pPr>
    </w:p>
    <w:p w14:paraId="0408918F" w14:textId="77777777" w:rsidR="00C10928" w:rsidRPr="007738E9" w:rsidRDefault="00C10928" w:rsidP="00C10928">
      <w:pPr>
        <w:widowControl w:val="0"/>
        <w:tabs>
          <w:tab w:val="left" w:pos="702"/>
        </w:tabs>
        <w:spacing w:after="0" w:line="240" w:lineRule="auto"/>
        <w:jc w:val="both"/>
        <w:rPr>
          <w:rFonts w:ascii="Arial" w:hAnsi="Arial" w:cs="Arial"/>
          <w:color w:val="000000"/>
          <w:sz w:val="20"/>
          <w:szCs w:val="20"/>
        </w:rPr>
      </w:pPr>
      <w:r w:rsidRPr="007738E9">
        <w:rPr>
          <w:rFonts w:ascii="Arial" w:hAnsi="Arial" w:cs="Arial"/>
          <w:color w:val="000000"/>
          <w:sz w:val="20"/>
          <w:szCs w:val="20"/>
        </w:rPr>
        <w:t xml:space="preserve">Tudi </w:t>
      </w:r>
      <w:r w:rsidR="003754D2" w:rsidRPr="007738E9">
        <w:rPr>
          <w:rFonts w:ascii="Arial" w:hAnsi="Arial" w:cs="Arial"/>
          <w:color w:val="000000"/>
          <w:sz w:val="20"/>
          <w:szCs w:val="20"/>
        </w:rPr>
        <w:t>ob lokalnih volitvah</w:t>
      </w:r>
      <w:r w:rsidRPr="007738E9">
        <w:rPr>
          <w:rFonts w:ascii="Arial" w:hAnsi="Arial" w:cs="Arial"/>
          <w:color w:val="000000"/>
          <w:sz w:val="20"/>
          <w:szCs w:val="20"/>
        </w:rPr>
        <w:t>, tako kot to velja za sodnike, ki sodelujejo v volilnih organih za izvedbo državnih volitev in referendumov, bodo to funkcijo opravljali</w:t>
      </w:r>
      <w:r w:rsidR="003754D2" w:rsidRPr="007738E9">
        <w:rPr>
          <w:rFonts w:ascii="Arial" w:hAnsi="Arial" w:cs="Arial"/>
          <w:color w:val="000000"/>
          <w:sz w:val="20"/>
          <w:szCs w:val="20"/>
        </w:rPr>
        <w:t xml:space="preserve"> </w:t>
      </w:r>
      <w:r w:rsidRPr="007738E9">
        <w:rPr>
          <w:rFonts w:ascii="Arial" w:hAnsi="Arial" w:cs="Arial"/>
          <w:color w:val="000000"/>
          <w:sz w:val="20"/>
          <w:szCs w:val="20"/>
        </w:rPr>
        <w:t xml:space="preserve">sodniki, ki </w:t>
      </w:r>
      <w:r w:rsidR="003754D2" w:rsidRPr="007738E9">
        <w:rPr>
          <w:rFonts w:ascii="Arial" w:hAnsi="Arial" w:cs="Arial"/>
          <w:color w:val="000000"/>
          <w:sz w:val="20"/>
          <w:szCs w:val="20"/>
        </w:rPr>
        <w:t xml:space="preserve">v času predsedovanja OVK </w:t>
      </w:r>
      <w:r w:rsidRPr="007738E9">
        <w:rPr>
          <w:rFonts w:ascii="Arial" w:hAnsi="Arial" w:cs="Arial"/>
          <w:color w:val="000000"/>
          <w:sz w:val="20"/>
          <w:szCs w:val="20"/>
        </w:rPr>
        <w:t xml:space="preserve">dejansko opravljajo sodniško službo. Temeljni princip neodvisnosti sodniške funkcije je treba razumeti tudi v smislu neodvisnosti sodnika od zunanjih vplivov (župana, politične volje). Neodvisnost sodnika se torej ne kaže le v znanju oziroma strokovnosti, ki se pripisuje sodniku že zaradi njegove funkcije sodnika, temveč tudi v videzu objektivnosti in nepristranskosti, ki se kaže med drugim tudi preko sodnikovega poklicnega položaja. </w:t>
      </w:r>
    </w:p>
    <w:p w14:paraId="57C4CEE0" w14:textId="77777777" w:rsidR="00C10928" w:rsidRPr="007738E9" w:rsidRDefault="00C10928" w:rsidP="00C10928">
      <w:pPr>
        <w:widowControl w:val="0"/>
        <w:tabs>
          <w:tab w:val="left" w:pos="702"/>
        </w:tabs>
        <w:spacing w:after="0" w:line="240" w:lineRule="auto"/>
        <w:jc w:val="both"/>
        <w:rPr>
          <w:rFonts w:ascii="Arial" w:hAnsi="Arial" w:cs="Arial"/>
          <w:color w:val="000000"/>
          <w:sz w:val="20"/>
          <w:szCs w:val="20"/>
        </w:rPr>
      </w:pPr>
    </w:p>
    <w:p w14:paraId="34413C7F" w14:textId="12255020" w:rsidR="00FE0EC1" w:rsidRPr="007738E9" w:rsidRDefault="00FE0EC1" w:rsidP="00C10928">
      <w:pPr>
        <w:widowControl w:val="0"/>
        <w:tabs>
          <w:tab w:val="left" w:pos="702"/>
        </w:tabs>
        <w:spacing w:after="0" w:line="240" w:lineRule="auto"/>
        <w:jc w:val="both"/>
        <w:rPr>
          <w:rFonts w:ascii="Arial" w:hAnsi="Arial" w:cs="Arial"/>
          <w:color w:val="000000"/>
          <w:sz w:val="20"/>
          <w:szCs w:val="20"/>
        </w:rPr>
      </w:pPr>
      <w:r w:rsidRPr="007738E9">
        <w:rPr>
          <w:rFonts w:ascii="Arial" w:hAnsi="Arial" w:cs="Arial"/>
          <w:color w:val="000000"/>
          <w:sz w:val="20"/>
          <w:szCs w:val="20"/>
        </w:rPr>
        <w:t xml:space="preserve">Občinske volilne komisije imajo dolžnost skrbeti za zakonitost potrjenih kandidatnih list in celotnega volilnega postopka ter ugotavljanja izidov. Zato zakon določa posebne pogoje za njihovo sestavo, ki naj zagotovi njihovo strokovno ter neodvisno in nepristransko izvajanje volilnih opravil. Nov pogoj, da je predsednik občinske volilne komisije lahko le sodnik, prispeva tako k strokovnosti kot k neodvisnosti in nepristranskosti delovanja tega organa. </w:t>
      </w:r>
    </w:p>
    <w:p w14:paraId="45BA94CD" w14:textId="77777777" w:rsidR="00FE0EC1" w:rsidRPr="007738E9" w:rsidRDefault="00FE0EC1" w:rsidP="00C10928">
      <w:pPr>
        <w:widowControl w:val="0"/>
        <w:tabs>
          <w:tab w:val="left" w:pos="702"/>
        </w:tabs>
        <w:spacing w:after="0" w:line="240" w:lineRule="auto"/>
        <w:jc w:val="both"/>
        <w:rPr>
          <w:rFonts w:ascii="Arial" w:hAnsi="Arial" w:cs="Arial"/>
          <w:color w:val="000000"/>
          <w:sz w:val="20"/>
          <w:szCs w:val="20"/>
        </w:rPr>
      </w:pPr>
    </w:p>
    <w:p w14:paraId="21EB4CF3" w14:textId="06276E1E" w:rsidR="003754D2" w:rsidRPr="007738E9" w:rsidRDefault="00C10928" w:rsidP="00EE1E9D">
      <w:pPr>
        <w:widowControl w:val="0"/>
        <w:tabs>
          <w:tab w:val="left" w:pos="702"/>
        </w:tabs>
        <w:spacing w:after="0" w:line="240" w:lineRule="auto"/>
        <w:jc w:val="both"/>
        <w:rPr>
          <w:rFonts w:ascii="Arial" w:hAnsi="Arial" w:cs="Arial"/>
          <w:sz w:val="20"/>
          <w:szCs w:val="20"/>
        </w:rPr>
      </w:pPr>
      <w:r w:rsidRPr="007738E9">
        <w:rPr>
          <w:rFonts w:ascii="Arial" w:hAnsi="Arial" w:cs="Arial"/>
          <w:color w:val="000000"/>
          <w:sz w:val="20"/>
          <w:szCs w:val="20"/>
        </w:rPr>
        <w:t xml:space="preserve">Načeloma velja, da </w:t>
      </w:r>
      <w:r w:rsidR="00EE1E9D" w:rsidRPr="007738E9">
        <w:rPr>
          <w:rFonts w:ascii="Arial" w:hAnsi="Arial" w:cs="Arial"/>
          <w:color w:val="000000"/>
          <w:sz w:val="20"/>
          <w:szCs w:val="20"/>
        </w:rPr>
        <w:t xml:space="preserve">se člani </w:t>
      </w:r>
      <w:r w:rsidRPr="007738E9">
        <w:rPr>
          <w:rFonts w:ascii="Arial" w:hAnsi="Arial" w:cs="Arial"/>
          <w:color w:val="000000"/>
          <w:sz w:val="20"/>
          <w:szCs w:val="20"/>
        </w:rPr>
        <w:t>občinskih volilni</w:t>
      </w:r>
      <w:r w:rsidR="00CB7810" w:rsidRPr="007738E9">
        <w:rPr>
          <w:rFonts w:ascii="Arial" w:hAnsi="Arial" w:cs="Arial"/>
          <w:color w:val="000000"/>
          <w:sz w:val="20"/>
          <w:szCs w:val="20"/>
        </w:rPr>
        <w:t>h</w:t>
      </w:r>
      <w:r w:rsidRPr="007738E9">
        <w:rPr>
          <w:rFonts w:ascii="Arial" w:hAnsi="Arial" w:cs="Arial"/>
          <w:color w:val="000000"/>
          <w:sz w:val="20"/>
          <w:szCs w:val="20"/>
        </w:rPr>
        <w:t xml:space="preserve"> organ</w:t>
      </w:r>
      <w:r w:rsidR="00EE1E9D" w:rsidRPr="007738E9">
        <w:rPr>
          <w:rFonts w:ascii="Arial" w:hAnsi="Arial" w:cs="Arial"/>
          <w:color w:val="000000"/>
          <w:sz w:val="20"/>
          <w:szCs w:val="20"/>
        </w:rPr>
        <w:t>ov</w:t>
      </w:r>
      <w:r w:rsidRPr="007738E9">
        <w:rPr>
          <w:rFonts w:ascii="Arial" w:hAnsi="Arial" w:cs="Arial"/>
          <w:color w:val="000000"/>
          <w:sz w:val="20"/>
          <w:szCs w:val="20"/>
        </w:rPr>
        <w:t xml:space="preserve"> </w:t>
      </w:r>
      <w:r w:rsidR="00EE1E9D" w:rsidRPr="007738E9">
        <w:rPr>
          <w:rFonts w:ascii="Arial" w:hAnsi="Arial" w:cs="Arial"/>
          <w:sz w:val="20"/>
          <w:szCs w:val="20"/>
        </w:rPr>
        <w:t>imenujejo izmed občanov, ki imajo stalno prebivališče v občini.</w:t>
      </w:r>
      <w:r w:rsidR="00EE1E9D" w:rsidRPr="008C746E">
        <w:rPr>
          <w:rFonts w:ascii="Arial" w:hAnsi="Arial" w:cs="Arial"/>
          <w:sz w:val="20"/>
          <w:szCs w:val="20"/>
        </w:rPr>
        <w:t xml:space="preserve"> Z novo uredi</w:t>
      </w:r>
      <w:r w:rsidR="00EE1E9D" w:rsidRPr="007738E9">
        <w:rPr>
          <w:rFonts w:ascii="Arial" w:hAnsi="Arial" w:cs="Arial"/>
          <w:sz w:val="20"/>
          <w:szCs w:val="20"/>
        </w:rPr>
        <w:t>tvijo</w:t>
      </w:r>
      <w:r w:rsidR="003754D2" w:rsidRPr="007738E9">
        <w:rPr>
          <w:rFonts w:ascii="Arial" w:hAnsi="Arial" w:cs="Arial"/>
          <w:sz w:val="20"/>
          <w:szCs w:val="20"/>
        </w:rPr>
        <w:t xml:space="preserve"> </w:t>
      </w:r>
      <w:r w:rsidR="00EE1E9D" w:rsidRPr="007738E9">
        <w:rPr>
          <w:rFonts w:ascii="Arial" w:hAnsi="Arial" w:cs="Arial"/>
          <w:sz w:val="20"/>
          <w:szCs w:val="20"/>
        </w:rPr>
        <w:t xml:space="preserve">za predsednika </w:t>
      </w:r>
      <w:r w:rsidR="003754D2" w:rsidRPr="007738E9">
        <w:rPr>
          <w:rFonts w:ascii="Arial" w:hAnsi="Arial" w:cs="Arial"/>
          <w:sz w:val="20"/>
          <w:szCs w:val="20"/>
        </w:rPr>
        <w:t xml:space="preserve">OVK </w:t>
      </w:r>
      <w:r w:rsidR="00EE1E9D" w:rsidRPr="007738E9">
        <w:rPr>
          <w:rFonts w:ascii="Arial" w:hAnsi="Arial" w:cs="Arial"/>
          <w:sz w:val="20"/>
          <w:szCs w:val="20"/>
        </w:rPr>
        <w:t xml:space="preserve">ta omejitev ne velja. Že v preteklosti je v nekaterih manjših občinah prihajalo do situacij, ko v občini ni bilo pravnika ali sodnika, zato </w:t>
      </w:r>
      <w:r w:rsidR="003754D2" w:rsidRPr="007738E9">
        <w:rPr>
          <w:rFonts w:ascii="Arial" w:hAnsi="Arial" w:cs="Arial"/>
          <w:sz w:val="20"/>
          <w:szCs w:val="20"/>
        </w:rPr>
        <w:t>so bili imenovani občani, ki v tisti občini niso imeli volilne pravice. V</w:t>
      </w:r>
      <w:r w:rsidR="00EE1E9D" w:rsidRPr="007738E9">
        <w:rPr>
          <w:rFonts w:ascii="Arial" w:hAnsi="Arial" w:cs="Arial"/>
          <w:sz w:val="20"/>
          <w:szCs w:val="20"/>
        </w:rPr>
        <w:t xml:space="preserve"> tem primeru</w:t>
      </w:r>
      <w:r w:rsidR="003754D2" w:rsidRPr="007738E9">
        <w:rPr>
          <w:rFonts w:ascii="Arial" w:hAnsi="Arial" w:cs="Arial"/>
          <w:sz w:val="20"/>
          <w:szCs w:val="20"/>
        </w:rPr>
        <w:t xml:space="preserve"> je</w:t>
      </w:r>
      <w:r w:rsidR="00EE1E9D" w:rsidRPr="007738E9">
        <w:rPr>
          <w:rFonts w:ascii="Arial" w:hAnsi="Arial" w:cs="Arial"/>
          <w:sz w:val="20"/>
          <w:szCs w:val="20"/>
        </w:rPr>
        <w:t xml:space="preserve"> zaradi zaščite javnega interesa prevladalo stališče, da je</w:t>
      </w:r>
      <w:r w:rsidR="0087496E" w:rsidRPr="007738E9">
        <w:rPr>
          <w:rFonts w:ascii="Arial" w:hAnsi="Arial" w:cs="Arial"/>
          <w:sz w:val="20"/>
          <w:szCs w:val="20"/>
        </w:rPr>
        <w:t xml:space="preserve"> neodvisnost </w:t>
      </w:r>
      <w:r w:rsidR="00EE1E9D" w:rsidRPr="007738E9">
        <w:rPr>
          <w:rFonts w:ascii="Arial" w:hAnsi="Arial" w:cs="Arial"/>
          <w:sz w:val="20"/>
          <w:szCs w:val="20"/>
        </w:rPr>
        <w:t xml:space="preserve">imenovanega predsednika </w:t>
      </w:r>
      <w:r w:rsidR="0087496E" w:rsidRPr="007738E9">
        <w:rPr>
          <w:rFonts w:ascii="Arial" w:hAnsi="Arial" w:cs="Arial"/>
          <w:sz w:val="20"/>
          <w:szCs w:val="20"/>
        </w:rPr>
        <w:t xml:space="preserve">in strokovnost njegovega namestnika </w:t>
      </w:r>
      <w:r w:rsidR="00EE1E9D" w:rsidRPr="007738E9">
        <w:rPr>
          <w:rFonts w:ascii="Arial" w:hAnsi="Arial" w:cs="Arial"/>
          <w:sz w:val="20"/>
          <w:szCs w:val="20"/>
        </w:rPr>
        <w:t xml:space="preserve">pomembnejša od kraja njegovega stalnega prebivališča. </w:t>
      </w:r>
    </w:p>
    <w:p w14:paraId="5AF3BCE6" w14:textId="77777777" w:rsidR="003754D2" w:rsidRPr="007738E9" w:rsidRDefault="003754D2" w:rsidP="00EE1E9D">
      <w:pPr>
        <w:widowControl w:val="0"/>
        <w:tabs>
          <w:tab w:val="left" w:pos="702"/>
        </w:tabs>
        <w:spacing w:after="0" w:line="240" w:lineRule="auto"/>
        <w:jc w:val="both"/>
        <w:rPr>
          <w:rFonts w:ascii="Arial" w:hAnsi="Arial" w:cs="Arial"/>
          <w:sz w:val="20"/>
          <w:szCs w:val="20"/>
        </w:rPr>
      </w:pPr>
    </w:p>
    <w:p w14:paraId="22E141D2" w14:textId="0407E10A" w:rsidR="00CB7810" w:rsidRPr="007738E9" w:rsidRDefault="00CB7810" w:rsidP="00CB7810">
      <w:pPr>
        <w:spacing w:line="240" w:lineRule="auto"/>
        <w:jc w:val="both"/>
        <w:rPr>
          <w:rFonts w:ascii="Arial" w:hAnsi="Arial" w:cs="Arial"/>
          <w:bCs/>
          <w:sz w:val="20"/>
          <w:szCs w:val="20"/>
        </w:rPr>
      </w:pPr>
      <w:r w:rsidRPr="007738E9">
        <w:rPr>
          <w:rFonts w:ascii="Arial" w:eastAsia="Times New Roman" w:hAnsi="Arial" w:cs="Arial"/>
          <w:bCs/>
          <w:sz w:val="20"/>
          <w:szCs w:val="20"/>
          <w:lang w:eastAsia="sl-SI"/>
        </w:rPr>
        <w:t>Tretji odstavek novega 35.člena, ki je vsebinsko enak veljavni določbi, določa, da se ostali člani volilne komisije in njihovi namestniki imenujejo po predlogih političnih strank, drugih organizacij občanov v občini ter občanov. Določba pomeni, da o</w:t>
      </w:r>
      <w:r w:rsidRPr="007738E9">
        <w:rPr>
          <w:rFonts w:ascii="Arial" w:hAnsi="Arial" w:cs="Arial"/>
          <w:bCs/>
          <w:sz w:val="20"/>
          <w:szCs w:val="20"/>
        </w:rPr>
        <w:t xml:space="preserve">bčinski svet pred imenovanjem občinske volilne komisije ne pozove k evidentiranju kandidatov le političnih strank, zastopanih v občinskem svetu, pač pa izvede javni poziv, s katerim da priložnost vsem občanom, da predlagajo kandidate, ki jih ocenjujejo kot ustrezne. S tem se krog potencialnih strokovno usposobljenih kandidatov za članstvo v občinski volilni komisiji razširi. </w:t>
      </w:r>
    </w:p>
    <w:p w14:paraId="305DA2C1" w14:textId="0A9A214D" w:rsidR="00C10928" w:rsidRPr="007738E9" w:rsidRDefault="00C10928" w:rsidP="00C10928">
      <w:pPr>
        <w:spacing w:line="240" w:lineRule="auto"/>
        <w:jc w:val="both"/>
        <w:rPr>
          <w:rFonts w:ascii="Arial" w:hAnsi="Arial" w:cs="Arial"/>
          <w:b/>
          <w:sz w:val="20"/>
          <w:szCs w:val="20"/>
        </w:rPr>
      </w:pPr>
      <w:r w:rsidRPr="007738E9">
        <w:rPr>
          <w:rFonts w:ascii="Arial" w:hAnsi="Arial" w:cs="Arial"/>
          <w:b/>
          <w:sz w:val="20"/>
          <w:szCs w:val="20"/>
        </w:rPr>
        <w:t xml:space="preserve">K </w:t>
      </w:r>
      <w:r w:rsidR="00D007E9" w:rsidRPr="007738E9">
        <w:rPr>
          <w:rFonts w:ascii="Arial" w:hAnsi="Arial" w:cs="Arial"/>
          <w:b/>
          <w:sz w:val="20"/>
          <w:szCs w:val="20"/>
        </w:rPr>
        <w:t>3</w:t>
      </w:r>
      <w:r w:rsidRPr="007738E9">
        <w:rPr>
          <w:rFonts w:ascii="Arial" w:hAnsi="Arial" w:cs="Arial"/>
          <w:b/>
          <w:sz w:val="20"/>
          <w:szCs w:val="20"/>
        </w:rPr>
        <w:t>. členu</w:t>
      </w:r>
    </w:p>
    <w:p w14:paraId="13398295" w14:textId="77777777" w:rsidR="00C10928" w:rsidRPr="007738E9" w:rsidRDefault="003754D2" w:rsidP="00C10928">
      <w:pPr>
        <w:pStyle w:val="Telobesedila"/>
        <w:tabs>
          <w:tab w:val="left" w:pos="399"/>
        </w:tabs>
        <w:spacing w:after="0" w:line="240" w:lineRule="auto"/>
        <w:jc w:val="both"/>
        <w:rPr>
          <w:rFonts w:ascii="Arial" w:hAnsi="Arial" w:cs="Arial"/>
          <w:sz w:val="20"/>
          <w:szCs w:val="20"/>
          <w:lang w:eastAsia="sl-SI"/>
        </w:rPr>
      </w:pPr>
      <w:r w:rsidRPr="007738E9">
        <w:rPr>
          <w:rFonts w:ascii="Arial" w:hAnsi="Arial" w:cs="Arial"/>
          <w:bCs/>
          <w:sz w:val="20"/>
          <w:szCs w:val="20"/>
        </w:rPr>
        <w:t>Z novim 35. a členom se ureja pluralnost sestave občinskih volilnih organov in nezdružljivost članstva</w:t>
      </w:r>
      <w:r w:rsidR="00A67911" w:rsidRPr="007738E9">
        <w:rPr>
          <w:rFonts w:ascii="Arial" w:hAnsi="Arial" w:cs="Arial"/>
          <w:bCs/>
          <w:sz w:val="20"/>
          <w:szCs w:val="20"/>
        </w:rPr>
        <w:t xml:space="preserve"> v občinskih volilnih organih. </w:t>
      </w:r>
      <w:r w:rsidR="00C10928" w:rsidRPr="007738E9">
        <w:rPr>
          <w:rFonts w:ascii="Arial" w:hAnsi="Arial" w:cs="Arial"/>
          <w:bCs/>
          <w:sz w:val="20"/>
          <w:szCs w:val="20"/>
        </w:rPr>
        <w:t>Glede obveznost</w:t>
      </w:r>
      <w:r w:rsidR="00CB7810" w:rsidRPr="007738E9">
        <w:rPr>
          <w:rFonts w:ascii="Arial" w:hAnsi="Arial" w:cs="Arial"/>
          <w:bCs/>
          <w:sz w:val="20"/>
          <w:szCs w:val="20"/>
        </w:rPr>
        <w:t>i</w:t>
      </w:r>
      <w:r w:rsidR="00C10928" w:rsidRPr="007738E9">
        <w:rPr>
          <w:rFonts w:ascii="Arial" w:hAnsi="Arial" w:cs="Arial"/>
          <w:bCs/>
          <w:sz w:val="20"/>
          <w:szCs w:val="20"/>
        </w:rPr>
        <w:t xml:space="preserve"> pluralne sestave občinsk</w:t>
      </w:r>
      <w:r w:rsidR="00CB7810" w:rsidRPr="007738E9">
        <w:rPr>
          <w:rFonts w:ascii="Arial" w:hAnsi="Arial" w:cs="Arial"/>
          <w:bCs/>
          <w:sz w:val="20"/>
          <w:szCs w:val="20"/>
        </w:rPr>
        <w:t>e</w:t>
      </w:r>
      <w:r w:rsidR="00C10928" w:rsidRPr="007738E9">
        <w:rPr>
          <w:rFonts w:ascii="Arial" w:hAnsi="Arial" w:cs="Arial"/>
          <w:bCs/>
          <w:sz w:val="20"/>
          <w:szCs w:val="20"/>
        </w:rPr>
        <w:t xml:space="preserve"> voliln</w:t>
      </w:r>
      <w:r w:rsidR="00CB7810" w:rsidRPr="007738E9">
        <w:rPr>
          <w:rFonts w:ascii="Arial" w:hAnsi="Arial" w:cs="Arial"/>
          <w:bCs/>
          <w:sz w:val="20"/>
          <w:szCs w:val="20"/>
        </w:rPr>
        <w:t>e</w:t>
      </w:r>
      <w:r w:rsidR="00C10928" w:rsidRPr="007738E9">
        <w:rPr>
          <w:rFonts w:ascii="Arial" w:hAnsi="Arial" w:cs="Arial"/>
          <w:bCs/>
          <w:sz w:val="20"/>
          <w:szCs w:val="20"/>
        </w:rPr>
        <w:t xml:space="preserve"> </w:t>
      </w:r>
      <w:r w:rsidR="00CB7810" w:rsidRPr="007738E9">
        <w:rPr>
          <w:rFonts w:ascii="Arial" w:hAnsi="Arial" w:cs="Arial"/>
          <w:bCs/>
          <w:sz w:val="20"/>
          <w:szCs w:val="20"/>
        </w:rPr>
        <w:t>komisije ZLV ni imel določb, v</w:t>
      </w:r>
      <w:r w:rsidR="00C10928" w:rsidRPr="007738E9">
        <w:rPr>
          <w:rFonts w:ascii="Arial" w:hAnsi="Arial" w:cs="Arial"/>
          <w:sz w:val="20"/>
          <w:szCs w:val="20"/>
        </w:rPr>
        <w:t xml:space="preserve"> skladu s 4. členom ZLV </w:t>
      </w:r>
      <w:r w:rsidR="00CB7810" w:rsidRPr="007738E9">
        <w:rPr>
          <w:rFonts w:ascii="Arial" w:hAnsi="Arial" w:cs="Arial"/>
          <w:sz w:val="20"/>
          <w:szCs w:val="20"/>
        </w:rPr>
        <w:t xml:space="preserve">se je </w:t>
      </w:r>
      <w:r w:rsidR="00C10928" w:rsidRPr="007738E9">
        <w:rPr>
          <w:rFonts w:ascii="Arial" w:hAnsi="Arial" w:cs="Arial"/>
          <w:sz w:val="20"/>
          <w:szCs w:val="20"/>
        </w:rPr>
        <w:t>smiselno uporablja</w:t>
      </w:r>
      <w:r w:rsidR="00CB7810" w:rsidRPr="007738E9">
        <w:rPr>
          <w:rFonts w:ascii="Arial" w:hAnsi="Arial" w:cs="Arial"/>
          <w:sz w:val="20"/>
          <w:szCs w:val="20"/>
        </w:rPr>
        <w:t>l</w:t>
      </w:r>
      <w:r w:rsidR="00C10928" w:rsidRPr="007738E9">
        <w:rPr>
          <w:rFonts w:ascii="Arial" w:hAnsi="Arial" w:cs="Arial"/>
          <w:sz w:val="20"/>
          <w:szCs w:val="20"/>
        </w:rPr>
        <w:t xml:space="preserve"> peti odstavek 34. in tretji odstavek 41. člena Zakona o volitvah v državni zbor (ZVDZ). Pluralnost volilnih organov je eden od pomembnih elementov zaupanja v volitve, saj predstavniki različnih interesnih skupin že pri procesu izvajanja volilnih opravil nadzorujejo eden drugega in tako preprečujejo sprejemanje nezakonitih odločitev. Zato je pluralna sestava volilnih organov imperativ za zakonito izvedbo volilnega procesa. Volivci morajo po izvedenih volitvah brez kakršnegakoli dvoma zaupati v rezultate glasovanja. Ker v določenih primerih občinski volilni organi niso pravilno uporabljali določb ZVDZ, ki zapoveduje, da »se najprej upoštevajo predlogi političnih strank, s katerih list kandidatov so bili na zadnjih volitvah v državni zbor izvoljeni kandidati</w:t>
      </w:r>
      <w:r w:rsidR="00C10928" w:rsidRPr="008C746E">
        <w:rPr>
          <w:rFonts w:ascii="Arial" w:hAnsi="Arial" w:cs="Arial"/>
          <w:sz w:val="20"/>
          <w:szCs w:val="20"/>
        </w:rPr>
        <w:t>«,</w:t>
      </w:r>
      <w:r w:rsidR="00C10928" w:rsidRPr="007738E9">
        <w:rPr>
          <w:rFonts w:ascii="Arial" w:hAnsi="Arial" w:cs="Arial"/>
          <w:sz w:val="20"/>
          <w:szCs w:val="20"/>
        </w:rPr>
        <w:t xml:space="preserve"> </w:t>
      </w:r>
      <w:r w:rsidR="0038794D" w:rsidRPr="007738E9">
        <w:rPr>
          <w:rFonts w:ascii="Arial" w:hAnsi="Arial" w:cs="Arial"/>
          <w:sz w:val="20"/>
          <w:szCs w:val="20"/>
        </w:rPr>
        <w:t>se</w:t>
      </w:r>
      <w:r w:rsidR="00C10928" w:rsidRPr="007738E9">
        <w:rPr>
          <w:rFonts w:ascii="Arial" w:hAnsi="Arial" w:cs="Arial"/>
          <w:sz w:val="20"/>
          <w:szCs w:val="20"/>
        </w:rPr>
        <w:t xml:space="preserve"> ocenjuje, da bo </w:t>
      </w:r>
      <w:r w:rsidR="00CB7810" w:rsidRPr="007738E9">
        <w:rPr>
          <w:rFonts w:ascii="Arial" w:hAnsi="Arial" w:cs="Arial"/>
          <w:sz w:val="20"/>
          <w:szCs w:val="20"/>
        </w:rPr>
        <w:t>s predlaganim novim 35</w:t>
      </w:r>
      <w:r w:rsidR="00C10928" w:rsidRPr="007738E9">
        <w:rPr>
          <w:rFonts w:ascii="Arial" w:hAnsi="Arial" w:cs="Arial"/>
          <w:sz w:val="20"/>
          <w:szCs w:val="20"/>
        </w:rPr>
        <w:t>.</w:t>
      </w:r>
      <w:r w:rsidR="00CB7810" w:rsidRPr="007738E9">
        <w:rPr>
          <w:rFonts w:ascii="Arial" w:hAnsi="Arial" w:cs="Arial"/>
          <w:sz w:val="20"/>
          <w:szCs w:val="20"/>
        </w:rPr>
        <w:t>a</w:t>
      </w:r>
      <w:r w:rsidR="00C10928" w:rsidRPr="007738E9">
        <w:rPr>
          <w:rFonts w:ascii="Arial" w:hAnsi="Arial" w:cs="Arial"/>
          <w:sz w:val="20"/>
          <w:szCs w:val="20"/>
        </w:rPr>
        <w:t xml:space="preserve"> člen</w:t>
      </w:r>
      <w:r w:rsidR="00CB7810" w:rsidRPr="007738E9">
        <w:rPr>
          <w:rFonts w:ascii="Arial" w:hAnsi="Arial" w:cs="Arial"/>
          <w:sz w:val="20"/>
          <w:szCs w:val="20"/>
        </w:rPr>
        <w:t>om</w:t>
      </w:r>
      <w:r w:rsidR="00C10928" w:rsidRPr="007738E9">
        <w:rPr>
          <w:rFonts w:ascii="Arial" w:hAnsi="Arial" w:cs="Arial"/>
          <w:sz w:val="20"/>
          <w:szCs w:val="20"/>
        </w:rPr>
        <w:t xml:space="preserve"> ZLV nedvoumno določena pluralna sestava občinskih volilnih organov, pri čemer bo upoštevano tudi dejstvo, da so v občinske svete pogosto poleg kandidatov političnih strank izvoljeni tudi predstavniki list, katerih predlagatelji so skupine volivcev (t.i. nestrankarske liste).</w:t>
      </w:r>
      <w:r w:rsidR="00C10928" w:rsidRPr="007738E9">
        <w:rPr>
          <w:rFonts w:ascii="Arial" w:hAnsi="Arial" w:cs="Arial"/>
          <w:sz w:val="20"/>
          <w:szCs w:val="20"/>
          <w:lang w:eastAsia="sl-SI"/>
        </w:rPr>
        <w:t xml:space="preserve"> </w:t>
      </w:r>
    </w:p>
    <w:p w14:paraId="20535803" w14:textId="77777777" w:rsidR="00C10928" w:rsidRPr="007738E9" w:rsidRDefault="00C10928" w:rsidP="00C10928">
      <w:pPr>
        <w:pStyle w:val="Telobesedila"/>
        <w:tabs>
          <w:tab w:val="left" w:pos="399"/>
        </w:tabs>
        <w:spacing w:after="0" w:line="240" w:lineRule="auto"/>
        <w:jc w:val="both"/>
        <w:rPr>
          <w:rFonts w:ascii="Arial" w:hAnsi="Arial" w:cs="Arial"/>
          <w:sz w:val="20"/>
          <w:szCs w:val="20"/>
          <w:lang w:eastAsia="sl-SI"/>
        </w:rPr>
      </w:pPr>
    </w:p>
    <w:p w14:paraId="38642250" w14:textId="1F2D14DC" w:rsidR="00C10928" w:rsidRPr="007738E9" w:rsidRDefault="00C10928" w:rsidP="00C10928">
      <w:pPr>
        <w:pStyle w:val="Telobesedila"/>
        <w:tabs>
          <w:tab w:val="left" w:pos="399"/>
        </w:tabs>
        <w:spacing w:after="0" w:line="240" w:lineRule="auto"/>
        <w:jc w:val="both"/>
        <w:rPr>
          <w:rFonts w:ascii="Arial" w:hAnsi="Arial" w:cs="Arial"/>
          <w:sz w:val="20"/>
          <w:szCs w:val="20"/>
        </w:rPr>
      </w:pPr>
      <w:r w:rsidRPr="007738E9">
        <w:rPr>
          <w:rFonts w:ascii="Arial" w:hAnsi="Arial" w:cs="Arial"/>
          <w:sz w:val="20"/>
          <w:szCs w:val="20"/>
          <w:lang w:eastAsia="sl-SI"/>
        </w:rPr>
        <w:t xml:space="preserve">Namen zakonodajalca je, da zagotovi v očeh javnosti objektivni videz nepristranskosti in neodvisnosti pri vodenju volilnih opravil oziroma zagotavlja neodvisni položaj volilnih organov v razmerju do drugih vej oblasti. Vrhovno sodišče Republike Slovenije je v sodbi </w:t>
      </w:r>
      <w:r w:rsidRPr="007738E9">
        <w:rPr>
          <w:rFonts w:ascii="Arial" w:hAnsi="Arial" w:cs="Arial"/>
          <w:color w:val="000000"/>
          <w:sz w:val="20"/>
          <w:szCs w:val="20"/>
        </w:rPr>
        <w:t>I U 2394/2017/32 dne 27. 5. 2020 poudarilo, da je nepristranskost predsednika volilne komisije oziroma volilne komisije treba ocenjevati ne le po njenih učinkih (npr. po odsotnosti kršitev procesnih pravic volivcev, ki izvršujejo aktivno ali pasivno volilno pravico, po vplivu na odločitev), temveč tudi po njenem zunanjem videzu, namreč kako lahko vprašanje razmerja (ne)pristranskosti razumejo volivci v konkretnem postopku volitev. Zato ni dovolj, da volilna komisija ravna in odloča nepristransko: sestavljena mora biti tako, da ne obstajajo okoliščine, ki bi vzbujale dvom v njeno nepristranskost. Obe lastnosti volilne komisije sta po eni strani pogoja, po drugi strani pa posledična izraza poštenega volilnega postopka.</w:t>
      </w:r>
    </w:p>
    <w:p w14:paraId="7846A580" w14:textId="77777777" w:rsidR="007545D0" w:rsidRDefault="007545D0" w:rsidP="00C10928">
      <w:pPr>
        <w:spacing w:line="240" w:lineRule="auto"/>
        <w:jc w:val="both"/>
        <w:rPr>
          <w:rFonts w:ascii="Arial" w:hAnsi="Arial" w:cs="Arial"/>
          <w:bCs/>
          <w:sz w:val="20"/>
          <w:szCs w:val="20"/>
        </w:rPr>
      </w:pPr>
    </w:p>
    <w:p w14:paraId="33F14841" w14:textId="1F85F4F2" w:rsidR="0038794D" w:rsidRPr="007738E9" w:rsidRDefault="0038794D" w:rsidP="00C10928">
      <w:pPr>
        <w:spacing w:line="240" w:lineRule="auto"/>
        <w:jc w:val="both"/>
        <w:rPr>
          <w:rFonts w:ascii="Arial" w:hAnsi="Arial" w:cs="Arial"/>
          <w:bCs/>
          <w:sz w:val="20"/>
          <w:szCs w:val="20"/>
        </w:rPr>
      </w:pPr>
      <w:r w:rsidRPr="007738E9">
        <w:rPr>
          <w:rFonts w:ascii="Arial" w:hAnsi="Arial" w:cs="Arial"/>
          <w:bCs/>
          <w:sz w:val="20"/>
          <w:szCs w:val="20"/>
        </w:rPr>
        <w:lastRenderedPageBreak/>
        <w:t xml:space="preserve">Pojem pluralnosti ne gre zamenjevati s pojmom sorazmernosti. V </w:t>
      </w:r>
      <w:r w:rsidR="00A67911" w:rsidRPr="007738E9">
        <w:rPr>
          <w:rFonts w:ascii="Arial" w:hAnsi="Arial" w:cs="Arial"/>
          <w:bCs/>
          <w:sz w:val="20"/>
          <w:szCs w:val="20"/>
        </w:rPr>
        <w:t>35.a členu</w:t>
      </w:r>
      <w:r w:rsidRPr="007738E9">
        <w:rPr>
          <w:rFonts w:ascii="Arial" w:hAnsi="Arial" w:cs="Arial"/>
          <w:bCs/>
          <w:sz w:val="20"/>
          <w:szCs w:val="20"/>
        </w:rPr>
        <w:t xml:space="preserve"> pluralnost pomeni razpršeno politično zastopstvo v posameznem volilnem organu. Če je le mogoče, morajo biti člani in namestniki imenovani iz nabora kar največjega števila političnih strank in drugih predlagateljev. Idealna sestava takega organa je takrat, ko vsak od članov in namestnikov prihaja iz druge politične opcije oziroma </w:t>
      </w:r>
      <w:r w:rsidR="007E4807" w:rsidRPr="007738E9">
        <w:rPr>
          <w:rFonts w:ascii="Arial" w:hAnsi="Arial" w:cs="Arial"/>
          <w:bCs/>
          <w:sz w:val="20"/>
          <w:szCs w:val="20"/>
        </w:rPr>
        <w:t xml:space="preserve">predstavlja drugega </w:t>
      </w:r>
      <w:r w:rsidRPr="007738E9">
        <w:rPr>
          <w:rFonts w:ascii="Arial" w:hAnsi="Arial" w:cs="Arial"/>
          <w:bCs/>
          <w:sz w:val="20"/>
          <w:szCs w:val="20"/>
        </w:rPr>
        <w:t>predlagatelja. V dosedanji praksi so se v nasprotju s tem pojavili primeri, ko so bili občinski volilni organi imenovani v sorazmerju z zastopanostjo posameznih predlagateljev v občinskem svetu. Takšna praksa ne sledi namenu zakonodajalca</w:t>
      </w:r>
      <w:r w:rsidR="00D6553E" w:rsidRPr="007738E9">
        <w:rPr>
          <w:rFonts w:ascii="Arial" w:hAnsi="Arial" w:cs="Arial"/>
          <w:bCs/>
          <w:sz w:val="20"/>
          <w:szCs w:val="20"/>
        </w:rPr>
        <w:t xml:space="preserve">, saj </w:t>
      </w:r>
      <w:r w:rsidRPr="007738E9">
        <w:rPr>
          <w:rFonts w:ascii="Arial" w:hAnsi="Arial" w:cs="Arial"/>
          <w:bCs/>
          <w:sz w:val="20"/>
          <w:szCs w:val="20"/>
        </w:rPr>
        <w:t xml:space="preserve">neutemeljeno </w:t>
      </w:r>
      <w:r w:rsidR="00D6553E" w:rsidRPr="007738E9">
        <w:rPr>
          <w:rFonts w:ascii="Arial" w:hAnsi="Arial" w:cs="Arial"/>
          <w:bCs/>
          <w:sz w:val="20"/>
          <w:szCs w:val="20"/>
        </w:rPr>
        <w:t>daje prednost</w:t>
      </w:r>
      <w:r w:rsidRPr="007738E9">
        <w:rPr>
          <w:rFonts w:ascii="Arial" w:hAnsi="Arial" w:cs="Arial"/>
          <w:bCs/>
          <w:sz w:val="20"/>
          <w:szCs w:val="20"/>
        </w:rPr>
        <w:t xml:space="preserve"> </w:t>
      </w:r>
      <w:r w:rsidR="00D6553E" w:rsidRPr="007738E9">
        <w:rPr>
          <w:rFonts w:ascii="Arial" w:hAnsi="Arial" w:cs="Arial"/>
          <w:bCs/>
          <w:sz w:val="20"/>
          <w:szCs w:val="20"/>
        </w:rPr>
        <w:t xml:space="preserve">zastopstvu večine v občinskem svetu, s tem pa vsiljuje </w:t>
      </w:r>
      <w:r w:rsidR="00A67911" w:rsidRPr="007738E9">
        <w:rPr>
          <w:rFonts w:ascii="Arial" w:hAnsi="Arial" w:cs="Arial"/>
          <w:bCs/>
          <w:sz w:val="20"/>
          <w:szCs w:val="20"/>
        </w:rPr>
        <w:t>elemente</w:t>
      </w:r>
      <w:r w:rsidR="00D6553E" w:rsidRPr="007738E9">
        <w:rPr>
          <w:rFonts w:ascii="Arial" w:hAnsi="Arial" w:cs="Arial"/>
          <w:bCs/>
          <w:sz w:val="20"/>
          <w:szCs w:val="20"/>
        </w:rPr>
        <w:t xml:space="preserve"> nepristranskosti. </w:t>
      </w:r>
    </w:p>
    <w:p w14:paraId="4A6DC6A5" w14:textId="54642981" w:rsidR="00DA05D4" w:rsidRPr="007738E9" w:rsidRDefault="00A67911" w:rsidP="00DA05D4">
      <w:pPr>
        <w:spacing w:line="240" w:lineRule="auto"/>
        <w:jc w:val="both"/>
        <w:rPr>
          <w:rFonts w:ascii="Arial" w:hAnsi="Arial" w:cs="Arial"/>
          <w:sz w:val="20"/>
          <w:szCs w:val="20"/>
        </w:rPr>
      </w:pPr>
      <w:r w:rsidRPr="007738E9">
        <w:rPr>
          <w:rFonts w:ascii="Arial" w:hAnsi="Arial" w:cs="Arial"/>
          <w:bCs/>
          <w:sz w:val="20"/>
          <w:szCs w:val="20"/>
        </w:rPr>
        <w:t xml:space="preserve">Veljavni ZLV v </w:t>
      </w:r>
      <w:r w:rsidRPr="007738E9">
        <w:rPr>
          <w:rFonts w:ascii="Arial" w:hAnsi="Arial" w:cs="Arial"/>
          <w:sz w:val="20"/>
          <w:szCs w:val="20"/>
        </w:rPr>
        <w:t xml:space="preserve">37. členu </w:t>
      </w:r>
      <w:r w:rsidR="00DA05D4" w:rsidRPr="007738E9">
        <w:rPr>
          <w:rFonts w:ascii="Arial" w:hAnsi="Arial" w:cs="Arial"/>
          <w:bCs/>
          <w:sz w:val="20"/>
          <w:szCs w:val="20"/>
        </w:rPr>
        <w:t>prepoveduje sorodstvena razmerja med</w:t>
      </w:r>
      <w:r w:rsidRPr="007738E9">
        <w:rPr>
          <w:rFonts w:ascii="Arial" w:hAnsi="Arial" w:cs="Arial"/>
          <w:bCs/>
          <w:sz w:val="20"/>
          <w:szCs w:val="20"/>
        </w:rPr>
        <w:t xml:space="preserve"> član</w:t>
      </w:r>
      <w:r w:rsidR="00DA05D4" w:rsidRPr="007738E9">
        <w:rPr>
          <w:rFonts w:ascii="Arial" w:hAnsi="Arial" w:cs="Arial"/>
          <w:bCs/>
          <w:sz w:val="20"/>
          <w:szCs w:val="20"/>
        </w:rPr>
        <w:t>i</w:t>
      </w:r>
      <w:r w:rsidRPr="007738E9">
        <w:rPr>
          <w:rFonts w:ascii="Arial" w:hAnsi="Arial" w:cs="Arial"/>
          <w:bCs/>
          <w:sz w:val="20"/>
          <w:szCs w:val="20"/>
        </w:rPr>
        <w:t xml:space="preserve"> volilnih organov s kandidati le za volilne odbore, medtem ko za občinsko volilno komisije te omejitve ni. Z novim 35</w:t>
      </w:r>
      <w:r w:rsidR="00AE7682">
        <w:rPr>
          <w:rFonts w:ascii="Arial" w:hAnsi="Arial" w:cs="Arial"/>
          <w:bCs/>
          <w:sz w:val="20"/>
          <w:szCs w:val="20"/>
        </w:rPr>
        <w:t>.</w:t>
      </w:r>
      <w:r w:rsidRPr="007738E9">
        <w:rPr>
          <w:rFonts w:ascii="Arial" w:hAnsi="Arial" w:cs="Arial"/>
          <w:bCs/>
          <w:sz w:val="20"/>
          <w:szCs w:val="20"/>
        </w:rPr>
        <w:t xml:space="preserve">a členom se ta vsebina ureja </w:t>
      </w:r>
      <w:r w:rsidR="00C10928" w:rsidRPr="007738E9">
        <w:rPr>
          <w:rFonts w:ascii="Arial" w:hAnsi="Arial" w:cs="Arial"/>
          <w:sz w:val="20"/>
          <w:szCs w:val="20"/>
        </w:rPr>
        <w:t>enotno za vse volilne organe</w:t>
      </w:r>
      <w:r w:rsidRPr="007738E9">
        <w:rPr>
          <w:rFonts w:ascii="Arial" w:hAnsi="Arial" w:cs="Arial"/>
          <w:sz w:val="20"/>
          <w:szCs w:val="20"/>
        </w:rPr>
        <w:t xml:space="preserve">, prepoved sorodstvenih razmerij s kandidati bo veljala tudi za člane občinske volilne komisije. </w:t>
      </w:r>
      <w:r w:rsidR="00DA05D4" w:rsidRPr="007738E9">
        <w:rPr>
          <w:rFonts w:ascii="Arial" w:hAnsi="Arial" w:cs="Arial"/>
          <w:sz w:val="20"/>
          <w:szCs w:val="20"/>
        </w:rPr>
        <w:t xml:space="preserve">Do konflikta interesa lahko pride v primerih iz 96. in 96.a člena ZLV, ki določata, da ima v primeru </w:t>
      </w:r>
      <w:r w:rsidRPr="007738E9">
        <w:rPr>
          <w:rFonts w:ascii="Arial" w:hAnsi="Arial" w:cs="Arial"/>
          <w:sz w:val="20"/>
          <w:szCs w:val="20"/>
        </w:rPr>
        <w:t xml:space="preserve">nepravilnosti v postopku kandidiranja vsak kandidat oziroma predstavnik kandidature ali liste kandidatov pravico vložiti ugovor pri občinski volilni komisiji. Občinska volilna komisija odloči o ugovoru v postopku potrjevanja kandidatur oziroma list kandidatov. </w:t>
      </w:r>
      <w:r w:rsidR="00DA05D4" w:rsidRPr="008C746E">
        <w:rPr>
          <w:rFonts w:ascii="Arial" w:hAnsi="Arial" w:cs="Arial"/>
          <w:sz w:val="20"/>
          <w:szCs w:val="20"/>
        </w:rPr>
        <w:t>V primerih, ko bi pritožbo vložil kandidat, ki je v sorodstvenem razmerju s članom ali namestnikom občinske volilne komisije, bi prišl</w:t>
      </w:r>
      <w:r w:rsidR="00DA05D4" w:rsidRPr="007738E9">
        <w:rPr>
          <w:rFonts w:ascii="Arial" w:hAnsi="Arial" w:cs="Arial"/>
          <w:sz w:val="20"/>
          <w:szCs w:val="20"/>
        </w:rPr>
        <w:t xml:space="preserve">o do navzkrižja interesov. Tak član OVK bi se moral v tem primeru izločiti iz odločanja. Ne glede na določbe 37. člena Zakona o integriteti in preprečevanje korupcije (ZIntPK), ki od vsake uradne osebe zahteva, da mora biti pozorna na vsako dejansko ali možno nasprotje interesov in mora storiti vse, da se mu izogne, se v tem primeru neizogibno ustvarja vtis pristranskosti. </w:t>
      </w:r>
    </w:p>
    <w:p w14:paraId="706A8A65" w14:textId="55FC3979" w:rsidR="00C10928" w:rsidRPr="007738E9" w:rsidRDefault="00C10928" w:rsidP="00C10928">
      <w:pPr>
        <w:spacing w:line="240" w:lineRule="auto"/>
        <w:jc w:val="both"/>
        <w:rPr>
          <w:rFonts w:ascii="Arial" w:hAnsi="Arial" w:cs="Arial"/>
          <w:b/>
          <w:sz w:val="20"/>
          <w:szCs w:val="20"/>
        </w:rPr>
      </w:pPr>
      <w:bookmarkStart w:id="7" w:name="_Hlk45630308"/>
      <w:r w:rsidRPr="007738E9">
        <w:rPr>
          <w:rFonts w:ascii="Arial" w:hAnsi="Arial" w:cs="Arial"/>
          <w:b/>
          <w:sz w:val="20"/>
          <w:szCs w:val="20"/>
        </w:rPr>
        <w:t xml:space="preserve">K </w:t>
      </w:r>
      <w:r w:rsidR="00D007E9" w:rsidRPr="007738E9">
        <w:rPr>
          <w:rFonts w:ascii="Arial" w:hAnsi="Arial" w:cs="Arial"/>
          <w:b/>
          <w:sz w:val="20"/>
          <w:szCs w:val="20"/>
        </w:rPr>
        <w:t>4</w:t>
      </w:r>
      <w:r w:rsidRPr="007738E9">
        <w:rPr>
          <w:rFonts w:ascii="Arial" w:hAnsi="Arial" w:cs="Arial"/>
          <w:b/>
          <w:sz w:val="20"/>
          <w:szCs w:val="20"/>
        </w:rPr>
        <w:t>. členu</w:t>
      </w:r>
    </w:p>
    <w:p w14:paraId="424C3875" w14:textId="7112A427" w:rsidR="00C10928" w:rsidRPr="007738E9" w:rsidRDefault="004D00FA" w:rsidP="00C10928">
      <w:pPr>
        <w:spacing w:line="240" w:lineRule="auto"/>
        <w:jc w:val="both"/>
        <w:rPr>
          <w:rFonts w:ascii="Arial" w:hAnsi="Arial" w:cs="Arial"/>
          <w:sz w:val="20"/>
          <w:szCs w:val="20"/>
        </w:rPr>
      </w:pPr>
      <w:r w:rsidRPr="007738E9">
        <w:rPr>
          <w:rFonts w:ascii="Arial" w:hAnsi="Arial" w:cs="Arial"/>
          <w:sz w:val="20"/>
          <w:szCs w:val="20"/>
        </w:rPr>
        <w:t>Vsebino č</w:t>
      </w:r>
      <w:r w:rsidR="00C10928" w:rsidRPr="007738E9">
        <w:rPr>
          <w:rFonts w:ascii="Arial" w:hAnsi="Arial" w:cs="Arial"/>
          <w:sz w:val="20"/>
          <w:szCs w:val="20"/>
        </w:rPr>
        <w:t>etrt</w:t>
      </w:r>
      <w:r w:rsidRPr="007738E9">
        <w:rPr>
          <w:rFonts w:ascii="Arial" w:hAnsi="Arial" w:cs="Arial"/>
          <w:sz w:val="20"/>
          <w:szCs w:val="20"/>
        </w:rPr>
        <w:t xml:space="preserve">ega, petega, šestega in </w:t>
      </w:r>
      <w:r w:rsidR="00C10928" w:rsidRPr="007738E9">
        <w:rPr>
          <w:rFonts w:ascii="Arial" w:hAnsi="Arial" w:cs="Arial"/>
          <w:sz w:val="20"/>
          <w:szCs w:val="20"/>
        </w:rPr>
        <w:t>sedm</w:t>
      </w:r>
      <w:r w:rsidRPr="007738E9">
        <w:rPr>
          <w:rFonts w:ascii="Arial" w:hAnsi="Arial" w:cs="Arial"/>
          <w:sz w:val="20"/>
          <w:szCs w:val="20"/>
        </w:rPr>
        <w:t>ega</w:t>
      </w:r>
      <w:r w:rsidR="00C10928" w:rsidRPr="007738E9">
        <w:rPr>
          <w:rFonts w:ascii="Arial" w:hAnsi="Arial" w:cs="Arial"/>
          <w:sz w:val="20"/>
          <w:szCs w:val="20"/>
        </w:rPr>
        <w:t xml:space="preserve"> odstav</w:t>
      </w:r>
      <w:r w:rsidRPr="007738E9">
        <w:rPr>
          <w:rFonts w:ascii="Arial" w:hAnsi="Arial" w:cs="Arial"/>
          <w:sz w:val="20"/>
          <w:szCs w:val="20"/>
        </w:rPr>
        <w:t>ka veljavnega 37. člena se prenese v novi 35.a člen, zato v</w:t>
      </w:r>
      <w:r w:rsidR="00C10928" w:rsidRPr="007738E9">
        <w:rPr>
          <w:rFonts w:ascii="Arial" w:hAnsi="Arial" w:cs="Arial"/>
          <w:sz w:val="20"/>
          <w:szCs w:val="20"/>
        </w:rPr>
        <w:t xml:space="preserve"> 37. člen</w:t>
      </w:r>
      <w:r w:rsidR="0000506A" w:rsidRPr="007738E9">
        <w:rPr>
          <w:rFonts w:ascii="Arial" w:hAnsi="Arial" w:cs="Arial"/>
          <w:sz w:val="20"/>
          <w:szCs w:val="20"/>
        </w:rPr>
        <w:t>u</w:t>
      </w:r>
      <w:r w:rsidR="00C10928" w:rsidRPr="007738E9">
        <w:rPr>
          <w:rFonts w:ascii="Arial" w:hAnsi="Arial" w:cs="Arial"/>
          <w:sz w:val="20"/>
          <w:szCs w:val="20"/>
        </w:rPr>
        <w:t xml:space="preserve"> ZLV niso več potrebni</w:t>
      </w:r>
      <w:r w:rsidRPr="007738E9">
        <w:rPr>
          <w:rFonts w:ascii="Arial" w:hAnsi="Arial" w:cs="Arial"/>
          <w:sz w:val="20"/>
          <w:szCs w:val="20"/>
        </w:rPr>
        <w:t>. O</w:t>
      </w:r>
      <w:r w:rsidR="00C10928" w:rsidRPr="007738E9">
        <w:rPr>
          <w:rFonts w:ascii="Arial" w:hAnsi="Arial" w:cs="Arial"/>
          <w:sz w:val="20"/>
          <w:szCs w:val="20"/>
        </w:rPr>
        <w:t xml:space="preserve">mejitve glede sorodstvenih razmerjih med člani vseh volilnih </w:t>
      </w:r>
      <w:r w:rsidRPr="007738E9">
        <w:rPr>
          <w:rFonts w:ascii="Arial" w:hAnsi="Arial" w:cs="Arial"/>
          <w:sz w:val="20"/>
          <w:szCs w:val="20"/>
        </w:rPr>
        <w:t>organov</w:t>
      </w:r>
      <w:r w:rsidR="00C10928" w:rsidRPr="007738E9">
        <w:rPr>
          <w:rFonts w:ascii="Arial" w:hAnsi="Arial" w:cs="Arial"/>
          <w:sz w:val="20"/>
          <w:szCs w:val="20"/>
        </w:rPr>
        <w:t xml:space="preserve"> in kandidati </w:t>
      </w:r>
      <w:r w:rsidRPr="007738E9">
        <w:rPr>
          <w:rFonts w:ascii="Arial" w:hAnsi="Arial" w:cs="Arial"/>
          <w:sz w:val="20"/>
          <w:szCs w:val="20"/>
        </w:rPr>
        <w:t xml:space="preserve">so enovito </w:t>
      </w:r>
      <w:r w:rsidR="00C10928" w:rsidRPr="007738E9">
        <w:rPr>
          <w:rFonts w:ascii="Arial" w:hAnsi="Arial" w:cs="Arial"/>
          <w:sz w:val="20"/>
          <w:szCs w:val="20"/>
        </w:rPr>
        <w:t>urejene v novem 35.a člen</w:t>
      </w:r>
      <w:r w:rsidR="00E30133" w:rsidRPr="007738E9">
        <w:rPr>
          <w:rFonts w:ascii="Arial" w:hAnsi="Arial" w:cs="Arial"/>
          <w:sz w:val="20"/>
          <w:szCs w:val="20"/>
        </w:rPr>
        <w:t>u</w:t>
      </w:r>
      <w:r w:rsidR="00C10928" w:rsidRPr="007738E9">
        <w:rPr>
          <w:rFonts w:ascii="Arial" w:hAnsi="Arial" w:cs="Arial"/>
          <w:sz w:val="20"/>
          <w:szCs w:val="20"/>
        </w:rPr>
        <w:t>.</w:t>
      </w:r>
      <w:r w:rsidRPr="007738E9">
        <w:rPr>
          <w:rFonts w:ascii="Arial" w:hAnsi="Arial" w:cs="Arial"/>
          <w:sz w:val="20"/>
          <w:szCs w:val="20"/>
        </w:rPr>
        <w:t xml:space="preserve"> </w:t>
      </w:r>
      <w:r w:rsidR="00BA1FC1" w:rsidRPr="007738E9">
        <w:rPr>
          <w:rFonts w:ascii="Arial" w:hAnsi="Arial" w:cs="Arial"/>
          <w:sz w:val="20"/>
          <w:szCs w:val="20"/>
        </w:rPr>
        <w:t>Razlika je le v tem, da za člane občinske volilne komisije omejitev sorodstvenih razmerij velja za občino, za člane volilnih odborov pa le za volilno enoto. Enaka omejitev bi bila glede na zasledovani cilj za volilne odbore glede na način izvajanja volitev, ko član volilnega odbora v eni volilni enoti ne more imeti nikakršnega vpliva na izvajanje volilnih postopkov v drugi volilni enot</w:t>
      </w:r>
      <w:r w:rsidR="00746311" w:rsidRPr="007738E9">
        <w:rPr>
          <w:rFonts w:ascii="Arial" w:hAnsi="Arial" w:cs="Arial"/>
          <w:sz w:val="20"/>
          <w:szCs w:val="20"/>
        </w:rPr>
        <w:t>i</w:t>
      </w:r>
      <w:r w:rsidR="00BA1FC1" w:rsidRPr="007738E9">
        <w:rPr>
          <w:rFonts w:ascii="Arial" w:hAnsi="Arial" w:cs="Arial"/>
          <w:sz w:val="20"/>
          <w:szCs w:val="20"/>
        </w:rPr>
        <w:t xml:space="preserve">, nesorazmerna. </w:t>
      </w:r>
    </w:p>
    <w:bookmarkEnd w:id="7"/>
    <w:p w14:paraId="011EAC69" w14:textId="72C31FD5" w:rsidR="00C10928" w:rsidRPr="007738E9" w:rsidRDefault="00C10928" w:rsidP="00C10928">
      <w:pPr>
        <w:spacing w:line="240" w:lineRule="auto"/>
        <w:jc w:val="both"/>
        <w:rPr>
          <w:rFonts w:ascii="Arial" w:hAnsi="Arial" w:cs="Arial"/>
          <w:b/>
          <w:bCs/>
          <w:sz w:val="20"/>
          <w:szCs w:val="20"/>
        </w:rPr>
      </w:pPr>
      <w:r w:rsidRPr="007738E9">
        <w:rPr>
          <w:rFonts w:ascii="Arial" w:hAnsi="Arial" w:cs="Arial"/>
          <w:b/>
          <w:bCs/>
          <w:sz w:val="20"/>
          <w:szCs w:val="20"/>
        </w:rPr>
        <w:t xml:space="preserve">K </w:t>
      </w:r>
      <w:r w:rsidR="00D007E9" w:rsidRPr="007738E9">
        <w:rPr>
          <w:rFonts w:ascii="Arial" w:hAnsi="Arial" w:cs="Arial"/>
          <w:b/>
          <w:bCs/>
          <w:sz w:val="20"/>
          <w:szCs w:val="20"/>
        </w:rPr>
        <w:t>5</w:t>
      </w:r>
      <w:r w:rsidRPr="007738E9">
        <w:rPr>
          <w:rFonts w:ascii="Arial" w:hAnsi="Arial" w:cs="Arial"/>
          <w:b/>
          <w:bCs/>
          <w:sz w:val="20"/>
          <w:szCs w:val="20"/>
        </w:rPr>
        <w:t>. členu</w:t>
      </w:r>
    </w:p>
    <w:p w14:paraId="10C8EBB3" w14:textId="73306DDE" w:rsidR="004D00FA" w:rsidRPr="007738E9" w:rsidRDefault="00C10928" w:rsidP="004D00FA">
      <w:pPr>
        <w:spacing w:line="240" w:lineRule="auto"/>
        <w:jc w:val="both"/>
        <w:rPr>
          <w:rFonts w:ascii="Arial" w:hAnsi="Arial" w:cs="Arial"/>
          <w:sz w:val="20"/>
          <w:szCs w:val="20"/>
        </w:rPr>
      </w:pPr>
      <w:r w:rsidRPr="007738E9">
        <w:rPr>
          <w:rFonts w:ascii="Arial" w:hAnsi="Arial" w:cs="Arial"/>
          <w:sz w:val="20"/>
          <w:szCs w:val="20"/>
        </w:rPr>
        <w:t>ZL</w:t>
      </w:r>
      <w:r w:rsidR="004D00FA" w:rsidRPr="007738E9">
        <w:rPr>
          <w:rFonts w:ascii="Arial" w:hAnsi="Arial" w:cs="Arial"/>
          <w:sz w:val="20"/>
          <w:szCs w:val="20"/>
        </w:rPr>
        <w:t>V</w:t>
      </w:r>
      <w:r w:rsidRPr="007738E9">
        <w:rPr>
          <w:rFonts w:ascii="Arial" w:hAnsi="Arial" w:cs="Arial"/>
          <w:sz w:val="20"/>
          <w:szCs w:val="20"/>
        </w:rPr>
        <w:t xml:space="preserve"> do sedaj ni </w:t>
      </w:r>
      <w:r w:rsidR="004D00FA" w:rsidRPr="007738E9">
        <w:rPr>
          <w:rFonts w:ascii="Arial" w:hAnsi="Arial" w:cs="Arial"/>
          <w:sz w:val="20"/>
          <w:szCs w:val="20"/>
        </w:rPr>
        <w:t xml:space="preserve">urejal predčasne razrešitve članov OVK, niti </w:t>
      </w:r>
      <w:r w:rsidR="0000506A" w:rsidRPr="007738E9">
        <w:rPr>
          <w:rFonts w:ascii="Arial" w:hAnsi="Arial" w:cs="Arial"/>
          <w:sz w:val="20"/>
          <w:szCs w:val="20"/>
        </w:rPr>
        <w:t xml:space="preserve">ni </w:t>
      </w:r>
      <w:r w:rsidR="004D00FA" w:rsidRPr="007738E9">
        <w:rPr>
          <w:rFonts w:ascii="Arial" w:hAnsi="Arial" w:cs="Arial"/>
          <w:sz w:val="20"/>
          <w:szCs w:val="20"/>
        </w:rPr>
        <w:t>opredelje</w:t>
      </w:r>
      <w:r w:rsidR="0000506A" w:rsidRPr="007738E9">
        <w:rPr>
          <w:rFonts w:ascii="Arial" w:hAnsi="Arial" w:cs="Arial"/>
          <w:sz w:val="20"/>
          <w:szCs w:val="20"/>
        </w:rPr>
        <w:t xml:space="preserve">val </w:t>
      </w:r>
      <w:r w:rsidR="004D00FA" w:rsidRPr="007738E9">
        <w:rPr>
          <w:rFonts w:ascii="Arial" w:hAnsi="Arial" w:cs="Arial"/>
          <w:sz w:val="20"/>
          <w:szCs w:val="20"/>
        </w:rPr>
        <w:t xml:space="preserve">razlogov zanj. Zaradi zaščite neodvisnosti organa, ki bi bila v primeru popolne arbitrarnosti odločitve občinskega sveta pri razreševanju </w:t>
      </w:r>
      <w:r w:rsidR="00D33E82" w:rsidRPr="007738E9">
        <w:rPr>
          <w:rFonts w:ascii="Arial" w:hAnsi="Arial" w:cs="Arial"/>
          <w:sz w:val="20"/>
          <w:szCs w:val="20"/>
        </w:rPr>
        <w:t>predsednika</w:t>
      </w:r>
      <w:r w:rsidR="004D00FA" w:rsidRPr="007738E9">
        <w:rPr>
          <w:rFonts w:ascii="Arial" w:hAnsi="Arial" w:cs="Arial"/>
          <w:sz w:val="20"/>
          <w:szCs w:val="20"/>
        </w:rPr>
        <w:t xml:space="preserve"> in članov OVK ogrožena, novi 38.a člen določa tri razloge</w:t>
      </w:r>
      <w:r w:rsidR="00D33E82" w:rsidRPr="007738E9">
        <w:rPr>
          <w:rFonts w:ascii="Arial" w:hAnsi="Arial" w:cs="Arial"/>
          <w:sz w:val="20"/>
          <w:szCs w:val="20"/>
        </w:rPr>
        <w:t>, zaradi katerih je mogoče sprožiti postopek predčasne razrešitve. Predsednika OVK, ki mora biti sodnik, se lahko predčasno razreši v primeru, če je v času opravljanja funkcije prenehal opravljati sodniško službo. Predsednika in člane ter njihove namestnike pa se lahko predčasno razreši zaradi nevestnega opravljanja funkcije, ko se na primer ne udeležuje sej OVK ali primeru, da ne ravna v skladu z obveznimi navodili DVK, ki se nanašajo na izvedbo volitev</w:t>
      </w:r>
      <w:r w:rsidR="00F636CB" w:rsidRPr="007738E9">
        <w:rPr>
          <w:rFonts w:ascii="Arial" w:hAnsi="Arial" w:cs="Arial"/>
          <w:sz w:val="20"/>
          <w:szCs w:val="20"/>
        </w:rPr>
        <w:t xml:space="preserve"> občinskih svetov in županov</w:t>
      </w:r>
      <w:r w:rsidR="00D33E82" w:rsidRPr="007738E9">
        <w:rPr>
          <w:rFonts w:ascii="Arial" w:hAnsi="Arial" w:cs="Arial"/>
          <w:sz w:val="20"/>
          <w:szCs w:val="20"/>
        </w:rPr>
        <w:t xml:space="preserve">. </w:t>
      </w:r>
      <w:r w:rsidR="00EB10F4" w:rsidRPr="007738E9">
        <w:rPr>
          <w:rFonts w:ascii="Arial" w:hAnsi="Arial" w:cs="Arial"/>
          <w:sz w:val="20"/>
          <w:szCs w:val="20"/>
        </w:rPr>
        <w:t>Na odločitev občinskega sveta ni pritožbe, saj sodelovanje v volilnih organih ni z zakonom določena pravica, za katero bi bilo mogoče uveljavljati sodno varstvo.</w:t>
      </w:r>
    </w:p>
    <w:p w14:paraId="0706E44F" w14:textId="00E595C4" w:rsidR="00C10928" w:rsidRPr="007738E9" w:rsidRDefault="00C10928" w:rsidP="00C10928">
      <w:pPr>
        <w:spacing w:line="240" w:lineRule="auto"/>
        <w:jc w:val="both"/>
        <w:rPr>
          <w:rFonts w:ascii="Arial" w:hAnsi="Arial" w:cs="Arial"/>
          <w:b/>
          <w:sz w:val="20"/>
          <w:szCs w:val="20"/>
        </w:rPr>
      </w:pPr>
      <w:r w:rsidRPr="007738E9">
        <w:rPr>
          <w:rFonts w:ascii="Arial" w:hAnsi="Arial" w:cs="Arial"/>
          <w:b/>
          <w:sz w:val="20"/>
          <w:szCs w:val="20"/>
        </w:rPr>
        <w:t xml:space="preserve">K </w:t>
      </w:r>
      <w:r w:rsidR="00EB10F4" w:rsidRPr="007738E9">
        <w:rPr>
          <w:rFonts w:ascii="Arial" w:hAnsi="Arial" w:cs="Arial"/>
          <w:b/>
          <w:sz w:val="20"/>
          <w:szCs w:val="20"/>
        </w:rPr>
        <w:t>6</w:t>
      </w:r>
      <w:r w:rsidRPr="007738E9">
        <w:rPr>
          <w:rFonts w:ascii="Arial" w:hAnsi="Arial" w:cs="Arial"/>
          <w:b/>
          <w:sz w:val="20"/>
          <w:szCs w:val="20"/>
        </w:rPr>
        <w:t>. členu</w:t>
      </w:r>
    </w:p>
    <w:p w14:paraId="2E71651B" w14:textId="53C201BB" w:rsidR="00F00ACC" w:rsidRPr="007738E9" w:rsidRDefault="00F00ACC" w:rsidP="00F00ACC">
      <w:pPr>
        <w:spacing w:line="240" w:lineRule="auto"/>
        <w:jc w:val="both"/>
        <w:rPr>
          <w:rFonts w:ascii="Arial" w:hAnsi="Arial" w:cs="Arial"/>
          <w:sz w:val="20"/>
          <w:szCs w:val="20"/>
        </w:rPr>
      </w:pPr>
      <w:r w:rsidRPr="007738E9">
        <w:rPr>
          <w:rFonts w:ascii="Arial" w:hAnsi="Arial" w:cs="Arial"/>
          <w:sz w:val="20"/>
          <w:szCs w:val="20"/>
        </w:rPr>
        <w:t>Ker se sedanja ureditev, pri kateri imata MJU in DVK deljene pristojnosti glede skrbi za enotno uporabo določb ZLV, kaže kot problematična saj so občinski volilni organi, predlagatelji in kandidati večkrat v dvomu, na kateri državni organ naj naslovijo vprašanje, (ki si jih organa potem glede na interno razdelitev tolmačenja ZLV medsebojno odstopata), še bolj pa je problematična možnost, da pride do različnega tolmačenja dveh državnih organov o isti vsebini, se je predlagatelj odločil pristojnost tolmačenja ZLV, ki se nanaša na volilne postopke v celoti prenesti na Državno volilno komisijo.</w:t>
      </w:r>
    </w:p>
    <w:p w14:paraId="4F409A0E" w14:textId="02AF3555" w:rsidR="00C10928" w:rsidRPr="007738E9" w:rsidRDefault="00C10928" w:rsidP="00C10928">
      <w:pPr>
        <w:spacing w:line="240" w:lineRule="auto"/>
        <w:jc w:val="both"/>
        <w:rPr>
          <w:rFonts w:ascii="Arial" w:hAnsi="Arial" w:cs="Arial"/>
          <w:b/>
          <w:sz w:val="20"/>
          <w:szCs w:val="20"/>
        </w:rPr>
      </w:pPr>
      <w:r w:rsidRPr="007738E9">
        <w:rPr>
          <w:rFonts w:ascii="Arial" w:hAnsi="Arial" w:cs="Arial"/>
          <w:b/>
          <w:sz w:val="20"/>
          <w:szCs w:val="20"/>
        </w:rPr>
        <w:t xml:space="preserve">K </w:t>
      </w:r>
      <w:r w:rsidR="0080314D" w:rsidRPr="007738E9">
        <w:rPr>
          <w:rFonts w:ascii="Arial" w:hAnsi="Arial" w:cs="Arial"/>
          <w:b/>
          <w:sz w:val="20"/>
          <w:szCs w:val="20"/>
        </w:rPr>
        <w:t>7</w:t>
      </w:r>
      <w:r w:rsidRPr="007738E9">
        <w:rPr>
          <w:rFonts w:ascii="Arial" w:hAnsi="Arial" w:cs="Arial"/>
          <w:b/>
          <w:sz w:val="20"/>
          <w:szCs w:val="20"/>
        </w:rPr>
        <w:t>. členu</w:t>
      </w:r>
    </w:p>
    <w:p w14:paraId="7C62FA17" w14:textId="77777777" w:rsidR="00C10928" w:rsidRPr="007738E9" w:rsidRDefault="00C10928" w:rsidP="00682AE5">
      <w:pPr>
        <w:spacing w:after="0" w:line="240" w:lineRule="auto"/>
        <w:jc w:val="both"/>
        <w:rPr>
          <w:rFonts w:ascii="Arial" w:hAnsi="Arial" w:cs="Arial"/>
          <w:sz w:val="20"/>
          <w:szCs w:val="20"/>
        </w:rPr>
      </w:pPr>
      <w:r w:rsidRPr="007738E9">
        <w:rPr>
          <w:rFonts w:ascii="Arial" w:hAnsi="Arial" w:cs="Arial"/>
          <w:sz w:val="20"/>
          <w:szCs w:val="20"/>
        </w:rPr>
        <w:t xml:space="preserve">Na listi kandidatov bo treba namesto datuma rojstva navesti </w:t>
      </w:r>
      <w:r w:rsidR="000833BD" w:rsidRPr="007738E9">
        <w:rPr>
          <w:rFonts w:ascii="Arial" w:hAnsi="Arial" w:cs="Arial"/>
          <w:sz w:val="20"/>
          <w:szCs w:val="20"/>
        </w:rPr>
        <w:t xml:space="preserve">enotno matično številko občana </w:t>
      </w:r>
      <w:r w:rsidRPr="007738E9">
        <w:rPr>
          <w:rFonts w:ascii="Arial" w:hAnsi="Arial" w:cs="Arial"/>
          <w:sz w:val="20"/>
          <w:szCs w:val="20"/>
        </w:rPr>
        <w:t>EMŠO, kar bo omogočilo učinkovito in poenostavljeno preverjanje kandidatur z računalniško povezavo informacijskega sistema za podporo volilnim opravilom preko tega enotnega identifikatorja z evidenco volilne pravice.</w:t>
      </w:r>
      <w:r w:rsidR="000833BD" w:rsidRPr="007738E9">
        <w:rPr>
          <w:rFonts w:ascii="Arial" w:hAnsi="Arial" w:cs="Arial"/>
          <w:sz w:val="20"/>
          <w:szCs w:val="20"/>
        </w:rPr>
        <w:t xml:space="preserve"> </w:t>
      </w:r>
      <w:r w:rsidRPr="007738E9">
        <w:rPr>
          <w:rFonts w:ascii="Arial" w:hAnsi="Arial" w:cs="Arial"/>
          <w:sz w:val="20"/>
          <w:szCs w:val="20"/>
        </w:rPr>
        <w:t xml:space="preserve">Zbirka list kandidatov, ki jo določa nov tretji odstavek 72. člena se ne vzpostavlja na novo, gre za evidenco, ki jo glede na pristojnosti, določene v ZLV in z namenom zagotavljanja tehnične podpore volitvam, občinska volilna komisija vodi ob volitvah. S predlogom zakona se določa pravna podlaga, da se za namen preverjanja kandidatur (pravilnost podatkov oziroma obstoj volilne pravice), </w:t>
      </w:r>
      <w:r w:rsidRPr="007738E9">
        <w:rPr>
          <w:rFonts w:ascii="Arial" w:hAnsi="Arial" w:cs="Arial"/>
          <w:sz w:val="20"/>
          <w:szCs w:val="20"/>
        </w:rPr>
        <w:lastRenderedPageBreak/>
        <w:t>preko EMŠO, zbirka občinske volilne komisije lahko neposredno računalniško poveže z evidenco volilne pravice.</w:t>
      </w:r>
    </w:p>
    <w:p w14:paraId="7C213532" w14:textId="77777777" w:rsidR="000833BD" w:rsidRPr="007738E9" w:rsidRDefault="000833BD" w:rsidP="00682AE5">
      <w:pPr>
        <w:spacing w:after="0" w:line="240" w:lineRule="auto"/>
        <w:jc w:val="both"/>
        <w:rPr>
          <w:rFonts w:ascii="Arial" w:hAnsi="Arial" w:cs="Arial"/>
          <w:sz w:val="20"/>
          <w:szCs w:val="20"/>
        </w:rPr>
      </w:pPr>
    </w:p>
    <w:p w14:paraId="2102AE49" w14:textId="799991FB" w:rsidR="008B371C" w:rsidRPr="007738E9" w:rsidRDefault="000833BD" w:rsidP="00682AE5">
      <w:pPr>
        <w:spacing w:after="0" w:line="240" w:lineRule="auto"/>
        <w:jc w:val="both"/>
        <w:rPr>
          <w:rFonts w:ascii="Arial" w:eastAsia="Times New Roman" w:hAnsi="Arial" w:cs="Times New Roman"/>
          <w:sz w:val="20"/>
          <w:szCs w:val="24"/>
        </w:rPr>
      </w:pPr>
      <w:r w:rsidRPr="007738E9">
        <w:rPr>
          <w:rFonts w:ascii="Arial" w:hAnsi="Arial" w:cs="Arial"/>
          <w:sz w:val="20"/>
          <w:szCs w:val="20"/>
        </w:rPr>
        <w:t xml:space="preserve">Nov četrti odstavek daje pravno podlago državnemu organu, ki nudi informacijsko podporo rednim lokalnim volitvam, da obdeluje podatke, katerih upravljavci so občinske volilne komisije. </w:t>
      </w:r>
      <w:r w:rsidRPr="007738E9">
        <w:rPr>
          <w:rFonts w:ascii="Arial" w:eastAsia="Times New Roman" w:hAnsi="Arial" w:cs="Times New Roman"/>
          <w:sz w:val="20"/>
          <w:szCs w:val="20"/>
        </w:rPr>
        <w:t>V skladu z 28. členom Splošne uredbe (EU) 2016/679 o varstvu podatkov</w:t>
      </w:r>
      <w:r w:rsidR="007F4DE4">
        <w:rPr>
          <w:rFonts w:ascii="Arial" w:eastAsia="Times New Roman" w:hAnsi="Arial" w:cs="Times New Roman"/>
          <w:sz w:val="20"/>
          <w:szCs w:val="20"/>
        </w:rPr>
        <w:t xml:space="preserve"> (</w:t>
      </w:r>
      <w:r w:rsidRPr="007738E9">
        <w:rPr>
          <w:rFonts w:ascii="Arial" w:eastAsia="Times New Roman" w:hAnsi="Arial" w:cs="Times New Roman"/>
          <w:sz w:val="20"/>
          <w:szCs w:val="20"/>
        </w:rPr>
        <w:t xml:space="preserve">prej 11. člen ZVOP-1) mora imeti državni organ, ki ni upravljalec osebnih podatkov, za obdelovanje osebnih podatkov sklenjen dogovor z upravljalcem. </w:t>
      </w:r>
      <w:r w:rsidR="008B371C" w:rsidRPr="007738E9">
        <w:rPr>
          <w:rFonts w:ascii="Arial" w:eastAsia="Times New Roman" w:hAnsi="Arial" w:cs="Times New Roman"/>
          <w:sz w:val="20"/>
          <w:szCs w:val="20"/>
        </w:rPr>
        <w:t xml:space="preserve">Kadar se obdelava izvaja v imenu upravljavca, mora obdelavo s strani obdelovalca urejati pogodba ali drug pravni akt v skladu s pravom Unije ali pravom države členice, ki določa obveznosti obdelovalca do upravljavca, v katerem so določeni vsebina in trajanje obdelave, narava in namen obdelave, vrsta osebnih podatkov, kategorije posameznikov, na katere se nanašajo osebni podatki, ter obveznosti in pravice upravljavca. </w:t>
      </w:r>
      <w:r w:rsidRPr="007738E9">
        <w:rPr>
          <w:rFonts w:ascii="Arial" w:eastAsia="Times New Roman" w:hAnsi="Arial" w:cs="Times New Roman"/>
          <w:sz w:val="20"/>
          <w:szCs w:val="20"/>
        </w:rPr>
        <w:t>Takšna rešitev pomeni administrativno breme, saj mora pristojni državni organ skleniti sporazum</w:t>
      </w:r>
      <w:r w:rsidR="008B371C" w:rsidRPr="007738E9">
        <w:rPr>
          <w:rFonts w:ascii="Arial" w:eastAsia="Times New Roman" w:hAnsi="Arial" w:cs="Times New Roman"/>
          <w:sz w:val="20"/>
          <w:szCs w:val="20"/>
        </w:rPr>
        <w:t>e o obdelovanju podatkov z vsemi 212 OVK. Novi četrti odstavek 72. člena določa</w:t>
      </w:r>
      <w:r w:rsidR="00702EE4" w:rsidRPr="007738E9">
        <w:rPr>
          <w:rFonts w:ascii="Arial" w:eastAsia="Times New Roman" w:hAnsi="Arial" w:cs="Times New Roman"/>
          <w:sz w:val="20"/>
          <w:szCs w:val="20"/>
        </w:rPr>
        <w:t xml:space="preserve"> pristojni državni organ, ki je pristojen za </w:t>
      </w:r>
      <w:r w:rsidR="008B371C" w:rsidRPr="007738E9">
        <w:rPr>
          <w:rFonts w:ascii="Arial" w:eastAsia="Times New Roman" w:hAnsi="Arial" w:cs="Times New Roman"/>
          <w:sz w:val="20"/>
          <w:szCs w:val="20"/>
        </w:rPr>
        <w:t>enotno informacijsko podporo redni</w:t>
      </w:r>
      <w:r w:rsidR="00702EE4" w:rsidRPr="007738E9">
        <w:rPr>
          <w:rFonts w:ascii="Arial" w:eastAsia="Times New Roman" w:hAnsi="Arial" w:cs="Times New Roman"/>
          <w:sz w:val="20"/>
          <w:szCs w:val="20"/>
        </w:rPr>
        <w:t>h</w:t>
      </w:r>
      <w:r w:rsidR="008B371C" w:rsidRPr="007738E9">
        <w:rPr>
          <w:rFonts w:ascii="Arial" w:eastAsia="Times New Roman" w:hAnsi="Arial" w:cs="Times New Roman"/>
          <w:sz w:val="20"/>
          <w:szCs w:val="20"/>
        </w:rPr>
        <w:t xml:space="preserve"> lokalni</w:t>
      </w:r>
      <w:r w:rsidR="00702EE4" w:rsidRPr="007738E9">
        <w:rPr>
          <w:rFonts w:ascii="Arial" w:eastAsia="Times New Roman" w:hAnsi="Arial" w:cs="Times New Roman"/>
          <w:sz w:val="20"/>
          <w:szCs w:val="20"/>
        </w:rPr>
        <w:t>h</w:t>
      </w:r>
      <w:r w:rsidR="008B371C" w:rsidRPr="007738E9">
        <w:rPr>
          <w:rFonts w:ascii="Arial" w:eastAsia="Times New Roman" w:hAnsi="Arial" w:cs="Times New Roman"/>
          <w:sz w:val="20"/>
          <w:szCs w:val="20"/>
        </w:rPr>
        <w:t xml:space="preserve"> volit</w:t>
      </w:r>
      <w:r w:rsidR="00702EE4" w:rsidRPr="007738E9">
        <w:rPr>
          <w:rFonts w:ascii="Arial" w:eastAsia="Times New Roman" w:hAnsi="Arial" w:cs="Times New Roman"/>
          <w:sz w:val="20"/>
          <w:szCs w:val="20"/>
        </w:rPr>
        <w:t>e</w:t>
      </w:r>
      <w:r w:rsidR="008B371C" w:rsidRPr="007738E9">
        <w:rPr>
          <w:rFonts w:ascii="Arial" w:eastAsia="Times New Roman" w:hAnsi="Arial" w:cs="Times New Roman"/>
          <w:sz w:val="20"/>
          <w:szCs w:val="20"/>
        </w:rPr>
        <w:t xml:space="preserve">v, </w:t>
      </w:r>
      <w:r w:rsidR="00702EE4" w:rsidRPr="007738E9">
        <w:rPr>
          <w:rFonts w:ascii="Arial" w:eastAsia="Times New Roman" w:hAnsi="Arial" w:cs="Times New Roman"/>
          <w:sz w:val="20"/>
          <w:szCs w:val="20"/>
        </w:rPr>
        <w:t>za</w:t>
      </w:r>
      <w:r w:rsidR="008B371C" w:rsidRPr="007738E9">
        <w:rPr>
          <w:rFonts w:ascii="Arial" w:eastAsia="Times New Roman" w:hAnsi="Arial" w:cs="Arial"/>
          <w:sz w:val="20"/>
          <w:szCs w:val="24"/>
        </w:rPr>
        <w:t xml:space="preserve"> </w:t>
      </w:r>
      <w:r w:rsidR="008B371C" w:rsidRPr="007738E9">
        <w:rPr>
          <w:rFonts w:ascii="Arial" w:eastAsia="Times New Roman" w:hAnsi="Arial" w:cs="Times New Roman"/>
          <w:sz w:val="20"/>
          <w:szCs w:val="24"/>
        </w:rPr>
        <w:t>obdelovalca osebnih podatkov za obdelavo osebnih podatkov izključno za namene zagotavljanja informacijske podpore rednih lokalnih volitev.</w:t>
      </w:r>
      <w:r w:rsidR="00702EE4" w:rsidRPr="007738E9">
        <w:rPr>
          <w:rFonts w:ascii="Arial" w:eastAsia="Times New Roman" w:hAnsi="Arial" w:cs="Times New Roman"/>
          <w:sz w:val="20"/>
          <w:szCs w:val="24"/>
        </w:rPr>
        <w:t xml:space="preserve"> To velja tako za kandidatne liste, ki jih določijo občinske volilne komisije, kot tudi za kandidatne liste za izvolitev predstavnikov manjšin in predstavnikov Romov, ki jih določijo posebne občinske volilne komisije. </w:t>
      </w:r>
    </w:p>
    <w:p w14:paraId="7EE4E861" w14:textId="77777777" w:rsidR="008B371C" w:rsidRPr="007738E9" w:rsidRDefault="008B371C" w:rsidP="00682AE5">
      <w:pPr>
        <w:spacing w:after="0" w:line="240" w:lineRule="auto"/>
        <w:jc w:val="both"/>
        <w:rPr>
          <w:rFonts w:ascii="Arial" w:eastAsia="Times New Roman" w:hAnsi="Arial" w:cs="Times New Roman"/>
          <w:sz w:val="20"/>
          <w:szCs w:val="20"/>
        </w:rPr>
      </w:pPr>
    </w:p>
    <w:p w14:paraId="2EB3C47B" w14:textId="50587521" w:rsidR="000833BD" w:rsidRPr="007738E9" w:rsidRDefault="000833BD" w:rsidP="00682AE5">
      <w:pPr>
        <w:tabs>
          <w:tab w:val="left" w:pos="0"/>
        </w:tabs>
        <w:spacing w:after="0" w:line="240" w:lineRule="auto"/>
        <w:jc w:val="both"/>
        <w:rPr>
          <w:rFonts w:ascii="Arial" w:eastAsia="Times New Roman" w:hAnsi="Arial" w:cs="Arial"/>
          <w:sz w:val="20"/>
          <w:szCs w:val="20"/>
        </w:rPr>
      </w:pPr>
      <w:r w:rsidRPr="007738E9">
        <w:rPr>
          <w:rFonts w:ascii="Arial" w:eastAsia="Times New Roman" w:hAnsi="Arial" w:cs="Arial"/>
          <w:sz w:val="20"/>
          <w:szCs w:val="20"/>
        </w:rPr>
        <w:t>Državni organi zagotavljajo vsem OVK</w:t>
      </w:r>
      <w:r w:rsidR="008B371C" w:rsidRPr="007738E9">
        <w:rPr>
          <w:rFonts w:ascii="Arial" w:eastAsia="Times New Roman" w:hAnsi="Arial" w:cs="Arial"/>
          <w:sz w:val="20"/>
          <w:szCs w:val="20"/>
        </w:rPr>
        <w:t xml:space="preserve"> </w:t>
      </w:r>
      <w:r w:rsidRPr="007738E9">
        <w:rPr>
          <w:rFonts w:ascii="Arial" w:eastAsia="Times New Roman" w:hAnsi="Arial" w:cs="Arial"/>
          <w:sz w:val="20"/>
          <w:szCs w:val="20"/>
        </w:rPr>
        <w:t>informacijsko podporo za izvedbo procesa lokalnih volitev. Aplikacija zagotavlja podporo kandidacijskemu postopku, določitvi kandidatnih list, vnos rezultatov glasovanja, izračun rezultatov volitev ter njihovo objavo. OVK uporabljajo aplikacijo že od leta 2006</w:t>
      </w:r>
      <w:r w:rsidR="008B371C" w:rsidRPr="007738E9">
        <w:rPr>
          <w:rFonts w:ascii="Arial" w:eastAsia="Times New Roman" w:hAnsi="Arial" w:cs="Arial"/>
          <w:sz w:val="20"/>
          <w:szCs w:val="20"/>
        </w:rPr>
        <w:t>, ob vsakih rednih volitvah so se za uporabo aplikacije, čeprav njena uporaba ni obvezna, vključile prav vse občine</w:t>
      </w:r>
      <w:r w:rsidRPr="007738E9">
        <w:rPr>
          <w:rFonts w:ascii="Arial" w:eastAsia="Times New Roman" w:hAnsi="Arial" w:cs="Arial"/>
          <w:sz w:val="20"/>
          <w:szCs w:val="20"/>
        </w:rPr>
        <w:t xml:space="preserve">. Aplikacija je vodena centralno na strežnikih MJU, OVK vnašajo kandidatne liste lokalno. Aplikacijo varujejo najvišji varnostni standardi za informacijske storitve, kar dokazujejo vsi dosedanji neuspešni poskusi nepooblaščenih vdorov vanjo. </w:t>
      </w:r>
    </w:p>
    <w:p w14:paraId="4185643F" w14:textId="77777777" w:rsidR="000833BD" w:rsidRPr="007738E9" w:rsidRDefault="000833BD" w:rsidP="000833BD">
      <w:pPr>
        <w:tabs>
          <w:tab w:val="left" w:pos="0"/>
        </w:tabs>
        <w:spacing w:after="0" w:line="260" w:lineRule="exact"/>
        <w:jc w:val="both"/>
        <w:rPr>
          <w:rFonts w:ascii="Arial" w:eastAsia="Times New Roman" w:hAnsi="Arial" w:cs="Arial"/>
          <w:sz w:val="20"/>
          <w:szCs w:val="20"/>
        </w:rPr>
      </w:pPr>
    </w:p>
    <w:p w14:paraId="35639C41" w14:textId="169DA90B" w:rsidR="00C10928" w:rsidRPr="007738E9" w:rsidRDefault="00C10928" w:rsidP="00C10928">
      <w:pPr>
        <w:spacing w:line="240" w:lineRule="auto"/>
        <w:jc w:val="both"/>
        <w:rPr>
          <w:rFonts w:ascii="Arial" w:hAnsi="Arial" w:cs="Arial"/>
          <w:b/>
          <w:sz w:val="20"/>
          <w:szCs w:val="20"/>
        </w:rPr>
      </w:pPr>
      <w:r w:rsidRPr="007738E9">
        <w:rPr>
          <w:rFonts w:ascii="Arial" w:hAnsi="Arial" w:cs="Arial"/>
          <w:b/>
          <w:sz w:val="20"/>
          <w:szCs w:val="20"/>
        </w:rPr>
        <w:t xml:space="preserve">K </w:t>
      </w:r>
      <w:r w:rsidR="0080314D" w:rsidRPr="007738E9">
        <w:rPr>
          <w:rFonts w:ascii="Arial" w:hAnsi="Arial" w:cs="Arial"/>
          <w:b/>
          <w:sz w:val="20"/>
          <w:szCs w:val="20"/>
        </w:rPr>
        <w:t>8</w:t>
      </w:r>
      <w:r w:rsidRPr="007738E9">
        <w:rPr>
          <w:rFonts w:ascii="Arial" w:hAnsi="Arial" w:cs="Arial"/>
          <w:b/>
          <w:sz w:val="20"/>
          <w:szCs w:val="20"/>
        </w:rPr>
        <w:t>. členu</w:t>
      </w:r>
    </w:p>
    <w:p w14:paraId="496E3B82" w14:textId="44076EAF" w:rsidR="00C10928" w:rsidRPr="007738E9" w:rsidRDefault="00C10928" w:rsidP="00C10928">
      <w:pPr>
        <w:spacing w:line="240" w:lineRule="auto"/>
        <w:jc w:val="both"/>
        <w:rPr>
          <w:rFonts w:ascii="Arial" w:hAnsi="Arial" w:cs="Arial"/>
          <w:sz w:val="20"/>
          <w:szCs w:val="20"/>
        </w:rPr>
      </w:pPr>
      <w:r w:rsidRPr="007738E9">
        <w:rPr>
          <w:rFonts w:ascii="Arial" w:hAnsi="Arial" w:cs="Arial"/>
          <w:sz w:val="20"/>
          <w:szCs w:val="20"/>
        </w:rPr>
        <w:t xml:space="preserve">Ustavno sodišče je s sodbo št. Up-676/19-25 4. 6. 2020 ugotovilo, da </w:t>
      </w:r>
      <w:r w:rsidR="0080314D" w:rsidRPr="007738E9">
        <w:rPr>
          <w:rFonts w:ascii="Arial" w:hAnsi="Arial" w:cs="Arial"/>
          <w:sz w:val="20"/>
          <w:szCs w:val="20"/>
        </w:rPr>
        <w:t xml:space="preserve">so </w:t>
      </w:r>
      <w:r w:rsidRPr="007738E9">
        <w:rPr>
          <w:rFonts w:ascii="Arial" w:hAnsi="Arial" w:cs="Arial"/>
          <w:sz w:val="20"/>
          <w:szCs w:val="20"/>
        </w:rPr>
        <w:t>100.</w:t>
      </w:r>
      <w:r w:rsidR="0080314D" w:rsidRPr="007738E9">
        <w:rPr>
          <w:rFonts w:ascii="Arial" w:hAnsi="Arial" w:cs="Arial"/>
          <w:sz w:val="20"/>
          <w:szCs w:val="20"/>
        </w:rPr>
        <w:t xml:space="preserve">, 101. in 102. </w:t>
      </w:r>
      <w:r w:rsidRPr="007738E9">
        <w:rPr>
          <w:rFonts w:ascii="Arial" w:hAnsi="Arial" w:cs="Arial"/>
          <w:sz w:val="20"/>
          <w:szCs w:val="20"/>
        </w:rPr>
        <w:t>člen ZLV v neskladju z Ustavo</w:t>
      </w:r>
      <w:r w:rsidR="00E802C4" w:rsidRPr="007738E9">
        <w:rPr>
          <w:rFonts w:ascii="Arial" w:hAnsi="Arial" w:cs="Arial"/>
          <w:sz w:val="20"/>
          <w:szCs w:val="20"/>
        </w:rPr>
        <w:t>,</w:t>
      </w:r>
      <w:r w:rsidRPr="007738E9">
        <w:rPr>
          <w:rFonts w:ascii="Arial" w:hAnsi="Arial" w:cs="Arial"/>
          <w:sz w:val="20"/>
          <w:szCs w:val="20"/>
        </w:rPr>
        <w:t xml:space="preserve"> saj pomanjkljivo in nedoločno ureja</w:t>
      </w:r>
      <w:r w:rsidR="004E7643">
        <w:rPr>
          <w:rFonts w:ascii="Arial" w:hAnsi="Arial" w:cs="Arial"/>
          <w:sz w:val="20"/>
          <w:szCs w:val="20"/>
        </w:rPr>
        <w:t>jo</w:t>
      </w:r>
      <w:r w:rsidRPr="007738E9">
        <w:rPr>
          <w:rFonts w:ascii="Arial" w:hAnsi="Arial" w:cs="Arial"/>
          <w:sz w:val="20"/>
          <w:szCs w:val="20"/>
        </w:rPr>
        <w:t xml:space="preserve"> postopek pravnega varstva volilne pravice. V obstoječi ureditvi sta dva različna postopka združ</w:t>
      </w:r>
      <w:r w:rsidR="00E802C4" w:rsidRPr="007738E9">
        <w:rPr>
          <w:rFonts w:ascii="Arial" w:hAnsi="Arial" w:cs="Arial"/>
          <w:sz w:val="20"/>
          <w:szCs w:val="20"/>
        </w:rPr>
        <w:t>ena</w:t>
      </w:r>
      <w:r w:rsidRPr="007738E9">
        <w:rPr>
          <w:rFonts w:ascii="Arial" w:hAnsi="Arial" w:cs="Arial"/>
          <w:sz w:val="20"/>
          <w:szCs w:val="20"/>
        </w:rPr>
        <w:t xml:space="preserve"> v enega, namesto da bi postopku odločanja o pravnem sredstvu, ki bi se končalo z obrazloženo odločitvijo o pritožbi, sledilo odločanje o potrditvi spornih mandatov</w:t>
      </w:r>
      <w:r w:rsidR="00E802C4" w:rsidRPr="007738E9">
        <w:rPr>
          <w:rFonts w:ascii="Arial" w:hAnsi="Arial" w:cs="Arial"/>
          <w:sz w:val="20"/>
          <w:szCs w:val="20"/>
        </w:rPr>
        <w:t>. Po veljavni ureditvi</w:t>
      </w:r>
      <w:r w:rsidRPr="007738E9">
        <w:rPr>
          <w:rFonts w:ascii="Arial" w:hAnsi="Arial" w:cs="Arial"/>
          <w:sz w:val="20"/>
          <w:szCs w:val="20"/>
        </w:rPr>
        <w:t xml:space="preserve"> občinski svet brez obrazložitve odloč</w:t>
      </w:r>
      <w:r w:rsidR="00E802C4" w:rsidRPr="007738E9">
        <w:rPr>
          <w:rFonts w:ascii="Arial" w:hAnsi="Arial" w:cs="Arial"/>
          <w:sz w:val="20"/>
          <w:szCs w:val="20"/>
        </w:rPr>
        <w:t>a</w:t>
      </w:r>
      <w:r w:rsidRPr="007738E9">
        <w:rPr>
          <w:rFonts w:ascii="Arial" w:hAnsi="Arial" w:cs="Arial"/>
          <w:sz w:val="20"/>
          <w:szCs w:val="20"/>
        </w:rPr>
        <w:t xml:space="preserve"> o pritožbi z glasovanjem o potrditvi spornega mandata, kar Upravnemu sodišču </w:t>
      </w:r>
      <w:r w:rsidR="00540317" w:rsidRPr="007738E9">
        <w:rPr>
          <w:rFonts w:ascii="Arial" w:hAnsi="Arial" w:cs="Arial"/>
          <w:sz w:val="20"/>
          <w:szCs w:val="20"/>
        </w:rPr>
        <w:t xml:space="preserve">onemogoča </w:t>
      </w:r>
      <w:r w:rsidRPr="007738E9">
        <w:rPr>
          <w:rFonts w:ascii="Arial" w:hAnsi="Arial" w:cs="Arial"/>
          <w:sz w:val="20"/>
          <w:szCs w:val="20"/>
        </w:rPr>
        <w:t>učinkovit preizkus njegove odločitve. Sodišče je ugotovilo več neustavnih razlogov, tako ni mogoče uveljavljati pritožbe zoper vse nepravilnosti, ki so ali bi lahko bistveno vplivale na volilni izid, prav tako ZLV ne vsebuje določb o poteku postopka pred občinskim svet</w:t>
      </w:r>
      <w:r w:rsidR="00E802C4" w:rsidRPr="007738E9">
        <w:rPr>
          <w:rFonts w:ascii="Arial" w:hAnsi="Arial" w:cs="Arial"/>
          <w:sz w:val="20"/>
          <w:szCs w:val="20"/>
        </w:rPr>
        <w:t>om</w:t>
      </w:r>
      <w:r w:rsidRPr="007738E9">
        <w:rPr>
          <w:rFonts w:ascii="Arial" w:hAnsi="Arial" w:cs="Arial"/>
          <w:sz w:val="20"/>
          <w:szCs w:val="20"/>
        </w:rPr>
        <w:t>, ki bi bil prilagojene posebni naravi volilne pravice pri lokalnih volitvah, kakor tudi nima meril po katerih naj občinski svet presoja kršitve, niti ne določa pooblastil, ki jih ima občinski svet pri odločanju.</w:t>
      </w:r>
    </w:p>
    <w:p w14:paraId="73088614" w14:textId="210A133C" w:rsidR="00C521B8" w:rsidRPr="007738E9" w:rsidRDefault="00C10928" w:rsidP="00C10928">
      <w:pPr>
        <w:spacing w:line="240" w:lineRule="auto"/>
        <w:jc w:val="both"/>
        <w:rPr>
          <w:rFonts w:ascii="Arial" w:hAnsi="Arial" w:cs="Arial"/>
          <w:color w:val="FF0000"/>
          <w:sz w:val="20"/>
          <w:szCs w:val="20"/>
        </w:rPr>
      </w:pPr>
      <w:r w:rsidRPr="007738E9">
        <w:rPr>
          <w:rFonts w:ascii="Arial" w:hAnsi="Arial" w:cs="Arial"/>
          <w:sz w:val="20"/>
          <w:szCs w:val="20"/>
        </w:rPr>
        <w:t xml:space="preserve">S predlogom </w:t>
      </w:r>
      <w:r w:rsidR="0080314D" w:rsidRPr="007738E9">
        <w:rPr>
          <w:rFonts w:ascii="Arial" w:hAnsi="Arial" w:cs="Arial"/>
          <w:sz w:val="20"/>
          <w:szCs w:val="20"/>
        </w:rPr>
        <w:t>novele</w:t>
      </w:r>
      <w:r w:rsidRPr="007738E9">
        <w:rPr>
          <w:rFonts w:ascii="Arial" w:hAnsi="Arial" w:cs="Arial"/>
          <w:sz w:val="20"/>
          <w:szCs w:val="20"/>
        </w:rPr>
        <w:t xml:space="preserve"> ZLV</w:t>
      </w:r>
      <w:r w:rsidR="0080314D" w:rsidRPr="007738E9">
        <w:rPr>
          <w:rFonts w:ascii="Arial" w:hAnsi="Arial" w:cs="Arial"/>
          <w:sz w:val="20"/>
          <w:szCs w:val="20"/>
        </w:rPr>
        <w:t>-K se celo</w:t>
      </w:r>
      <w:r w:rsidR="00540317" w:rsidRPr="007738E9">
        <w:rPr>
          <w:rFonts w:ascii="Arial" w:hAnsi="Arial" w:cs="Arial"/>
          <w:sz w:val="20"/>
          <w:szCs w:val="20"/>
        </w:rPr>
        <w:t>vi</w:t>
      </w:r>
      <w:r w:rsidR="0080314D" w:rsidRPr="007738E9">
        <w:rPr>
          <w:rFonts w:ascii="Arial" w:hAnsi="Arial" w:cs="Arial"/>
          <w:sz w:val="20"/>
          <w:szCs w:val="20"/>
        </w:rPr>
        <w:t>to ureja volilni spor. Predlog</w:t>
      </w:r>
      <w:r w:rsidRPr="007738E9">
        <w:rPr>
          <w:rFonts w:ascii="Arial" w:hAnsi="Arial" w:cs="Arial"/>
          <w:sz w:val="20"/>
          <w:szCs w:val="20"/>
        </w:rPr>
        <w:t xml:space="preserve"> razširja razloge</w:t>
      </w:r>
      <w:r w:rsidR="00E802C4" w:rsidRPr="007738E9">
        <w:rPr>
          <w:rFonts w:ascii="Arial" w:hAnsi="Arial" w:cs="Arial"/>
          <w:sz w:val="20"/>
          <w:szCs w:val="20"/>
        </w:rPr>
        <w:t>,</w:t>
      </w:r>
      <w:r w:rsidRPr="007738E9">
        <w:rPr>
          <w:rFonts w:ascii="Arial" w:hAnsi="Arial" w:cs="Arial"/>
          <w:sz w:val="20"/>
          <w:szCs w:val="20"/>
        </w:rPr>
        <w:t xml:space="preserve"> za</w:t>
      </w:r>
      <w:r w:rsidR="00E802C4" w:rsidRPr="007738E9">
        <w:rPr>
          <w:rFonts w:ascii="Arial" w:hAnsi="Arial" w:cs="Arial"/>
          <w:sz w:val="20"/>
          <w:szCs w:val="20"/>
        </w:rPr>
        <w:t>radi</w:t>
      </w:r>
      <w:r w:rsidRPr="007738E9">
        <w:rPr>
          <w:rFonts w:ascii="Arial" w:hAnsi="Arial" w:cs="Arial"/>
          <w:sz w:val="20"/>
          <w:szCs w:val="20"/>
        </w:rPr>
        <w:t xml:space="preserve"> katerih je mogoče vložiti pritožbo zoper vse nepravilnosti, ki so ali bi lahko bistveno vplivale na volilni izid, prav tako se razširi nabor upravičencev, ki se lahko pritožijo</w:t>
      </w:r>
      <w:r w:rsidR="00E802C4" w:rsidRPr="007738E9">
        <w:rPr>
          <w:rFonts w:ascii="Arial" w:hAnsi="Arial" w:cs="Arial"/>
          <w:sz w:val="20"/>
          <w:szCs w:val="20"/>
        </w:rPr>
        <w:t>,</w:t>
      </w:r>
      <w:r w:rsidRPr="007738E9">
        <w:rPr>
          <w:rFonts w:ascii="Arial" w:hAnsi="Arial" w:cs="Arial"/>
          <w:sz w:val="20"/>
          <w:szCs w:val="20"/>
        </w:rPr>
        <w:t xml:space="preserve"> saj se v skladu s predlogom sprememb lahko pritoži vsak volivec in ne le kandidat, predstavnik kandidature oziroma liste kandidatov. </w:t>
      </w:r>
      <w:r w:rsidR="0080314D" w:rsidRPr="007738E9">
        <w:rPr>
          <w:rFonts w:ascii="Arial" w:hAnsi="Arial" w:cs="Arial"/>
          <w:sz w:val="20"/>
          <w:szCs w:val="20"/>
        </w:rPr>
        <w:t xml:space="preserve">Zaradi konsistentnosti postopka je bilo treba poseči </w:t>
      </w:r>
      <w:r w:rsidR="004E7643">
        <w:rPr>
          <w:rFonts w:ascii="Arial" w:hAnsi="Arial" w:cs="Arial"/>
          <w:sz w:val="20"/>
          <w:szCs w:val="20"/>
        </w:rPr>
        <w:t>tudi</w:t>
      </w:r>
      <w:r w:rsidR="0080314D" w:rsidRPr="007738E9">
        <w:rPr>
          <w:rFonts w:ascii="Arial" w:hAnsi="Arial" w:cs="Arial"/>
          <w:sz w:val="20"/>
          <w:szCs w:val="20"/>
        </w:rPr>
        <w:t xml:space="preserve"> v 98. člen veljavnega ZLV, spremenjeni so še 99., 100., 101. in 102. člen ter dodani štirje novi </w:t>
      </w:r>
      <w:r w:rsidR="004E7643">
        <w:rPr>
          <w:rFonts w:ascii="Arial" w:hAnsi="Arial" w:cs="Arial"/>
          <w:sz w:val="20"/>
          <w:szCs w:val="20"/>
        </w:rPr>
        <w:t xml:space="preserve">členi: </w:t>
      </w:r>
      <w:r w:rsidR="0080314D" w:rsidRPr="007738E9">
        <w:rPr>
          <w:rFonts w:ascii="Arial" w:hAnsi="Arial" w:cs="Arial"/>
          <w:sz w:val="20"/>
          <w:szCs w:val="20"/>
        </w:rPr>
        <w:t xml:space="preserve">102.a, 102.b, 102.c in 102.č člen. </w:t>
      </w:r>
    </w:p>
    <w:p w14:paraId="290CB45D" w14:textId="0BD1CBA2" w:rsidR="00C521B8" w:rsidRDefault="00C521B8" w:rsidP="00C521B8">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8C746E">
        <w:rPr>
          <w:rFonts w:ascii="Arial" w:eastAsia="Times New Roman" w:hAnsi="Arial" w:cs="Arial"/>
          <w:sz w:val="20"/>
          <w:szCs w:val="20"/>
          <w:lang w:eastAsia="sl-SI"/>
        </w:rPr>
        <w:t xml:space="preserve">Spremenjeni </w:t>
      </w:r>
      <w:r w:rsidRPr="007738E9">
        <w:rPr>
          <w:rFonts w:ascii="Arial" w:eastAsia="Times New Roman" w:hAnsi="Arial" w:cs="Arial"/>
          <w:sz w:val="20"/>
          <w:szCs w:val="20"/>
          <w:lang w:eastAsia="sl-SI"/>
        </w:rPr>
        <w:t>98. člen ureja ugovor pred občinsko volilno komisijo. Z novo rešitvijo se odmika od doslej</w:t>
      </w:r>
      <w:r w:rsidR="0047010E">
        <w:rPr>
          <w:rFonts w:ascii="Arial" w:eastAsia="Times New Roman" w:hAnsi="Arial" w:cs="Arial"/>
          <w:sz w:val="20"/>
          <w:szCs w:val="20"/>
          <w:lang w:eastAsia="sl-SI"/>
        </w:rPr>
        <w:t xml:space="preserve"> </w:t>
      </w:r>
      <w:r w:rsidRPr="007738E9">
        <w:rPr>
          <w:rFonts w:ascii="Arial" w:eastAsia="Times New Roman" w:hAnsi="Arial" w:cs="Arial"/>
          <w:sz w:val="20"/>
          <w:szCs w:val="20"/>
          <w:lang w:eastAsia="sl-SI"/>
        </w:rPr>
        <w:t xml:space="preserve">uveljavljenega postopka ugovora na občinski svet. Razlogov za takšno rešitev je več. Prvi je vsekakor interesni konflikt in s tem povezan dvom v objektivnost, ko izvoljeni člani občinskega sveta odločajo o lastnih mandatih. Drugi je zahtevnost presoje argumentov iz ugovorov, saj predlog zakona z novo ureditvijo opredeli pravico pritožbenega organa, ki o ugovoru odloča, da izrecno lahko razveljavi glasovanje na posameznem volišču ali v celi občini in odredi nov datum glasovanja, lahko pa glede na težo nepravilnosti iz ugovora ugotovi drugačen izid volitev. Prav zato </w:t>
      </w:r>
      <w:r w:rsidR="004E7643">
        <w:rPr>
          <w:rFonts w:ascii="Arial" w:eastAsia="Times New Roman" w:hAnsi="Arial" w:cs="Arial"/>
          <w:sz w:val="20"/>
          <w:szCs w:val="20"/>
          <w:lang w:eastAsia="sl-SI"/>
        </w:rPr>
        <w:t>bo</w:t>
      </w:r>
      <w:r w:rsidRPr="007738E9">
        <w:rPr>
          <w:rFonts w:ascii="Arial" w:eastAsia="Times New Roman" w:hAnsi="Arial" w:cs="Arial"/>
          <w:sz w:val="20"/>
          <w:szCs w:val="20"/>
          <w:lang w:eastAsia="sl-SI"/>
        </w:rPr>
        <w:t xml:space="preserve"> za predsednika občinske volilne komisije po novem lahko imenovan le sodnik</w:t>
      </w:r>
      <w:r w:rsidR="00540317">
        <w:rPr>
          <w:rFonts w:ascii="Arial" w:eastAsia="Times New Roman" w:hAnsi="Arial" w:cs="Arial"/>
          <w:sz w:val="20"/>
          <w:szCs w:val="20"/>
          <w:lang w:eastAsia="sl-SI"/>
        </w:rPr>
        <w:t>, za namestnika pa univerzitetni diplomirani pravnik</w:t>
      </w:r>
      <w:r w:rsidRPr="007738E9">
        <w:rPr>
          <w:rFonts w:ascii="Arial" w:eastAsia="Times New Roman" w:hAnsi="Arial" w:cs="Arial"/>
          <w:sz w:val="20"/>
          <w:szCs w:val="20"/>
          <w:lang w:eastAsia="sl-SI"/>
        </w:rPr>
        <w:t xml:space="preserve">. Tretji razlog pa je širitev nabora upravičencev, ki lahko vložijo ugovor, na vse volivce. </w:t>
      </w:r>
    </w:p>
    <w:p w14:paraId="4F87D88C" w14:textId="77777777" w:rsidR="00071FF4" w:rsidRPr="007738E9" w:rsidRDefault="00071FF4" w:rsidP="00C521B8">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p>
    <w:p w14:paraId="24EDD886" w14:textId="13896535" w:rsidR="00C10928" w:rsidRPr="007738E9" w:rsidRDefault="009E11C8" w:rsidP="00C10928">
      <w:pPr>
        <w:spacing w:line="240" w:lineRule="auto"/>
        <w:jc w:val="both"/>
        <w:rPr>
          <w:rFonts w:ascii="Arial" w:hAnsi="Arial" w:cs="Arial"/>
          <w:sz w:val="20"/>
          <w:szCs w:val="20"/>
        </w:rPr>
      </w:pPr>
      <w:r w:rsidRPr="007738E9">
        <w:rPr>
          <w:rFonts w:ascii="Arial" w:hAnsi="Arial" w:cs="Arial"/>
          <w:sz w:val="20"/>
          <w:szCs w:val="20"/>
        </w:rPr>
        <w:t xml:space="preserve">Odločanje </w:t>
      </w:r>
      <w:r w:rsidR="0053435A" w:rsidRPr="007738E9">
        <w:rPr>
          <w:rFonts w:ascii="Arial" w:hAnsi="Arial" w:cs="Arial"/>
          <w:sz w:val="20"/>
          <w:szCs w:val="20"/>
        </w:rPr>
        <w:t>OVK</w:t>
      </w:r>
      <w:r w:rsidRPr="007738E9">
        <w:rPr>
          <w:rFonts w:ascii="Arial" w:hAnsi="Arial" w:cs="Arial"/>
          <w:sz w:val="20"/>
          <w:szCs w:val="20"/>
        </w:rPr>
        <w:t xml:space="preserve"> zadeva vse odločitve in ravnanja ne glede na to, v kateri fazi volilnega postopka so nastale, če bi bile zatrjevane nepravilnosti take, da bi lahko vplivale na volilni izid, razne za odločitve o </w:t>
      </w:r>
      <w:r w:rsidR="00E21251" w:rsidRPr="007738E9">
        <w:rPr>
          <w:rFonts w:ascii="Arial" w:hAnsi="Arial" w:cs="Arial"/>
          <w:sz w:val="20"/>
          <w:szCs w:val="20"/>
        </w:rPr>
        <w:lastRenderedPageBreak/>
        <w:t xml:space="preserve">zavrnjenih kandidaturah, saj so ali bi lahko bile </w:t>
      </w:r>
      <w:r w:rsidR="00762831" w:rsidRPr="007738E9">
        <w:rPr>
          <w:rFonts w:ascii="Arial" w:hAnsi="Arial" w:cs="Arial"/>
          <w:sz w:val="20"/>
          <w:szCs w:val="20"/>
        </w:rPr>
        <w:t xml:space="preserve">te </w:t>
      </w:r>
      <w:r w:rsidR="00E21251" w:rsidRPr="007738E9">
        <w:rPr>
          <w:rFonts w:ascii="Arial" w:hAnsi="Arial" w:cs="Arial"/>
          <w:sz w:val="20"/>
          <w:szCs w:val="20"/>
        </w:rPr>
        <w:t>predmet preizkusa v fazi potrjevanja kandidatur, kot to določata veljavna 96. in 97. člen ZLV.</w:t>
      </w:r>
      <w:r w:rsidR="00CE6F3F" w:rsidRPr="007738E9">
        <w:rPr>
          <w:rFonts w:ascii="Arial" w:hAnsi="Arial" w:cs="Arial"/>
          <w:sz w:val="20"/>
          <w:szCs w:val="20"/>
        </w:rPr>
        <w:t xml:space="preserve"> Pravnomočne sodne odločbe pa mora </w:t>
      </w:r>
      <w:r w:rsidR="00C521B8" w:rsidRPr="007738E9">
        <w:rPr>
          <w:rFonts w:ascii="Arial" w:hAnsi="Arial" w:cs="Arial"/>
          <w:sz w:val="20"/>
          <w:szCs w:val="20"/>
        </w:rPr>
        <w:t>občinska volilna komisija</w:t>
      </w:r>
      <w:r w:rsidR="00CE6F3F" w:rsidRPr="007738E9">
        <w:rPr>
          <w:rFonts w:ascii="Arial" w:hAnsi="Arial" w:cs="Arial"/>
          <w:sz w:val="20"/>
          <w:szCs w:val="20"/>
        </w:rPr>
        <w:t xml:space="preserve"> spoštovati.</w:t>
      </w:r>
    </w:p>
    <w:p w14:paraId="10560AD7" w14:textId="062E0446" w:rsidR="00E64866" w:rsidRPr="007738E9" w:rsidRDefault="00E64866" w:rsidP="00E6486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8C746E">
        <w:rPr>
          <w:rFonts w:ascii="Arial" w:eastAsia="Times New Roman" w:hAnsi="Arial" w:cs="Arial"/>
          <w:sz w:val="20"/>
          <w:szCs w:val="20"/>
          <w:lang w:eastAsia="sl-SI"/>
        </w:rPr>
        <w:t>Predvideno je, da lahko vsak</w:t>
      </w:r>
      <w:r w:rsidRPr="007738E9">
        <w:rPr>
          <w:rFonts w:ascii="Arial" w:eastAsia="Times New Roman" w:hAnsi="Arial" w:cs="Arial"/>
          <w:sz w:val="20"/>
          <w:szCs w:val="20"/>
          <w:lang w:eastAsia="sl-SI"/>
        </w:rPr>
        <w:t xml:space="preserve"> volivec, ne glede na to, ali je glasoval na volitvah ali ne, vloži ugovor na občinsko volilno komisijo v treh dneh po izvedbi volitev, torej po dnevu glasovanja. Ugovor je pravočasen, če ga občinska volilna komisija prejme, preden se izteče rok. </w:t>
      </w:r>
      <w:r w:rsidR="00FD3C8A" w:rsidRPr="007738E9">
        <w:rPr>
          <w:rFonts w:ascii="Arial" w:eastAsia="Times New Roman" w:hAnsi="Arial" w:cs="Arial"/>
          <w:sz w:val="20"/>
          <w:szCs w:val="20"/>
          <w:lang w:eastAsia="sl-SI"/>
        </w:rPr>
        <w:t xml:space="preserve">Ugovor se vloži izključno v elektronski obliki. </w:t>
      </w:r>
    </w:p>
    <w:p w14:paraId="4FEAA675" w14:textId="23F3C7AD" w:rsidR="00E64866" w:rsidRPr="007738E9" w:rsidRDefault="00E64866" w:rsidP="00E6486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Ugovor se lahko vloži zaradi nepravilnosti pri izvajanju kateregakoli opravila volilnega organa na volitvah ali nepravilnosti, ki so po svoji naravi v temeljih prizadele poštenost volilnega postopka, razen nepravilnosti, ki so nastale pri delu občinske volilne komisije. Navedeno tudi ne vključuje nepravilnosti, ki so nastale v volilni kampanji oziroma v zvezi z njenim financiranjem. Te je mogoče po predlagani spremembi 99. členu zakona uveljavljati neposredno v volilnem sporu pred </w:t>
      </w:r>
      <w:r w:rsidR="009F158F">
        <w:rPr>
          <w:rFonts w:ascii="Arial" w:eastAsia="Times New Roman" w:hAnsi="Arial" w:cs="Arial"/>
          <w:sz w:val="20"/>
          <w:szCs w:val="20"/>
          <w:lang w:eastAsia="sl-SI"/>
        </w:rPr>
        <w:t>U</w:t>
      </w:r>
      <w:r w:rsidRPr="007738E9">
        <w:rPr>
          <w:rFonts w:ascii="Arial" w:eastAsia="Times New Roman" w:hAnsi="Arial" w:cs="Arial"/>
          <w:sz w:val="20"/>
          <w:szCs w:val="20"/>
          <w:lang w:eastAsia="sl-SI"/>
        </w:rPr>
        <w:t xml:space="preserve">pravnim sodiščem. </w:t>
      </w:r>
    </w:p>
    <w:p w14:paraId="7800B3DD" w14:textId="77777777" w:rsidR="00E64866" w:rsidRPr="007738E9" w:rsidRDefault="00E64866" w:rsidP="00E6486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Zatrjevane nepravilnosti v ugovoru morajo biti natančno in konkretno opisane, zgolj pavšalno navajanje domnevnih nepravilnosti ne zadošča. Če se v ugovoru zatrjuje, da je pri izvajanju opravil volilnih organov prišlo do nepravilnosti, ki so ali bi lahko privedle do nasprotnega končnega izida volitev, mora biti v ugovoru opisan tudi vpliv nepravilnosti na končni izid volitev. Če je ugovor nepopoln ali nerazumljiv, ga občinska volilna komisija zavrže. Zatrjevanje vseh nepravilnosti, ki naj bi v postopku pred volilnimi organi nastale, je bistvenega pomena tudi zaradi poznejšega uveljavljanja sodnega varstva. Skladno s predlagano zadnjo alinejo prvega odstavka 102.a. člena predloga zakona se namreč tožbo zavrže, če tožnik ob vložitvi tožbe ne izkaže, da je v tožbi zatrjevane nepravilnosti, ki bi jih bilo mogoče uveljavljati v ugovoru iz 98. člena zakona, neuspešno uveljavljal že v ugovoru pred občinsko volilno komisijo. </w:t>
      </w:r>
    </w:p>
    <w:p w14:paraId="4E010B90" w14:textId="77777777" w:rsidR="00E64866" w:rsidRPr="007738E9" w:rsidRDefault="00E64866" w:rsidP="00E6486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V okviru ugovornega postopka občinska volilna komisija preizkuša obstoj v ugovoru zatrjevanih nepravilnosti, pa tudi tistih, ki jih ugotovi po uradni dolžnosti. Če občinska volilna komisija na podlagi ugovora ali po uradni dolžnosti ugotovi obstoj nepravilnosti pri izvajanju kateregakoli opravila volilnega organa na volitvah, jih odpravi. Splošno vodilo je, da občinska volilna komisija poskuša odpraviti ugotovljene nepravilnosti sama, podredno pa njihovo odpravo zahteva od volilnih odborov. Določitev načina odprave nepravilnosti je v pristojnosti občinske volilne komisije. Če je volilni odbor napačno ugotovil izid glasovanja, lahko občinska volilna komisija sama ugotovi izid glasovanja. </w:t>
      </w:r>
    </w:p>
    <w:p w14:paraId="19256AE8" w14:textId="13823BEE" w:rsidR="00E64866" w:rsidRPr="007738E9" w:rsidRDefault="00E64866" w:rsidP="00E6486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7738E9">
        <w:rPr>
          <w:rFonts w:ascii="Arial" w:eastAsia="Times New Roman" w:hAnsi="Arial" w:cs="Arial"/>
          <w:sz w:val="20"/>
          <w:szCs w:val="20"/>
          <w:lang w:eastAsia="sl-SI"/>
        </w:rPr>
        <w:t>Občinska volilna komisija se do zatrjevanih nepravilnosti iz ugovorov in do nepravilnosti, ugotovljenih po uradni dolžnosti, opredeli v aktu iz 90. člena zakona. Bistvena novost predlagane ureditve je, da se z objavo akta iz 90. člena zakona hkrati šteje, da je ta vročen vlagateljem ugovora. Predvideno je, da občinska volilna komisija v aktu iz 90. člena zakona poleg obveznih vsebin, ki jih določa 5.</w:t>
      </w:r>
      <w:r w:rsidR="00C81B6C">
        <w:rPr>
          <w:rFonts w:ascii="Arial" w:eastAsia="Times New Roman" w:hAnsi="Arial" w:cs="Arial"/>
          <w:sz w:val="20"/>
          <w:szCs w:val="20"/>
          <w:lang w:eastAsia="sl-SI"/>
        </w:rPr>
        <w:t xml:space="preserve"> </w:t>
      </w:r>
      <w:r w:rsidRPr="007738E9">
        <w:rPr>
          <w:rFonts w:ascii="Arial" w:eastAsia="Times New Roman" w:hAnsi="Arial" w:cs="Arial"/>
          <w:sz w:val="20"/>
          <w:szCs w:val="20"/>
          <w:lang w:eastAsia="sl-SI"/>
        </w:rPr>
        <w:t xml:space="preserve">alineja 41. člena veljavnega ZLV, dodatno navede še vsebine iz spremenjenega četrtega odstavka 98. člena novele ZLV, in sicer: osebno ime in kraj prebivališča vlagatelja, ki je vložil ugovor, opredelitev do nepravilnosti in opredelitev načina njihove odprave. Ker so volitve javnopravni institut, najpomembnejše sredstvo odločanja državljanov, predlog predvideva, da se v aktu iz 90. člena zakona navede osebno ime in kraj prebivališča vlagatelja, ki je ugovor vložil. Takšna ureditev je v javnem interesu in skladna z načelom sorazmernosti, saj ima vsak volivec pravico vedeti, kdo je ugovarjal, vlagatelj ugovora pa se mora biti zmožen v aktu identificirati. </w:t>
      </w:r>
    </w:p>
    <w:p w14:paraId="0F2F8A03" w14:textId="77777777" w:rsidR="004E7643" w:rsidRPr="007738E9" w:rsidRDefault="004E7643" w:rsidP="004E764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7738E9">
        <w:rPr>
          <w:rFonts w:ascii="Arial" w:eastAsia="Times New Roman" w:hAnsi="Arial" w:cs="Arial"/>
          <w:sz w:val="20"/>
          <w:szCs w:val="20"/>
          <w:lang w:eastAsia="sl-SI"/>
        </w:rPr>
        <w:t>Za razliko od veljavne ureditve predlagana ureditev predvideva, da se v aktu iz 90. člena zakona ne navedejo samo številčni podatki izvedenih volitev, temveč se občinska volilna komisija opredeli tudi do v ugovorih zatrjevanih in po uradni dolžnosti ugotovljenih nepravilnosti pri izvedbi volitev. To nadalje pomeni, da je akt o izidu volitev akt, ki na enem mestu združuje tako objektivne številčne rezultate volitev kot tudi opredelitev do zatrjevanih in po uradnih dolžnosti ugotovljenih nepravilnosti postopka. Praktična vrednost predlagane ureditve je, da roki za sprožitev sodnega varstva pričnejo teči za vse hkrati, tj. od objave akta iz 90. člena zakona v uradnem glasilu občine in ne več za vsakega vlagatelja posebej glede na trenutek vročitve odločitve občinske volilne komisije o ugovoru. S predlagano ureditvijo se preprečujejo tudi morebitna izogibanja vročitvam, do katerih bi lahko prihajalo v skladu z veljavno ureditvijo.</w:t>
      </w:r>
    </w:p>
    <w:p w14:paraId="4B8306B8" w14:textId="590E434D" w:rsidR="00E64866" w:rsidRPr="007738E9" w:rsidRDefault="00E64866" w:rsidP="00E64866">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Predvideno je, da se občinska volilna komisija v aktu iz 90. člena zakona opredeli tudi do nepravilnosti, ki jih je ugotovila po uradni dolžnosti. Iz opredelitve mora biti razvidno, da se je občinska volilna komisija seznanila z očitano nepravilnostjo in kako je ugotavljala, ali je do zatrjevane nepravilnosti res prišlo. Če </w:t>
      </w:r>
      <w:r w:rsidRPr="007738E9">
        <w:rPr>
          <w:rFonts w:ascii="Arial" w:eastAsia="Times New Roman" w:hAnsi="Arial" w:cs="Arial"/>
          <w:sz w:val="20"/>
          <w:szCs w:val="20"/>
          <w:lang w:eastAsia="sl-SI"/>
        </w:rPr>
        <w:lastRenderedPageBreak/>
        <w:t xml:space="preserve">oceni, da do nepravilnosti ni prišlo, mora to obrazložiti, v nasprotnem primeru pa mora opisati način odprave nepravilnosti. </w:t>
      </w:r>
    </w:p>
    <w:p w14:paraId="79626F47" w14:textId="77777777" w:rsidR="00E64866" w:rsidRPr="007738E9" w:rsidRDefault="00E64866" w:rsidP="00E64866">
      <w:pPr>
        <w:spacing w:before="100" w:beforeAutospacing="1" w:after="100" w:afterAutospacing="1" w:line="240" w:lineRule="auto"/>
        <w:jc w:val="both"/>
        <w:rPr>
          <w:rFonts w:ascii="Arial" w:eastAsia="Times New Roman" w:hAnsi="Arial" w:cs="Arial"/>
          <w:sz w:val="20"/>
          <w:szCs w:val="20"/>
        </w:rPr>
      </w:pPr>
      <w:r w:rsidRPr="007738E9">
        <w:rPr>
          <w:rFonts w:ascii="Arial" w:eastAsia="Times New Roman" w:hAnsi="Arial" w:cs="Arial"/>
          <w:sz w:val="20"/>
          <w:szCs w:val="20"/>
        </w:rPr>
        <w:t xml:space="preserve">Smisel nadzora nad volitvami je v zagotovitvi objektivnosti in poštenosti volilnega postopka. Nadzor je torej utemeljen na objektivnem konceptu zagotavljanja zakonitosti volilnega postopka in ne na subjektivnem konceptu varstva pravic posameznih volivcev, kot je v 15. točki obrazložitvi že omenjene junijske odločbe ugotovilo Ustavno sodišče. Prav zato tudi ni mogoče šteti, da je ureditev, ki predvideva, da se o vloženih ugovorih iz spremenjenega 98. člena ZLV ne odloča v obliki posamičnih odločb, temveč se do zatrjevanih nepravilnosti v ugovorih opredeli v aktu o izidu volitev, v nasprotju s pravico do pravnega sredstva oziroma s pravico do enakega varstva pravic. </w:t>
      </w:r>
    </w:p>
    <w:p w14:paraId="5053DF9E" w14:textId="5A3FEC39" w:rsidR="00E64866" w:rsidRPr="007738E9" w:rsidRDefault="00E64866" w:rsidP="00E64866">
      <w:pPr>
        <w:spacing w:before="100" w:beforeAutospacing="1" w:after="100" w:afterAutospacing="1" w:line="240" w:lineRule="auto"/>
        <w:jc w:val="both"/>
        <w:rPr>
          <w:rFonts w:ascii="Arial" w:eastAsia="Times New Roman" w:hAnsi="Arial" w:cs="Arial"/>
          <w:sz w:val="20"/>
          <w:szCs w:val="20"/>
        </w:rPr>
      </w:pPr>
      <w:r w:rsidRPr="007738E9">
        <w:rPr>
          <w:rFonts w:ascii="Arial" w:eastAsia="Times New Roman" w:hAnsi="Arial" w:cs="Arial"/>
          <w:sz w:val="20"/>
          <w:szCs w:val="20"/>
        </w:rPr>
        <w:t xml:space="preserve">Določitev načina odprave nepravilnosti je, kot že navedeno, v pristojnosti občinske volilne komisije. Če nepravilnosti iz predlaganega drugega odstavka 98. člena ni mogoče odpraviti, so pa takšne, da so ali bi lahko privedle do drugačnega izida volitev, občinska volilna komisija s sklepom razveljavi glasovanje na voliščih, na katerih je prišlo do nepravilnosti (lahko tudi na vseh voliščih v občini, če gre za takšno naravo nepravilnosti), odredi ponovno glasovanje ter določi datum novega glasovanja, upoštevajoč s tem zakonom določene roke za izvedbo glasovanja na volitvah. Seveda bo treba datum tega glasovanja določiti upoštevajoč pravnomočnost sklepa o razveljavitvi glasovanja, saj je zoper ta sklep mogoče sodno varstvo. Sklep o razveljavitvi glasovanja in o določitvi datuma novega glasovanja se objavi v uradnem glasilu občine. Pri odločanju o razveljavitvi glasovanja na volitvah občinska volilna komisija upošteva </w:t>
      </w:r>
      <w:r w:rsidRPr="007738E9">
        <w:rPr>
          <w:rFonts w:ascii="Arial" w:eastAsia="Times New Roman" w:hAnsi="Arial" w:cs="Arial"/>
          <w:bCs/>
          <w:sz w:val="20"/>
          <w:szCs w:val="20"/>
        </w:rPr>
        <w:t xml:space="preserve">vse, kar vpliva ali bi lahko vplivalo na izid glasovanja, </w:t>
      </w:r>
      <w:r w:rsidRPr="007738E9">
        <w:rPr>
          <w:rFonts w:ascii="Arial" w:eastAsia="Times New Roman" w:hAnsi="Arial" w:cs="Arial"/>
          <w:sz w:val="20"/>
          <w:szCs w:val="20"/>
        </w:rPr>
        <w:t xml:space="preserve">predvsem pa naravo in težo nepravilnosti, volilno udeležbo in razliko v glasovih za posamezne kandidate oziroma liste kandidatov. Te okoliščine so navedene eksemplifikativno in ne taksativno. Na teh podlagah občinska volilna komisija presodi, ali so nepravilnosti takšne, da so ali bi lahko privedle do drugačnega izida volitev. Zoper sklep občinske volilne komisije o razveljavitvi glasovanja je mogoče uveljavljati sodno varstvo v skladu z določbami 99. člena predloga novele ZLV. Iz tega izhaja, da zoper odločitve občinske volilne komisije ni ugovora, pritožbe in izrednih pravnih sredstev. Edini način za odpravo njenih nepravilnosti je uveljavljenje sodnega varstva s tožbo pred </w:t>
      </w:r>
      <w:r w:rsidR="009F158F">
        <w:rPr>
          <w:rFonts w:ascii="Arial" w:eastAsia="Times New Roman" w:hAnsi="Arial" w:cs="Arial"/>
          <w:sz w:val="20"/>
          <w:szCs w:val="20"/>
        </w:rPr>
        <w:t>U</w:t>
      </w:r>
      <w:r w:rsidRPr="007738E9">
        <w:rPr>
          <w:rFonts w:ascii="Arial" w:eastAsia="Times New Roman" w:hAnsi="Arial" w:cs="Arial"/>
          <w:sz w:val="20"/>
          <w:szCs w:val="20"/>
        </w:rPr>
        <w:t>pravnim sodiščem.</w:t>
      </w:r>
    </w:p>
    <w:p w14:paraId="204EE813" w14:textId="77777777" w:rsidR="00E802C4" w:rsidRPr="007738E9" w:rsidRDefault="00E802C4" w:rsidP="00E802C4">
      <w:pPr>
        <w:spacing w:line="240" w:lineRule="auto"/>
        <w:jc w:val="both"/>
        <w:rPr>
          <w:rFonts w:ascii="Arial" w:hAnsi="Arial" w:cs="Arial"/>
          <w:b/>
          <w:sz w:val="20"/>
          <w:szCs w:val="20"/>
        </w:rPr>
      </w:pPr>
      <w:r w:rsidRPr="007738E9">
        <w:rPr>
          <w:rFonts w:ascii="Arial" w:hAnsi="Arial" w:cs="Arial"/>
          <w:b/>
          <w:sz w:val="20"/>
          <w:szCs w:val="20"/>
        </w:rPr>
        <w:t>K 9. členu</w:t>
      </w:r>
    </w:p>
    <w:p w14:paraId="29953AF3" w14:textId="60153F66" w:rsidR="00872AA5" w:rsidRPr="007738E9" w:rsidRDefault="00E802C4" w:rsidP="007738E9">
      <w:pPr>
        <w:spacing w:line="240" w:lineRule="auto"/>
        <w:jc w:val="both"/>
        <w:rPr>
          <w:rFonts w:ascii="Arial" w:eastAsia="Times New Roman" w:hAnsi="Arial" w:cs="Arial"/>
          <w:b/>
          <w:color w:val="FF0000"/>
          <w:sz w:val="20"/>
          <w:szCs w:val="20"/>
        </w:rPr>
      </w:pPr>
      <w:r w:rsidRPr="007738E9">
        <w:rPr>
          <w:rFonts w:ascii="Arial" w:hAnsi="Arial" w:cs="Arial"/>
          <w:sz w:val="20"/>
          <w:szCs w:val="20"/>
        </w:rPr>
        <w:t>Glede na pomanjkljivosti o poteku postopka sodnega varstva pravice pred Upravnim sodiščem</w:t>
      </w:r>
      <w:r w:rsidR="00750E5A" w:rsidRPr="007738E9">
        <w:rPr>
          <w:rFonts w:ascii="Arial" w:hAnsi="Arial" w:cs="Arial"/>
          <w:sz w:val="20"/>
          <w:szCs w:val="20"/>
        </w:rPr>
        <w:t>,</w:t>
      </w:r>
      <w:r w:rsidRPr="007738E9">
        <w:rPr>
          <w:rFonts w:ascii="Arial" w:hAnsi="Arial" w:cs="Arial"/>
          <w:sz w:val="20"/>
          <w:szCs w:val="20"/>
        </w:rPr>
        <w:t xml:space="preserve"> ugotovljene v zadnji ustavni presoji</w:t>
      </w:r>
      <w:r w:rsidR="00750E5A" w:rsidRPr="007738E9">
        <w:rPr>
          <w:rFonts w:ascii="Arial" w:hAnsi="Arial" w:cs="Arial"/>
          <w:sz w:val="20"/>
          <w:szCs w:val="20"/>
        </w:rPr>
        <w:t>,</w:t>
      </w:r>
      <w:r w:rsidRPr="007738E9">
        <w:rPr>
          <w:rFonts w:ascii="Arial" w:hAnsi="Arial" w:cs="Arial"/>
          <w:sz w:val="20"/>
          <w:szCs w:val="20"/>
        </w:rPr>
        <w:t xml:space="preserve"> </w:t>
      </w:r>
      <w:r w:rsidR="00571E0D" w:rsidRPr="007738E9">
        <w:rPr>
          <w:rFonts w:ascii="Arial" w:hAnsi="Arial" w:cs="Arial"/>
          <w:sz w:val="20"/>
          <w:szCs w:val="20"/>
        </w:rPr>
        <w:t>se predlaga spremembo 99.</w:t>
      </w:r>
      <w:r w:rsidRPr="007738E9">
        <w:rPr>
          <w:rFonts w:ascii="Arial" w:hAnsi="Arial" w:cs="Arial"/>
          <w:sz w:val="20"/>
          <w:szCs w:val="20"/>
        </w:rPr>
        <w:t xml:space="preserve"> člen</w:t>
      </w:r>
      <w:r w:rsidR="00571E0D" w:rsidRPr="007738E9">
        <w:rPr>
          <w:rFonts w:ascii="Arial" w:hAnsi="Arial" w:cs="Arial"/>
          <w:sz w:val="20"/>
          <w:szCs w:val="20"/>
        </w:rPr>
        <w:t>a</w:t>
      </w:r>
      <w:r w:rsidRPr="007738E9">
        <w:rPr>
          <w:rFonts w:ascii="Arial" w:hAnsi="Arial" w:cs="Arial"/>
          <w:sz w:val="20"/>
          <w:szCs w:val="20"/>
        </w:rPr>
        <w:t xml:space="preserve"> ZLV</w:t>
      </w:r>
      <w:r w:rsidR="00750E5A" w:rsidRPr="007738E9">
        <w:rPr>
          <w:rFonts w:ascii="Arial" w:hAnsi="Arial" w:cs="Arial"/>
          <w:sz w:val="20"/>
          <w:szCs w:val="20"/>
        </w:rPr>
        <w:t>,</w:t>
      </w:r>
      <w:r w:rsidRPr="007738E9">
        <w:rPr>
          <w:rFonts w:ascii="Arial" w:hAnsi="Arial" w:cs="Arial"/>
          <w:sz w:val="20"/>
          <w:szCs w:val="20"/>
        </w:rPr>
        <w:t xml:space="preserve"> s katerim se natančneje določa posebnosti postopka volilnega spora</w:t>
      </w:r>
      <w:r w:rsidR="00750E5A" w:rsidRPr="007738E9">
        <w:rPr>
          <w:rFonts w:ascii="Arial" w:hAnsi="Arial" w:cs="Arial"/>
          <w:sz w:val="20"/>
          <w:szCs w:val="20"/>
        </w:rPr>
        <w:t>. Zakon o upravnem sporu (</w:t>
      </w:r>
      <w:r w:rsidRPr="007738E9">
        <w:rPr>
          <w:rFonts w:ascii="Arial" w:hAnsi="Arial" w:cs="Arial"/>
          <w:sz w:val="20"/>
          <w:szCs w:val="20"/>
        </w:rPr>
        <w:t>ZUS-</w:t>
      </w:r>
      <w:r w:rsidR="00872AA5" w:rsidRPr="007738E9">
        <w:rPr>
          <w:rFonts w:ascii="Arial" w:hAnsi="Arial" w:cs="Arial"/>
          <w:sz w:val="20"/>
          <w:szCs w:val="20"/>
        </w:rPr>
        <w:t>1</w:t>
      </w:r>
      <w:r w:rsidR="00750E5A" w:rsidRPr="007738E9">
        <w:rPr>
          <w:rFonts w:ascii="Arial" w:hAnsi="Arial" w:cs="Arial"/>
          <w:sz w:val="20"/>
          <w:szCs w:val="20"/>
        </w:rPr>
        <w:t>)</w:t>
      </w:r>
      <w:r w:rsidRPr="007738E9">
        <w:rPr>
          <w:rFonts w:ascii="Arial" w:hAnsi="Arial" w:cs="Arial"/>
          <w:sz w:val="20"/>
          <w:szCs w:val="20"/>
        </w:rPr>
        <w:t xml:space="preserve">, ki se v skladu </w:t>
      </w:r>
      <w:r w:rsidR="00872AA5" w:rsidRPr="007738E9">
        <w:rPr>
          <w:rFonts w:ascii="Arial" w:hAnsi="Arial" w:cs="Arial"/>
          <w:sz w:val="20"/>
          <w:szCs w:val="20"/>
        </w:rPr>
        <w:t>z veljavnim</w:t>
      </w:r>
      <w:r w:rsidRPr="007738E9">
        <w:rPr>
          <w:rFonts w:ascii="Arial" w:hAnsi="Arial" w:cs="Arial"/>
          <w:sz w:val="20"/>
          <w:szCs w:val="20"/>
        </w:rPr>
        <w:t xml:space="preserve"> 102. členom ZLV uporablja v postopku sodnega varstva volilne pravice pri lokalnih volitvah pred Upravnim sodiščem, vsebuje le </w:t>
      </w:r>
      <w:r w:rsidR="00750E5A" w:rsidRPr="007738E9">
        <w:rPr>
          <w:rFonts w:ascii="Arial" w:hAnsi="Arial" w:cs="Arial"/>
          <w:sz w:val="20"/>
          <w:szCs w:val="20"/>
        </w:rPr>
        <w:t>dve izrecni</w:t>
      </w:r>
      <w:r w:rsidRPr="007738E9">
        <w:rPr>
          <w:rFonts w:ascii="Arial" w:hAnsi="Arial" w:cs="Arial"/>
          <w:sz w:val="20"/>
          <w:szCs w:val="20"/>
        </w:rPr>
        <w:t xml:space="preserve"> določb</w:t>
      </w:r>
      <w:r w:rsidR="00750E5A" w:rsidRPr="007738E9">
        <w:rPr>
          <w:rFonts w:ascii="Arial" w:hAnsi="Arial" w:cs="Arial"/>
          <w:sz w:val="20"/>
          <w:szCs w:val="20"/>
        </w:rPr>
        <w:t>i</w:t>
      </w:r>
      <w:r w:rsidRPr="007738E9">
        <w:rPr>
          <w:rFonts w:ascii="Arial" w:hAnsi="Arial" w:cs="Arial"/>
          <w:sz w:val="20"/>
          <w:szCs w:val="20"/>
        </w:rPr>
        <w:t xml:space="preserve"> glede volilnih zadev</w:t>
      </w:r>
      <w:r w:rsidR="00750E5A" w:rsidRPr="007738E9">
        <w:rPr>
          <w:rFonts w:ascii="Arial" w:hAnsi="Arial" w:cs="Arial"/>
          <w:sz w:val="20"/>
          <w:szCs w:val="20"/>
        </w:rPr>
        <w:t xml:space="preserve"> (odloča v senatu treh sodnikov in odloči v 30 dneh od prejema tožbe)</w:t>
      </w:r>
      <w:r w:rsidRPr="007738E9">
        <w:rPr>
          <w:rFonts w:ascii="Arial" w:hAnsi="Arial" w:cs="Arial"/>
          <w:sz w:val="20"/>
          <w:szCs w:val="20"/>
        </w:rPr>
        <w:t>, ne vsebuje pa vseh prvin za učinkovito uresničevanje pravice do sodnega varstva v primerih</w:t>
      </w:r>
      <w:r w:rsidR="00750E5A" w:rsidRPr="007738E9">
        <w:rPr>
          <w:rFonts w:ascii="Arial" w:hAnsi="Arial" w:cs="Arial"/>
          <w:sz w:val="20"/>
          <w:szCs w:val="20"/>
        </w:rPr>
        <w:t xml:space="preserve"> volilnega spora</w:t>
      </w:r>
      <w:r w:rsidRPr="007738E9">
        <w:rPr>
          <w:rFonts w:ascii="Arial" w:hAnsi="Arial" w:cs="Arial"/>
          <w:sz w:val="20"/>
          <w:szCs w:val="20"/>
        </w:rPr>
        <w:t xml:space="preserve">. Vsa procesna dejanja pred </w:t>
      </w:r>
      <w:r w:rsidR="009F158F">
        <w:rPr>
          <w:rFonts w:ascii="Arial" w:hAnsi="Arial" w:cs="Arial"/>
          <w:sz w:val="20"/>
          <w:szCs w:val="20"/>
        </w:rPr>
        <w:t>U</w:t>
      </w:r>
      <w:r w:rsidRPr="007738E9">
        <w:rPr>
          <w:rFonts w:ascii="Arial" w:hAnsi="Arial" w:cs="Arial"/>
          <w:sz w:val="20"/>
          <w:szCs w:val="20"/>
        </w:rPr>
        <w:t>pravnim sodiščem bosta stranki lahko opravljali le po odvetniku oz. odvetniški družbi. Iz naslova kontradiktornosti bo imel</w:t>
      </w:r>
      <w:r w:rsidR="00872AA5" w:rsidRPr="007738E9">
        <w:rPr>
          <w:rFonts w:ascii="Arial" w:hAnsi="Arial" w:cs="Arial"/>
          <w:sz w:val="20"/>
          <w:szCs w:val="20"/>
        </w:rPr>
        <w:t>a</w:t>
      </w:r>
      <w:r w:rsidRPr="007738E9">
        <w:rPr>
          <w:rFonts w:ascii="Arial" w:hAnsi="Arial" w:cs="Arial"/>
          <w:sz w:val="20"/>
          <w:szCs w:val="20"/>
        </w:rPr>
        <w:t xml:space="preserve"> občinska volilna komisija pravico do odgovora na tožbo</w:t>
      </w:r>
      <w:r w:rsidR="00750E5A" w:rsidRPr="007738E9">
        <w:rPr>
          <w:rFonts w:ascii="Arial" w:hAnsi="Arial" w:cs="Arial"/>
          <w:sz w:val="20"/>
          <w:szCs w:val="20"/>
        </w:rPr>
        <w:t>,</w:t>
      </w:r>
      <w:r w:rsidRPr="007738E9">
        <w:rPr>
          <w:rFonts w:ascii="Arial" w:hAnsi="Arial" w:cs="Arial"/>
          <w:sz w:val="20"/>
          <w:szCs w:val="20"/>
        </w:rPr>
        <w:t xml:space="preserve"> s katero bo volivec uveljavljal nepravilnost zoper odločitev občinske</w:t>
      </w:r>
      <w:r w:rsidR="00872AA5" w:rsidRPr="007738E9">
        <w:rPr>
          <w:rFonts w:ascii="Arial" w:hAnsi="Arial" w:cs="Arial"/>
          <w:sz w:val="20"/>
          <w:szCs w:val="20"/>
        </w:rPr>
        <w:t xml:space="preserve"> volilne komisije</w:t>
      </w:r>
      <w:r w:rsidR="00750E5A" w:rsidRPr="007738E9">
        <w:rPr>
          <w:rFonts w:ascii="Arial" w:hAnsi="Arial" w:cs="Arial"/>
          <w:sz w:val="20"/>
          <w:szCs w:val="20"/>
        </w:rPr>
        <w:t>,</w:t>
      </w:r>
      <w:r w:rsidRPr="007738E9">
        <w:rPr>
          <w:rFonts w:ascii="Arial" w:hAnsi="Arial" w:cs="Arial"/>
          <w:sz w:val="20"/>
          <w:szCs w:val="20"/>
        </w:rPr>
        <w:t xml:space="preserve"> s katero je ta odločil o </w:t>
      </w:r>
      <w:r w:rsidR="00872AA5" w:rsidRPr="007738E9">
        <w:rPr>
          <w:rFonts w:ascii="Arial" w:hAnsi="Arial" w:cs="Arial"/>
          <w:sz w:val="20"/>
          <w:szCs w:val="20"/>
        </w:rPr>
        <w:t xml:space="preserve">izvolitvi </w:t>
      </w:r>
      <w:r w:rsidRPr="007738E9">
        <w:rPr>
          <w:rFonts w:ascii="Arial" w:hAnsi="Arial" w:cs="Arial"/>
          <w:sz w:val="20"/>
          <w:szCs w:val="20"/>
        </w:rPr>
        <w:t>občinskega funkcionarja (tj. župana ali občinskega svetnika) iz naslova nepravilnosti, ki so ali bi lahko bistveno vplivale na volilni izid</w:t>
      </w:r>
      <w:r w:rsidR="00750E5A" w:rsidRPr="007738E9">
        <w:rPr>
          <w:rFonts w:ascii="Arial" w:hAnsi="Arial" w:cs="Arial"/>
          <w:sz w:val="20"/>
          <w:szCs w:val="20"/>
        </w:rPr>
        <w:t xml:space="preserve">. </w:t>
      </w:r>
      <w:r w:rsidR="00872AA5" w:rsidRPr="007738E9">
        <w:rPr>
          <w:rFonts w:ascii="Arial" w:hAnsi="Arial" w:cs="Arial"/>
          <w:sz w:val="20"/>
          <w:szCs w:val="20"/>
        </w:rPr>
        <w:t>Z</w:t>
      </w:r>
      <w:r w:rsidR="00750E5A" w:rsidRPr="007738E9">
        <w:rPr>
          <w:rFonts w:ascii="Arial" w:hAnsi="Arial" w:cs="Arial"/>
          <w:sz w:val="20"/>
          <w:szCs w:val="20"/>
        </w:rPr>
        <w:t>akon</w:t>
      </w:r>
      <w:r w:rsidR="0047010E">
        <w:rPr>
          <w:rFonts w:ascii="Arial" w:hAnsi="Arial" w:cs="Arial"/>
          <w:sz w:val="20"/>
          <w:szCs w:val="20"/>
        </w:rPr>
        <w:t xml:space="preserve"> </w:t>
      </w:r>
      <w:r w:rsidR="00872AA5" w:rsidRPr="007738E9">
        <w:rPr>
          <w:rFonts w:ascii="Arial" w:hAnsi="Arial" w:cs="Arial"/>
          <w:sz w:val="20"/>
          <w:szCs w:val="20"/>
        </w:rPr>
        <w:t xml:space="preserve">zaradi ozkih časovnih okvirov (sodišče mora odločiti v 30 dneh od prejema tožbe) ne </w:t>
      </w:r>
      <w:r w:rsidR="00750E5A" w:rsidRPr="007738E9">
        <w:rPr>
          <w:rFonts w:ascii="Arial" w:hAnsi="Arial" w:cs="Arial"/>
          <w:sz w:val="20"/>
          <w:szCs w:val="20"/>
        </w:rPr>
        <w:t xml:space="preserve">predvideva </w:t>
      </w:r>
      <w:r w:rsidRPr="007738E9">
        <w:rPr>
          <w:rFonts w:ascii="Arial" w:hAnsi="Arial" w:cs="Arial"/>
          <w:sz w:val="20"/>
          <w:szCs w:val="20"/>
        </w:rPr>
        <w:t>nadaljnjih vlog</w:t>
      </w:r>
      <w:r w:rsidR="00872AA5" w:rsidRPr="007738E9">
        <w:rPr>
          <w:rFonts w:ascii="Arial" w:hAnsi="Arial" w:cs="Arial"/>
          <w:sz w:val="20"/>
          <w:szCs w:val="20"/>
        </w:rPr>
        <w:t xml:space="preserve"> in dopolnjevanja</w:t>
      </w:r>
      <w:r w:rsidRPr="007738E9">
        <w:rPr>
          <w:rFonts w:ascii="Arial" w:hAnsi="Arial" w:cs="Arial"/>
          <w:sz w:val="20"/>
          <w:szCs w:val="20"/>
        </w:rPr>
        <w:t>, vendar bosta stranki lahko nova dejstva in dokaze navajali vse do konca glavne obravnave, če jih brez svoje krivde ne bi mogl</w:t>
      </w:r>
      <w:r w:rsidR="00750E5A" w:rsidRPr="007738E9">
        <w:rPr>
          <w:rFonts w:ascii="Arial" w:hAnsi="Arial" w:cs="Arial"/>
          <w:sz w:val="20"/>
          <w:szCs w:val="20"/>
        </w:rPr>
        <w:t>e</w:t>
      </w:r>
      <w:r w:rsidRPr="007738E9">
        <w:rPr>
          <w:rFonts w:ascii="Arial" w:hAnsi="Arial" w:cs="Arial"/>
          <w:sz w:val="20"/>
          <w:szCs w:val="20"/>
        </w:rPr>
        <w:t xml:space="preserve"> navesti v tožbi oziroma v odgovoru na tožbo. </w:t>
      </w:r>
    </w:p>
    <w:p w14:paraId="5D03487A" w14:textId="59DE5BCB" w:rsidR="00872AA5" w:rsidRPr="007738E9" w:rsidRDefault="00872AA5" w:rsidP="00872AA5">
      <w:pPr>
        <w:spacing w:after="0" w:line="240" w:lineRule="auto"/>
        <w:jc w:val="both"/>
        <w:rPr>
          <w:rFonts w:ascii="Arial" w:eastAsia="Times New Roman" w:hAnsi="Arial" w:cs="Times New Roman"/>
          <w:sz w:val="20"/>
          <w:szCs w:val="20"/>
        </w:rPr>
      </w:pPr>
      <w:r w:rsidRPr="008C746E">
        <w:rPr>
          <w:rFonts w:ascii="Arial" w:eastAsia="Times New Roman" w:hAnsi="Arial" w:cs="Arial"/>
          <w:sz w:val="20"/>
          <w:szCs w:val="20"/>
        </w:rPr>
        <w:t>Predlagane spremembe in dopolnitve v določbah od 99</w:t>
      </w:r>
      <w:r w:rsidRPr="007738E9">
        <w:rPr>
          <w:rFonts w:ascii="Arial" w:eastAsia="Times New Roman" w:hAnsi="Arial" w:cs="Arial"/>
          <w:sz w:val="20"/>
          <w:szCs w:val="20"/>
        </w:rPr>
        <w:t xml:space="preserve">. do 102.č člena odpravljajo protiustavnosti, ugotovljene z odločbo Ustavnega sodišča, ki je presodilo, da je ZLV v neskladju z Ustavo. </w:t>
      </w:r>
      <w:r w:rsidRPr="007738E9">
        <w:rPr>
          <w:rFonts w:ascii="Arial" w:eastAsia="Times New Roman" w:hAnsi="Arial" w:cs="Times New Roman"/>
          <w:sz w:val="20"/>
          <w:szCs w:val="20"/>
        </w:rPr>
        <w:t xml:space="preserve">Predlagana sprememba določbe 99. člena določa </w:t>
      </w:r>
      <w:r w:rsidR="006208C4">
        <w:rPr>
          <w:rFonts w:ascii="Arial" w:eastAsia="Times New Roman" w:hAnsi="Arial" w:cs="Times New Roman"/>
          <w:sz w:val="20"/>
          <w:szCs w:val="20"/>
        </w:rPr>
        <w:t>volilnega</w:t>
      </w:r>
      <w:r w:rsidRPr="007738E9">
        <w:rPr>
          <w:rFonts w:ascii="Arial" w:eastAsia="Times New Roman" w:hAnsi="Arial" w:cs="Times New Roman"/>
          <w:sz w:val="20"/>
          <w:szCs w:val="20"/>
        </w:rPr>
        <w:t xml:space="preserve"> sodnika, opredeljuje subjekte, ki so upravičeni sprožiti postopke sodnega varstva volilne pravice in razlikuje med tremi različnimi vrstami volilnega spora, ki jih je mogoče sprožiti po dnevu glasovanja. </w:t>
      </w:r>
    </w:p>
    <w:p w14:paraId="6200661B" w14:textId="65695190" w:rsidR="00872AA5" w:rsidRPr="007738E9" w:rsidRDefault="00872AA5" w:rsidP="00872AA5">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Za </w:t>
      </w:r>
      <w:r w:rsidR="00FD3C8A" w:rsidRPr="007738E9">
        <w:rPr>
          <w:rFonts w:ascii="Arial" w:eastAsia="Times New Roman" w:hAnsi="Arial" w:cs="Arial"/>
          <w:sz w:val="20"/>
          <w:szCs w:val="20"/>
          <w:lang w:eastAsia="sl-SI"/>
        </w:rPr>
        <w:t>volilnega</w:t>
      </w:r>
      <w:r w:rsidRPr="007738E9">
        <w:rPr>
          <w:rFonts w:ascii="Arial" w:eastAsia="Times New Roman" w:hAnsi="Arial" w:cs="Arial"/>
          <w:sz w:val="20"/>
          <w:szCs w:val="20"/>
          <w:lang w:eastAsia="sl-SI"/>
        </w:rPr>
        <w:t xml:space="preserve"> sodnika se predlaga Upravno sodišče. Aktivna legitimacija za sprožitev volilnega spora se nekoliko razlikuje glede na to, za katere vrste spor gre, vsem pa je skupno, da sprožitev spora ni pogojena s kvorumom volivcev, ki morajo ta predlog podpreti. Ustavno sodišče je v 39. točki obrazložitve odločbe sklicujoč se na že omenjeni Kodeks Beneške komisije navedlo, da bi lahko zakonodajalec določil, da ima pravico vložiti pravno sredstvo razumen kvorum volivcev in ne vsak volivec. Predlagana ureditev tej ustavno dopustni možnosti ni sledila, predvsem zato, ker bi bila uveljavitev kvoruma povezana s številnimi drugimi zakonskimi spremembami in iz njih izhajajočimi možnimi zapleti. Obstajati bi namreč morala posebna baza, kamor bi bili vpisani volivci, ki vložitev pravnega sredstva podpirajo, </w:t>
      </w:r>
      <w:r w:rsidRPr="007738E9">
        <w:rPr>
          <w:rFonts w:ascii="Arial" w:eastAsia="Times New Roman" w:hAnsi="Arial" w:cs="Arial"/>
          <w:sz w:val="20"/>
          <w:szCs w:val="20"/>
          <w:lang w:eastAsia="sl-SI"/>
        </w:rPr>
        <w:lastRenderedPageBreak/>
        <w:t xml:space="preserve">pri čemer bi morali tudi podporo samo izkazati na institucionaliziran način (npr. podobno kot zbiranje podpisov v podporo referendumski zahtevi). Posebej bi moral biti predpisan tudi postopek preverjanja, ali je pravno sredstvo podprlo </w:t>
      </w:r>
      <w:r w:rsidR="007246D6">
        <w:rPr>
          <w:rFonts w:ascii="Arial" w:eastAsia="Times New Roman" w:hAnsi="Arial" w:cs="Arial"/>
          <w:sz w:val="20"/>
          <w:szCs w:val="20"/>
          <w:lang w:eastAsia="sl-SI"/>
        </w:rPr>
        <w:t>zadostno</w:t>
      </w:r>
      <w:r w:rsidRPr="007738E9">
        <w:rPr>
          <w:rFonts w:ascii="Arial" w:eastAsia="Times New Roman" w:hAnsi="Arial" w:cs="Arial"/>
          <w:sz w:val="20"/>
          <w:szCs w:val="20"/>
          <w:lang w:eastAsia="sl-SI"/>
        </w:rPr>
        <w:t xml:space="preserve"> število volivcev, vključno z morebitnimi pravnimi sredstvi, s katerimi bi bilo možno uveljavljati napake pri dajanju podpore za sprožitev volilnega spora. Vse navedeno bi nerazumno podaljšalo čas reševanja volilnega spora, o katerem je sicer treba odločiti hitro. </w:t>
      </w:r>
    </w:p>
    <w:p w14:paraId="445A0854" w14:textId="341F67FF" w:rsidR="00872AA5" w:rsidRPr="007738E9" w:rsidRDefault="00872AA5" w:rsidP="00872AA5">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Predlagani 99. člena ureja več različnih vrst volilnega spora. Za vse vrste sporov je določeno, da je rok za vložitev tožbe tri dni po objavi izida volitev, pri čemer ta rok v sporih iz predlaganega prvega, </w:t>
      </w:r>
      <w:r w:rsidR="00D062ED">
        <w:rPr>
          <w:rFonts w:ascii="Arial" w:eastAsia="Times New Roman" w:hAnsi="Arial" w:cs="Arial"/>
          <w:sz w:val="20"/>
          <w:szCs w:val="20"/>
          <w:lang w:eastAsia="sl-SI"/>
        </w:rPr>
        <w:t>drugega</w:t>
      </w:r>
      <w:r w:rsidRPr="007738E9">
        <w:rPr>
          <w:rFonts w:ascii="Arial" w:eastAsia="Times New Roman" w:hAnsi="Arial" w:cs="Arial"/>
          <w:sz w:val="20"/>
          <w:szCs w:val="20"/>
          <w:lang w:eastAsia="sl-SI"/>
        </w:rPr>
        <w:t xml:space="preserve"> in četrtega odstavka tega člena teče od objave akta iz 90. člena ZLV v uradnem glasilu občine, v sporih iz tretjega odstavka tega člena pa od objave sklepa občinske volilne komisije o razveljavitvi glasovanja v uradnem glasilu občine. Rok za vložitev tožbe je kratek, saj je treba zaradi pomena volilnih sporov in njihovega vpliva na konstituiranje organov občine po volitvah o njih odločiti hitro. Hkrati to ne posega v učinkovitost sodnega varstva, saj so stranke zastopane po kvalificiranih pooblaščencih. </w:t>
      </w:r>
    </w:p>
    <w:p w14:paraId="4CFE5548" w14:textId="188B0891" w:rsidR="00872AA5" w:rsidRPr="007738E9" w:rsidRDefault="00872AA5" w:rsidP="00872AA5">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Po predlagani spremembi 99. člena zakona je v prvem odstavku tega člena urejena možnost sprožitve volilnega spora za subjekte, ki so vložili ugovor iz 98. člena zakona, pa z njim niso bili uspešni, to je, ko nepravilnost sploh ni bila ugotovljena oziroma ni bila odpravljena. Predlagana določba je torej zasnovana na način, da lahko volilni spor sprožijo le tisti subjekti, ki so predhodno vložili ugovor na občinsko volilno komisijo. Aktivno legitimirani lahko v treh dneh po objavi akta iz 90. člena zakona v uradnem glasilu občine vložijo tožbo na Upravno sodišče. Tožbo lahko vložijo zaradi domnevnih nepravilnosti iz spremenjenega drugega odstavka 98. člena, ki jih občinska volilna komisija ni ugotovila ali niso bile odpravljene. V tožbi morajo izkazati, da so v tožbi zatrjevane nepravilnosti, ki bi jih bilo mogoče uveljavljati v ugovoru iz 98. člena zakona, neuspešno uveljavljali že v ugovoru pred občinsko volilno komisijo, saj se tožbo v nasprotnem primeru zavrže. S predlagano ureditvijo se zagotavlja, da se v sodnem postopku ne uveljavlja tistih nepravilnosti, ki bi jih bilo mogoče uveljaviti že v ugovoru iz spremenjenega 98. člena zakona, pa je bilo to opuščeno. V tožbi se lahko zahteva delno ali celotno razveljavitev glasovanja na </w:t>
      </w:r>
      <w:r w:rsidR="006208C4">
        <w:rPr>
          <w:rFonts w:ascii="Arial" w:eastAsia="Times New Roman" w:hAnsi="Arial" w:cs="Arial"/>
          <w:sz w:val="20"/>
          <w:szCs w:val="20"/>
          <w:lang w:eastAsia="sl-SI"/>
        </w:rPr>
        <w:t>volitvah</w:t>
      </w:r>
      <w:r w:rsidRPr="007738E9">
        <w:rPr>
          <w:rFonts w:ascii="Arial" w:eastAsia="Times New Roman" w:hAnsi="Arial" w:cs="Arial"/>
          <w:sz w:val="20"/>
          <w:szCs w:val="20"/>
          <w:lang w:eastAsia="sl-SI"/>
        </w:rPr>
        <w:t xml:space="preserve"> ali ugotovitev drugačnega izida glasovanja.</w:t>
      </w:r>
    </w:p>
    <w:p w14:paraId="541A9208" w14:textId="77777777" w:rsidR="00872AA5" w:rsidRPr="007738E9" w:rsidRDefault="00872AA5" w:rsidP="00872AA5">
      <w:pPr>
        <w:spacing w:after="0" w:line="240" w:lineRule="auto"/>
        <w:jc w:val="both"/>
        <w:rPr>
          <w:rFonts w:ascii="Arial" w:eastAsia="Times New Roman" w:hAnsi="Arial" w:cs="Arial"/>
          <w:sz w:val="20"/>
          <w:szCs w:val="20"/>
          <w:lang w:eastAsia="sl-SI"/>
        </w:rPr>
      </w:pPr>
    </w:p>
    <w:p w14:paraId="1A6125CF" w14:textId="77777777" w:rsidR="00872AA5" w:rsidRPr="007738E9" w:rsidRDefault="00872AA5" w:rsidP="00872AA5">
      <w:pPr>
        <w:spacing w:after="0"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S predlaganim drugim odstavkom 99. člena predlagatelj daje poseben pomen pravici do sodnega varstva in jo varuje tudi v primerih, ko vlagatelj v tožbi izkaže, da je za nepravilnosti, ki bi jih bilo mogoče uveljavljati v ugovoru iz 98. člena tega zakona, izvedel šele po izteku roka za vložitev ugovora in da zanje pred iztekom roka za vložitev ugovora ni mogel vedeti.</w:t>
      </w:r>
    </w:p>
    <w:p w14:paraId="1BF43511" w14:textId="77777777" w:rsidR="00872AA5" w:rsidRPr="007738E9" w:rsidRDefault="00872AA5" w:rsidP="00872AA5">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V tretjem odstavku 99. člena je urejeno sodno varstvo zoper odločitev občinske volilne komisije o razveljavitvi glasovanja. Skladno s predlagano določbo lahko vsak volivec ali predlagatelj zahteve v treh dneh po objavi sklepa občinske volilne komisije iz petega odstavka 98. člena zakona vloži tožbo na Upravno sodišče. Procesna predpostavka vložitve ugovora na občinsko volilno komisijo v tem primeru ni določena, saj si subjekt, ki sproži sodno varstvo, prizadeva za ohranitev prvotnega izida volitev in ne za njegovo razveljavitev. Poleg tega ne bi bilo ustrezno in smiselno, da bi občinska volilna komisija v ugovornem postopku presojala zakonitost svoje lastne odločitve. </w:t>
      </w:r>
    </w:p>
    <w:p w14:paraId="1F73445D" w14:textId="748F0AAD" w:rsidR="00AD2BC0" w:rsidRPr="00FD113C" w:rsidRDefault="00872AA5" w:rsidP="00AD2BC0">
      <w:pPr>
        <w:overflowPunct w:val="0"/>
        <w:autoSpaceDE w:val="0"/>
        <w:autoSpaceDN w:val="0"/>
        <w:adjustRightInd w:val="0"/>
        <w:spacing w:before="240" w:after="0" w:line="240" w:lineRule="auto"/>
        <w:jc w:val="both"/>
        <w:textAlignment w:val="baseline"/>
        <w:rPr>
          <w:rFonts w:ascii="Arial" w:hAnsi="Arial" w:cs="Arial"/>
          <w:sz w:val="20"/>
          <w:szCs w:val="20"/>
        </w:rPr>
      </w:pPr>
      <w:r w:rsidRPr="007738E9">
        <w:rPr>
          <w:rFonts w:ascii="Arial" w:eastAsia="Times New Roman" w:hAnsi="Arial" w:cs="Arial"/>
          <w:sz w:val="20"/>
          <w:szCs w:val="20"/>
        </w:rPr>
        <w:t xml:space="preserve">V četrtem odstavku 99. člena je urejeno sodno varstvo zaradi nepravilnosti, ki so nastale pri delu občinske volilne komisije, v volilni kampanji oziroma v zvezi z njenim financiranjem in zaradi drugih nepravilnosti, ki niso nepravilnosti iz drugega odstavka 98. člena tega zakona. Določeno je, da lahko vsak volivec ali predlagatelj zahteve v treh dneh po objavi akta iz 90. člena zakona vloži tožbo na Upravno sodišče zaradi nepravilnosti, ki so nastale pri </w:t>
      </w:r>
      <w:r w:rsidR="006208C4">
        <w:rPr>
          <w:rFonts w:ascii="Arial" w:eastAsia="Times New Roman" w:hAnsi="Arial" w:cs="Arial"/>
          <w:sz w:val="20"/>
          <w:szCs w:val="20"/>
        </w:rPr>
        <w:t>volilni</w:t>
      </w:r>
      <w:r w:rsidRPr="007738E9">
        <w:rPr>
          <w:rFonts w:ascii="Arial" w:eastAsia="Times New Roman" w:hAnsi="Arial" w:cs="Arial"/>
          <w:sz w:val="20"/>
          <w:szCs w:val="20"/>
        </w:rPr>
        <w:t xml:space="preserve"> kampanji oziroma v zvezi z njenim financiranjem. Občinska volilna komisija nima pristojnosti v zvezi z </w:t>
      </w:r>
      <w:r w:rsidR="006208C4">
        <w:rPr>
          <w:rFonts w:ascii="Arial" w:eastAsia="Times New Roman" w:hAnsi="Arial" w:cs="Arial"/>
          <w:sz w:val="20"/>
          <w:szCs w:val="20"/>
        </w:rPr>
        <w:t>volilno</w:t>
      </w:r>
      <w:r w:rsidRPr="007738E9">
        <w:rPr>
          <w:rFonts w:ascii="Arial" w:eastAsia="Times New Roman" w:hAnsi="Arial" w:cs="Arial"/>
          <w:sz w:val="20"/>
          <w:szCs w:val="20"/>
        </w:rPr>
        <w:t xml:space="preserve"> kampanjo in njenim financiranjem, zato tudi ne more biti pristojna za presojo teh nepravilnosti. V ugovornem postopku pred občinsko volilno komisijo tako ni dopustno uveljavljati nepravilnosti, ki so nastale pri delu občinske volilne komisije v volilni kampanji oziroma v zvezi z njenim financiranjem in nepravilnosti, ki so po svoji naravi v temeljih prizadele poštenost volilnega postopka. Zato njihovo presojo je pristojno izključno Upravno sodišče.</w:t>
      </w:r>
      <w:r w:rsidR="00AD2BC0">
        <w:rPr>
          <w:rFonts w:ascii="Arial" w:eastAsia="Times New Roman" w:hAnsi="Arial" w:cs="Arial"/>
          <w:sz w:val="20"/>
          <w:szCs w:val="20"/>
        </w:rPr>
        <w:t xml:space="preserve"> </w:t>
      </w:r>
      <w:r w:rsidR="00AD2BC0" w:rsidRPr="00AD2BC0">
        <w:rPr>
          <w:rFonts w:ascii="Arial" w:eastAsia="TimesNewRoman" w:hAnsi="Arial" w:cs="Arial"/>
          <w:sz w:val="20"/>
          <w:szCs w:val="20"/>
        </w:rPr>
        <w:t>V dosedanji ureditvi ostajajo avtomatično nesankcionirane ali vsaj brez učinka vse kršitve, storjene v volilni kampanji, še posebej pa v zadnjih dneh pred volilnim molkom ali celo med njim, s čimer so posamezni kandidati lahko postavljeni v bistveno neenak položaj, zato mora biti tudi tem zagotovljeno polno sodno varstvo.</w:t>
      </w:r>
    </w:p>
    <w:p w14:paraId="7E2FDE15" w14:textId="77777777" w:rsidR="00872AA5" w:rsidRPr="007738E9" w:rsidRDefault="00872AA5" w:rsidP="00872AA5">
      <w:pPr>
        <w:spacing w:after="0" w:line="260" w:lineRule="exact"/>
        <w:rPr>
          <w:rFonts w:ascii="Arial" w:eastAsia="Times New Roman" w:hAnsi="Arial" w:cs="Times New Roman"/>
          <w:sz w:val="20"/>
          <w:szCs w:val="24"/>
        </w:rPr>
      </w:pPr>
    </w:p>
    <w:p w14:paraId="790139A9" w14:textId="77777777" w:rsidR="00E802C4" w:rsidRPr="007738E9" w:rsidRDefault="00E802C4" w:rsidP="00E802C4">
      <w:pPr>
        <w:spacing w:line="240" w:lineRule="auto"/>
        <w:jc w:val="both"/>
        <w:rPr>
          <w:rFonts w:ascii="Arial" w:hAnsi="Arial" w:cs="Arial"/>
          <w:b/>
          <w:sz w:val="20"/>
          <w:szCs w:val="20"/>
        </w:rPr>
      </w:pPr>
      <w:r w:rsidRPr="007738E9">
        <w:rPr>
          <w:rFonts w:ascii="Arial" w:hAnsi="Arial" w:cs="Arial"/>
          <w:b/>
          <w:sz w:val="20"/>
          <w:szCs w:val="20"/>
        </w:rPr>
        <w:t>K 10. členu</w:t>
      </w:r>
    </w:p>
    <w:p w14:paraId="58CA559C" w14:textId="3FFA8EBB" w:rsidR="00C521B8" w:rsidRPr="007738E9" w:rsidRDefault="00C521B8" w:rsidP="005B5805">
      <w:pPr>
        <w:spacing w:after="0" w:line="240" w:lineRule="auto"/>
        <w:jc w:val="both"/>
        <w:rPr>
          <w:rFonts w:ascii="Arial" w:eastAsia="Times New Roman" w:hAnsi="Arial" w:cs="Arial"/>
          <w:sz w:val="20"/>
          <w:szCs w:val="20"/>
        </w:rPr>
      </w:pPr>
      <w:r w:rsidRPr="007738E9">
        <w:rPr>
          <w:rFonts w:ascii="Arial" w:hAnsi="Arial" w:cs="Arial"/>
          <w:sz w:val="20"/>
          <w:szCs w:val="20"/>
        </w:rPr>
        <w:t>P</w:t>
      </w:r>
      <w:r w:rsidR="00764A5C" w:rsidRPr="007738E9">
        <w:rPr>
          <w:rFonts w:ascii="Arial" w:hAnsi="Arial" w:cs="Arial"/>
          <w:sz w:val="20"/>
          <w:szCs w:val="20"/>
        </w:rPr>
        <w:t xml:space="preserve">ostopek pred </w:t>
      </w:r>
      <w:r w:rsidR="009F158F">
        <w:rPr>
          <w:rFonts w:ascii="Arial" w:hAnsi="Arial" w:cs="Arial"/>
          <w:sz w:val="20"/>
          <w:szCs w:val="20"/>
        </w:rPr>
        <w:t>U</w:t>
      </w:r>
      <w:r w:rsidR="00764A5C" w:rsidRPr="007738E9">
        <w:rPr>
          <w:rFonts w:ascii="Arial" w:hAnsi="Arial" w:cs="Arial"/>
          <w:sz w:val="20"/>
          <w:szCs w:val="20"/>
        </w:rPr>
        <w:t xml:space="preserve">pravnim sodiščem </w:t>
      </w:r>
      <w:r w:rsidR="00F95DB7" w:rsidRPr="007738E9">
        <w:rPr>
          <w:rFonts w:ascii="Arial" w:hAnsi="Arial" w:cs="Arial"/>
          <w:sz w:val="20"/>
          <w:szCs w:val="20"/>
        </w:rPr>
        <w:t xml:space="preserve">v postopkih po dnevu volitev podrobno </w:t>
      </w:r>
      <w:r w:rsidR="00764A5C" w:rsidRPr="007738E9">
        <w:rPr>
          <w:rFonts w:ascii="Arial" w:hAnsi="Arial" w:cs="Arial"/>
          <w:sz w:val="20"/>
          <w:szCs w:val="20"/>
        </w:rPr>
        <w:t>določa</w:t>
      </w:r>
      <w:r w:rsidRPr="007738E9">
        <w:rPr>
          <w:rFonts w:ascii="Arial" w:hAnsi="Arial" w:cs="Arial"/>
          <w:sz w:val="20"/>
          <w:szCs w:val="20"/>
        </w:rPr>
        <w:t xml:space="preserve">jo </w:t>
      </w:r>
      <w:r w:rsidR="00F95DB7" w:rsidRPr="007738E9">
        <w:rPr>
          <w:rFonts w:ascii="Arial" w:hAnsi="Arial" w:cs="Arial"/>
          <w:sz w:val="20"/>
          <w:szCs w:val="20"/>
        </w:rPr>
        <w:t>nov</w:t>
      </w:r>
      <w:r w:rsidRPr="007738E9">
        <w:rPr>
          <w:rFonts w:ascii="Arial" w:hAnsi="Arial" w:cs="Arial"/>
          <w:sz w:val="20"/>
          <w:szCs w:val="20"/>
        </w:rPr>
        <w:t>i</w:t>
      </w:r>
      <w:r w:rsidR="00F95DB7" w:rsidRPr="007738E9">
        <w:rPr>
          <w:rFonts w:ascii="Arial" w:hAnsi="Arial" w:cs="Arial"/>
          <w:sz w:val="20"/>
          <w:szCs w:val="20"/>
        </w:rPr>
        <w:t xml:space="preserve"> </w:t>
      </w:r>
      <w:r w:rsidRPr="007738E9">
        <w:rPr>
          <w:rFonts w:ascii="Arial" w:hAnsi="Arial" w:cs="Arial"/>
          <w:sz w:val="20"/>
          <w:szCs w:val="20"/>
        </w:rPr>
        <w:t>členi od 100. do 102.č člen</w:t>
      </w:r>
      <w:r w:rsidR="00E802C4" w:rsidRPr="007738E9">
        <w:rPr>
          <w:rFonts w:ascii="Arial" w:hAnsi="Arial" w:cs="Arial"/>
          <w:sz w:val="20"/>
          <w:szCs w:val="20"/>
        </w:rPr>
        <w:t xml:space="preserve"> </w:t>
      </w:r>
      <w:r w:rsidR="00764A5C" w:rsidRPr="007738E9">
        <w:rPr>
          <w:rFonts w:ascii="Arial" w:hAnsi="Arial" w:cs="Arial"/>
          <w:sz w:val="20"/>
          <w:szCs w:val="20"/>
        </w:rPr>
        <w:t>tega zakona</w:t>
      </w:r>
      <w:r w:rsidRPr="007738E9">
        <w:rPr>
          <w:rFonts w:ascii="Arial" w:hAnsi="Arial" w:cs="Arial"/>
          <w:sz w:val="20"/>
          <w:szCs w:val="20"/>
        </w:rPr>
        <w:t xml:space="preserve">. </w:t>
      </w:r>
      <w:r w:rsidRPr="007738E9">
        <w:rPr>
          <w:rFonts w:ascii="Arial" w:eastAsia="Times New Roman" w:hAnsi="Arial" w:cs="Arial"/>
          <w:sz w:val="20"/>
          <w:szCs w:val="20"/>
        </w:rPr>
        <w:t xml:space="preserve">Predlog novega 100. člena </w:t>
      </w:r>
      <w:r w:rsidRPr="008C746E">
        <w:rPr>
          <w:rFonts w:ascii="Arial" w:eastAsia="Times New Roman" w:hAnsi="Arial" w:cs="Arial"/>
          <w:sz w:val="20"/>
          <w:szCs w:val="20"/>
        </w:rPr>
        <w:t xml:space="preserve">predvideva obvezno zastopanje po odvetniku </w:t>
      </w:r>
      <w:r w:rsidRPr="008C746E">
        <w:rPr>
          <w:rFonts w:ascii="Arial" w:eastAsia="Times New Roman" w:hAnsi="Arial" w:cs="Arial"/>
          <w:sz w:val="20"/>
          <w:szCs w:val="20"/>
        </w:rPr>
        <w:lastRenderedPageBreak/>
        <w:t>oziro</w:t>
      </w:r>
      <w:r w:rsidRPr="007738E9">
        <w:rPr>
          <w:rFonts w:ascii="Arial" w:eastAsia="Times New Roman" w:hAnsi="Arial" w:cs="Arial"/>
          <w:sz w:val="20"/>
          <w:szCs w:val="20"/>
        </w:rPr>
        <w:t xml:space="preserve">ma odvetniški družbi. Določeno je, da pred </w:t>
      </w:r>
      <w:r w:rsidR="009F158F">
        <w:rPr>
          <w:rFonts w:ascii="Arial" w:eastAsia="Times New Roman" w:hAnsi="Arial" w:cs="Arial"/>
          <w:sz w:val="20"/>
          <w:szCs w:val="20"/>
        </w:rPr>
        <w:t>U</w:t>
      </w:r>
      <w:r w:rsidRPr="007738E9">
        <w:rPr>
          <w:rFonts w:ascii="Arial" w:eastAsia="Times New Roman" w:hAnsi="Arial" w:cs="Arial"/>
          <w:sz w:val="20"/>
          <w:szCs w:val="20"/>
        </w:rPr>
        <w:t>pravnim</w:t>
      </w:r>
      <w:r w:rsidRPr="008C746E">
        <w:rPr>
          <w:rFonts w:ascii="Arial" w:eastAsia="Times New Roman" w:hAnsi="Arial" w:cs="Arial"/>
          <w:sz w:val="20"/>
          <w:szCs w:val="20"/>
        </w:rPr>
        <w:t xml:space="preserve"> sodiščem lahko stranka (to seveda velja tudi za predstavnik</w:t>
      </w:r>
      <w:r w:rsidRPr="007738E9">
        <w:rPr>
          <w:rFonts w:ascii="Arial" w:eastAsia="Times New Roman" w:hAnsi="Arial" w:cs="Arial"/>
          <w:sz w:val="20"/>
          <w:szCs w:val="20"/>
        </w:rPr>
        <w:t>a občinske volilne komisije</w:t>
      </w:r>
      <w:r w:rsidRPr="008C746E">
        <w:rPr>
          <w:rFonts w:ascii="Arial" w:eastAsia="Times New Roman" w:hAnsi="Arial" w:cs="Arial"/>
          <w:sz w:val="20"/>
          <w:szCs w:val="20"/>
        </w:rPr>
        <w:t xml:space="preserve"> s položajem stranke) opravlja procesna dejanja samo po pooblaščencu, k</w:t>
      </w:r>
      <w:r w:rsidRPr="007738E9">
        <w:rPr>
          <w:rFonts w:ascii="Arial" w:eastAsia="Times New Roman" w:hAnsi="Arial" w:cs="Arial"/>
          <w:sz w:val="20"/>
          <w:szCs w:val="20"/>
        </w:rPr>
        <w:t>i je odvetnik oziroma odvetniška družba</w:t>
      </w:r>
      <w:r w:rsidR="005B5805" w:rsidRPr="007738E9">
        <w:rPr>
          <w:rFonts w:ascii="Arial" w:eastAsia="Times New Roman" w:hAnsi="Arial" w:cs="Arial"/>
          <w:sz w:val="20"/>
          <w:szCs w:val="20"/>
        </w:rPr>
        <w:t>.</w:t>
      </w:r>
      <w:r w:rsidRPr="008C746E">
        <w:rPr>
          <w:rFonts w:ascii="Arial" w:eastAsia="Times New Roman" w:hAnsi="Arial" w:cs="Arial"/>
          <w:sz w:val="20"/>
          <w:szCs w:val="20"/>
        </w:rPr>
        <w:t xml:space="preserve"> Zastopanje po tako določenem pooblašč</w:t>
      </w:r>
      <w:r w:rsidRPr="007738E9">
        <w:rPr>
          <w:rFonts w:ascii="Arial" w:eastAsia="Times New Roman" w:hAnsi="Arial" w:cs="Arial"/>
          <w:sz w:val="20"/>
          <w:szCs w:val="20"/>
        </w:rPr>
        <w:t xml:space="preserve">encu je v interesu pravnega reda v celoti, saj pripomore k povečanju kakovosti sojenja in k razvoju prava v praksi, poleg tega prispeva k razbremenitvi sodišč in s tem k pospešitvi postopka. </w:t>
      </w:r>
      <w:r w:rsidR="005B5805" w:rsidRPr="007738E9">
        <w:rPr>
          <w:rFonts w:ascii="Arial" w:eastAsia="Times New Roman" w:hAnsi="Arial" w:cs="Arial"/>
          <w:sz w:val="20"/>
          <w:szCs w:val="20"/>
        </w:rPr>
        <w:t>Volilni</w:t>
      </w:r>
      <w:r w:rsidRPr="008C746E">
        <w:rPr>
          <w:rFonts w:ascii="Arial" w:eastAsia="Times New Roman" w:hAnsi="Arial" w:cs="Arial"/>
          <w:sz w:val="20"/>
          <w:szCs w:val="20"/>
        </w:rPr>
        <w:t xml:space="preserve"> spori so dejansko in pravno zelo zahtevni </w:t>
      </w:r>
      <w:r w:rsidRPr="007738E9">
        <w:rPr>
          <w:rFonts w:ascii="Arial" w:eastAsia="Times New Roman" w:hAnsi="Arial" w:cs="Arial"/>
          <w:sz w:val="20"/>
          <w:szCs w:val="20"/>
        </w:rPr>
        <w:t xml:space="preserve">spori, v katerih je posebej poudarjen javni interes, temu pa mora biti prilagojena tudi hitrost odločanja. Če tožba in druge vloge niso vložene po tako določenem pooblaščencu, </w:t>
      </w:r>
      <w:r w:rsidR="009F158F">
        <w:rPr>
          <w:rFonts w:ascii="Arial" w:eastAsia="Times New Roman" w:hAnsi="Arial" w:cs="Arial"/>
          <w:sz w:val="20"/>
          <w:szCs w:val="20"/>
        </w:rPr>
        <w:t>U</w:t>
      </w:r>
      <w:r w:rsidR="005B5805" w:rsidRPr="007738E9">
        <w:rPr>
          <w:rFonts w:ascii="Arial" w:eastAsia="Times New Roman" w:hAnsi="Arial" w:cs="Arial"/>
          <w:sz w:val="20"/>
          <w:szCs w:val="20"/>
        </w:rPr>
        <w:t>pravno</w:t>
      </w:r>
      <w:r w:rsidRPr="008C746E">
        <w:rPr>
          <w:rFonts w:ascii="Arial" w:eastAsia="Times New Roman" w:hAnsi="Arial" w:cs="Arial"/>
          <w:sz w:val="20"/>
          <w:szCs w:val="20"/>
        </w:rPr>
        <w:t xml:space="preserve"> sodišče tožbo v skladu s predlaganim prvim odstavkom </w:t>
      </w:r>
      <w:r w:rsidR="005B5805" w:rsidRPr="007738E9">
        <w:rPr>
          <w:rFonts w:ascii="Arial" w:eastAsia="Times New Roman" w:hAnsi="Arial" w:cs="Arial"/>
          <w:sz w:val="20"/>
          <w:szCs w:val="20"/>
        </w:rPr>
        <w:t>102.a</w:t>
      </w:r>
      <w:r w:rsidRPr="008C746E">
        <w:rPr>
          <w:rFonts w:ascii="Arial" w:eastAsia="Times New Roman" w:hAnsi="Arial" w:cs="Arial"/>
          <w:sz w:val="20"/>
          <w:szCs w:val="20"/>
        </w:rPr>
        <w:t>. člena tega zakona zavrže</w:t>
      </w:r>
      <w:r w:rsidRPr="007738E9">
        <w:rPr>
          <w:rFonts w:ascii="Arial" w:eastAsia="Times New Roman" w:hAnsi="Arial" w:cs="Arial"/>
          <w:sz w:val="20"/>
          <w:szCs w:val="20"/>
        </w:rPr>
        <w:t>, ostalih vlog pa ne upošteva.</w:t>
      </w:r>
    </w:p>
    <w:p w14:paraId="44C30EBC" w14:textId="0A1912C6" w:rsidR="00746879" w:rsidRPr="007738E9" w:rsidRDefault="00746879" w:rsidP="005B5805">
      <w:pPr>
        <w:spacing w:after="0" w:line="240" w:lineRule="auto"/>
        <w:jc w:val="both"/>
        <w:rPr>
          <w:rFonts w:ascii="Arial" w:eastAsia="Times New Roman" w:hAnsi="Arial" w:cs="Arial"/>
          <w:sz w:val="20"/>
          <w:szCs w:val="20"/>
        </w:rPr>
      </w:pPr>
    </w:p>
    <w:p w14:paraId="220CC706" w14:textId="508707FB" w:rsidR="00746879" w:rsidRDefault="00746879" w:rsidP="00746879">
      <w:pPr>
        <w:spacing w:after="0" w:line="240" w:lineRule="auto"/>
        <w:jc w:val="both"/>
        <w:rPr>
          <w:rFonts w:ascii="Arial" w:eastAsia="Times New Roman" w:hAnsi="Arial" w:cs="Arial"/>
          <w:sz w:val="20"/>
          <w:szCs w:val="20"/>
        </w:rPr>
      </w:pPr>
      <w:r w:rsidRPr="007738E9">
        <w:rPr>
          <w:rFonts w:ascii="Arial" w:eastAsia="Times New Roman" w:hAnsi="Arial" w:cs="Times New Roman"/>
          <w:sz w:val="20"/>
          <w:szCs w:val="20"/>
        </w:rPr>
        <w:t xml:space="preserve">V drugem odstavku predlaganega 100. člena je določeno, da mora tožnik vsa dejstva in dokaze navesti oziroma predlagati v tožbi oziroma toženec v odgovoru na tožbo. </w:t>
      </w:r>
      <w:r w:rsidRPr="008C746E">
        <w:rPr>
          <w:rFonts w:ascii="Arial" w:eastAsia="Times New Roman" w:hAnsi="Arial" w:cs="Arial"/>
          <w:sz w:val="20"/>
          <w:szCs w:val="20"/>
        </w:rPr>
        <w:t xml:space="preserve">Rok za odgovor na </w:t>
      </w:r>
      <w:r w:rsidRPr="007738E9">
        <w:rPr>
          <w:rFonts w:ascii="Arial" w:eastAsia="Times New Roman" w:hAnsi="Arial" w:cs="Arial"/>
          <w:sz w:val="20"/>
          <w:szCs w:val="20"/>
        </w:rPr>
        <w:t>tožbo je osem dni.</w:t>
      </w:r>
      <w:r w:rsidR="00101629">
        <w:rPr>
          <w:rFonts w:ascii="Arial" w:eastAsia="Times New Roman" w:hAnsi="Arial" w:cs="Arial"/>
          <w:sz w:val="20"/>
          <w:szCs w:val="20"/>
        </w:rPr>
        <w:t xml:space="preserve"> </w:t>
      </w:r>
      <w:r w:rsidRPr="007738E9">
        <w:rPr>
          <w:rFonts w:ascii="Arial" w:eastAsia="Times New Roman" w:hAnsi="Arial" w:cs="Arial"/>
          <w:sz w:val="20"/>
          <w:szCs w:val="20"/>
        </w:rPr>
        <w:t xml:space="preserve">V zadnjem odstavku se ta omejitev nekoliko omili, saj se dopušča, da se lahko nova dejstva in dokazi navajajo do konca prvega naroka za glavno obravnavo, vendar le, če jih </w:t>
      </w:r>
      <w:r w:rsidRPr="008C746E">
        <w:rPr>
          <w:rFonts w:ascii="Arial" w:eastAsia="Times New Roman" w:hAnsi="Arial" w:cs="Arial"/>
          <w:sz w:val="20"/>
          <w:szCs w:val="20"/>
        </w:rPr>
        <w:t xml:space="preserve">stranke </w:t>
      </w:r>
      <w:r w:rsidRPr="007738E9">
        <w:rPr>
          <w:rFonts w:ascii="Arial" w:eastAsia="Times New Roman" w:hAnsi="Arial" w:cs="Arial"/>
          <w:sz w:val="20"/>
          <w:szCs w:val="20"/>
        </w:rPr>
        <w:t xml:space="preserve">brez svoje krivde niso mogle navesti </w:t>
      </w:r>
      <w:r w:rsidRPr="008C746E">
        <w:rPr>
          <w:rFonts w:ascii="Arial" w:eastAsia="Times New Roman" w:hAnsi="Arial" w:cs="Arial"/>
          <w:sz w:val="20"/>
          <w:szCs w:val="20"/>
        </w:rPr>
        <w:t>v tožbi</w:t>
      </w:r>
      <w:r w:rsidRPr="007738E9">
        <w:rPr>
          <w:rFonts w:ascii="Arial" w:eastAsia="Times New Roman" w:hAnsi="Arial" w:cs="Arial"/>
          <w:sz w:val="20"/>
          <w:szCs w:val="20"/>
        </w:rPr>
        <w:t>. Z ureditvijo kot celoto se tako na eni strani zasleduje načelo koncentracije in hitrosti postopka, na drugi strani pa se ne posega nesorazmerno v pravico strank izjavljanja v sodnem postopku.</w:t>
      </w:r>
    </w:p>
    <w:p w14:paraId="3ED04242" w14:textId="77777777" w:rsidR="00AD2BC0" w:rsidRDefault="00AD2BC0" w:rsidP="00AD2BC0">
      <w:pPr>
        <w:autoSpaceDE w:val="0"/>
        <w:autoSpaceDN w:val="0"/>
        <w:adjustRightInd w:val="0"/>
        <w:spacing w:after="0" w:line="240" w:lineRule="auto"/>
        <w:jc w:val="both"/>
        <w:rPr>
          <w:rFonts w:ascii="Arial" w:eastAsia="TimesNewRoman" w:hAnsi="Arial" w:cs="Arial"/>
          <w:sz w:val="20"/>
          <w:szCs w:val="20"/>
        </w:rPr>
      </w:pPr>
    </w:p>
    <w:p w14:paraId="01BC59E5" w14:textId="77777777" w:rsidR="00746879" w:rsidRPr="00C44DF6" w:rsidRDefault="00746879" w:rsidP="00746879">
      <w:pPr>
        <w:spacing w:line="240" w:lineRule="auto"/>
        <w:jc w:val="both"/>
        <w:rPr>
          <w:rFonts w:ascii="Arial" w:hAnsi="Arial" w:cs="Arial"/>
          <w:b/>
          <w:sz w:val="20"/>
          <w:szCs w:val="20"/>
        </w:rPr>
      </w:pPr>
      <w:r w:rsidRPr="00C44DF6">
        <w:rPr>
          <w:rFonts w:ascii="Arial" w:hAnsi="Arial" w:cs="Arial"/>
          <w:b/>
          <w:sz w:val="20"/>
          <w:szCs w:val="20"/>
        </w:rPr>
        <w:t>K 11. členu</w:t>
      </w:r>
    </w:p>
    <w:p w14:paraId="3213F8A9" w14:textId="0A426EA8" w:rsidR="00746879" w:rsidRDefault="00746879" w:rsidP="00750E5A">
      <w:pPr>
        <w:spacing w:after="0" w:line="240" w:lineRule="auto"/>
        <w:jc w:val="both"/>
        <w:rPr>
          <w:rFonts w:ascii="Arial" w:hAnsi="Arial" w:cs="Arial"/>
          <w:sz w:val="20"/>
          <w:szCs w:val="20"/>
        </w:rPr>
      </w:pPr>
      <w:r>
        <w:rPr>
          <w:rFonts w:ascii="Arial" w:hAnsi="Arial" w:cs="Arial"/>
          <w:sz w:val="20"/>
          <w:szCs w:val="20"/>
        </w:rPr>
        <w:t xml:space="preserve">Načelu koncentracije in hitrosti postopka je prilagojeno tudi vlaganje tožb, vlog in sodnih pisanj, saj zakon določa izključno elektronsko komunikacijo. </w:t>
      </w:r>
    </w:p>
    <w:p w14:paraId="384E58A7" w14:textId="77777777" w:rsidR="00746879" w:rsidRDefault="00746879" w:rsidP="00750E5A">
      <w:pPr>
        <w:spacing w:after="0" w:line="240" w:lineRule="auto"/>
        <w:jc w:val="both"/>
        <w:rPr>
          <w:rFonts w:ascii="Arial" w:hAnsi="Arial" w:cs="Arial"/>
          <w:sz w:val="20"/>
          <w:szCs w:val="20"/>
        </w:rPr>
      </w:pPr>
    </w:p>
    <w:p w14:paraId="18B763F8" w14:textId="7001201F" w:rsidR="00F95DB7" w:rsidRDefault="00746879" w:rsidP="00750E5A">
      <w:pPr>
        <w:spacing w:after="0" w:line="240" w:lineRule="auto"/>
        <w:jc w:val="both"/>
        <w:rPr>
          <w:rFonts w:ascii="Arial" w:hAnsi="Arial" w:cs="Arial"/>
          <w:sz w:val="20"/>
          <w:szCs w:val="20"/>
        </w:rPr>
      </w:pPr>
      <w:r w:rsidRPr="007738E9">
        <w:rPr>
          <w:rFonts w:ascii="Arial" w:hAnsi="Arial" w:cs="Arial"/>
          <w:sz w:val="20"/>
          <w:szCs w:val="20"/>
        </w:rPr>
        <w:t>Zadnji odstavek tega člena določa obveznost sodišča, da o vloženi tožbi takoj obvesti občinsko volilno komisijo. Ta določba ni pomembna samo takrat, ko je občinska volilna komisija stranka v postopku, ampak</w:t>
      </w:r>
      <w:r w:rsidR="008C746E" w:rsidRPr="007738E9">
        <w:rPr>
          <w:rFonts w:ascii="Arial" w:hAnsi="Arial" w:cs="Arial"/>
          <w:sz w:val="20"/>
          <w:szCs w:val="20"/>
        </w:rPr>
        <w:t xml:space="preserve"> tudi zaradi </w:t>
      </w:r>
      <w:r w:rsidRPr="007738E9">
        <w:rPr>
          <w:rFonts w:ascii="Arial" w:hAnsi="Arial" w:cs="Arial"/>
          <w:sz w:val="20"/>
          <w:szCs w:val="20"/>
        </w:rPr>
        <w:t>sklic</w:t>
      </w:r>
      <w:r w:rsidR="008C746E" w:rsidRPr="007738E9">
        <w:rPr>
          <w:rFonts w:ascii="Arial" w:hAnsi="Arial" w:cs="Arial"/>
          <w:sz w:val="20"/>
          <w:szCs w:val="20"/>
        </w:rPr>
        <w:t>a</w:t>
      </w:r>
      <w:r w:rsidRPr="007738E9">
        <w:rPr>
          <w:rFonts w:ascii="Arial" w:hAnsi="Arial" w:cs="Arial"/>
          <w:sz w:val="20"/>
          <w:szCs w:val="20"/>
        </w:rPr>
        <w:t xml:space="preserve"> </w:t>
      </w:r>
      <w:r w:rsidR="008C746E" w:rsidRPr="007738E9">
        <w:rPr>
          <w:rFonts w:ascii="Arial" w:hAnsi="Arial" w:cs="Arial"/>
          <w:sz w:val="20"/>
          <w:szCs w:val="20"/>
        </w:rPr>
        <w:t xml:space="preserve">prve seje </w:t>
      </w:r>
      <w:r w:rsidRPr="007738E9">
        <w:rPr>
          <w:rFonts w:ascii="Arial" w:hAnsi="Arial" w:cs="Arial"/>
          <w:sz w:val="20"/>
          <w:szCs w:val="20"/>
        </w:rPr>
        <w:t>občinskega sveta</w:t>
      </w:r>
      <w:r w:rsidR="008C746E" w:rsidRPr="007738E9">
        <w:rPr>
          <w:rFonts w:ascii="Arial" w:hAnsi="Arial" w:cs="Arial"/>
          <w:sz w:val="20"/>
          <w:szCs w:val="20"/>
        </w:rPr>
        <w:t>.</w:t>
      </w:r>
      <w:r w:rsidR="008C746E">
        <w:rPr>
          <w:rFonts w:ascii="Arial" w:hAnsi="Arial" w:cs="Arial"/>
          <w:sz w:val="20"/>
          <w:szCs w:val="20"/>
        </w:rPr>
        <w:t xml:space="preserve"> Zaradi morebitnih tožb na </w:t>
      </w:r>
      <w:r w:rsidR="009F158F">
        <w:rPr>
          <w:rFonts w:ascii="Arial" w:hAnsi="Arial" w:cs="Arial"/>
          <w:sz w:val="20"/>
          <w:szCs w:val="20"/>
        </w:rPr>
        <w:t>U</w:t>
      </w:r>
      <w:r w:rsidR="008C746E">
        <w:rPr>
          <w:rFonts w:ascii="Arial" w:hAnsi="Arial" w:cs="Arial"/>
          <w:sz w:val="20"/>
          <w:szCs w:val="20"/>
        </w:rPr>
        <w:t>pravno sodišče bo pri posameznih občina</w:t>
      </w:r>
      <w:r w:rsidR="00FB2C73">
        <w:rPr>
          <w:rFonts w:ascii="Arial" w:hAnsi="Arial" w:cs="Arial"/>
          <w:sz w:val="20"/>
          <w:szCs w:val="20"/>
        </w:rPr>
        <w:t>h</w:t>
      </w:r>
      <w:r w:rsidR="008C746E">
        <w:rPr>
          <w:rFonts w:ascii="Arial" w:hAnsi="Arial" w:cs="Arial"/>
          <w:sz w:val="20"/>
          <w:szCs w:val="20"/>
        </w:rPr>
        <w:t xml:space="preserve"> prišlo do odloga sklica prve seje za 30 dni od dneva vložitve tožbe. Ker je rok za vložitev tožbe tri dni po objavi izida volitev oziroma objavi sklepa občinske volilne komisije o razveljavitvi glasovanja, bo skupno najdaljši možen odlog 33 dni. </w:t>
      </w:r>
    </w:p>
    <w:p w14:paraId="4CE65031" w14:textId="77777777" w:rsidR="008C746E" w:rsidRDefault="008C746E" w:rsidP="00750E5A">
      <w:pPr>
        <w:spacing w:after="0" w:line="240" w:lineRule="auto"/>
        <w:jc w:val="both"/>
        <w:rPr>
          <w:rFonts w:ascii="Arial" w:hAnsi="Arial" w:cs="Arial"/>
          <w:sz w:val="20"/>
          <w:szCs w:val="20"/>
        </w:rPr>
      </w:pPr>
    </w:p>
    <w:p w14:paraId="3C7D95F8" w14:textId="50E8775E" w:rsidR="008C746E" w:rsidRPr="00C44DF6" w:rsidRDefault="008C746E" w:rsidP="008C746E">
      <w:pPr>
        <w:spacing w:line="240" w:lineRule="auto"/>
        <w:jc w:val="both"/>
        <w:rPr>
          <w:rFonts w:ascii="Arial" w:hAnsi="Arial" w:cs="Arial"/>
          <w:b/>
          <w:sz w:val="20"/>
          <w:szCs w:val="20"/>
        </w:rPr>
      </w:pPr>
      <w:r w:rsidRPr="00C44DF6">
        <w:rPr>
          <w:rFonts w:ascii="Arial" w:hAnsi="Arial" w:cs="Arial"/>
          <w:b/>
          <w:sz w:val="20"/>
          <w:szCs w:val="20"/>
        </w:rPr>
        <w:t>K 1</w:t>
      </w:r>
      <w:r w:rsidR="009C6D52">
        <w:rPr>
          <w:rFonts w:ascii="Arial" w:hAnsi="Arial" w:cs="Arial"/>
          <w:b/>
          <w:sz w:val="20"/>
          <w:szCs w:val="20"/>
        </w:rPr>
        <w:t>2</w:t>
      </w:r>
      <w:r w:rsidRPr="00C44DF6">
        <w:rPr>
          <w:rFonts w:ascii="Arial" w:hAnsi="Arial" w:cs="Arial"/>
          <w:b/>
          <w:sz w:val="20"/>
          <w:szCs w:val="20"/>
        </w:rPr>
        <w:t>. členu</w:t>
      </w:r>
    </w:p>
    <w:p w14:paraId="443BC41C" w14:textId="68D82D84" w:rsidR="00746879" w:rsidRDefault="009C6D52" w:rsidP="00750E5A">
      <w:pPr>
        <w:spacing w:after="0" w:line="240" w:lineRule="auto"/>
        <w:jc w:val="both"/>
        <w:rPr>
          <w:rFonts w:ascii="Arial" w:hAnsi="Arial" w:cs="Arial"/>
          <w:sz w:val="20"/>
          <w:szCs w:val="20"/>
        </w:rPr>
      </w:pPr>
      <w:r>
        <w:rPr>
          <w:rFonts w:ascii="Arial" w:hAnsi="Arial" w:cs="Arial"/>
          <w:sz w:val="20"/>
          <w:szCs w:val="20"/>
        </w:rPr>
        <w:t xml:space="preserve">Ustavno sodišče je v obrazložitvi odločbe </w:t>
      </w:r>
      <w:r w:rsidR="000E1B94">
        <w:rPr>
          <w:rFonts w:ascii="Arial" w:hAnsi="Arial" w:cs="Arial"/>
          <w:sz w:val="20"/>
          <w:szCs w:val="20"/>
        </w:rPr>
        <w:t xml:space="preserve">v točkah </w:t>
      </w:r>
      <w:r>
        <w:rPr>
          <w:rFonts w:ascii="Arial" w:hAnsi="Arial" w:cs="Arial"/>
          <w:sz w:val="20"/>
          <w:szCs w:val="20"/>
        </w:rPr>
        <w:t xml:space="preserve">33. in 34. izrecno poudarilo, da se mora postopek odvijati transparentno, ker to krepi zaupanje tudi javnosti v odločitve volilnega sodnika. Zato ima v tem volilnem sporu javna obravnava poseben pomen. Ker v ZUS-1 ni posebnih postopkovnih določba, ki bi bile prilagojene naravi volilnega spora, s tem členom zakon izrecno določa, da </w:t>
      </w:r>
      <w:r w:rsidR="009F158F">
        <w:rPr>
          <w:rFonts w:ascii="Arial" w:hAnsi="Arial" w:cs="Arial"/>
          <w:sz w:val="20"/>
          <w:szCs w:val="20"/>
        </w:rPr>
        <w:t>U</w:t>
      </w:r>
      <w:r>
        <w:rPr>
          <w:rFonts w:ascii="Arial" w:hAnsi="Arial" w:cs="Arial"/>
          <w:sz w:val="20"/>
          <w:szCs w:val="20"/>
        </w:rPr>
        <w:t xml:space="preserve">pravno sodišče odloči po izvedeni glavni obravnavi. Izjemoma lahko sodišče očitno utemeljeno tožbo zavrne brez glavne obravnave. Sodišče mora odločiti v 30 dneh od prejema tožbe. Enak rok ima </w:t>
      </w:r>
      <w:r w:rsidR="009F158F">
        <w:rPr>
          <w:rFonts w:ascii="Arial" w:hAnsi="Arial" w:cs="Arial"/>
          <w:sz w:val="20"/>
          <w:szCs w:val="20"/>
        </w:rPr>
        <w:t>U</w:t>
      </w:r>
      <w:r>
        <w:rPr>
          <w:rFonts w:ascii="Arial" w:hAnsi="Arial" w:cs="Arial"/>
          <w:sz w:val="20"/>
          <w:szCs w:val="20"/>
        </w:rPr>
        <w:t>pravno sodišče že po veljavnem zakonu. Kot je bilo pojasnjeno že v obrazložitvi k 10. členu tega zakona, je v</w:t>
      </w:r>
      <w:r w:rsidRPr="007D14CF">
        <w:rPr>
          <w:rFonts w:ascii="Arial" w:eastAsia="Times New Roman" w:hAnsi="Arial" w:cs="Arial"/>
          <w:sz w:val="20"/>
          <w:szCs w:val="20"/>
        </w:rPr>
        <w:t>olilni</w:t>
      </w:r>
      <w:r w:rsidRPr="008C746E">
        <w:rPr>
          <w:rFonts w:ascii="Arial" w:eastAsia="Times New Roman" w:hAnsi="Arial" w:cs="Arial"/>
          <w:sz w:val="20"/>
          <w:szCs w:val="20"/>
        </w:rPr>
        <w:t xml:space="preserve"> spor dejansko in pravno zelo zahtev</w:t>
      </w:r>
      <w:r>
        <w:rPr>
          <w:rFonts w:ascii="Arial" w:eastAsia="Times New Roman" w:hAnsi="Arial" w:cs="Arial"/>
          <w:sz w:val="20"/>
          <w:szCs w:val="20"/>
        </w:rPr>
        <w:t>e</w:t>
      </w:r>
      <w:r w:rsidRPr="008C746E">
        <w:rPr>
          <w:rFonts w:ascii="Arial" w:eastAsia="Times New Roman" w:hAnsi="Arial" w:cs="Arial"/>
          <w:sz w:val="20"/>
          <w:szCs w:val="20"/>
        </w:rPr>
        <w:t>n</w:t>
      </w:r>
      <w:r w:rsidRPr="007D14CF">
        <w:rPr>
          <w:rFonts w:ascii="Arial" w:eastAsia="Times New Roman" w:hAnsi="Arial" w:cs="Arial"/>
          <w:sz w:val="20"/>
          <w:szCs w:val="20"/>
        </w:rPr>
        <w:t xml:space="preserve">, v </w:t>
      </w:r>
      <w:r>
        <w:rPr>
          <w:rFonts w:ascii="Arial" w:eastAsia="Times New Roman" w:hAnsi="Arial" w:cs="Arial"/>
          <w:sz w:val="20"/>
          <w:szCs w:val="20"/>
        </w:rPr>
        <w:t>njem</w:t>
      </w:r>
      <w:r w:rsidRPr="007D14CF">
        <w:rPr>
          <w:rFonts w:ascii="Arial" w:eastAsia="Times New Roman" w:hAnsi="Arial" w:cs="Arial"/>
          <w:sz w:val="20"/>
          <w:szCs w:val="20"/>
        </w:rPr>
        <w:t xml:space="preserve"> je posebej poudarjen javni interes, temu pa mora biti prilagojena tudi hitrost odločanja.</w:t>
      </w:r>
      <w:r>
        <w:rPr>
          <w:rFonts w:ascii="Arial" w:eastAsia="Times New Roman" w:hAnsi="Arial" w:cs="Arial"/>
          <w:sz w:val="20"/>
          <w:szCs w:val="20"/>
        </w:rPr>
        <w:t xml:space="preserve"> </w:t>
      </w:r>
    </w:p>
    <w:p w14:paraId="49857534" w14:textId="1FEE226F" w:rsidR="008C746E" w:rsidRDefault="008C746E" w:rsidP="00750E5A">
      <w:pPr>
        <w:spacing w:after="0" w:line="240" w:lineRule="auto"/>
        <w:jc w:val="both"/>
        <w:rPr>
          <w:rFonts w:ascii="Arial" w:hAnsi="Arial" w:cs="Arial"/>
          <w:sz w:val="20"/>
          <w:szCs w:val="20"/>
        </w:rPr>
      </w:pPr>
    </w:p>
    <w:p w14:paraId="360DDE86" w14:textId="2903A630" w:rsidR="003343CD" w:rsidRPr="007738E9" w:rsidRDefault="003343CD" w:rsidP="003343CD">
      <w:pPr>
        <w:spacing w:line="240" w:lineRule="auto"/>
        <w:jc w:val="both"/>
        <w:rPr>
          <w:rFonts w:ascii="Arial" w:hAnsi="Arial" w:cs="Arial"/>
          <w:b/>
          <w:sz w:val="20"/>
          <w:szCs w:val="20"/>
        </w:rPr>
      </w:pPr>
      <w:r w:rsidRPr="007738E9">
        <w:rPr>
          <w:rFonts w:ascii="Arial" w:hAnsi="Arial" w:cs="Arial"/>
          <w:b/>
          <w:sz w:val="20"/>
          <w:szCs w:val="20"/>
        </w:rPr>
        <w:t>K 13. členu</w:t>
      </w:r>
    </w:p>
    <w:p w14:paraId="6F4B2291" w14:textId="319BEAE4" w:rsidR="00286327" w:rsidRDefault="003343CD" w:rsidP="003343CD">
      <w:pPr>
        <w:spacing w:after="0" w:line="240" w:lineRule="auto"/>
        <w:jc w:val="both"/>
        <w:rPr>
          <w:rFonts w:ascii="Arial" w:hAnsi="Arial" w:cs="Arial"/>
          <w:sz w:val="20"/>
          <w:szCs w:val="20"/>
        </w:rPr>
      </w:pPr>
      <w:r w:rsidRPr="007738E9">
        <w:rPr>
          <w:rFonts w:ascii="Arial" w:hAnsi="Arial" w:cs="Arial"/>
          <w:sz w:val="20"/>
          <w:szCs w:val="20"/>
        </w:rPr>
        <w:t>Novi 102.a, 102.b, 102.c in 102.č členi vsebujejo procesne in materialne določbe.</w:t>
      </w:r>
      <w:r>
        <w:rPr>
          <w:rFonts w:ascii="Arial" w:hAnsi="Arial" w:cs="Arial"/>
          <w:sz w:val="20"/>
          <w:szCs w:val="20"/>
        </w:rPr>
        <w:t xml:space="preserve"> </w:t>
      </w:r>
    </w:p>
    <w:p w14:paraId="52A5D9C5" w14:textId="77777777" w:rsidR="00286327" w:rsidRDefault="00286327" w:rsidP="003343CD">
      <w:pPr>
        <w:spacing w:after="0" w:line="240" w:lineRule="auto"/>
        <w:jc w:val="both"/>
        <w:rPr>
          <w:rFonts w:ascii="Arial" w:hAnsi="Arial" w:cs="Arial"/>
          <w:sz w:val="20"/>
          <w:szCs w:val="20"/>
        </w:rPr>
      </w:pPr>
    </w:p>
    <w:p w14:paraId="798B3231" w14:textId="7C8F7B1A" w:rsidR="00286327" w:rsidRDefault="00286327" w:rsidP="003343CD">
      <w:pPr>
        <w:spacing w:after="0" w:line="240" w:lineRule="auto"/>
        <w:jc w:val="both"/>
        <w:rPr>
          <w:rFonts w:ascii="Arial" w:hAnsi="Arial" w:cs="Arial"/>
          <w:b/>
          <w:bCs/>
          <w:sz w:val="20"/>
          <w:szCs w:val="20"/>
        </w:rPr>
      </w:pPr>
      <w:r w:rsidRPr="007738E9">
        <w:rPr>
          <w:rFonts w:ascii="Arial" w:hAnsi="Arial" w:cs="Arial"/>
          <w:b/>
          <w:bCs/>
          <w:sz w:val="20"/>
          <w:szCs w:val="20"/>
        </w:rPr>
        <w:t>K 102.a členu</w:t>
      </w:r>
    </w:p>
    <w:p w14:paraId="2772971F" w14:textId="77777777" w:rsidR="00286327" w:rsidRPr="007738E9" w:rsidRDefault="00286327" w:rsidP="003343CD">
      <w:pPr>
        <w:spacing w:after="0" w:line="240" w:lineRule="auto"/>
        <w:jc w:val="both"/>
        <w:rPr>
          <w:rFonts w:ascii="Arial" w:hAnsi="Arial" w:cs="Arial"/>
          <w:b/>
          <w:bCs/>
          <w:sz w:val="20"/>
          <w:szCs w:val="20"/>
        </w:rPr>
      </w:pPr>
    </w:p>
    <w:p w14:paraId="3BA5D854" w14:textId="78D0B3B5" w:rsidR="003343CD" w:rsidRPr="003343CD" w:rsidRDefault="003343CD" w:rsidP="007738E9">
      <w:pPr>
        <w:spacing w:after="0" w:line="240" w:lineRule="auto"/>
        <w:jc w:val="both"/>
        <w:rPr>
          <w:rFonts w:ascii="Arial" w:eastAsia="Calibri" w:hAnsi="Arial" w:cs="Arial"/>
          <w:bCs/>
          <w:color w:val="000000"/>
          <w:sz w:val="20"/>
          <w:szCs w:val="20"/>
          <w:lang w:eastAsia="sl-SI"/>
        </w:rPr>
      </w:pPr>
      <w:r>
        <w:rPr>
          <w:rFonts w:ascii="Arial" w:hAnsi="Arial" w:cs="Arial"/>
          <w:sz w:val="20"/>
          <w:szCs w:val="20"/>
        </w:rPr>
        <w:t xml:space="preserve">102.a člen </w:t>
      </w:r>
      <w:r w:rsidRPr="003343CD">
        <w:rPr>
          <w:rFonts w:ascii="Arial" w:eastAsia="Calibri" w:hAnsi="Arial" w:cs="Arial"/>
          <w:bCs/>
          <w:color w:val="000000"/>
          <w:sz w:val="20"/>
          <w:szCs w:val="20"/>
          <w:lang w:eastAsia="sl-SI"/>
        </w:rPr>
        <w:t xml:space="preserve">predpisuje razloge, zaradi katerih se tožba s sklepom zavrže brez meritorne obravnave. Tožbo se s sklepom zavrže v vseh vrstah </w:t>
      </w:r>
      <w:r>
        <w:rPr>
          <w:rFonts w:ascii="Arial" w:eastAsia="Calibri" w:hAnsi="Arial" w:cs="Arial"/>
          <w:bCs/>
          <w:color w:val="000000"/>
          <w:sz w:val="20"/>
          <w:szCs w:val="20"/>
          <w:lang w:eastAsia="sl-SI"/>
        </w:rPr>
        <w:t>volilnih</w:t>
      </w:r>
      <w:r w:rsidRPr="003343CD">
        <w:rPr>
          <w:rFonts w:ascii="Arial" w:eastAsia="Calibri" w:hAnsi="Arial" w:cs="Arial"/>
          <w:bCs/>
          <w:color w:val="000000"/>
          <w:sz w:val="20"/>
          <w:szCs w:val="20"/>
          <w:lang w:eastAsia="sl-SI"/>
        </w:rPr>
        <w:t xml:space="preserve"> sporov, če: </w:t>
      </w:r>
    </w:p>
    <w:p w14:paraId="6468E7C1" w14:textId="76F7DD72" w:rsidR="003343CD" w:rsidRPr="003343CD" w:rsidRDefault="003343CD" w:rsidP="003343CD">
      <w:pPr>
        <w:autoSpaceDE w:val="0"/>
        <w:autoSpaceDN w:val="0"/>
        <w:adjustRightInd w:val="0"/>
        <w:spacing w:after="0" w:line="240" w:lineRule="auto"/>
        <w:jc w:val="both"/>
        <w:rPr>
          <w:rFonts w:ascii="Arial" w:eastAsia="Calibri" w:hAnsi="Arial" w:cs="Arial"/>
          <w:bCs/>
          <w:sz w:val="20"/>
          <w:szCs w:val="20"/>
          <w:lang w:eastAsia="sl-SI"/>
        </w:rPr>
      </w:pPr>
      <w:r w:rsidRPr="003343CD">
        <w:rPr>
          <w:rFonts w:ascii="Arial" w:eastAsia="Calibri" w:hAnsi="Arial" w:cs="Arial"/>
          <w:bCs/>
          <w:color w:val="000000"/>
          <w:sz w:val="20"/>
          <w:szCs w:val="20"/>
          <w:lang w:eastAsia="sl-SI"/>
        </w:rPr>
        <w:t xml:space="preserve">a) je vložena po izteku </w:t>
      </w:r>
      <w:r>
        <w:rPr>
          <w:rFonts w:ascii="Arial" w:eastAsia="Calibri" w:hAnsi="Arial" w:cs="Arial"/>
          <w:bCs/>
          <w:color w:val="000000"/>
          <w:sz w:val="20"/>
          <w:szCs w:val="20"/>
          <w:lang w:eastAsia="sl-SI"/>
        </w:rPr>
        <w:t>tri</w:t>
      </w:r>
      <w:r w:rsidRPr="003343CD">
        <w:rPr>
          <w:rFonts w:ascii="Arial" w:eastAsia="Calibri" w:hAnsi="Arial" w:cs="Arial"/>
          <w:bCs/>
          <w:color w:val="000000"/>
          <w:sz w:val="20"/>
          <w:szCs w:val="20"/>
          <w:lang w:eastAsia="sl-SI"/>
        </w:rPr>
        <w:t xml:space="preserve"> dnevnega roka za vložitev tožbe</w:t>
      </w:r>
      <w:r w:rsidRPr="003343CD">
        <w:rPr>
          <w:rFonts w:ascii="Arial" w:eastAsia="Calibri" w:hAnsi="Arial" w:cs="Arial"/>
          <w:bCs/>
          <w:sz w:val="20"/>
          <w:szCs w:val="20"/>
          <w:lang w:eastAsia="sl-SI"/>
        </w:rPr>
        <w:t xml:space="preserve">, </w:t>
      </w:r>
    </w:p>
    <w:p w14:paraId="278FBDC4" w14:textId="77708E0A" w:rsidR="003343CD" w:rsidRPr="003343CD" w:rsidRDefault="003343CD" w:rsidP="003343CD">
      <w:pPr>
        <w:autoSpaceDE w:val="0"/>
        <w:autoSpaceDN w:val="0"/>
        <w:adjustRightInd w:val="0"/>
        <w:spacing w:after="0" w:line="240" w:lineRule="auto"/>
        <w:jc w:val="both"/>
        <w:rPr>
          <w:rFonts w:ascii="Arial" w:eastAsia="Calibri" w:hAnsi="Arial" w:cs="Arial"/>
          <w:bCs/>
          <w:color w:val="000000"/>
          <w:sz w:val="20"/>
          <w:szCs w:val="20"/>
          <w:lang w:eastAsia="sl-SI"/>
        </w:rPr>
      </w:pPr>
      <w:r w:rsidRPr="003343CD">
        <w:rPr>
          <w:rFonts w:ascii="Arial" w:eastAsia="Calibri" w:hAnsi="Arial" w:cs="Arial"/>
          <w:bCs/>
          <w:color w:val="000000"/>
          <w:sz w:val="20"/>
          <w:szCs w:val="20"/>
          <w:lang w:eastAsia="sl-SI"/>
        </w:rPr>
        <w:t>b) če je nepopolna ali nerazumljiva</w:t>
      </w:r>
      <w:r>
        <w:rPr>
          <w:rFonts w:ascii="Arial" w:eastAsia="Calibri" w:hAnsi="Arial" w:cs="Arial"/>
          <w:bCs/>
          <w:color w:val="000000"/>
          <w:sz w:val="20"/>
          <w:szCs w:val="20"/>
          <w:lang w:eastAsia="sl-SI"/>
        </w:rPr>
        <w:t xml:space="preserve">, </w:t>
      </w:r>
      <w:r w:rsidRPr="003343CD">
        <w:rPr>
          <w:rFonts w:ascii="Arial" w:eastAsia="Calibri" w:hAnsi="Arial" w:cs="Arial"/>
          <w:bCs/>
          <w:color w:val="000000"/>
          <w:sz w:val="20"/>
          <w:szCs w:val="20"/>
          <w:lang w:eastAsia="sl-SI"/>
        </w:rPr>
        <w:t>pri presoji popolnosti oziroma razumljivosti tožbe se smiselno uporablja ZUS-1 in na podlagi smiselne uporabe ZUS-1 tudi Z</w:t>
      </w:r>
      <w:r>
        <w:rPr>
          <w:rFonts w:ascii="Arial" w:eastAsia="Calibri" w:hAnsi="Arial" w:cs="Arial"/>
          <w:bCs/>
          <w:color w:val="000000"/>
          <w:sz w:val="20"/>
          <w:szCs w:val="20"/>
          <w:lang w:eastAsia="sl-SI"/>
        </w:rPr>
        <w:t>akon o pravdnem postopku (Z</w:t>
      </w:r>
      <w:r w:rsidRPr="003343CD">
        <w:rPr>
          <w:rFonts w:ascii="Arial" w:eastAsia="Calibri" w:hAnsi="Arial" w:cs="Arial"/>
          <w:bCs/>
          <w:color w:val="000000"/>
          <w:sz w:val="20"/>
          <w:szCs w:val="20"/>
          <w:lang w:eastAsia="sl-SI"/>
        </w:rPr>
        <w:t>PP</w:t>
      </w:r>
      <w:r>
        <w:rPr>
          <w:rFonts w:ascii="Arial" w:eastAsia="Calibri" w:hAnsi="Arial" w:cs="Arial"/>
          <w:bCs/>
          <w:color w:val="000000"/>
          <w:sz w:val="20"/>
          <w:szCs w:val="20"/>
          <w:lang w:eastAsia="sl-SI"/>
        </w:rPr>
        <w:t>)</w:t>
      </w:r>
      <w:r w:rsidRPr="003343CD">
        <w:rPr>
          <w:rFonts w:ascii="Arial" w:eastAsia="Calibri" w:hAnsi="Arial" w:cs="Arial"/>
          <w:bCs/>
          <w:color w:val="000000"/>
          <w:sz w:val="20"/>
          <w:szCs w:val="20"/>
          <w:lang w:eastAsia="sl-SI"/>
        </w:rPr>
        <w:t xml:space="preserve">, </w:t>
      </w:r>
    </w:p>
    <w:p w14:paraId="506FDC32" w14:textId="2EA38556" w:rsidR="003343CD" w:rsidRPr="003343CD" w:rsidRDefault="003343CD" w:rsidP="003343CD">
      <w:pPr>
        <w:autoSpaceDE w:val="0"/>
        <w:autoSpaceDN w:val="0"/>
        <w:adjustRightInd w:val="0"/>
        <w:spacing w:after="0" w:line="240" w:lineRule="auto"/>
        <w:jc w:val="both"/>
        <w:rPr>
          <w:rFonts w:ascii="Arial" w:eastAsia="Calibri" w:hAnsi="Arial" w:cs="Arial"/>
          <w:color w:val="000000"/>
          <w:sz w:val="20"/>
          <w:szCs w:val="20"/>
          <w:lang w:eastAsia="sl-SI"/>
        </w:rPr>
      </w:pPr>
      <w:r w:rsidRPr="003343CD">
        <w:rPr>
          <w:rFonts w:ascii="Arial" w:eastAsia="Calibri" w:hAnsi="Arial" w:cs="Arial"/>
          <w:bCs/>
          <w:color w:val="000000"/>
          <w:sz w:val="20"/>
          <w:szCs w:val="20"/>
          <w:lang w:eastAsia="sl-SI"/>
        </w:rPr>
        <w:t xml:space="preserve">c) če je ne vloži upravičena oseba (npr. če tožbo iz prvega odstavka spremenjenega </w:t>
      </w:r>
      <w:r>
        <w:rPr>
          <w:rFonts w:ascii="Arial" w:eastAsia="Calibri" w:hAnsi="Arial" w:cs="Arial"/>
          <w:bCs/>
          <w:color w:val="000000"/>
          <w:sz w:val="20"/>
          <w:szCs w:val="20"/>
          <w:lang w:eastAsia="sl-SI"/>
        </w:rPr>
        <w:t>99</w:t>
      </w:r>
      <w:r w:rsidRPr="003343CD">
        <w:rPr>
          <w:rFonts w:ascii="Arial" w:eastAsia="Calibri" w:hAnsi="Arial" w:cs="Arial"/>
          <w:bCs/>
          <w:color w:val="000000"/>
          <w:sz w:val="20"/>
          <w:szCs w:val="20"/>
          <w:lang w:eastAsia="sl-SI"/>
        </w:rPr>
        <w:t>. člena vloži subjekt, ki ni vložil ugovora</w:t>
      </w:r>
      <w:r>
        <w:rPr>
          <w:rFonts w:ascii="Arial" w:eastAsia="Calibri" w:hAnsi="Arial" w:cs="Arial"/>
          <w:bCs/>
          <w:color w:val="000000"/>
          <w:sz w:val="20"/>
          <w:szCs w:val="20"/>
          <w:lang w:eastAsia="sl-SI"/>
        </w:rPr>
        <w:t xml:space="preserve"> na občinsko volilno komisijo</w:t>
      </w:r>
      <w:r w:rsidRPr="003343CD">
        <w:rPr>
          <w:rFonts w:ascii="Arial" w:eastAsia="Calibri" w:hAnsi="Arial" w:cs="Arial"/>
          <w:bCs/>
          <w:color w:val="000000"/>
          <w:sz w:val="20"/>
          <w:szCs w:val="20"/>
          <w:lang w:eastAsia="sl-SI"/>
        </w:rPr>
        <w:t xml:space="preserve">) ali če je vložena po </w:t>
      </w:r>
      <w:r w:rsidRPr="003343CD">
        <w:rPr>
          <w:rFonts w:ascii="Arial" w:eastAsia="Calibri" w:hAnsi="Arial" w:cs="Arial"/>
          <w:color w:val="000000"/>
          <w:sz w:val="20"/>
          <w:szCs w:val="20"/>
          <w:lang w:eastAsia="sl-SI"/>
        </w:rPr>
        <w:t xml:space="preserve">pooblaščencu, ki ni oseba iz prvega odstavka predlaganega </w:t>
      </w:r>
      <w:r>
        <w:rPr>
          <w:rFonts w:ascii="Arial" w:eastAsia="Calibri" w:hAnsi="Arial" w:cs="Arial"/>
          <w:color w:val="000000"/>
          <w:sz w:val="20"/>
          <w:szCs w:val="20"/>
          <w:lang w:eastAsia="sl-SI"/>
        </w:rPr>
        <w:t>100.</w:t>
      </w:r>
      <w:r w:rsidRPr="003343CD">
        <w:rPr>
          <w:rFonts w:ascii="Arial" w:eastAsia="Calibri" w:hAnsi="Arial" w:cs="Arial"/>
          <w:color w:val="000000"/>
          <w:sz w:val="20"/>
          <w:szCs w:val="20"/>
          <w:lang w:eastAsia="sl-SI"/>
        </w:rPr>
        <w:t xml:space="preserve"> člena tega zakona, </w:t>
      </w:r>
    </w:p>
    <w:p w14:paraId="6E5F5BC1" w14:textId="412DA1F7" w:rsidR="003343CD" w:rsidRPr="003343CD" w:rsidRDefault="003343CD" w:rsidP="003343CD">
      <w:pPr>
        <w:autoSpaceDE w:val="0"/>
        <w:autoSpaceDN w:val="0"/>
        <w:adjustRightInd w:val="0"/>
        <w:spacing w:after="0" w:line="240" w:lineRule="auto"/>
        <w:jc w:val="both"/>
        <w:rPr>
          <w:rFonts w:ascii="Arial" w:eastAsia="Calibri" w:hAnsi="Arial" w:cs="Arial"/>
          <w:color w:val="000000"/>
          <w:sz w:val="20"/>
          <w:szCs w:val="20"/>
          <w:lang w:eastAsia="sl-SI"/>
        </w:rPr>
      </w:pPr>
      <w:r w:rsidRPr="003343CD">
        <w:rPr>
          <w:rFonts w:ascii="Arial" w:eastAsia="Calibri" w:hAnsi="Arial" w:cs="Arial"/>
          <w:color w:val="000000"/>
          <w:sz w:val="20"/>
          <w:szCs w:val="20"/>
          <w:lang w:eastAsia="sl-SI"/>
        </w:rPr>
        <w:t xml:space="preserve">č) če ni vložena v elektronski obliki v skladu s prvim in tretjim odstavkom predlaganega </w:t>
      </w:r>
      <w:r>
        <w:rPr>
          <w:rFonts w:ascii="Arial" w:eastAsia="Calibri" w:hAnsi="Arial" w:cs="Arial"/>
          <w:color w:val="000000"/>
          <w:sz w:val="20"/>
          <w:szCs w:val="20"/>
          <w:lang w:eastAsia="sl-SI"/>
        </w:rPr>
        <w:t>101.</w:t>
      </w:r>
      <w:r w:rsidRPr="003343CD">
        <w:rPr>
          <w:rFonts w:ascii="Arial" w:eastAsia="Calibri" w:hAnsi="Arial" w:cs="Arial"/>
          <w:color w:val="000000"/>
          <w:sz w:val="20"/>
          <w:szCs w:val="20"/>
          <w:lang w:eastAsia="sl-SI"/>
        </w:rPr>
        <w:t xml:space="preserve"> člena tega zakona, </w:t>
      </w:r>
    </w:p>
    <w:p w14:paraId="5B4FE30A" w14:textId="4BEDF123" w:rsidR="003343CD" w:rsidRPr="003343CD" w:rsidRDefault="003343CD" w:rsidP="003343CD">
      <w:pPr>
        <w:autoSpaceDE w:val="0"/>
        <w:autoSpaceDN w:val="0"/>
        <w:adjustRightInd w:val="0"/>
        <w:spacing w:after="0" w:line="240" w:lineRule="auto"/>
        <w:jc w:val="both"/>
        <w:rPr>
          <w:rFonts w:ascii="Arial" w:eastAsia="Calibri" w:hAnsi="Arial" w:cs="Arial"/>
          <w:bCs/>
          <w:color w:val="000000"/>
          <w:sz w:val="20"/>
          <w:szCs w:val="20"/>
          <w:lang w:eastAsia="sl-SI"/>
        </w:rPr>
      </w:pPr>
      <w:r w:rsidRPr="003343CD">
        <w:rPr>
          <w:rFonts w:ascii="Arial" w:eastAsia="Calibri" w:hAnsi="Arial" w:cs="Arial"/>
          <w:color w:val="000000"/>
          <w:sz w:val="20"/>
          <w:szCs w:val="20"/>
          <w:lang w:eastAsia="sl-SI"/>
        </w:rPr>
        <w:t xml:space="preserve">d) če </w:t>
      </w:r>
      <w:r w:rsidRPr="003343CD">
        <w:rPr>
          <w:rFonts w:ascii="Arial" w:eastAsia="Calibri" w:hAnsi="Arial" w:cs="Arial"/>
          <w:bCs/>
          <w:color w:val="000000"/>
          <w:sz w:val="20"/>
          <w:szCs w:val="20"/>
          <w:lang w:eastAsia="sl-SI"/>
        </w:rPr>
        <w:t xml:space="preserve">tožnik ob vložitvi tožbe ne izkaže, da je v tožbi zatrjevane nepravilnosti, ki bi jih bilo mogoče uveljavljati v ugovoru iz spremenjenega </w:t>
      </w:r>
      <w:r>
        <w:rPr>
          <w:rFonts w:ascii="Arial" w:eastAsia="Calibri" w:hAnsi="Arial" w:cs="Arial"/>
          <w:bCs/>
          <w:color w:val="000000"/>
          <w:sz w:val="20"/>
          <w:szCs w:val="20"/>
          <w:lang w:eastAsia="sl-SI"/>
        </w:rPr>
        <w:t>98</w:t>
      </w:r>
      <w:r w:rsidRPr="003343CD">
        <w:rPr>
          <w:rFonts w:ascii="Arial" w:eastAsia="Calibri" w:hAnsi="Arial" w:cs="Arial"/>
          <w:bCs/>
          <w:color w:val="000000"/>
          <w:sz w:val="20"/>
          <w:szCs w:val="20"/>
          <w:lang w:eastAsia="sl-SI"/>
        </w:rPr>
        <w:t xml:space="preserve">. člena tega zakona, neuspešno uveljavljal že v ugovoru pred </w:t>
      </w:r>
      <w:r>
        <w:rPr>
          <w:rFonts w:ascii="Arial" w:eastAsia="Calibri" w:hAnsi="Arial" w:cs="Arial"/>
          <w:bCs/>
          <w:color w:val="000000"/>
          <w:sz w:val="20"/>
          <w:szCs w:val="20"/>
          <w:lang w:eastAsia="sl-SI"/>
        </w:rPr>
        <w:t>občinsko</w:t>
      </w:r>
      <w:r w:rsidRPr="003343CD">
        <w:rPr>
          <w:rFonts w:ascii="Arial" w:eastAsia="Calibri" w:hAnsi="Arial" w:cs="Arial"/>
          <w:bCs/>
          <w:color w:val="000000"/>
          <w:sz w:val="20"/>
          <w:szCs w:val="20"/>
          <w:lang w:eastAsia="sl-SI"/>
        </w:rPr>
        <w:t xml:space="preserve"> volilno komisijo (ta razlog za zavrženje se nanaša na tožbo iz prvega odstavka spremenjenega </w:t>
      </w:r>
      <w:r>
        <w:rPr>
          <w:rFonts w:ascii="Arial" w:eastAsia="Calibri" w:hAnsi="Arial" w:cs="Arial"/>
          <w:bCs/>
          <w:color w:val="000000"/>
          <w:sz w:val="20"/>
          <w:szCs w:val="20"/>
          <w:lang w:eastAsia="sl-SI"/>
        </w:rPr>
        <w:lastRenderedPageBreak/>
        <w:t>99</w:t>
      </w:r>
      <w:r w:rsidRPr="003343CD">
        <w:rPr>
          <w:rFonts w:ascii="Arial" w:eastAsia="Calibri" w:hAnsi="Arial" w:cs="Arial"/>
          <w:bCs/>
          <w:color w:val="000000"/>
          <w:sz w:val="20"/>
          <w:szCs w:val="20"/>
          <w:lang w:eastAsia="sl-SI"/>
        </w:rPr>
        <w:t xml:space="preserve">. člena zakona, namen, ki ga želi doseči, pa je, da se v okviru te vrste </w:t>
      </w:r>
      <w:r>
        <w:rPr>
          <w:rFonts w:ascii="Arial" w:eastAsia="Calibri" w:hAnsi="Arial" w:cs="Arial"/>
          <w:bCs/>
          <w:color w:val="000000"/>
          <w:sz w:val="20"/>
          <w:szCs w:val="20"/>
          <w:lang w:eastAsia="sl-SI"/>
        </w:rPr>
        <w:t>volilnega</w:t>
      </w:r>
      <w:r w:rsidRPr="003343CD">
        <w:rPr>
          <w:rFonts w:ascii="Arial" w:eastAsia="Calibri" w:hAnsi="Arial" w:cs="Arial"/>
          <w:bCs/>
          <w:color w:val="000000"/>
          <w:sz w:val="20"/>
          <w:szCs w:val="20"/>
          <w:lang w:eastAsia="sl-SI"/>
        </w:rPr>
        <w:t xml:space="preserve"> spora izvede le sodni nazor nad delom in odločitvijo </w:t>
      </w:r>
      <w:r>
        <w:rPr>
          <w:rFonts w:ascii="Arial" w:eastAsia="Calibri" w:hAnsi="Arial" w:cs="Arial"/>
          <w:bCs/>
          <w:color w:val="000000"/>
          <w:sz w:val="20"/>
          <w:szCs w:val="20"/>
          <w:lang w:eastAsia="sl-SI"/>
        </w:rPr>
        <w:t xml:space="preserve">občinske </w:t>
      </w:r>
      <w:r w:rsidRPr="003343CD">
        <w:rPr>
          <w:rFonts w:ascii="Arial" w:eastAsia="Calibri" w:hAnsi="Arial" w:cs="Arial"/>
          <w:bCs/>
          <w:color w:val="000000"/>
          <w:sz w:val="20"/>
          <w:szCs w:val="20"/>
          <w:lang w:eastAsia="sl-SI"/>
        </w:rPr>
        <w:t xml:space="preserve">volilne komisije, ne pa navajanje novih nepravilnosti, ki bi jih bilo mogoče uveljavljati že v postopkih pred </w:t>
      </w:r>
      <w:r>
        <w:rPr>
          <w:rFonts w:ascii="Arial" w:eastAsia="Calibri" w:hAnsi="Arial" w:cs="Arial"/>
          <w:bCs/>
          <w:color w:val="000000"/>
          <w:sz w:val="20"/>
          <w:szCs w:val="20"/>
          <w:lang w:eastAsia="sl-SI"/>
        </w:rPr>
        <w:t>občinsko</w:t>
      </w:r>
      <w:r w:rsidRPr="003343CD">
        <w:rPr>
          <w:rFonts w:ascii="Arial" w:eastAsia="Calibri" w:hAnsi="Arial" w:cs="Arial"/>
          <w:bCs/>
          <w:color w:val="000000"/>
          <w:sz w:val="20"/>
          <w:szCs w:val="20"/>
          <w:lang w:eastAsia="sl-SI"/>
        </w:rPr>
        <w:t xml:space="preserve"> volilno komisijo). Če tožnik v tožbi deloma uveljavlja nepravilnosti, ki jih je uveljavljal v ugovoru iz </w:t>
      </w:r>
      <w:r>
        <w:rPr>
          <w:rFonts w:ascii="Arial" w:eastAsia="Calibri" w:hAnsi="Arial" w:cs="Arial"/>
          <w:bCs/>
          <w:color w:val="000000"/>
          <w:sz w:val="20"/>
          <w:szCs w:val="20"/>
          <w:lang w:eastAsia="sl-SI"/>
        </w:rPr>
        <w:t>98</w:t>
      </w:r>
      <w:r w:rsidRPr="003343CD">
        <w:rPr>
          <w:rFonts w:ascii="Arial" w:eastAsia="Calibri" w:hAnsi="Arial" w:cs="Arial"/>
          <w:bCs/>
          <w:color w:val="000000"/>
          <w:sz w:val="20"/>
          <w:szCs w:val="20"/>
          <w:lang w:eastAsia="sl-SI"/>
        </w:rPr>
        <w:t xml:space="preserve">. člena zakona, deloma pa jih ni uveljavljal, bo v skladu s predlagano ureditvijo sodišče tožbo v delu, v katerem nepravilnosti niso bile uveljavljane v ugovoru, zavrglo, v delu, v katerem so bile nepravilnosti uveljavljane v ugovoru, pa jo bo obravnavalo po vsebini. </w:t>
      </w:r>
      <w:r w:rsidRPr="007738E9">
        <w:rPr>
          <w:rFonts w:ascii="Arial" w:eastAsia="Calibri" w:hAnsi="Arial" w:cs="Arial"/>
          <w:bCs/>
          <w:color w:val="000000"/>
          <w:sz w:val="20"/>
          <w:szCs w:val="20"/>
          <w:lang w:eastAsia="sl-SI"/>
        </w:rPr>
        <w:t xml:space="preserve">Edina izjema je primer iz drugega odstavka </w:t>
      </w:r>
      <w:r w:rsidR="00A001E6" w:rsidRPr="007738E9">
        <w:rPr>
          <w:rFonts w:ascii="Arial" w:eastAsia="Calibri" w:hAnsi="Arial" w:cs="Arial"/>
          <w:bCs/>
          <w:color w:val="000000"/>
          <w:sz w:val="20"/>
          <w:szCs w:val="20"/>
          <w:lang w:eastAsia="sl-SI"/>
        </w:rPr>
        <w:t>99</w:t>
      </w:r>
      <w:r w:rsidRPr="007738E9">
        <w:rPr>
          <w:rFonts w:ascii="Arial" w:eastAsia="Calibri" w:hAnsi="Arial" w:cs="Arial"/>
          <w:bCs/>
          <w:color w:val="000000"/>
          <w:sz w:val="20"/>
          <w:szCs w:val="20"/>
          <w:lang w:eastAsia="sl-SI"/>
        </w:rPr>
        <w:t>. člena tega zakona.</w:t>
      </w:r>
    </w:p>
    <w:p w14:paraId="22C5CE14" w14:textId="77777777" w:rsidR="003343CD" w:rsidRPr="003343CD" w:rsidRDefault="003343CD" w:rsidP="003343CD">
      <w:pPr>
        <w:autoSpaceDE w:val="0"/>
        <w:autoSpaceDN w:val="0"/>
        <w:adjustRightInd w:val="0"/>
        <w:spacing w:after="0" w:line="240" w:lineRule="auto"/>
        <w:jc w:val="both"/>
        <w:rPr>
          <w:rFonts w:ascii="Arial" w:eastAsia="Calibri" w:hAnsi="Arial" w:cs="Arial"/>
          <w:bCs/>
          <w:color w:val="000000"/>
          <w:sz w:val="20"/>
          <w:szCs w:val="20"/>
          <w:lang w:eastAsia="sl-SI"/>
        </w:rPr>
      </w:pPr>
    </w:p>
    <w:p w14:paraId="5E09A7F8" w14:textId="01DCEE94" w:rsidR="00286327" w:rsidRDefault="003343CD" w:rsidP="005953D1">
      <w:pPr>
        <w:autoSpaceDE w:val="0"/>
        <w:autoSpaceDN w:val="0"/>
        <w:adjustRightInd w:val="0"/>
        <w:spacing w:after="0" w:line="240" w:lineRule="auto"/>
        <w:jc w:val="both"/>
        <w:rPr>
          <w:rFonts w:ascii="Arial" w:eastAsia="Calibri" w:hAnsi="Arial" w:cs="Arial"/>
          <w:sz w:val="20"/>
          <w:szCs w:val="20"/>
        </w:rPr>
      </w:pPr>
      <w:r w:rsidRPr="003343CD">
        <w:rPr>
          <w:rFonts w:ascii="Arial" w:eastAsia="Calibri" w:hAnsi="Arial" w:cs="Arial"/>
          <w:bCs/>
          <w:color w:val="000000"/>
          <w:sz w:val="20"/>
          <w:szCs w:val="20"/>
          <w:lang w:eastAsia="sl-SI"/>
        </w:rPr>
        <w:t xml:space="preserve">Razlogi za zavrženje tožbe so določeni glede na specifičnost </w:t>
      </w:r>
      <w:r w:rsidR="00A001E6">
        <w:rPr>
          <w:rFonts w:ascii="Arial" w:eastAsia="Calibri" w:hAnsi="Arial" w:cs="Arial"/>
          <w:bCs/>
          <w:color w:val="000000"/>
          <w:sz w:val="20"/>
          <w:szCs w:val="20"/>
          <w:lang w:eastAsia="sl-SI"/>
        </w:rPr>
        <w:t>volilnega</w:t>
      </w:r>
      <w:r w:rsidRPr="003343CD">
        <w:rPr>
          <w:rFonts w:ascii="Arial" w:eastAsia="Calibri" w:hAnsi="Arial" w:cs="Arial"/>
          <w:bCs/>
          <w:color w:val="000000"/>
          <w:sz w:val="20"/>
          <w:szCs w:val="20"/>
          <w:lang w:eastAsia="sl-SI"/>
        </w:rPr>
        <w:t xml:space="preserve"> spora. Razlogi za zavrženje tožbe so tako v manjšem delu podobni kot v ZUS-1 (36. člen), v večjem delu pa ne. </w:t>
      </w:r>
      <w:r w:rsidRPr="003343CD">
        <w:rPr>
          <w:rFonts w:ascii="Arial" w:eastAsia="Calibri" w:hAnsi="Arial" w:cs="Arial"/>
          <w:sz w:val="20"/>
          <w:szCs w:val="20"/>
        </w:rPr>
        <w:t xml:space="preserve">Predlaga se, da pred zavrženjem tožbe, razen v primeru iz prve in tretje alineje prvega odstavka, </w:t>
      </w:r>
      <w:r w:rsidR="009F158F">
        <w:rPr>
          <w:rFonts w:ascii="Arial" w:eastAsia="Calibri" w:hAnsi="Arial" w:cs="Arial"/>
          <w:sz w:val="20"/>
          <w:szCs w:val="20"/>
        </w:rPr>
        <w:t>U</w:t>
      </w:r>
      <w:r w:rsidR="00A001E6">
        <w:rPr>
          <w:rFonts w:ascii="Arial" w:eastAsia="Calibri" w:hAnsi="Arial" w:cs="Arial"/>
          <w:sz w:val="20"/>
          <w:szCs w:val="20"/>
        </w:rPr>
        <w:t>pravno</w:t>
      </w:r>
      <w:r w:rsidRPr="003343CD">
        <w:rPr>
          <w:rFonts w:ascii="Arial" w:eastAsia="Calibri" w:hAnsi="Arial" w:cs="Arial"/>
          <w:sz w:val="20"/>
          <w:szCs w:val="20"/>
        </w:rPr>
        <w:t xml:space="preserve"> sodišče pozove tožnika, naj v treh dneh odpravi pomanjkljivosti, ki so razlog za zavrženje tožbe. Zaradi zasledovanja načela </w:t>
      </w:r>
      <w:r w:rsidRPr="003343CD">
        <w:rPr>
          <w:rFonts w:ascii="Arial" w:eastAsia="Times New Roman" w:hAnsi="Arial" w:cs="Arial"/>
          <w:sz w:val="20"/>
          <w:szCs w:val="20"/>
        </w:rPr>
        <w:t xml:space="preserve">koncentracije in hitrosti </w:t>
      </w:r>
      <w:r w:rsidRPr="003343CD">
        <w:rPr>
          <w:rFonts w:ascii="Arial" w:eastAsia="Calibri" w:hAnsi="Arial" w:cs="Arial"/>
          <w:sz w:val="20"/>
          <w:szCs w:val="20"/>
        </w:rPr>
        <w:t xml:space="preserve">postopka ter ob upoštevanju, da so stranke v </w:t>
      </w:r>
      <w:r w:rsidR="00A001E6">
        <w:rPr>
          <w:rFonts w:ascii="Arial" w:eastAsia="Calibri" w:hAnsi="Arial" w:cs="Arial"/>
          <w:sz w:val="20"/>
          <w:szCs w:val="20"/>
        </w:rPr>
        <w:t>volilnem</w:t>
      </w:r>
      <w:r w:rsidRPr="003343CD">
        <w:rPr>
          <w:rFonts w:ascii="Arial" w:eastAsia="Calibri" w:hAnsi="Arial" w:cs="Arial"/>
          <w:sz w:val="20"/>
          <w:szCs w:val="20"/>
        </w:rPr>
        <w:t xml:space="preserve"> sporu zastopane s kvalificiranimi pooblaščenci, se določa rok treh dni, ki je sorazmerno kratek, za odpravo nepravilnosti, ki so razlog za zavrženje tožbe</w:t>
      </w:r>
      <w:r w:rsidR="00A001E6">
        <w:rPr>
          <w:rFonts w:ascii="Arial" w:eastAsia="Calibri" w:hAnsi="Arial" w:cs="Arial"/>
          <w:sz w:val="20"/>
          <w:szCs w:val="20"/>
        </w:rPr>
        <w:t>. P</w:t>
      </w:r>
      <w:r w:rsidRPr="003343CD">
        <w:rPr>
          <w:rFonts w:ascii="Arial" w:eastAsia="Calibri" w:hAnsi="Arial" w:cs="Arial"/>
          <w:sz w:val="20"/>
          <w:szCs w:val="20"/>
        </w:rPr>
        <w:t>ri tem se za postopanje uporabljajo določbe ZUS-1, na podlagi smiselne uporabe ZUS-1 pa tudi določbe, ki urejajo pravdni postopek v zvezi z nepopolnimi oziroma nerazumljivimi vlogami (22. in 31. člen ZUS-1 in 108. člen ZPP)</w:t>
      </w:r>
      <w:r w:rsidRPr="0050543A">
        <w:rPr>
          <w:rFonts w:ascii="Arial" w:eastAsia="Calibri" w:hAnsi="Arial" w:cs="Arial"/>
          <w:bCs/>
          <w:sz w:val="20"/>
          <w:szCs w:val="20"/>
        </w:rPr>
        <w:t xml:space="preserve">. </w:t>
      </w:r>
      <w:r w:rsidRPr="003343CD">
        <w:rPr>
          <w:rFonts w:ascii="Arial" w:eastAsia="Calibri" w:hAnsi="Arial" w:cs="Arial"/>
          <w:sz w:val="20"/>
          <w:szCs w:val="20"/>
        </w:rPr>
        <w:t>Tožnika pa se ne bo pozivalo k odpravljanju pomanjkljivosti v primerih iz prve in tretje alineje prvega odstavka, ker v danih dveh primerih nepravilnosti ni mogoče odpraviti.</w:t>
      </w:r>
      <w:r w:rsidR="005953D1">
        <w:rPr>
          <w:rFonts w:ascii="Arial" w:eastAsia="Calibri" w:hAnsi="Arial" w:cs="Arial"/>
          <w:sz w:val="20"/>
          <w:szCs w:val="20"/>
        </w:rPr>
        <w:t xml:space="preserve"> </w:t>
      </w:r>
      <w:r w:rsidRPr="007738E9">
        <w:rPr>
          <w:rFonts w:ascii="Arial" w:eastAsia="Calibri" w:hAnsi="Arial" w:cs="Arial"/>
          <w:sz w:val="20"/>
          <w:szCs w:val="20"/>
        </w:rPr>
        <w:t xml:space="preserve">Tožniku se bo zahteva za odpravo pomanjkljivosti vročala v elektronski obliki v skladu </w:t>
      </w:r>
      <w:r w:rsidR="00A001E6" w:rsidRPr="007738E9">
        <w:rPr>
          <w:rFonts w:ascii="Arial" w:eastAsia="Calibri" w:hAnsi="Arial" w:cs="Arial"/>
          <w:sz w:val="20"/>
          <w:szCs w:val="20"/>
        </w:rPr>
        <w:t>s 101. členom t</w:t>
      </w:r>
      <w:r w:rsidRPr="007738E9">
        <w:rPr>
          <w:rFonts w:ascii="Arial" w:eastAsia="Calibri" w:hAnsi="Arial" w:cs="Arial"/>
          <w:sz w:val="20"/>
          <w:szCs w:val="20"/>
        </w:rPr>
        <w:t>ega zakona</w:t>
      </w:r>
      <w:r w:rsidR="005953D1">
        <w:rPr>
          <w:rFonts w:ascii="Arial" w:eastAsia="Calibri" w:hAnsi="Arial" w:cs="Arial"/>
          <w:sz w:val="20"/>
          <w:szCs w:val="20"/>
        </w:rPr>
        <w:t>.</w:t>
      </w:r>
    </w:p>
    <w:p w14:paraId="13B94AE2" w14:textId="77777777" w:rsidR="005953D1" w:rsidRDefault="005953D1" w:rsidP="005953D1">
      <w:pPr>
        <w:autoSpaceDE w:val="0"/>
        <w:autoSpaceDN w:val="0"/>
        <w:adjustRightInd w:val="0"/>
        <w:spacing w:after="0" w:line="240" w:lineRule="auto"/>
        <w:jc w:val="both"/>
        <w:rPr>
          <w:rFonts w:ascii="Arial" w:hAnsi="Arial" w:cs="Arial"/>
          <w:b/>
          <w:bCs/>
          <w:sz w:val="20"/>
          <w:szCs w:val="20"/>
        </w:rPr>
      </w:pPr>
    </w:p>
    <w:p w14:paraId="054DD1F7" w14:textId="647455BA" w:rsidR="00286327" w:rsidRDefault="00286327" w:rsidP="00286327">
      <w:pPr>
        <w:spacing w:after="0" w:line="240" w:lineRule="auto"/>
        <w:jc w:val="both"/>
        <w:rPr>
          <w:rFonts w:ascii="Arial" w:hAnsi="Arial" w:cs="Arial"/>
          <w:b/>
          <w:bCs/>
          <w:sz w:val="20"/>
          <w:szCs w:val="20"/>
        </w:rPr>
      </w:pPr>
      <w:r w:rsidRPr="007D14CF">
        <w:rPr>
          <w:rFonts w:ascii="Arial" w:hAnsi="Arial" w:cs="Arial"/>
          <w:b/>
          <w:bCs/>
          <w:sz w:val="20"/>
          <w:szCs w:val="20"/>
        </w:rPr>
        <w:t>K 102.</w:t>
      </w:r>
      <w:r>
        <w:rPr>
          <w:rFonts w:ascii="Arial" w:hAnsi="Arial" w:cs="Arial"/>
          <w:b/>
          <w:bCs/>
          <w:sz w:val="20"/>
          <w:szCs w:val="20"/>
        </w:rPr>
        <w:t>b</w:t>
      </w:r>
      <w:r w:rsidRPr="007D14CF">
        <w:rPr>
          <w:rFonts w:ascii="Arial" w:hAnsi="Arial" w:cs="Arial"/>
          <w:b/>
          <w:bCs/>
          <w:sz w:val="20"/>
          <w:szCs w:val="20"/>
        </w:rPr>
        <w:t xml:space="preserve"> členu</w:t>
      </w:r>
    </w:p>
    <w:p w14:paraId="6514DCE7" w14:textId="77777777" w:rsidR="005953D1" w:rsidRDefault="005953D1" w:rsidP="007738E9">
      <w:pPr>
        <w:spacing w:after="0" w:line="240" w:lineRule="auto"/>
        <w:jc w:val="both"/>
        <w:rPr>
          <w:rFonts w:ascii="Arial" w:hAnsi="Arial" w:cs="Arial"/>
          <w:sz w:val="20"/>
          <w:szCs w:val="20"/>
        </w:rPr>
      </w:pPr>
    </w:p>
    <w:p w14:paraId="29E24EF2" w14:textId="11BD4A54" w:rsidR="00A001E6" w:rsidRPr="0059245D" w:rsidRDefault="00A001E6" w:rsidP="0059245D">
      <w:pPr>
        <w:spacing w:after="0" w:line="240" w:lineRule="auto"/>
        <w:jc w:val="both"/>
        <w:rPr>
          <w:rFonts w:ascii="Arial" w:hAnsi="Arial" w:cs="Arial"/>
          <w:bCs/>
          <w:sz w:val="20"/>
          <w:szCs w:val="20"/>
        </w:rPr>
      </w:pPr>
      <w:r w:rsidRPr="0059245D">
        <w:rPr>
          <w:rFonts w:ascii="Arial" w:hAnsi="Arial" w:cs="Arial"/>
          <w:sz w:val="20"/>
          <w:szCs w:val="20"/>
        </w:rPr>
        <w:t xml:space="preserve">102.b člen določa, da </w:t>
      </w:r>
      <w:r w:rsidR="009F158F" w:rsidRPr="0059245D">
        <w:rPr>
          <w:rFonts w:ascii="Arial" w:hAnsi="Arial" w:cs="Arial"/>
          <w:sz w:val="20"/>
          <w:szCs w:val="20"/>
        </w:rPr>
        <w:t>U</w:t>
      </w:r>
      <w:r w:rsidRPr="0059245D">
        <w:rPr>
          <w:rFonts w:ascii="Arial" w:hAnsi="Arial" w:cs="Arial"/>
          <w:sz w:val="20"/>
          <w:szCs w:val="20"/>
        </w:rPr>
        <w:t xml:space="preserve">pravno sodišče </w:t>
      </w:r>
      <w:r w:rsidRPr="0059245D">
        <w:rPr>
          <w:rFonts w:ascii="Arial" w:hAnsi="Arial" w:cs="Arial"/>
          <w:bCs/>
          <w:sz w:val="20"/>
          <w:szCs w:val="20"/>
        </w:rPr>
        <w:t>tožbo zavrne v primer</w:t>
      </w:r>
      <w:r w:rsidR="009526CB">
        <w:rPr>
          <w:rFonts w:ascii="Arial" w:hAnsi="Arial" w:cs="Arial"/>
          <w:bCs/>
          <w:sz w:val="20"/>
          <w:szCs w:val="20"/>
        </w:rPr>
        <w:t>u</w:t>
      </w:r>
      <w:r w:rsidR="0059245D" w:rsidRPr="0059245D">
        <w:rPr>
          <w:rFonts w:ascii="Arial" w:hAnsi="Arial" w:cs="Arial"/>
          <w:bCs/>
          <w:sz w:val="20"/>
          <w:szCs w:val="20"/>
        </w:rPr>
        <w:t xml:space="preserve">, </w:t>
      </w:r>
      <w:r w:rsidRPr="0059245D">
        <w:rPr>
          <w:rFonts w:ascii="Arial" w:hAnsi="Arial" w:cs="Arial"/>
          <w:bCs/>
          <w:sz w:val="20"/>
          <w:szCs w:val="20"/>
        </w:rPr>
        <w:t>če ne ugotovi nepravilnosti v volilnem postopku oziroma v volilni kampanji oziroma v zvezi z njenim financiranjem,</w:t>
      </w:r>
      <w:r w:rsidR="0059245D" w:rsidRPr="0059245D">
        <w:rPr>
          <w:rFonts w:ascii="Arial" w:hAnsi="Arial" w:cs="Arial"/>
          <w:bCs/>
          <w:sz w:val="20"/>
          <w:szCs w:val="20"/>
        </w:rPr>
        <w:t xml:space="preserve"> </w:t>
      </w:r>
      <w:r w:rsidRPr="0059245D">
        <w:rPr>
          <w:rFonts w:ascii="Arial" w:hAnsi="Arial" w:cs="Arial"/>
          <w:bCs/>
          <w:sz w:val="20"/>
          <w:szCs w:val="20"/>
        </w:rPr>
        <w:t>če ugotovi nepravilnosti, ki niso ali n</w:t>
      </w:r>
      <w:r w:rsidR="0059245D" w:rsidRPr="0059245D">
        <w:rPr>
          <w:rFonts w:ascii="Arial" w:hAnsi="Arial" w:cs="Arial"/>
          <w:bCs/>
          <w:sz w:val="20"/>
          <w:szCs w:val="20"/>
        </w:rPr>
        <w:t xml:space="preserve">e bi </w:t>
      </w:r>
      <w:r w:rsidRPr="0059245D">
        <w:rPr>
          <w:rFonts w:ascii="Arial" w:hAnsi="Arial" w:cs="Arial"/>
          <w:bCs/>
          <w:sz w:val="20"/>
          <w:szCs w:val="20"/>
        </w:rPr>
        <w:t xml:space="preserve">mogle privesti do </w:t>
      </w:r>
      <w:r w:rsidR="0059245D" w:rsidRPr="0059245D">
        <w:rPr>
          <w:rFonts w:ascii="Arial" w:hAnsi="Arial" w:cs="Arial"/>
          <w:bCs/>
          <w:sz w:val="20"/>
          <w:szCs w:val="20"/>
        </w:rPr>
        <w:t>drugačnega</w:t>
      </w:r>
      <w:r w:rsidRPr="0059245D">
        <w:rPr>
          <w:rFonts w:ascii="Arial" w:hAnsi="Arial" w:cs="Arial"/>
          <w:bCs/>
          <w:sz w:val="20"/>
          <w:szCs w:val="20"/>
        </w:rPr>
        <w:t xml:space="preserve"> končnega izida volitev (ta določba bo upoštevna, če bo sodišče sicer ugotovilo nepravilnosti, a bodo po svoji naravi takšne, da zaradi njih končni izid </w:t>
      </w:r>
      <w:r w:rsidR="006208C4" w:rsidRPr="0059245D">
        <w:rPr>
          <w:rFonts w:ascii="Arial" w:hAnsi="Arial" w:cs="Arial"/>
          <w:bCs/>
          <w:sz w:val="20"/>
          <w:szCs w:val="20"/>
        </w:rPr>
        <w:t>volitev</w:t>
      </w:r>
      <w:r w:rsidRPr="0059245D">
        <w:rPr>
          <w:rFonts w:ascii="Arial" w:hAnsi="Arial" w:cs="Arial"/>
          <w:bCs/>
          <w:sz w:val="20"/>
          <w:szCs w:val="20"/>
        </w:rPr>
        <w:t xml:space="preserve"> ne bi bil drugačen)</w:t>
      </w:r>
      <w:r w:rsidR="009526CB">
        <w:rPr>
          <w:rFonts w:ascii="Arial" w:hAnsi="Arial" w:cs="Arial"/>
          <w:bCs/>
          <w:sz w:val="20"/>
          <w:szCs w:val="20"/>
        </w:rPr>
        <w:t xml:space="preserve"> ali</w:t>
      </w:r>
      <w:r w:rsidRPr="0059245D">
        <w:rPr>
          <w:rFonts w:ascii="Arial" w:hAnsi="Arial" w:cs="Arial"/>
          <w:bCs/>
          <w:sz w:val="20"/>
          <w:szCs w:val="20"/>
        </w:rPr>
        <w:t xml:space="preserve"> če ugotovi nepravilnosti, ki po svoji naravi niso v temeljih prizadele poštenosti volilnega postopka (ta določba bo upoštevna v primeru nepravilnosti, ki po svoji naravi (ne številčno) niso takšne, da bi v temeljih vzbudile dvom v poštenost volilnega postopka). Upravno sodišče bo torej moralo presojati vpliv nepravilnosti na končni izid </w:t>
      </w:r>
      <w:r w:rsidR="006208C4" w:rsidRPr="0059245D">
        <w:rPr>
          <w:rFonts w:ascii="Arial" w:hAnsi="Arial" w:cs="Arial"/>
          <w:bCs/>
          <w:sz w:val="20"/>
          <w:szCs w:val="20"/>
        </w:rPr>
        <w:t>volitev</w:t>
      </w:r>
      <w:r w:rsidRPr="0059245D">
        <w:rPr>
          <w:rFonts w:ascii="Arial" w:hAnsi="Arial" w:cs="Arial"/>
          <w:bCs/>
          <w:sz w:val="20"/>
          <w:szCs w:val="20"/>
        </w:rPr>
        <w:t xml:space="preserve">. </w:t>
      </w:r>
    </w:p>
    <w:p w14:paraId="3845A2DD" w14:textId="337DC869" w:rsidR="00A001E6" w:rsidRDefault="00A001E6" w:rsidP="00750E5A">
      <w:pPr>
        <w:spacing w:after="0" w:line="240" w:lineRule="auto"/>
        <w:jc w:val="both"/>
        <w:rPr>
          <w:rFonts w:ascii="Arial" w:hAnsi="Arial" w:cs="Arial"/>
          <w:sz w:val="20"/>
          <w:szCs w:val="20"/>
        </w:rPr>
      </w:pPr>
    </w:p>
    <w:p w14:paraId="46533226" w14:textId="2241D24E" w:rsidR="00286327" w:rsidRDefault="00286327" w:rsidP="00286327">
      <w:pPr>
        <w:spacing w:after="0" w:line="240" w:lineRule="auto"/>
        <w:jc w:val="both"/>
        <w:rPr>
          <w:rFonts w:ascii="Arial" w:hAnsi="Arial" w:cs="Arial"/>
          <w:b/>
          <w:bCs/>
          <w:sz w:val="20"/>
          <w:szCs w:val="20"/>
        </w:rPr>
      </w:pPr>
      <w:r w:rsidRPr="007D14CF">
        <w:rPr>
          <w:rFonts w:ascii="Arial" w:hAnsi="Arial" w:cs="Arial"/>
          <w:b/>
          <w:bCs/>
          <w:sz w:val="20"/>
          <w:szCs w:val="20"/>
        </w:rPr>
        <w:t>K 102.</w:t>
      </w:r>
      <w:r>
        <w:rPr>
          <w:rFonts w:ascii="Arial" w:hAnsi="Arial" w:cs="Arial"/>
          <w:b/>
          <w:bCs/>
          <w:sz w:val="20"/>
          <w:szCs w:val="20"/>
        </w:rPr>
        <w:t>c</w:t>
      </w:r>
      <w:r w:rsidRPr="007D14CF">
        <w:rPr>
          <w:rFonts w:ascii="Arial" w:hAnsi="Arial" w:cs="Arial"/>
          <w:b/>
          <w:bCs/>
          <w:sz w:val="20"/>
          <w:szCs w:val="20"/>
        </w:rPr>
        <w:t xml:space="preserve"> členu</w:t>
      </w:r>
    </w:p>
    <w:p w14:paraId="7B7E2C86" w14:textId="327EFC5A" w:rsidR="00286327" w:rsidRDefault="00286327" w:rsidP="00750E5A">
      <w:pPr>
        <w:spacing w:after="0" w:line="240" w:lineRule="auto"/>
        <w:jc w:val="both"/>
        <w:rPr>
          <w:rFonts w:ascii="Arial" w:hAnsi="Arial" w:cs="Arial"/>
          <w:sz w:val="20"/>
          <w:szCs w:val="20"/>
        </w:rPr>
      </w:pPr>
    </w:p>
    <w:p w14:paraId="1B7F5378" w14:textId="458EE7B9" w:rsidR="00286327" w:rsidRPr="00DA511B" w:rsidRDefault="00286327" w:rsidP="007738E9">
      <w:pPr>
        <w:pStyle w:val="Default"/>
        <w:jc w:val="both"/>
        <w:rPr>
          <w:bCs/>
          <w:sz w:val="20"/>
          <w:szCs w:val="20"/>
        </w:rPr>
      </w:pPr>
      <w:r w:rsidRPr="00DA511B">
        <w:rPr>
          <w:bCs/>
          <w:sz w:val="20"/>
          <w:szCs w:val="20"/>
        </w:rPr>
        <w:t xml:space="preserve">Predlagani </w:t>
      </w:r>
      <w:r>
        <w:rPr>
          <w:bCs/>
          <w:sz w:val="20"/>
          <w:szCs w:val="20"/>
        </w:rPr>
        <w:t>novi 102.c</w:t>
      </w:r>
      <w:r w:rsidRPr="00DA511B">
        <w:rPr>
          <w:bCs/>
          <w:sz w:val="20"/>
          <w:szCs w:val="20"/>
        </w:rPr>
        <w:t xml:space="preserve"> člen ureja primere, ko </w:t>
      </w:r>
      <w:r w:rsidR="009F158F">
        <w:rPr>
          <w:bCs/>
          <w:sz w:val="20"/>
          <w:szCs w:val="20"/>
        </w:rPr>
        <w:t>U</w:t>
      </w:r>
      <w:r>
        <w:rPr>
          <w:bCs/>
          <w:sz w:val="20"/>
          <w:szCs w:val="20"/>
        </w:rPr>
        <w:t>pravno</w:t>
      </w:r>
      <w:r w:rsidRPr="00DA511B">
        <w:rPr>
          <w:bCs/>
          <w:sz w:val="20"/>
          <w:szCs w:val="20"/>
        </w:rPr>
        <w:t xml:space="preserve"> sodišče ugotovi, da je tožba utemeljena. V prvem odstavku predlaganega </w:t>
      </w:r>
      <w:r>
        <w:rPr>
          <w:bCs/>
          <w:sz w:val="20"/>
          <w:szCs w:val="20"/>
        </w:rPr>
        <w:t>102</w:t>
      </w:r>
      <w:r w:rsidRPr="00DA511B">
        <w:rPr>
          <w:bCs/>
          <w:sz w:val="20"/>
          <w:szCs w:val="20"/>
        </w:rPr>
        <w:t>.</w:t>
      </w:r>
      <w:r>
        <w:rPr>
          <w:bCs/>
          <w:sz w:val="20"/>
          <w:szCs w:val="20"/>
        </w:rPr>
        <w:t>c</w:t>
      </w:r>
      <w:r w:rsidRPr="00DA511B">
        <w:rPr>
          <w:bCs/>
          <w:sz w:val="20"/>
          <w:szCs w:val="20"/>
        </w:rPr>
        <w:t xml:space="preserve"> člena zakona je predvideno, da če </w:t>
      </w:r>
      <w:r w:rsidR="009F158F">
        <w:rPr>
          <w:bCs/>
          <w:sz w:val="20"/>
          <w:szCs w:val="20"/>
        </w:rPr>
        <w:t>U</w:t>
      </w:r>
      <w:r>
        <w:rPr>
          <w:bCs/>
          <w:sz w:val="20"/>
          <w:szCs w:val="20"/>
        </w:rPr>
        <w:t>pravno</w:t>
      </w:r>
      <w:r w:rsidRPr="00DA511B">
        <w:rPr>
          <w:bCs/>
          <w:sz w:val="20"/>
          <w:szCs w:val="20"/>
        </w:rPr>
        <w:t xml:space="preserve"> sodišče ugotovi nepravilnosti v </w:t>
      </w:r>
      <w:r>
        <w:rPr>
          <w:bCs/>
          <w:sz w:val="20"/>
          <w:szCs w:val="20"/>
        </w:rPr>
        <w:t>volilnem</w:t>
      </w:r>
      <w:r w:rsidRPr="00DA511B">
        <w:rPr>
          <w:bCs/>
          <w:sz w:val="20"/>
          <w:szCs w:val="20"/>
        </w:rPr>
        <w:t xml:space="preserve"> postopku ali v </w:t>
      </w:r>
      <w:r>
        <w:rPr>
          <w:bCs/>
          <w:sz w:val="20"/>
          <w:szCs w:val="20"/>
        </w:rPr>
        <w:t>volilni</w:t>
      </w:r>
      <w:r w:rsidRPr="00DA511B">
        <w:rPr>
          <w:bCs/>
          <w:sz w:val="20"/>
          <w:szCs w:val="20"/>
        </w:rPr>
        <w:t xml:space="preserve"> kampanji oziroma v zvezi z njenim financiranjem, ki </w:t>
      </w:r>
      <w:r w:rsidRPr="00DA511B">
        <w:rPr>
          <w:sz w:val="20"/>
          <w:szCs w:val="20"/>
        </w:rPr>
        <w:t xml:space="preserve">so ali bi lahko privedle do </w:t>
      </w:r>
      <w:r>
        <w:rPr>
          <w:sz w:val="20"/>
          <w:szCs w:val="20"/>
        </w:rPr>
        <w:t>drugačnega</w:t>
      </w:r>
      <w:r w:rsidRPr="00DA511B">
        <w:rPr>
          <w:sz w:val="20"/>
          <w:szCs w:val="20"/>
        </w:rPr>
        <w:t xml:space="preserve"> izida </w:t>
      </w:r>
      <w:r>
        <w:rPr>
          <w:sz w:val="20"/>
          <w:szCs w:val="20"/>
        </w:rPr>
        <w:t>volitev</w:t>
      </w:r>
      <w:r w:rsidRPr="00DA511B">
        <w:rPr>
          <w:bCs/>
          <w:sz w:val="20"/>
          <w:szCs w:val="20"/>
        </w:rPr>
        <w:t xml:space="preserve">, ali so po svoji naravi </w:t>
      </w:r>
      <w:r w:rsidRPr="00DA511B">
        <w:rPr>
          <w:sz w:val="20"/>
          <w:szCs w:val="20"/>
        </w:rPr>
        <w:t xml:space="preserve">v temeljih prizadele poštenost </w:t>
      </w:r>
      <w:r>
        <w:rPr>
          <w:sz w:val="20"/>
          <w:szCs w:val="20"/>
        </w:rPr>
        <w:t>volilnega</w:t>
      </w:r>
      <w:r w:rsidRPr="00DA511B">
        <w:rPr>
          <w:sz w:val="20"/>
          <w:szCs w:val="20"/>
        </w:rPr>
        <w:t xml:space="preserve"> postopka</w:t>
      </w:r>
      <w:r w:rsidRPr="00DA511B">
        <w:rPr>
          <w:bCs/>
          <w:sz w:val="20"/>
          <w:szCs w:val="20"/>
        </w:rPr>
        <w:t xml:space="preserve">, tožbi ugodi, odpravi </w:t>
      </w:r>
      <w:r w:rsidRPr="00DA511B">
        <w:rPr>
          <w:sz w:val="20"/>
          <w:szCs w:val="20"/>
        </w:rPr>
        <w:t xml:space="preserve">akt iz </w:t>
      </w:r>
      <w:r>
        <w:rPr>
          <w:sz w:val="20"/>
          <w:szCs w:val="20"/>
        </w:rPr>
        <w:t>9</w:t>
      </w:r>
      <w:r w:rsidRPr="00DA511B">
        <w:rPr>
          <w:sz w:val="20"/>
          <w:szCs w:val="20"/>
        </w:rPr>
        <w:t>0. člena zakona</w:t>
      </w:r>
      <w:r w:rsidRPr="00DA511B">
        <w:rPr>
          <w:bCs/>
          <w:sz w:val="20"/>
          <w:szCs w:val="20"/>
        </w:rPr>
        <w:t xml:space="preserve">, v celoti ali deloma razveljavi glasovanje na </w:t>
      </w:r>
      <w:r>
        <w:rPr>
          <w:bCs/>
          <w:sz w:val="20"/>
          <w:szCs w:val="20"/>
        </w:rPr>
        <w:t>volitvah</w:t>
      </w:r>
      <w:r w:rsidRPr="00DA511B">
        <w:rPr>
          <w:bCs/>
          <w:sz w:val="20"/>
          <w:szCs w:val="20"/>
        </w:rPr>
        <w:t xml:space="preserve">, odredi ponovno glasovanje in določi datum novega glasovanja, upoštevajoč z </w:t>
      </w:r>
      <w:r>
        <w:rPr>
          <w:bCs/>
          <w:sz w:val="20"/>
          <w:szCs w:val="20"/>
        </w:rPr>
        <w:t>ZVDZ in ZLV</w:t>
      </w:r>
      <w:r w:rsidRPr="00DA511B">
        <w:rPr>
          <w:bCs/>
          <w:sz w:val="20"/>
          <w:szCs w:val="20"/>
        </w:rPr>
        <w:t xml:space="preserve"> določene roke za izvedbo glasovanja. Z nepravilnostmi v </w:t>
      </w:r>
      <w:r>
        <w:rPr>
          <w:bCs/>
          <w:sz w:val="20"/>
          <w:szCs w:val="20"/>
        </w:rPr>
        <w:t>volilnem</w:t>
      </w:r>
      <w:r w:rsidRPr="00DA511B">
        <w:rPr>
          <w:bCs/>
          <w:sz w:val="20"/>
          <w:szCs w:val="20"/>
        </w:rPr>
        <w:t xml:space="preserve"> postopku, ki </w:t>
      </w:r>
      <w:r w:rsidRPr="00DA511B">
        <w:rPr>
          <w:sz w:val="20"/>
          <w:szCs w:val="20"/>
        </w:rPr>
        <w:t xml:space="preserve">so ali bi lahko privedle do nasprotnega končnega izida </w:t>
      </w:r>
      <w:r>
        <w:rPr>
          <w:sz w:val="20"/>
          <w:szCs w:val="20"/>
        </w:rPr>
        <w:t>volitev</w:t>
      </w:r>
      <w:r w:rsidRPr="00DA511B">
        <w:rPr>
          <w:bCs/>
          <w:sz w:val="20"/>
          <w:szCs w:val="20"/>
        </w:rPr>
        <w:t xml:space="preserve">, so mišljene nepravilnosti, ki se lahko izrazijo številčno in je tako mogoče oceniti njihov vpliv v smislu, ali bi bil lahko zaradi njih končni izid </w:t>
      </w:r>
      <w:r>
        <w:rPr>
          <w:bCs/>
          <w:sz w:val="20"/>
          <w:szCs w:val="20"/>
        </w:rPr>
        <w:t>volitev</w:t>
      </w:r>
      <w:r w:rsidRPr="00DA511B">
        <w:rPr>
          <w:bCs/>
          <w:sz w:val="20"/>
          <w:szCs w:val="20"/>
        </w:rPr>
        <w:t xml:space="preserve"> drugačen. Z nepravilnostmi, ki so po svoji naravi v temeljih prizadele poštenost </w:t>
      </w:r>
      <w:r>
        <w:rPr>
          <w:bCs/>
          <w:sz w:val="20"/>
          <w:szCs w:val="20"/>
        </w:rPr>
        <w:t>volilnega</w:t>
      </w:r>
      <w:r w:rsidRPr="00DA511B">
        <w:rPr>
          <w:bCs/>
          <w:sz w:val="20"/>
          <w:szCs w:val="20"/>
        </w:rPr>
        <w:t xml:space="preserve"> postopka, so mišljene nepravilnosti, ki bi zaradi svoje kakovosti in ne številčnosti v temeljih prizadele objektivno poštenost </w:t>
      </w:r>
      <w:r>
        <w:rPr>
          <w:bCs/>
          <w:sz w:val="20"/>
          <w:szCs w:val="20"/>
        </w:rPr>
        <w:t>volilnega</w:t>
      </w:r>
      <w:r w:rsidRPr="00DA511B">
        <w:rPr>
          <w:bCs/>
          <w:sz w:val="20"/>
          <w:szCs w:val="20"/>
        </w:rPr>
        <w:t xml:space="preserve"> postopka (npr. diskriminacija določenih skupin glede obstoja pravice do glasovanja). </w:t>
      </w:r>
    </w:p>
    <w:p w14:paraId="7EB1D372" w14:textId="77777777" w:rsidR="00286327" w:rsidRPr="00DA511B" w:rsidRDefault="00286327" w:rsidP="00286327">
      <w:pPr>
        <w:pStyle w:val="Default"/>
        <w:jc w:val="both"/>
        <w:rPr>
          <w:bCs/>
          <w:sz w:val="20"/>
          <w:szCs w:val="20"/>
        </w:rPr>
      </w:pPr>
    </w:p>
    <w:p w14:paraId="0709A6BE" w14:textId="165C7535" w:rsidR="00286327" w:rsidRPr="00DA511B" w:rsidRDefault="00286327" w:rsidP="00286327">
      <w:pPr>
        <w:pStyle w:val="Default"/>
        <w:jc w:val="both"/>
        <w:rPr>
          <w:bCs/>
          <w:sz w:val="20"/>
          <w:szCs w:val="20"/>
        </w:rPr>
      </w:pPr>
      <w:r w:rsidRPr="00DA511B">
        <w:rPr>
          <w:bCs/>
          <w:sz w:val="20"/>
          <w:szCs w:val="20"/>
        </w:rPr>
        <w:t xml:space="preserve">V drugem odstavku predlaganega </w:t>
      </w:r>
      <w:r>
        <w:rPr>
          <w:bCs/>
          <w:sz w:val="20"/>
          <w:szCs w:val="20"/>
        </w:rPr>
        <w:t xml:space="preserve">102.c člena </w:t>
      </w:r>
      <w:r w:rsidRPr="00DA511B">
        <w:rPr>
          <w:bCs/>
          <w:sz w:val="20"/>
          <w:szCs w:val="20"/>
        </w:rPr>
        <w:t xml:space="preserve">zakona je predvideno, da če </w:t>
      </w:r>
      <w:r w:rsidR="009F158F">
        <w:rPr>
          <w:bCs/>
          <w:sz w:val="20"/>
          <w:szCs w:val="20"/>
        </w:rPr>
        <w:t>U</w:t>
      </w:r>
      <w:r>
        <w:rPr>
          <w:bCs/>
          <w:sz w:val="20"/>
          <w:szCs w:val="20"/>
        </w:rPr>
        <w:t>pravno</w:t>
      </w:r>
      <w:r w:rsidRPr="00DA511B">
        <w:rPr>
          <w:bCs/>
          <w:sz w:val="20"/>
          <w:szCs w:val="20"/>
        </w:rPr>
        <w:t xml:space="preserve"> sodišče ugotovi nepravilnosti v </w:t>
      </w:r>
      <w:r>
        <w:rPr>
          <w:bCs/>
          <w:sz w:val="20"/>
          <w:szCs w:val="20"/>
        </w:rPr>
        <w:t>volilnem</w:t>
      </w:r>
      <w:r w:rsidRPr="00DA511B">
        <w:rPr>
          <w:bCs/>
          <w:sz w:val="20"/>
          <w:szCs w:val="20"/>
        </w:rPr>
        <w:t xml:space="preserve"> postopku, ki so ali bi lahko privedle do nasprotnega končnega izida </w:t>
      </w:r>
      <w:r>
        <w:rPr>
          <w:bCs/>
          <w:sz w:val="20"/>
          <w:szCs w:val="20"/>
        </w:rPr>
        <w:t>volitev</w:t>
      </w:r>
      <w:r w:rsidRPr="00DA511B">
        <w:rPr>
          <w:sz w:val="20"/>
          <w:szCs w:val="20"/>
        </w:rPr>
        <w:t xml:space="preserve"> in jih je mogoče odpraviti s sprejetjem novega akta o izidu glasovanja na </w:t>
      </w:r>
      <w:r>
        <w:rPr>
          <w:sz w:val="20"/>
          <w:szCs w:val="20"/>
        </w:rPr>
        <w:t xml:space="preserve">volitvah </w:t>
      </w:r>
      <w:r w:rsidRPr="0050543A">
        <w:rPr>
          <w:sz w:val="20"/>
          <w:szCs w:val="20"/>
        </w:rPr>
        <w:t xml:space="preserve">in o </w:t>
      </w:r>
      <w:r w:rsidRPr="00DA511B">
        <w:rPr>
          <w:sz w:val="20"/>
          <w:szCs w:val="20"/>
        </w:rPr>
        <w:t xml:space="preserve">izidu </w:t>
      </w:r>
      <w:r>
        <w:rPr>
          <w:sz w:val="20"/>
          <w:szCs w:val="20"/>
        </w:rPr>
        <w:t>volitev</w:t>
      </w:r>
      <w:r w:rsidRPr="00DA511B">
        <w:rPr>
          <w:sz w:val="20"/>
          <w:szCs w:val="20"/>
        </w:rPr>
        <w:t xml:space="preserve">, ne da bi v celoti ali delno razveljavili glasovanje na </w:t>
      </w:r>
      <w:r>
        <w:rPr>
          <w:sz w:val="20"/>
          <w:szCs w:val="20"/>
        </w:rPr>
        <w:t>volitvah</w:t>
      </w:r>
      <w:r w:rsidRPr="00DA511B">
        <w:rPr>
          <w:sz w:val="20"/>
          <w:szCs w:val="20"/>
        </w:rPr>
        <w:t xml:space="preserve">, </w:t>
      </w:r>
      <w:r w:rsidR="009F158F">
        <w:rPr>
          <w:sz w:val="20"/>
          <w:szCs w:val="20"/>
        </w:rPr>
        <w:t>U</w:t>
      </w:r>
      <w:r>
        <w:rPr>
          <w:sz w:val="20"/>
          <w:szCs w:val="20"/>
        </w:rPr>
        <w:t>pravno</w:t>
      </w:r>
      <w:r w:rsidRPr="00DA511B">
        <w:rPr>
          <w:sz w:val="20"/>
          <w:szCs w:val="20"/>
        </w:rPr>
        <w:t xml:space="preserve"> sodišče </w:t>
      </w:r>
      <w:r w:rsidRPr="00DA511B">
        <w:rPr>
          <w:bCs/>
          <w:sz w:val="20"/>
          <w:szCs w:val="20"/>
        </w:rPr>
        <w:t xml:space="preserve">tožbi ugodi, ta </w:t>
      </w:r>
      <w:r w:rsidRPr="00DA511B">
        <w:rPr>
          <w:sz w:val="20"/>
          <w:szCs w:val="20"/>
        </w:rPr>
        <w:t xml:space="preserve">akt </w:t>
      </w:r>
      <w:r w:rsidRPr="00DA511B">
        <w:rPr>
          <w:bCs/>
          <w:sz w:val="20"/>
          <w:szCs w:val="20"/>
        </w:rPr>
        <w:t xml:space="preserve">odpravi in </w:t>
      </w:r>
      <w:r>
        <w:rPr>
          <w:bCs/>
          <w:sz w:val="20"/>
          <w:szCs w:val="20"/>
        </w:rPr>
        <w:t>občinski</w:t>
      </w:r>
      <w:r w:rsidRPr="00DA511B">
        <w:rPr>
          <w:bCs/>
          <w:sz w:val="20"/>
          <w:szCs w:val="20"/>
        </w:rPr>
        <w:t xml:space="preserve"> volilni komisiji naloži sprejetje novega akta skladno z odločbo </w:t>
      </w:r>
      <w:r w:rsidR="009F158F">
        <w:rPr>
          <w:bCs/>
          <w:sz w:val="20"/>
          <w:szCs w:val="20"/>
        </w:rPr>
        <w:t>U</w:t>
      </w:r>
      <w:r>
        <w:rPr>
          <w:bCs/>
          <w:sz w:val="20"/>
          <w:szCs w:val="20"/>
        </w:rPr>
        <w:t>pravnega</w:t>
      </w:r>
      <w:r w:rsidRPr="00DA511B">
        <w:rPr>
          <w:bCs/>
          <w:sz w:val="20"/>
          <w:szCs w:val="20"/>
        </w:rPr>
        <w:t xml:space="preserve"> sodišča. V tem členu urejena situacija je po naravi stvari upoštevna le, če je prišlo do številčnih napak pri ugotavljanju izida glasovanja, saj je le v tem primeru izid glasovanja mogoče popraviti, ne da bi se ponovno izvedlo glasovanje. Predvideno je, da v takem primeru </w:t>
      </w:r>
      <w:r w:rsidR="009F158F">
        <w:rPr>
          <w:bCs/>
          <w:sz w:val="20"/>
          <w:szCs w:val="20"/>
        </w:rPr>
        <w:t>U</w:t>
      </w:r>
      <w:r>
        <w:rPr>
          <w:bCs/>
          <w:sz w:val="20"/>
          <w:szCs w:val="20"/>
        </w:rPr>
        <w:t>pravno</w:t>
      </w:r>
      <w:r w:rsidRPr="00DA511B">
        <w:rPr>
          <w:bCs/>
          <w:sz w:val="20"/>
          <w:szCs w:val="20"/>
        </w:rPr>
        <w:t xml:space="preserve"> sodišče tožbi ugodi, </w:t>
      </w:r>
      <w:r>
        <w:rPr>
          <w:bCs/>
          <w:sz w:val="20"/>
          <w:szCs w:val="20"/>
        </w:rPr>
        <w:t>občinski</w:t>
      </w:r>
      <w:r w:rsidRPr="00DA511B">
        <w:rPr>
          <w:bCs/>
          <w:sz w:val="20"/>
          <w:szCs w:val="20"/>
        </w:rPr>
        <w:t xml:space="preserve"> volilni komisiji pa naloži sprejetje novega </w:t>
      </w:r>
      <w:r w:rsidRPr="00DA511B">
        <w:rPr>
          <w:sz w:val="20"/>
          <w:szCs w:val="20"/>
        </w:rPr>
        <w:t xml:space="preserve">akta o izidu glasovanja na </w:t>
      </w:r>
      <w:r>
        <w:rPr>
          <w:sz w:val="20"/>
          <w:szCs w:val="20"/>
        </w:rPr>
        <w:t>volitvah</w:t>
      </w:r>
      <w:r w:rsidRPr="00DA511B">
        <w:rPr>
          <w:sz w:val="20"/>
          <w:szCs w:val="20"/>
        </w:rPr>
        <w:t xml:space="preserve"> </w:t>
      </w:r>
      <w:r w:rsidRPr="0050543A">
        <w:rPr>
          <w:sz w:val="20"/>
          <w:szCs w:val="20"/>
        </w:rPr>
        <w:t xml:space="preserve">in o </w:t>
      </w:r>
      <w:r w:rsidRPr="00DA511B">
        <w:rPr>
          <w:sz w:val="20"/>
          <w:szCs w:val="20"/>
        </w:rPr>
        <w:t xml:space="preserve">izidu </w:t>
      </w:r>
      <w:r>
        <w:rPr>
          <w:sz w:val="20"/>
          <w:szCs w:val="20"/>
        </w:rPr>
        <w:t>volitev</w:t>
      </w:r>
      <w:r w:rsidRPr="00DA511B">
        <w:rPr>
          <w:bCs/>
          <w:sz w:val="20"/>
          <w:szCs w:val="20"/>
        </w:rPr>
        <w:t xml:space="preserve"> skladno z odločbo </w:t>
      </w:r>
      <w:r w:rsidR="009F158F">
        <w:rPr>
          <w:bCs/>
          <w:sz w:val="20"/>
          <w:szCs w:val="20"/>
        </w:rPr>
        <w:t>U</w:t>
      </w:r>
      <w:r>
        <w:rPr>
          <w:bCs/>
          <w:sz w:val="20"/>
          <w:szCs w:val="20"/>
        </w:rPr>
        <w:t>pravnega</w:t>
      </w:r>
      <w:r w:rsidRPr="00DA511B">
        <w:rPr>
          <w:bCs/>
          <w:sz w:val="20"/>
          <w:szCs w:val="20"/>
        </w:rPr>
        <w:t xml:space="preserve"> sodišča. To pomeni, da </w:t>
      </w:r>
      <w:r>
        <w:rPr>
          <w:bCs/>
          <w:sz w:val="20"/>
          <w:szCs w:val="20"/>
        </w:rPr>
        <w:t>občinska</w:t>
      </w:r>
      <w:r w:rsidRPr="00DA511B">
        <w:rPr>
          <w:bCs/>
          <w:sz w:val="20"/>
          <w:szCs w:val="20"/>
        </w:rPr>
        <w:t xml:space="preserve"> volilna komisija v okviru svojih pristojnosti le izpolni tisto, kar ji je naložilo </w:t>
      </w:r>
      <w:r w:rsidR="009F158F">
        <w:rPr>
          <w:bCs/>
          <w:sz w:val="20"/>
          <w:szCs w:val="20"/>
        </w:rPr>
        <w:t>U</w:t>
      </w:r>
      <w:r>
        <w:rPr>
          <w:bCs/>
          <w:sz w:val="20"/>
          <w:szCs w:val="20"/>
        </w:rPr>
        <w:t>pravno</w:t>
      </w:r>
      <w:r w:rsidRPr="00DA511B">
        <w:rPr>
          <w:bCs/>
          <w:sz w:val="20"/>
          <w:szCs w:val="20"/>
        </w:rPr>
        <w:t xml:space="preserve"> sodišče. </w:t>
      </w:r>
    </w:p>
    <w:p w14:paraId="184E70E9" w14:textId="77777777" w:rsidR="00286327" w:rsidRPr="00DA511B" w:rsidRDefault="00286327" w:rsidP="00286327">
      <w:pPr>
        <w:pStyle w:val="Default"/>
        <w:jc w:val="both"/>
        <w:rPr>
          <w:bCs/>
          <w:sz w:val="20"/>
          <w:szCs w:val="20"/>
        </w:rPr>
      </w:pPr>
    </w:p>
    <w:p w14:paraId="144E62BB" w14:textId="10F9EED3" w:rsidR="00286327" w:rsidRPr="00DA511B" w:rsidRDefault="00286327" w:rsidP="00286327">
      <w:pPr>
        <w:pStyle w:val="Default"/>
        <w:jc w:val="both"/>
        <w:rPr>
          <w:bCs/>
          <w:sz w:val="20"/>
          <w:szCs w:val="20"/>
        </w:rPr>
      </w:pPr>
      <w:r w:rsidRPr="00DA511B">
        <w:rPr>
          <w:bCs/>
          <w:sz w:val="20"/>
          <w:szCs w:val="20"/>
        </w:rPr>
        <w:lastRenderedPageBreak/>
        <w:t xml:space="preserve">V tretjem odstavku predlaganega člena je predvideno, da pri odločanju na podlagi prvega odstavka tega člena sodišče upošteva vse, kar vpliva ali bi lahko vplivalo na izid glasovanja, predvsem pa naravo in težo nepravilnosti, volilno udeležbo in razliko v glasovih za </w:t>
      </w:r>
      <w:r>
        <w:rPr>
          <w:bCs/>
          <w:sz w:val="20"/>
          <w:szCs w:val="20"/>
        </w:rPr>
        <w:t>posameznega kandidata oziroma listo kandidatov</w:t>
      </w:r>
      <w:r w:rsidRPr="00DA511B">
        <w:rPr>
          <w:bCs/>
          <w:sz w:val="20"/>
          <w:szCs w:val="20"/>
        </w:rPr>
        <w:t xml:space="preserve">. Vse to so merila, na katera se lahko opre </w:t>
      </w:r>
      <w:r w:rsidR="009F158F">
        <w:rPr>
          <w:bCs/>
          <w:sz w:val="20"/>
          <w:szCs w:val="20"/>
        </w:rPr>
        <w:t>U</w:t>
      </w:r>
      <w:r>
        <w:rPr>
          <w:bCs/>
          <w:sz w:val="20"/>
          <w:szCs w:val="20"/>
        </w:rPr>
        <w:t>pravno</w:t>
      </w:r>
      <w:r w:rsidRPr="00DA511B">
        <w:rPr>
          <w:bCs/>
          <w:sz w:val="20"/>
          <w:szCs w:val="20"/>
        </w:rPr>
        <w:t xml:space="preserve"> sodišče pri presoji, ali glasovanje razveljaviti ali ne. Merila so opredeljena eksemplifikativno in ne taksativno. </w:t>
      </w:r>
    </w:p>
    <w:p w14:paraId="1E2E495F" w14:textId="77777777" w:rsidR="00286327" w:rsidRPr="00DA511B" w:rsidRDefault="00286327" w:rsidP="00286327">
      <w:pPr>
        <w:pStyle w:val="Default"/>
        <w:jc w:val="both"/>
        <w:rPr>
          <w:bCs/>
          <w:sz w:val="20"/>
          <w:szCs w:val="20"/>
        </w:rPr>
      </w:pPr>
    </w:p>
    <w:p w14:paraId="70C18625" w14:textId="7F56FE1F" w:rsidR="00286327" w:rsidRPr="00DA511B" w:rsidRDefault="00286327" w:rsidP="00286327">
      <w:pPr>
        <w:pStyle w:val="Default"/>
        <w:jc w:val="both"/>
        <w:rPr>
          <w:bCs/>
          <w:sz w:val="20"/>
          <w:szCs w:val="20"/>
        </w:rPr>
      </w:pPr>
      <w:r w:rsidRPr="00DA511B">
        <w:rPr>
          <w:bCs/>
          <w:sz w:val="20"/>
          <w:szCs w:val="20"/>
        </w:rPr>
        <w:t xml:space="preserve">V četrtem odstavku je predvideno, da če pri odločanju </w:t>
      </w:r>
      <w:r w:rsidR="009F158F">
        <w:rPr>
          <w:bCs/>
          <w:sz w:val="20"/>
          <w:szCs w:val="20"/>
        </w:rPr>
        <w:t>U</w:t>
      </w:r>
      <w:r>
        <w:rPr>
          <w:bCs/>
          <w:sz w:val="20"/>
          <w:szCs w:val="20"/>
        </w:rPr>
        <w:t>pravno</w:t>
      </w:r>
      <w:r w:rsidRPr="00DA511B">
        <w:rPr>
          <w:bCs/>
          <w:sz w:val="20"/>
          <w:szCs w:val="20"/>
        </w:rPr>
        <w:t xml:space="preserve"> sodišče ugotovi, da je tožba iz tretjega odstavka </w:t>
      </w:r>
      <w:r>
        <w:rPr>
          <w:bCs/>
          <w:sz w:val="20"/>
          <w:szCs w:val="20"/>
        </w:rPr>
        <w:t>99</w:t>
      </w:r>
      <w:r w:rsidRPr="00DA511B">
        <w:rPr>
          <w:bCs/>
          <w:sz w:val="20"/>
          <w:szCs w:val="20"/>
        </w:rPr>
        <w:t xml:space="preserve">. člena tega zakona utemeljena, </w:t>
      </w:r>
      <w:r w:rsidRPr="007738E9">
        <w:rPr>
          <w:bCs/>
          <w:sz w:val="20"/>
          <w:szCs w:val="20"/>
        </w:rPr>
        <w:t xml:space="preserve">sklep občinske volilne komisije iz </w:t>
      </w:r>
      <w:r w:rsidR="00876C19" w:rsidRPr="007738E9">
        <w:rPr>
          <w:bCs/>
          <w:sz w:val="20"/>
          <w:szCs w:val="20"/>
        </w:rPr>
        <w:t>petega</w:t>
      </w:r>
      <w:r w:rsidRPr="007738E9">
        <w:rPr>
          <w:bCs/>
          <w:sz w:val="20"/>
          <w:szCs w:val="20"/>
        </w:rPr>
        <w:t xml:space="preserve"> odstavka spremenjenega 98. člena zakona odpravi.</w:t>
      </w:r>
      <w:r w:rsidRPr="00DA511B">
        <w:rPr>
          <w:bCs/>
          <w:sz w:val="20"/>
          <w:szCs w:val="20"/>
        </w:rPr>
        <w:t xml:space="preserve"> Predvidena zakonska določba se nanaša na primer, ko bi </w:t>
      </w:r>
      <w:r w:rsidR="009F158F">
        <w:rPr>
          <w:bCs/>
          <w:sz w:val="20"/>
          <w:szCs w:val="20"/>
        </w:rPr>
        <w:t>U</w:t>
      </w:r>
      <w:r>
        <w:rPr>
          <w:bCs/>
          <w:sz w:val="20"/>
          <w:szCs w:val="20"/>
        </w:rPr>
        <w:t>pravno</w:t>
      </w:r>
      <w:r w:rsidRPr="00DA511B">
        <w:rPr>
          <w:bCs/>
          <w:sz w:val="20"/>
          <w:szCs w:val="20"/>
        </w:rPr>
        <w:t xml:space="preserve"> sodišče v okviru sodnega nadzora nad pravilnostjo odločitve </w:t>
      </w:r>
      <w:r>
        <w:rPr>
          <w:bCs/>
          <w:sz w:val="20"/>
          <w:szCs w:val="20"/>
        </w:rPr>
        <w:t>občinske</w:t>
      </w:r>
      <w:r w:rsidRPr="00DA511B">
        <w:rPr>
          <w:bCs/>
          <w:sz w:val="20"/>
          <w:szCs w:val="20"/>
        </w:rPr>
        <w:t xml:space="preserve"> volilne komisije o razveljavitvi glasovanja na posameznem volišču ugotovilo, da razlogi za razveljavitev glasovanja na posameznem volišču niso bili podani.</w:t>
      </w:r>
    </w:p>
    <w:p w14:paraId="084D07D6" w14:textId="77777777" w:rsidR="00876C19" w:rsidRDefault="00876C19" w:rsidP="00876C19">
      <w:pPr>
        <w:spacing w:after="0" w:line="240" w:lineRule="auto"/>
        <w:jc w:val="both"/>
        <w:rPr>
          <w:rFonts w:ascii="Arial" w:hAnsi="Arial" w:cs="Arial"/>
          <w:b/>
          <w:bCs/>
          <w:sz w:val="20"/>
          <w:szCs w:val="20"/>
        </w:rPr>
      </w:pPr>
    </w:p>
    <w:p w14:paraId="042CB154" w14:textId="704B7487" w:rsidR="00876C19" w:rsidRDefault="00876C19" w:rsidP="00876C19">
      <w:pPr>
        <w:spacing w:after="0" w:line="240" w:lineRule="auto"/>
        <w:jc w:val="both"/>
        <w:rPr>
          <w:rFonts w:ascii="Arial" w:hAnsi="Arial" w:cs="Arial"/>
          <w:b/>
          <w:bCs/>
          <w:sz w:val="20"/>
          <w:szCs w:val="20"/>
        </w:rPr>
      </w:pPr>
      <w:r w:rsidRPr="007D14CF">
        <w:rPr>
          <w:rFonts w:ascii="Arial" w:hAnsi="Arial" w:cs="Arial"/>
          <w:b/>
          <w:bCs/>
          <w:sz w:val="20"/>
          <w:szCs w:val="20"/>
        </w:rPr>
        <w:t>K 102.</w:t>
      </w:r>
      <w:r>
        <w:rPr>
          <w:rFonts w:ascii="Arial" w:hAnsi="Arial" w:cs="Arial"/>
          <w:b/>
          <w:bCs/>
          <w:sz w:val="20"/>
          <w:szCs w:val="20"/>
        </w:rPr>
        <w:t>č</w:t>
      </w:r>
      <w:r w:rsidRPr="007D14CF">
        <w:rPr>
          <w:rFonts w:ascii="Arial" w:hAnsi="Arial" w:cs="Arial"/>
          <w:b/>
          <w:bCs/>
          <w:sz w:val="20"/>
          <w:szCs w:val="20"/>
        </w:rPr>
        <w:t xml:space="preserve"> členu</w:t>
      </w:r>
    </w:p>
    <w:p w14:paraId="6487748E" w14:textId="516A1C0E" w:rsidR="00876C19" w:rsidRPr="00876C19" w:rsidRDefault="00876C19" w:rsidP="00876C1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Ta določba sicer ne izključuje možnosti vložitve ustavne pritožbe na Ustavno sodišče zoper odločitve, sprejete v volilnem sporu, če so za to izpolnjeni pogoji, oziroma sprožitve presoje izida volitev, ki je bil ugotovljen na volitvah. Ustavno sodišče </w:t>
      </w:r>
      <w:r w:rsidR="00500460" w:rsidRPr="007738E9">
        <w:rPr>
          <w:rFonts w:ascii="Arial" w:eastAsia="Times New Roman" w:hAnsi="Arial" w:cs="Arial"/>
          <w:sz w:val="20"/>
          <w:szCs w:val="20"/>
          <w:lang w:eastAsia="sl-SI"/>
        </w:rPr>
        <w:t>varuje</w:t>
      </w:r>
      <w:r w:rsidRPr="007738E9">
        <w:rPr>
          <w:rFonts w:ascii="Arial" w:eastAsia="Times New Roman" w:hAnsi="Arial" w:cs="Arial"/>
          <w:sz w:val="20"/>
          <w:szCs w:val="20"/>
          <w:lang w:eastAsia="sl-SI"/>
        </w:rPr>
        <w:t xml:space="preserve"> splošn</w:t>
      </w:r>
      <w:r w:rsidR="00500460" w:rsidRPr="007738E9">
        <w:rPr>
          <w:rFonts w:ascii="Arial" w:eastAsia="Times New Roman" w:hAnsi="Arial" w:cs="Arial"/>
          <w:sz w:val="20"/>
          <w:szCs w:val="20"/>
          <w:lang w:eastAsia="sl-SI"/>
        </w:rPr>
        <w:t>o</w:t>
      </w:r>
      <w:r w:rsidRPr="007738E9">
        <w:rPr>
          <w:rFonts w:ascii="Arial" w:eastAsia="Times New Roman" w:hAnsi="Arial" w:cs="Arial"/>
          <w:sz w:val="20"/>
          <w:szCs w:val="20"/>
          <w:lang w:eastAsia="sl-SI"/>
        </w:rPr>
        <w:t xml:space="preserve"> in enak</w:t>
      </w:r>
      <w:r w:rsidR="00500460" w:rsidRPr="007738E9">
        <w:rPr>
          <w:rFonts w:ascii="Arial" w:eastAsia="Times New Roman" w:hAnsi="Arial" w:cs="Arial"/>
          <w:sz w:val="20"/>
          <w:szCs w:val="20"/>
          <w:lang w:eastAsia="sl-SI"/>
        </w:rPr>
        <w:t>o</w:t>
      </w:r>
      <w:r w:rsidRPr="007738E9">
        <w:rPr>
          <w:rFonts w:ascii="Arial" w:eastAsia="Times New Roman" w:hAnsi="Arial" w:cs="Arial"/>
          <w:sz w:val="20"/>
          <w:szCs w:val="20"/>
          <w:lang w:eastAsia="sl-SI"/>
        </w:rPr>
        <w:t xml:space="preserve"> voliln</w:t>
      </w:r>
      <w:r w:rsidR="00500460" w:rsidRPr="007738E9">
        <w:rPr>
          <w:rFonts w:ascii="Arial" w:eastAsia="Times New Roman" w:hAnsi="Arial" w:cs="Arial"/>
          <w:sz w:val="20"/>
          <w:szCs w:val="20"/>
          <w:lang w:eastAsia="sl-SI"/>
        </w:rPr>
        <w:t>o</w:t>
      </w:r>
      <w:r w:rsidRPr="007738E9">
        <w:rPr>
          <w:rFonts w:ascii="Arial" w:eastAsia="Times New Roman" w:hAnsi="Arial" w:cs="Arial"/>
          <w:sz w:val="20"/>
          <w:szCs w:val="20"/>
          <w:lang w:eastAsia="sl-SI"/>
        </w:rPr>
        <w:t xml:space="preserve"> pravic</w:t>
      </w:r>
      <w:r w:rsidR="00500460" w:rsidRPr="007738E9">
        <w:rPr>
          <w:rFonts w:ascii="Arial" w:eastAsia="Times New Roman" w:hAnsi="Arial" w:cs="Arial"/>
          <w:sz w:val="20"/>
          <w:szCs w:val="20"/>
          <w:lang w:eastAsia="sl-SI"/>
        </w:rPr>
        <w:t>o</w:t>
      </w:r>
      <w:r w:rsidRPr="007738E9">
        <w:rPr>
          <w:rFonts w:ascii="Arial" w:eastAsia="Times New Roman" w:hAnsi="Arial" w:cs="Arial"/>
          <w:sz w:val="20"/>
          <w:szCs w:val="20"/>
          <w:lang w:eastAsia="sl-SI"/>
        </w:rPr>
        <w:t>, določen</w:t>
      </w:r>
      <w:r w:rsidR="00500460" w:rsidRPr="007738E9">
        <w:rPr>
          <w:rFonts w:ascii="Arial" w:eastAsia="Times New Roman" w:hAnsi="Arial" w:cs="Arial"/>
          <w:sz w:val="20"/>
          <w:szCs w:val="20"/>
          <w:lang w:eastAsia="sl-SI"/>
        </w:rPr>
        <w:t>o</w:t>
      </w:r>
      <w:r w:rsidRPr="007738E9">
        <w:rPr>
          <w:rFonts w:ascii="Arial" w:eastAsia="Times New Roman" w:hAnsi="Arial" w:cs="Arial"/>
          <w:sz w:val="20"/>
          <w:szCs w:val="20"/>
          <w:lang w:eastAsia="sl-SI"/>
        </w:rPr>
        <w:t xml:space="preserve"> v 43. členu Ustave</w:t>
      </w:r>
      <w:r w:rsidR="00500460" w:rsidRPr="007738E9">
        <w:rPr>
          <w:rFonts w:ascii="Arial" w:eastAsia="Times New Roman" w:hAnsi="Arial" w:cs="Arial"/>
          <w:sz w:val="20"/>
          <w:szCs w:val="20"/>
          <w:lang w:eastAsia="sl-SI"/>
        </w:rPr>
        <w:t>.</w:t>
      </w:r>
      <w:r w:rsidRPr="00876C19">
        <w:rPr>
          <w:rFonts w:ascii="Arial" w:eastAsia="Times New Roman" w:hAnsi="Arial" w:cs="Arial"/>
          <w:sz w:val="20"/>
          <w:szCs w:val="20"/>
          <w:lang w:eastAsia="sl-SI"/>
        </w:rPr>
        <w:t xml:space="preserve"> </w:t>
      </w:r>
    </w:p>
    <w:p w14:paraId="3F379133" w14:textId="5F2411BE" w:rsidR="00A001E6" w:rsidRDefault="00A001E6" w:rsidP="00750E5A">
      <w:pPr>
        <w:spacing w:after="0" w:line="240" w:lineRule="auto"/>
        <w:jc w:val="both"/>
        <w:rPr>
          <w:rFonts w:ascii="Arial" w:hAnsi="Arial" w:cs="Arial"/>
          <w:sz w:val="20"/>
          <w:szCs w:val="20"/>
        </w:rPr>
      </w:pPr>
    </w:p>
    <w:p w14:paraId="2D1FDEDA" w14:textId="519A3CF4" w:rsidR="00500460" w:rsidRPr="008C746E" w:rsidRDefault="00500460" w:rsidP="00500460">
      <w:pPr>
        <w:spacing w:line="240" w:lineRule="auto"/>
        <w:jc w:val="both"/>
        <w:rPr>
          <w:rFonts w:ascii="Arial" w:hAnsi="Arial" w:cs="Arial"/>
          <w:b/>
          <w:sz w:val="20"/>
          <w:szCs w:val="20"/>
        </w:rPr>
      </w:pPr>
      <w:r w:rsidRPr="008C746E">
        <w:rPr>
          <w:rFonts w:ascii="Arial" w:hAnsi="Arial" w:cs="Arial"/>
          <w:b/>
          <w:sz w:val="20"/>
          <w:szCs w:val="20"/>
        </w:rPr>
        <w:t>K 1</w:t>
      </w:r>
      <w:r>
        <w:rPr>
          <w:rFonts w:ascii="Arial" w:hAnsi="Arial" w:cs="Arial"/>
          <w:b/>
          <w:sz w:val="20"/>
          <w:szCs w:val="20"/>
        </w:rPr>
        <w:t>4</w:t>
      </w:r>
      <w:r w:rsidRPr="008C746E">
        <w:rPr>
          <w:rFonts w:ascii="Arial" w:hAnsi="Arial" w:cs="Arial"/>
          <w:b/>
          <w:sz w:val="20"/>
          <w:szCs w:val="20"/>
        </w:rPr>
        <w:t>. členu</w:t>
      </w:r>
    </w:p>
    <w:p w14:paraId="0AC83CD6" w14:textId="4D879C38" w:rsidR="004D2C5C" w:rsidRDefault="00666104" w:rsidP="00D25F54">
      <w:pPr>
        <w:spacing w:after="0" w:line="240" w:lineRule="auto"/>
        <w:jc w:val="both"/>
        <w:rPr>
          <w:rFonts w:ascii="Arial" w:hAnsi="Arial" w:cs="Arial"/>
          <w:sz w:val="20"/>
          <w:szCs w:val="20"/>
        </w:rPr>
      </w:pPr>
      <w:r w:rsidRPr="007738E9">
        <w:rPr>
          <w:rFonts w:ascii="Arial" w:eastAsia="Times New Roman" w:hAnsi="Arial" w:cs="Arial"/>
          <w:sz w:val="20"/>
          <w:szCs w:val="20"/>
          <w:lang w:eastAsia="sl-SI"/>
        </w:rPr>
        <w:t>Spremembe 109. člena veljavnega zakona gredo v smer poenostavitve</w:t>
      </w:r>
      <w:r w:rsidR="00D25F54">
        <w:rPr>
          <w:rFonts w:ascii="Arial" w:eastAsia="Times New Roman" w:hAnsi="Arial" w:cs="Arial"/>
          <w:sz w:val="20"/>
          <w:szCs w:val="20"/>
          <w:lang w:eastAsia="sl-SI"/>
        </w:rPr>
        <w:t xml:space="preserve"> kandidiranja in</w:t>
      </w:r>
      <w:r w:rsidRPr="007738E9">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volitev </w:t>
      </w:r>
      <w:r w:rsidR="00D25F54">
        <w:rPr>
          <w:rFonts w:ascii="Arial" w:eastAsia="Times New Roman" w:hAnsi="Arial" w:cs="Arial"/>
          <w:sz w:val="20"/>
          <w:szCs w:val="20"/>
          <w:lang w:eastAsia="sl-SI"/>
        </w:rPr>
        <w:t xml:space="preserve">v </w:t>
      </w:r>
      <w:r w:rsidRPr="007738E9">
        <w:rPr>
          <w:rFonts w:ascii="Arial" w:eastAsia="Times New Roman" w:hAnsi="Arial" w:cs="Arial"/>
          <w:sz w:val="20"/>
          <w:szCs w:val="20"/>
          <w:lang w:eastAsia="sl-SI"/>
        </w:rPr>
        <w:t>svet</w:t>
      </w:r>
      <w:r w:rsidR="00D25F54">
        <w:rPr>
          <w:rFonts w:ascii="Arial" w:eastAsia="Times New Roman" w:hAnsi="Arial" w:cs="Arial"/>
          <w:sz w:val="20"/>
          <w:szCs w:val="20"/>
          <w:lang w:eastAsia="sl-SI"/>
        </w:rPr>
        <w:t>e</w:t>
      </w:r>
      <w:r w:rsidRPr="007738E9">
        <w:rPr>
          <w:rFonts w:ascii="Arial" w:eastAsia="Times New Roman" w:hAnsi="Arial" w:cs="Arial"/>
          <w:sz w:val="20"/>
          <w:szCs w:val="20"/>
          <w:lang w:eastAsia="sl-SI"/>
        </w:rPr>
        <w:t xml:space="preserve"> ožjih delov </w:t>
      </w:r>
      <w:r>
        <w:rPr>
          <w:rFonts w:ascii="Arial" w:eastAsia="Times New Roman" w:hAnsi="Arial" w:cs="Arial"/>
          <w:sz w:val="20"/>
          <w:szCs w:val="20"/>
          <w:lang w:eastAsia="sl-SI"/>
        </w:rPr>
        <w:t>občin.</w:t>
      </w:r>
      <w:r w:rsidR="00D25F54" w:rsidRPr="00D25F54">
        <w:rPr>
          <w:rFonts w:ascii="Arial" w:eastAsia="Times New Roman" w:hAnsi="Arial" w:cs="Arial"/>
          <w:sz w:val="20"/>
          <w:szCs w:val="20"/>
          <w:lang w:eastAsia="sl-SI"/>
        </w:rPr>
        <w:t xml:space="preserve"> </w:t>
      </w:r>
      <w:r w:rsidR="00D25F54">
        <w:rPr>
          <w:rFonts w:ascii="Arial" w:eastAsia="Times New Roman" w:hAnsi="Arial" w:cs="Arial"/>
          <w:sz w:val="20"/>
          <w:szCs w:val="20"/>
          <w:lang w:eastAsia="sl-SI"/>
        </w:rPr>
        <w:t>Po podatkih občin je interes za kandidiranje v vse svete ožjih delov občin majhen, ker je tako tudi v mestnih občinah se na pobudo mestnih občin tudi za kandidiranje v svet četrtne skupnosti, tako kot za kandidiranje v svet ostalih ožjih delov občin določa, da zadostuje podpora najmanj desetih volivcev. S s</w:t>
      </w:r>
      <w:r w:rsidR="00D25F54" w:rsidRPr="007738E9">
        <w:rPr>
          <w:rFonts w:ascii="Arial" w:eastAsia="Times New Roman" w:hAnsi="Arial" w:cs="Arial"/>
          <w:sz w:val="20"/>
          <w:szCs w:val="20"/>
          <w:lang w:eastAsia="sl-SI"/>
        </w:rPr>
        <w:t>prememb</w:t>
      </w:r>
      <w:r w:rsidR="00D25F54">
        <w:rPr>
          <w:rFonts w:ascii="Arial" w:eastAsia="Times New Roman" w:hAnsi="Arial" w:cs="Arial"/>
          <w:sz w:val="20"/>
          <w:szCs w:val="20"/>
          <w:lang w:eastAsia="sl-SI"/>
        </w:rPr>
        <w:t>o</w:t>
      </w:r>
      <w:r w:rsidR="00D25F54" w:rsidRPr="007738E9">
        <w:rPr>
          <w:rFonts w:ascii="Arial" w:eastAsia="Times New Roman" w:hAnsi="Arial" w:cs="Arial"/>
          <w:sz w:val="20"/>
          <w:szCs w:val="20"/>
          <w:lang w:eastAsia="sl-SI"/>
        </w:rPr>
        <w:t xml:space="preserve"> petega odstavka 109. člena </w:t>
      </w:r>
      <w:r w:rsidR="00D25F54">
        <w:rPr>
          <w:rFonts w:ascii="Arial" w:eastAsia="Times New Roman" w:hAnsi="Arial" w:cs="Arial"/>
          <w:sz w:val="20"/>
          <w:szCs w:val="20"/>
          <w:lang w:eastAsia="sl-SI"/>
        </w:rPr>
        <w:t xml:space="preserve">se bo svet ožjega dela občine </w:t>
      </w:r>
      <w:r w:rsidR="00D25F54" w:rsidRPr="007738E9">
        <w:rPr>
          <w:rFonts w:ascii="Arial" w:eastAsia="Times New Roman" w:hAnsi="Arial" w:cs="Arial"/>
          <w:sz w:val="20"/>
          <w:szCs w:val="20"/>
          <w:lang w:eastAsia="sl-SI"/>
        </w:rPr>
        <w:t>vedno voli</w:t>
      </w:r>
      <w:r w:rsidR="00D25F54">
        <w:rPr>
          <w:rFonts w:ascii="Arial" w:eastAsia="Times New Roman" w:hAnsi="Arial" w:cs="Arial"/>
          <w:sz w:val="20"/>
          <w:szCs w:val="20"/>
          <w:lang w:eastAsia="sl-SI"/>
        </w:rPr>
        <w:t>l</w:t>
      </w:r>
      <w:r w:rsidR="00D25F54" w:rsidRPr="007738E9">
        <w:rPr>
          <w:rFonts w:ascii="Arial" w:eastAsia="Times New Roman" w:hAnsi="Arial" w:cs="Arial"/>
          <w:sz w:val="20"/>
          <w:szCs w:val="20"/>
          <w:lang w:eastAsia="sl-SI"/>
        </w:rPr>
        <w:t xml:space="preserve"> v eni volilni enoti. Hkrati občinski svet</w:t>
      </w:r>
      <w:r w:rsidR="00D25F54">
        <w:rPr>
          <w:rFonts w:ascii="Arial" w:eastAsia="Times New Roman" w:hAnsi="Arial" w:cs="Arial"/>
          <w:sz w:val="20"/>
          <w:szCs w:val="20"/>
          <w:lang w:eastAsia="sl-SI"/>
        </w:rPr>
        <w:t>,</w:t>
      </w:r>
      <w:r w:rsidR="00D25F54" w:rsidRPr="007738E9">
        <w:rPr>
          <w:rFonts w:ascii="Arial" w:eastAsia="Times New Roman" w:hAnsi="Arial" w:cs="Arial"/>
          <w:sz w:val="20"/>
          <w:szCs w:val="20"/>
          <w:lang w:eastAsia="sl-SI"/>
        </w:rPr>
        <w:t xml:space="preserve"> v skladu s črtanjem šestega odstavka</w:t>
      </w:r>
      <w:r w:rsidR="00D25F54">
        <w:rPr>
          <w:rFonts w:ascii="Arial" w:eastAsia="Times New Roman" w:hAnsi="Arial" w:cs="Arial"/>
          <w:sz w:val="20"/>
          <w:szCs w:val="20"/>
          <w:lang w:eastAsia="sl-SI"/>
        </w:rPr>
        <w:t>,</w:t>
      </w:r>
      <w:r w:rsidR="00D25F54" w:rsidRPr="007738E9">
        <w:rPr>
          <w:rFonts w:ascii="Arial" w:eastAsia="Times New Roman" w:hAnsi="Arial" w:cs="Arial"/>
          <w:sz w:val="20"/>
          <w:szCs w:val="20"/>
          <w:lang w:eastAsia="sl-SI"/>
        </w:rPr>
        <w:t xml:space="preserve"> ne </w:t>
      </w:r>
      <w:r w:rsidR="00D25F54">
        <w:rPr>
          <w:rFonts w:ascii="Arial" w:eastAsia="Times New Roman" w:hAnsi="Arial" w:cs="Arial"/>
          <w:sz w:val="20"/>
          <w:szCs w:val="20"/>
          <w:lang w:eastAsia="sl-SI"/>
        </w:rPr>
        <w:t xml:space="preserve">bo več </w:t>
      </w:r>
      <w:r w:rsidR="00D25F54" w:rsidRPr="007738E9">
        <w:rPr>
          <w:rFonts w:ascii="Arial" w:eastAsia="Times New Roman" w:hAnsi="Arial" w:cs="Arial"/>
          <w:sz w:val="20"/>
          <w:szCs w:val="20"/>
          <w:lang w:eastAsia="sl-SI"/>
        </w:rPr>
        <w:t>odloča</w:t>
      </w:r>
      <w:r w:rsidR="00D25F54">
        <w:rPr>
          <w:rFonts w:ascii="Arial" w:eastAsia="Times New Roman" w:hAnsi="Arial" w:cs="Arial"/>
          <w:sz w:val="20"/>
          <w:szCs w:val="20"/>
          <w:lang w:eastAsia="sl-SI"/>
        </w:rPr>
        <w:t>l</w:t>
      </w:r>
      <w:r w:rsidR="00D25F54" w:rsidRPr="007738E9">
        <w:rPr>
          <w:rFonts w:ascii="Arial" w:eastAsia="Times New Roman" w:hAnsi="Arial" w:cs="Arial"/>
          <w:sz w:val="20"/>
          <w:szCs w:val="20"/>
          <w:lang w:eastAsia="sl-SI"/>
        </w:rPr>
        <w:t xml:space="preserve"> o razporeditvi volilnih enot znotraj svetov </w:t>
      </w:r>
      <w:r w:rsidR="00D25F54" w:rsidRPr="007738E9">
        <w:rPr>
          <w:rFonts w:ascii="Arial" w:hAnsi="Arial" w:cs="Arial"/>
          <w:sz w:val="20"/>
          <w:szCs w:val="20"/>
          <w:lang w:val="x-none"/>
        </w:rPr>
        <w:t>krajevne, vaške oziroma četrtne skupnosti</w:t>
      </w:r>
      <w:r w:rsidR="00D25F54" w:rsidRPr="007738E9">
        <w:rPr>
          <w:rFonts w:ascii="Arial" w:eastAsia="Times New Roman" w:hAnsi="Arial" w:cs="Arial"/>
          <w:sz w:val="20"/>
          <w:szCs w:val="20"/>
          <w:lang w:eastAsia="sl-SI"/>
        </w:rPr>
        <w:t>.</w:t>
      </w:r>
      <w:r w:rsidR="00D25F54" w:rsidRPr="00B814EE">
        <w:rPr>
          <w:rFonts w:ascii="Arial" w:eastAsia="Times New Roman" w:hAnsi="Arial" w:cs="Arial"/>
          <w:sz w:val="20"/>
          <w:szCs w:val="20"/>
          <w:lang w:eastAsia="sl-SI"/>
        </w:rPr>
        <w:t xml:space="preserve"> Zaradi prevelike drobitve volilnega telesa v volilne enote je kandidatom težko pridobiti zadostno število glasov podpore, saj en volivec lahko da podporo le enemu kandidatu. Če je v volilni enoti 30 volivcev, lahko teoretično 10 potrebnih podpisov zberejo največ trije kandidati</w:t>
      </w:r>
      <w:r w:rsidR="00D25F54">
        <w:rPr>
          <w:rFonts w:ascii="Arial" w:eastAsia="Times New Roman" w:hAnsi="Arial" w:cs="Arial"/>
          <w:sz w:val="20"/>
          <w:szCs w:val="20"/>
          <w:lang w:eastAsia="sl-SI"/>
        </w:rPr>
        <w:t xml:space="preserve">. </w:t>
      </w:r>
      <w:r w:rsidR="00D25F54" w:rsidRPr="00B814EE">
        <w:rPr>
          <w:rFonts w:ascii="Arial" w:eastAsia="Times New Roman" w:hAnsi="Arial" w:cs="Arial"/>
          <w:sz w:val="20"/>
          <w:szCs w:val="20"/>
          <w:lang w:eastAsia="sl-SI"/>
        </w:rPr>
        <w:t xml:space="preserve">Dodatno težavo pri volitvah v svete krajevnih skupnostih, ki izhaja iz prevelike drobitve na volilne enote, predstavlja zapletenost delitve glasovnic na volišču in štetje glasov. </w:t>
      </w:r>
      <w:r w:rsidR="00D25F54">
        <w:rPr>
          <w:rFonts w:ascii="Arial" w:eastAsia="Times New Roman" w:hAnsi="Arial" w:cs="Arial"/>
          <w:sz w:val="20"/>
          <w:szCs w:val="20"/>
          <w:lang w:eastAsia="sl-SI"/>
        </w:rPr>
        <w:t xml:space="preserve">Nova rešitev bo </w:t>
      </w:r>
      <w:r w:rsidR="00D25F54" w:rsidRPr="00B814EE">
        <w:rPr>
          <w:rFonts w:ascii="Arial" w:eastAsia="Times New Roman" w:hAnsi="Arial" w:cs="Arial"/>
          <w:sz w:val="20"/>
          <w:szCs w:val="20"/>
          <w:lang w:eastAsia="sl-SI"/>
        </w:rPr>
        <w:t>prispeva</w:t>
      </w:r>
      <w:r w:rsidR="00D25F54">
        <w:rPr>
          <w:rFonts w:ascii="Arial" w:eastAsia="Times New Roman" w:hAnsi="Arial" w:cs="Arial"/>
          <w:sz w:val="20"/>
          <w:szCs w:val="20"/>
          <w:lang w:eastAsia="sl-SI"/>
        </w:rPr>
        <w:t>la</w:t>
      </w:r>
      <w:r w:rsidR="00D25F54" w:rsidRPr="00B814EE">
        <w:rPr>
          <w:rFonts w:ascii="Arial" w:eastAsia="Times New Roman" w:hAnsi="Arial" w:cs="Arial"/>
          <w:sz w:val="20"/>
          <w:szCs w:val="20"/>
          <w:lang w:eastAsia="sl-SI"/>
        </w:rPr>
        <w:t xml:space="preserve"> k </w:t>
      </w:r>
      <w:r w:rsidR="00D25F54">
        <w:rPr>
          <w:rFonts w:ascii="Arial" w:eastAsia="Times New Roman" w:hAnsi="Arial" w:cs="Arial"/>
          <w:sz w:val="20"/>
          <w:szCs w:val="20"/>
          <w:lang w:eastAsia="sl-SI"/>
        </w:rPr>
        <w:t>zmanjšanju</w:t>
      </w:r>
      <w:r w:rsidR="00D25F54" w:rsidRPr="00B814EE">
        <w:rPr>
          <w:rFonts w:ascii="Arial" w:eastAsia="Times New Roman" w:hAnsi="Arial" w:cs="Arial"/>
          <w:sz w:val="20"/>
          <w:szCs w:val="20"/>
          <w:lang w:eastAsia="sl-SI"/>
        </w:rPr>
        <w:t xml:space="preserve"> števila napak.</w:t>
      </w:r>
    </w:p>
    <w:p w14:paraId="08A8597A" w14:textId="77777777" w:rsidR="004D2C5C" w:rsidRPr="008C746E" w:rsidRDefault="004D2C5C" w:rsidP="00750E5A">
      <w:pPr>
        <w:spacing w:after="0" w:line="240" w:lineRule="auto"/>
        <w:jc w:val="both"/>
        <w:rPr>
          <w:rFonts w:ascii="Arial" w:hAnsi="Arial" w:cs="Arial"/>
          <w:sz w:val="20"/>
          <w:szCs w:val="20"/>
        </w:rPr>
      </w:pPr>
    </w:p>
    <w:p w14:paraId="4E82E308" w14:textId="4457C423" w:rsidR="00E802C4" w:rsidRPr="008C746E" w:rsidRDefault="00E802C4" w:rsidP="00E802C4">
      <w:pPr>
        <w:spacing w:line="240" w:lineRule="auto"/>
        <w:jc w:val="both"/>
        <w:rPr>
          <w:rFonts w:ascii="Arial" w:hAnsi="Arial" w:cs="Arial"/>
          <w:b/>
          <w:sz w:val="20"/>
          <w:szCs w:val="20"/>
        </w:rPr>
      </w:pPr>
      <w:r w:rsidRPr="008C746E">
        <w:rPr>
          <w:rFonts w:ascii="Arial" w:hAnsi="Arial" w:cs="Arial"/>
          <w:b/>
          <w:sz w:val="20"/>
          <w:szCs w:val="20"/>
        </w:rPr>
        <w:t>K 1</w:t>
      </w:r>
      <w:r w:rsidR="00746879">
        <w:rPr>
          <w:rFonts w:ascii="Arial" w:hAnsi="Arial" w:cs="Arial"/>
          <w:b/>
          <w:sz w:val="20"/>
          <w:szCs w:val="20"/>
        </w:rPr>
        <w:t>5</w:t>
      </w:r>
      <w:r w:rsidRPr="008C746E">
        <w:rPr>
          <w:rFonts w:ascii="Arial" w:hAnsi="Arial" w:cs="Arial"/>
          <w:b/>
          <w:sz w:val="20"/>
          <w:szCs w:val="20"/>
        </w:rPr>
        <w:t>. členu</w:t>
      </w:r>
    </w:p>
    <w:p w14:paraId="14280A10" w14:textId="1A3D9760" w:rsidR="00666104" w:rsidRDefault="000770BF" w:rsidP="0050543A">
      <w:pPr>
        <w:spacing w:line="240" w:lineRule="auto"/>
        <w:jc w:val="both"/>
        <w:rPr>
          <w:rFonts w:ascii="Arial" w:hAnsi="Arial" w:cs="Arial"/>
          <w:b/>
          <w:sz w:val="20"/>
          <w:szCs w:val="20"/>
        </w:rPr>
      </w:pPr>
      <w:r>
        <w:rPr>
          <w:rFonts w:ascii="Arial" w:hAnsi="Arial" w:cs="Arial"/>
          <w:bCs/>
          <w:sz w:val="20"/>
          <w:szCs w:val="20"/>
        </w:rPr>
        <w:t>Sprememba drugega odstavka 110. člena veljavnega zakona je določena n</w:t>
      </w:r>
      <w:r>
        <w:rPr>
          <w:rFonts w:ascii="Arial" w:eastAsia="Times New Roman" w:hAnsi="Arial" w:cs="Arial"/>
          <w:sz w:val="20"/>
          <w:szCs w:val="20"/>
          <w:lang w:eastAsia="sl-SI"/>
        </w:rPr>
        <w:t>a pobudo mestnih občin, ki so predlagale, da se tako kot za ostale ožje dele občin tudi za nadomestne volitve v svete četrtnih skupnosti volitve izvedejo</w:t>
      </w:r>
      <w:r w:rsidR="00320274">
        <w:rPr>
          <w:rFonts w:ascii="Arial" w:eastAsia="Times New Roman" w:hAnsi="Arial" w:cs="Arial"/>
          <w:sz w:val="20"/>
          <w:szCs w:val="20"/>
          <w:lang w:eastAsia="sl-SI"/>
        </w:rPr>
        <w:t xml:space="preserve"> šele</w:t>
      </w:r>
      <w:r>
        <w:rPr>
          <w:rFonts w:ascii="Arial" w:eastAsia="Times New Roman" w:hAnsi="Arial" w:cs="Arial"/>
          <w:sz w:val="20"/>
          <w:szCs w:val="20"/>
          <w:lang w:eastAsia="sl-SI"/>
        </w:rPr>
        <w:t>, ko preneha mandat najmanj tretjini članov sveta. V</w:t>
      </w:r>
      <w:r w:rsidR="003557D5">
        <w:rPr>
          <w:rFonts w:ascii="Arial" w:eastAsia="Times New Roman" w:hAnsi="Arial" w:cs="Arial"/>
          <w:sz w:val="20"/>
          <w:szCs w:val="20"/>
          <w:lang w:eastAsia="sl-SI"/>
        </w:rPr>
        <w:t xml:space="preserve"> skladu</w:t>
      </w:r>
      <w:r>
        <w:rPr>
          <w:rFonts w:ascii="Arial" w:eastAsia="Times New Roman" w:hAnsi="Arial" w:cs="Arial"/>
          <w:sz w:val="20"/>
          <w:szCs w:val="20"/>
          <w:lang w:eastAsia="sl-SI"/>
        </w:rPr>
        <w:t xml:space="preserve"> z veljavno ureditvijo se volitve v četrtne svete izvajajo po proporcionalnem sistemu, kar</w:t>
      </w:r>
      <w:r w:rsidR="003557D5">
        <w:rPr>
          <w:rFonts w:ascii="Arial" w:eastAsia="Times New Roman" w:hAnsi="Arial" w:cs="Arial"/>
          <w:sz w:val="20"/>
          <w:szCs w:val="20"/>
          <w:lang w:eastAsia="sl-SI"/>
        </w:rPr>
        <w:t xml:space="preserve"> glede nadomestnih volitev </w:t>
      </w:r>
      <w:r>
        <w:rPr>
          <w:rFonts w:ascii="Arial" w:eastAsia="Times New Roman" w:hAnsi="Arial" w:cs="Arial"/>
          <w:sz w:val="20"/>
          <w:szCs w:val="20"/>
          <w:lang w:eastAsia="sl-SI"/>
        </w:rPr>
        <w:t xml:space="preserve"> pomeni, da</w:t>
      </w:r>
      <w:r w:rsidR="003557D5">
        <w:rPr>
          <w:rFonts w:ascii="Arial" w:eastAsia="Times New Roman" w:hAnsi="Arial" w:cs="Arial"/>
          <w:sz w:val="20"/>
          <w:szCs w:val="20"/>
          <w:lang w:eastAsia="sl-SI"/>
        </w:rPr>
        <w:t xml:space="preserve"> v primeru prenehanja mandata članu četrtne skupnosti le-tega nadomesti naslednji kandidat z istoimenske liste v volilni enoti, če ta to sprejme. V kolikor takega kandidata ali interesa</w:t>
      </w:r>
      <w:r w:rsidR="004D2C5C">
        <w:rPr>
          <w:rFonts w:ascii="Arial" w:eastAsia="Times New Roman" w:hAnsi="Arial" w:cs="Arial"/>
          <w:sz w:val="20"/>
          <w:szCs w:val="20"/>
          <w:lang w:eastAsia="sl-SI"/>
        </w:rPr>
        <w:t xml:space="preserve"> za sprejem ni,</w:t>
      </w:r>
      <w:r w:rsidR="003557D5">
        <w:rPr>
          <w:rFonts w:ascii="Arial" w:eastAsia="Times New Roman" w:hAnsi="Arial" w:cs="Arial"/>
          <w:sz w:val="20"/>
          <w:szCs w:val="20"/>
          <w:lang w:eastAsia="sl-SI"/>
        </w:rPr>
        <w:t xml:space="preserve"> morajo biti izvedene nadomestne volitve v svet četrtne skupnosti</w:t>
      </w:r>
      <w:r w:rsidR="004D2C5C">
        <w:rPr>
          <w:rFonts w:ascii="Arial" w:eastAsia="Times New Roman" w:hAnsi="Arial" w:cs="Arial"/>
          <w:sz w:val="20"/>
          <w:szCs w:val="20"/>
          <w:lang w:eastAsia="sl-SI"/>
        </w:rPr>
        <w:t>,</w:t>
      </w:r>
      <w:r w:rsidR="003557D5">
        <w:rPr>
          <w:rFonts w:ascii="Arial" w:eastAsia="Times New Roman" w:hAnsi="Arial" w:cs="Arial"/>
          <w:sz w:val="20"/>
          <w:szCs w:val="20"/>
          <w:lang w:eastAsia="sl-SI"/>
        </w:rPr>
        <w:t xml:space="preserve"> tudi za enega samega kandidata. </w:t>
      </w:r>
    </w:p>
    <w:p w14:paraId="3805995B" w14:textId="4880E6EE" w:rsidR="0050543A" w:rsidRPr="008C746E" w:rsidRDefault="0050543A" w:rsidP="0050543A">
      <w:pPr>
        <w:spacing w:line="240" w:lineRule="auto"/>
        <w:jc w:val="both"/>
        <w:rPr>
          <w:rFonts w:ascii="Arial" w:hAnsi="Arial" w:cs="Arial"/>
          <w:b/>
          <w:sz w:val="20"/>
          <w:szCs w:val="20"/>
        </w:rPr>
      </w:pPr>
      <w:r w:rsidRPr="008C746E">
        <w:rPr>
          <w:rFonts w:ascii="Arial" w:hAnsi="Arial" w:cs="Arial"/>
          <w:b/>
          <w:sz w:val="20"/>
          <w:szCs w:val="20"/>
        </w:rPr>
        <w:t>K 1</w:t>
      </w:r>
      <w:r>
        <w:rPr>
          <w:rFonts w:ascii="Arial" w:hAnsi="Arial" w:cs="Arial"/>
          <w:b/>
          <w:sz w:val="20"/>
          <w:szCs w:val="20"/>
        </w:rPr>
        <w:t>6</w:t>
      </w:r>
      <w:r w:rsidRPr="008C746E">
        <w:rPr>
          <w:rFonts w:ascii="Arial" w:hAnsi="Arial" w:cs="Arial"/>
          <w:b/>
          <w:sz w:val="20"/>
          <w:szCs w:val="20"/>
        </w:rPr>
        <w:t>. členu</w:t>
      </w:r>
    </w:p>
    <w:p w14:paraId="49D90070" w14:textId="77777777" w:rsidR="0050543A" w:rsidRPr="007738E9" w:rsidRDefault="0050543A" w:rsidP="0050543A">
      <w:pPr>
        <w:spacing w:line="240" w:lineRule="auto"/>
        <w:jc w:val="both"/>
        <w:rPr>
          <w:rFonts w:ascii="Arial" w:hAnsi="Arial" w:cs="Arial"/>
          <w:bCs/>
          <w:sz w:val="20"/>
          <w:szCs w:val="20"/>
        </w:rPr>
      </w:pPr>
      <w:r w:rsidRPr="007738E9">
        <w:rPr>
          <w:rFonts w:ascii="Arial" w:hAnsi="Arial" w:cs="Arial"/>
          <w:bCs/>
          <w:sz w:val="20"/>
          <w:szCs w:val="20"/>
        </w:rPr>
        <w:t>Zaradi novega 35.a člena in spremembe 37. člena zakona je treba popraviti tudi prvi odstavek 114a. člena, ki se je skliceval na črtane odstavke 37. člena, kar je po novem urejeno v 35. a členu.</w:t>
      </w:r>
    </w:p>
    <w:p w14:paraId="0E178994" w14:textId="77777777" w:rsidR="0050543A" w:rsidRPr="007738E9" w:rsidRDefault="0050543A" w:rsidP="00E802C4">
      <w:pPr>
        <w:spacing w:line="240" w:lineRule="auto"/>
        <w:jc w:val="both"/>
        <w:rPr>
          <w:rFonts w:ascii="Arial" w:hAnsi="Arial" w:cs="Arial"/>
          <w:bCs/>
          <w:sz w:val="20"/>
          <w:szCs w:val="20"/>
        </w:rPr>
      </w:pPr>
    </w:p>
    <w:p w14:paraId="4351B631" w14:textId="1844FAB3" w:rsidR="001B215A" w:rsidRPr="007738E9" w:rsidRDefault="001B215A" w:rsidP="00E802C4">
      <w:pPr>
        <w:spacing w:line="240" w:lineRule="auto"/>
        <w:jc w:val="both"/>
        <w:rPr>
          <w:rFonts w:ascii="Arial" w:hAnsi="Arial" w:cs="Arial"/>
          <w:b/>
          <w:sz w:val="20"/>
          <w:szCs w:val="20"/>
        </w:rPr>
      </w:pPr>
      <w:r w:rsidRPr="007738E9">
        <w:rPr>
          <w:rFonts w:ascii="Arial" w:hAnsi="Arial" w:cs="Arial"/>
          <w:b/>
          <w:sz w:val="20"/>
          <w:szCs w:val="20"/>
        </w:rPr>
        <w:t>K 1</w:t>
      </w:r>
      <w:r w:rsidR="0050543A">
        <w:rPr>
          <w:rFonts w:ascii="Arial" w:hAnsi="Arial" w:cs="Arial"/>
          <w:b/>
          <w:sz w:val="20"/>
          <w:szCs w:val="20"/>
        </w:rPr>
        <w:t>7</w:t>
      </w:r>
      <w:r w:rsidRPr="007738E9">
        <w:rPr>
          <w:rFonts w:ascii="Arial" w:hAnsi="Arial" w:cs="Arial"/>
          <w:b/>
          <w:sz w:val="20"/>
          <w:szCs w:val="20"/>
        </w:rPr>
        <w:t>.členu</w:t>
      </w:r>
    </w:p>
    <w:p w14:paraId="3A6C4EB1" w14:textId="1D8C05F7" w:rsidR="00DD021E" w:rsidRDefault="00E802C4" w:rsidP="00750E5A">
      <w:pPr>
        <w:spacing w:after="0" w:line="240" w:lineRule="auto"/>
        <w:jc w:val="both"/>
        <w:rPr>
          <w:rFonts w:ascii="Arial" w:hAnsi="Arial" w:cs="Arial"/>
          <w:sz w:val="20"/>
          <w:szCs w:val="20"/>
        </w:rPr>
      </w:pPr>
      <w:r w:rsidRPr="007738E9">
        <w:rPr>
          <w:rFonts w:ascii="Arial" w:hAnsi="Arial" w:cs="Arial"/>
          <w:sz w:val="20"/>
          <w:szCs w:val="20"/>
        </w:rPr>
        <w:t xml:space="preserve">Ustavno sodišče je pri ugotavljanju protiustavnosti postopka sodnega varstva pred Upravnim sodiščem in postopka s pritožbo pred občinskim svetom med ostalim ugotovilo, da bi bilo </w:t>
      </w:r>
      <w:r w:rsidR="00F95DB7" w:rsidRPr="007738E9">
        <w:rPr>
          <w:rFonts w:ascii="Arial" w:hAnsi="Arial" w:cs="Arial"/>
          <w:sz w:val="20"/>
          <w:szCs w:val="20"/>
        </w:rPr>
        <w:t xml:space="preserve">utemeljeno </w:t>
      </w:r>
      <w:r w:rsidRPr="007738E9">
        <w:rPr>
          <w:rFonts w:ascii="Arial" w:hAnsi="Arial" w:cs="Arial"/>
          <w:sz w:val="20"/>
          <w:szCs w:val="20"/>
        </w:rPr>
        <w:t>vsa vprašanja postopka pravnega varstva volilne pravice pri lokalnih volitvah ur</w:t>
      </w:r>
      <w:r w:rsidR="00F95DB7" w:rsidRPr="007738E9">
        <w:rPr>
          <w:rFonts w:ascii="Arial" w:hAnsi="Arial" w:cs="Arial"/>
          <w:sz w:val="20"/>
          <w:szCs w:val="20"/>
        </w:rPr>
        <w:t xml:space="preserve">editi v </w:t>
      </w:r>
      <w:r w:rsidRPr="007738E9">
        <w:rPr>
          <w:rFonts w:ascii="Arial" w:hAnsi="Arial" w:cs="Arial"/>
          <w:sz w:val="20"/>
          <w:szCs w:val="20"/>
        </w:rPr>
        <w:t>ZLV, ki je specialen zakon za ureditev lokalnih volitev. Ker tudi ZLS v 15. b členu, ki določa vsebino konstitutivne seje občinskega sveta, ureja pravico do pravnega sredstva in sodnega varstva</w:t>
      </w:r>
      <w:r w:rsidR="00F95DB7" w:rsidRPr="007738E9">
        <w:rPr>
          <w:rFonts w:ascii="Arial" w:hAnsi="Arial" w:cs="Arial"/>
          <w:sz w:val="20"/>
          <w:szCs w:val="20"/>
        </w:rPr>
        <w:t>,</w:t>
      </w:r>
      <w:r w:rsidRPr="007738E9">
        <w:rPr>
          <w:rFonts w:ascii="Arial" w:hAnsi="Arial" w:cs="Arial"/>
          <w:sz w:val="20"/>
          <w:szCs w:val="20"/>
        </w:rPr>
        <w:t xml:space="preserve"> je potrebno </w:t>
      </w:r>
      <w:r w:rsidR="005F074A">
        <w:rPr>
          <w:rFonts w:ascii="Arial" w:hAnsi="Arial" w:cs="Arial"/>
          <w:sz w:val="20"/>
          <w:szCs w:val="20"/>
        </w:rPr>
        <w:t>sedmi</w:t>
      </w:r>
      <w:r w:rsidR="00DD021E">
        <w:rPr>
          <w:rFonts w:ascii="Arial" w:hAnsi="Arial" w:cs="Arial"/>
          <w:sz w:val="20"/>
          <w:szCs w:val="20"/>
        </w:rPr>
        <w:t xml:space="preserve"> o</w:t>
      </w:r>
      <w:r w:rsidRPr="007738E9">
        <w:rPr>
          <w:rFonts w:ascii="Arial" w:hAnsi="Arial" w:cs="Arial"/>
          <w:sz w:val="20"/>
          <w:szCs w:val="20"/>
        </w:rPr>
        <w:t>dstav</w:t>
      </w:r>
      <w:r w:rsidR="00DD021E">
        <w:rPr>
          <w:rFonts w:ascii="Arial" w:hAnsi="Arial" w:cs="Arial"/>
          <w:sz w:val="20"/>
          <w:szCs w:val="20"/>
        </w:rPr>
        <w:t>e</w:t>
      </w:r>
      <w:r w:rsidRPr="007738E9">
        <w:rPr>
          <w:rFonts w:ascii="Arial" w:hAnsi="Arial" w:cs="Arial"/>
          <w:sz w:val="20"/>
          <w:szCs w:val="20"/>
        </w:rPr>
        <w:t xml:space="preserve">k </w:t>
      </w:r>
      <w:r w:rsidR="00103042" w:rsidRPr="007738E9">
        <w:rPr>
          <w:rFonts w:ascii="Arial" w:hAnsi="Arial" w:cs="Arial"/>
          <w:sz w:val="20"/>
          <w:szCs w:val="20"/>
        </w:rPr>
        <w:t xml:space="preserve">15.b člena ZLS </w:t>
      </w:r>
      <w:r w:rsidR="009B0852">
        <w:rPr>
          <w:rFonts w:ascii="Arial" w:hAnsi="Arial" w:cs="Arial"/>
          <w:sz w:val="20"/>
          <w:szCs w:val="20"/>
        </w:rPr>
        <w:t>nadomesti z določbo</w:t>
      </w:r>
      <w:r w:rsidRPr="007738E9">
        <w:rPr>
          <w:rFonts w:ascii="Arial" w:hAnsi="Arial" w:cs="Arial"/>
          <w:sz w:val="20"/>
          <w:szCs w:val="20"/>
        </w:rPr>
        <w:t xml:space="preserve">, </w:t>
      </w:r>
      <w:r w:rsidR="00DD021E">
        <w:rPr>
          <w:rFonts w:ascii="Arial" w:hAnsi="Arial" w:cs="Arial"/>
          <w:sz w:val="20"/>
          <w:szCs w:val="20"/>
        </w:rPr>
        <w:t xml:space="preserve">da se občinski svet na svoji prvi, konstitutivni seji, seznani z izidom volitev v občini. Če je bilo po izidu volitev izvoljenih več kot polovica članov občinskega sveta, se ta lahko konstituira in prične z delom. </w:t>
      </w:r>
      <w:r w:rsidR="009B0852">
        <w:rPr>
          <w:rFonts w:ascii="Arial" w:hAnsi="Arial" w:cs="Arial"/>
          <w:sz w:val="20"/>
          <w:szCs w:val="20"/>
        </w:rPr>
        <w:t xml:space="preserve">Peti odstavek 15.b člena ZLS pa se črta. </w:t>
      </w:r>
    </w:p>
    <w:p w14:paraId="6BB346E4" w14:textId="57B37B82" w:rsidR="009B0852" w:rsidRDefault="009B0852" w:rsidP="00750E5A">
      <w:pPr>
        <w:spacing w:after="0" w:line="240" w:lineRule="auto"/>
        <w:jc w:val="both"/>
        <w:rPr>
          <w:rFonts w:ascii="Arial" w:hAnsi="Arial" w:cs="Arial"/>
          <w:sz w:val="20"/>
          <w:szCs w:val="20"/>
        </w:rPr>
      </w:pPr>
    </w:p>
    <w:p w14:paraId="0B050E07" w14:textId="1FCD9B17" w:rsidR="00CD6DE7" w:rsidRDefault="009B0852" w:rsidP="00CD6DE7">
      <w:pPr>
        <w:spacing w:after="0" w:line="240" w:lineRule="auto"/>
        <w:jc w:val="both"/>
        <w:rPr>
          <w:rFonts w:ascii="Arial" w:hAnsi="Arial" w:cs="Arial"/>
          <w:sz w:val="20"/>
          <w:szCs w:val="20"/>
        </w:rPr>
      </w:pPr>
      <w:r>
        <w:rPr>
          <w:rFonts w:ascii="Arial" w:hAnsi="Arial" w:cs="Arial"/>
          <w:sz w:val="20"/>
          <w:szCs w:val="20"/>
        </w:rPr>
        <w:t xml:space="preserve">Ta sprememba določa, da občinski svet ne bo več potrjeval mandatov, ampak se bo seznanil z izvolitvijo članic in članov občinskega sveta. S tem bo postopek konstituiranja organa zaključen. Na enak način, kot velja v skladu z veljavnim sedmim odstavkom 15.b člena ZLS, se bo občinski svet </w:t>
      </w:r>
      <w:r w:rsidR="00CD6DE7">
        <w:rPr>
          <w:rFonts w:ascii="Arial" w:hAnsi="Arial" w:cs="Arial"/>
          <w:sz w:val="20"/>
          <w:szCs w:val="20"/>
        </w:rPr>
        <w:t xml:space="preserve">seznanil z izvolitvijo župana. Ker v skladu z novo ureditvijo volilnega spora občinski svet ni več vključen v odločanje o morebitnih spornih mandatih, se odstavki od devetega do petnajstega črtajo. </w:t>
      </w:r>
    </w:p>
    <w:p w14:paraId="6C3AF5F7" w14:textId="77777777" w:rsidR="00CD6DE7" w:rsidRDefault="00CD6DE7" w:rsidP="00750E5A">
      <w:pPr>
        <w:spacing w:after="0" w:line="240" w:lineRule="auto"/>
        <w:jc w:val="both"/>
        <w:rPr>
          <w:rFonts w:ascii="Arial" w:hAnsi="Arial" w:cs="Arial"/>
          <w:sz w:val="20"/>
          <w:szCs w:val="20"/>
        </w:rPr>
      </w:pPr>
    </w:p>
    <w:p w14:paraId="7A5D1316" w14:textId="71EDA4D2" w:rsidR="00CD6DE7" w:rsidRDefault="00CD6DE7" w:rsidP="00750E5A">
      <w:pPr>
        <w:spacing w:after="0" w:line="240" w:lineRule="auto"/>
        <w:jc w:val="both"/>
        <w:rPr>
          <w:rFonts w:ascii="Arial" w:hAnsi="Arial" w:cs="Arial"/>
          <w:sz w:val="20"/>
          <w:szCs w:val="20"/>
        </w:rPr>
      </w:pPr>
      <w:r>
        <w:rPr>
          <w:rFonts w:ascii="Arial" w:hAnsi="Arial" w:cs="Arial"/>
          <w:sz w:val="20"/>
          <w:szCs w:val="20"/>
        </w:rPr>
        <w:t xml:space="preserve">Sprememba pri ureditvi volilnega spora, kjer o morebitnih ugovorih odločata občinska volilna komisija in </w:t>
      </w:r>
      <w:r w:rsidR="009F158F">
        <w:rPr>
          <w:rFonts w:ascii="Arial" w:hAnsi="Arial" w:cs="Arial"/>
          <w:sz w:val="20"/>
          <w:szCs w:val="20"/>
        </w:rPr>
        <w:t>U</w:t>
      </w:r>
      <w:r>
        <w:rPr>
          <w:rFonts w:ascii="Arial" w:hAnsi="Arial" w:cs="Arial"/>
          <w:sz w:val="20"/>
          <w:szCs w:val="20"/>
        </w:rPr>
        <w:t xml:space="preserve">pravno sodišče, občinskemu svetu jemlje tudi pristojnost potrjevanja mandatov. Občinski svet ne odloča več o morebitnih ugovorih na rezultate volitev, zato bo odločitev občinske volilne komisije o izidu volitev, če ne bo izpodbijana na </w:t>
      </w:r>
      <w:r w:rsidR="009F158F">
        <w:rPr>
          <w:rFonts w:ascii="Arial" w:hAnsi="Arial" w:cs="Arial"/>
          <w:sz w:val="20"/>
          <w:szCs w:val="20"/>
        </w:rPr>
        <w:t>U</w:t>
      </w:r>
      <w:r>
        <w:rPr>
          <w:rFonts w:ascii="Arial" w:hAnsi="Arial" w:cs="Arial"/>
          <w:sz w:val="20"/>
          <w:szCs w:val="20"/>
        </w:rPr>
        <w:t>pravnem sodišču, meritorna. V tem kontekstu ni več potrebe po dodatnem potrjevanju mandatov, saj so mandat v skladu z ugotovitvami volilnih organov že podelili volivci. Občinski svet na konstitutivni seji zgolj ugotovi, kdo je bil izvoljen.</w:t>
      </w:r>
    </w:p>
    <w:p w14:paraId="5248F826" w14:textId="77777777" w:rsidR="00CD6DE7" w:rsidRDefault="00CD6DE7" w:rsidP="00750E5A">
      <w:pPr>
        <w:spacing w:after="0" w:line="240" w:lineRule="auto"/>
        <w:jc w:val="both"/>
        <w:rPr>
          <w:rFonts w:ascii="Arial" w:hAnsi="Arial" w:cs="Arial"/>
          <w:sz w:val="20"/>
          <w:szCs w:val="20"/>
        </w:rPr>
      </w:pPr>
    </w:p>
    <w:p w14:paraId="42133A61" w14:textId="419EDBEF" w:rsidR="000B108B" w:rsidRDefault="00CD6DE7" w:rsidP="007738E9">
      <w:pPr>
        <w:spacing w:after="0" w:line="240" w:lineRule="auto"/>
        <w:jc w:val="both"/>
        <w:rPr>
          <w:rFonts w:ascii="Arial" w:hAnsi="Arial" w:cs="Arial"/>
          <w:sz w:val="20"/>
          <w:szCs w:val="20"/>
        </w:rPr>
      </w:pPr>
      <w:r>
        <w:rPr>
          <w:rFonts w:ascii="Arial" w:hAnsi="Arial" w:cs="Arial"/>
          <w:sz w:val="20"/>
          <w:szCs w:val="20"/>
        </w:rPr>
        <w:t xml:space="preserve">Skladno s spremembo ureditve volilnega spora bo mogoče prvo sejo občinskega sveta sklicati šele, ko bodo odpravljeni vsi dvomi v volilni izid. To pomeni, da bo izčrpana možnost ugovora na občinsko volilno komisijo in tožbe na </w:t>
      </w:r>
      <w:r w:rsidR="009F158F">
        <w:rPr>
          <w:rFonts w:ascii="Arial" w:hAnsi="Arial" w:cs="Arial"/>
          <w:sz w:val="20"/>
          <w:szCs w:val="20"/>
        </w:rPr>
        <w:t>U</w:t>
      </w:r>
      <w:r>
        <w:rPr>
          <w:rFonts w:ascii="Arial" w:hAnsi="Arial" w:cs="Arial"/>
          <w:sz w:val="20"/>
          <w:szCs w:val="20"/>
        </w:rPr>
        <w:t xml:space="preserve">pravno sodišče. </w:t>
      </w:r>
      <w:r w:rsidR="005F074A">
        <w:rPr>
          <w:rFonts w:ascii="Arial" w:hAnsi="Arial" w:cs="Arial"/>
          <w:sz w:val="20"/>
          <w:szCs w:val="20"/>
        </w:rPr>
        <w:t>T</w:t>
      </w:r>
      <w:r>
        <w:rPr>
          <w:rFonts w:ascii="Arial" w:hAnsi="Arial" w:cs="Arial"/>
          <w:sz w:val="20"/>
          <w:szCs w:val="20"/>
        </w:rPr>
        <w:t xml:space="preserve">ako bo aktualni župan oziroma županja s sklicem prve konstitutivne seje občinskega sveta moral počakati do roka, ko vlaganje ugovorov ne bo več mogoče. V primeru tožbe na </w:t>
      </w:r>
      <w:r w:rsidR="009F158F">
        <w:rPr>
          <w:rFonts w:ascii="Arial" w:hAnsi="Arial" w:cs="Arial"/>
          <w:sz w:val="20"/>
          <w:szCs w:val="20"/>
        </w:rPr>
        <w:t>U</w:t>
      </w:r>
      <w:r>
        <w:rPr>
          <w:rFonts w:ascii="Arial" w:hAnsi="Arial" w:cs="Arial"/>
          <w:sz w:val="20"/>
          <w:szCs w:val="20"/>
        </w:rPr>
        <w:t xml:space="preserve">pravno sodišče bo tako mogoče sklicati sejo najkasneje 33 dni po </w:t>
      </w:r>
      <w:r w:rsidR="00C05EA3">
        <w:rPr>
          <w:rFonts w:ascii="Arial" w:hAnsi="Arial" w:cs="Arial"/>
          <w:sz w:val="20"/>
          <w:szCs w:val="20"/>
        </w:rPr>
        <w:t xml:space="preserve">objavi izida volitev v uradnem glasilu občine. Takrat bo namreč izid volitev nesporen. </w:t>
      </w:r>
      <w:r w:rsidR="000B108B">
        <w:rPr>
          <w:rFonts w:ascii="Arial" w:hAnsi="Arial" w:cs="Arial"/>
          <w:sz w:val="20"/>
          <w:szCs w:val="20"/>
        </w:rPr>
        <w:t xml:space="preserve">Z drugimi besedami, sklic prve konstitutivne seje občinskega sveta, na kateri bi se seznanili z izvolitvijo samo dela članov občinskega sveta, po novem ne bo mogoč. </w:t>
      </w:r>
    </w:p>
    <w:p w14:paraId="5D9F51F0" w14:textId="77777777" w:rsidR="000B108B" w:rsidRDefault="000B108B" w:rsidP="007738E9">
      <w:pPr>
        <w:spacing w:after="0" w:line="240" w:lineRule="auto"/>
        <w:jc w:val="both"/>
        <w:rPr>
          <w:rFonts w:ascii="Arial" w:hAnsi="Arial" w:cs="Arial"/>
          <w:sz w:val="20"/>
          <w:szCs w:val="20"/>
        </w:rPr>
      </w:pPr>
    </w:p>
    <w:p w14:paraId="15D0DA78" w14:textId="2CAB3F24" w:rsidR="004331B2" w:rsidRPr="00FD113C" w:rsidRDefault="00C05EA3" w:rsidP="004331B2">
      <w:pPr>
        <w:autoSpaceDE w:val="0"/>
        <w:autoSpaceDN w:val="0"/>
        <w:adjustRightInd w:val="0"/>
        <w:spacing w:after="0" w:line="240" w:lineRule="auto"/>
        <w:jc w:val="both"/>
        <w:rPr>
          <w:rFonts w:ascii="Arial" w:eastAsia="TimesNewRoman" w:hAnsi="Arial" w:cs="Arial"/>
          <w:sz w:val="20"/>
          <w:szCs w:val="20"/>
        </w:rPr>
      </w:pPr>
      <w:r>
        <w:rPr>
          <w:rFonts w:ascii="Arial" w:hAnsi="Arial" w:cs="Arial"/>
          <w:sz w:val="20"/>
          <w:szCs w:val="20"/>
        </w:rPr>
        <w:t>D</w:t>
      </w:r>
      <w:r w:rsidR="000B108B">
        <w:rPr>
          <w:rFonts w:ascii="Arial" w:hAnsi="Arial" w:cs="Arial"/>
          <w:sz w:val="20"/>
          <w:szCs w:val="20"/>
        </w:rPr>
        <w:t xml:space="preserve">o </w:t>
      </w:r>
      <w:r>
        <w:rPr>
          <w:rFonts w:ascii="Arial" w:hAnsi="Arial" w:cs="Arial"/>
          <w:sz w:val="20"/>
          <w:szCs w:val="20"/>
        </w:rPr>
        <w:t xml:space="preserve">daljšega odloga sklica prve konstitutivne seje občinskega sveta pa lahko pride v primeru odločitve volilnega organa ali volilnega sodnika o ponovitvi glasovanja, bodisi na delu ali na vseh voliščih. Takrat se utegne mandat aktualnega </w:t>
      </w:r>
      <w:r w:rsidRPr="007738E9">
        <w:rPr>
          <w:rFonts w:ascii="Arial" w:hAnsi="Arial" w:cs="Arial"/>
          <w:sz w:val="20"/>
          <w:szCs w:val="20"/>
        </w:rPr>
        <w:t xml:space="preserve">občinskega sveta podaljšati. </w:t>
      </w:r>
      <w:r w:rsidR="000B108B">
        <w:rPr>
          <w:rFonts w:ascii="Arial" w:hAnsi="Arial" w:cs="Arial"/>
          <w:sz w:val="20"/>
          <w:szCs w:val="20"/>
        </w:rPr>
        <w:t xml:space="preserve">V naravi volilnega spora in načina volitev je, da ni nujno sporen samo en mandat ali del mandatov. V primeru ugotavljanja nepravilnosti v volilni kampanji oziroma v zvezi z njenim financiranjem in nepravilnosti, ki so po svoji naravi v temeljih prizadele poštenost volilnega postopka (četrti odstavek 99. člena tega zakona) so pod vprašanjem vsi mandati. </w:t>
      </w:r>
      <w:r w:rsidR="004331B2" w:rsidRPr="00FD113C">
        <w:rPr>
          <w:rFonts w:ascii="Arial" w:eastAsia="TimesNewRoman" w:hAnsi="Arial" w:cs="Arial"/>
          <w:sz w:val="20"/>
          <w:szCs w:val="20"/>
        </w:rPr>
        <w:t>Če bi bili medtem potrjeni vsi mandati</w:t>
      </w:r>
      <w:r w:rsidR="004331B2">
        <w:rPr>
          <w:rFonts w:ascii="Arial" w:eastAsia="TimesNewRoman" w:hAnsi="Arial" w:cs="Arial"/>
          <w:sz w:val="20"/>
          <w:szCs w:val="20"/>
        </w:rPr>
        <w:t xml:space="preserve"> članov občinskega sveta</w:t>
      </w:r>
      <w:r w:rsidR="004331B2" w:rsidRPr="00FD113C">
        <w:rPr>
          <w:rFonts w:ascii="Arial" w:eastAsia="TimesNewRoman" w:hAnsi="Arial" w:cs="Arial"/>
          <w:sz w:val="20"/>
          <w:szCs w:val="20"/>
        </w:rPr>
        <w:t>, b</w:t>
      </w:r>
      <w:r w:rsidR="004331B2">
        <w:rPr>
          <w:rFonts w:ascii="Arial" w:eastAsia="TimesNewRoman" w:hAnsi="Arial" w:cs="Arial"/>
          <w:sz w:val="20"/>
          <w:szCs w:val="20"/>
        </w:rPr>
        <w:t>i</w:t>
      </w:r>
      <w:r w:rsidR="004331B2" w:rsidRPr="00FD113C">
        <w:rPr>
          <w:rFonts w:ascii="Arial" w:eastAsia="TimesNewRoman" w:hAnsi="Arial" w:cs="Arial"/>
          <w:sz w:val="20"/>
          <w:szCs w:val="20"/>
        </w:rPr>
        <w:t xml:space="preserve"> nastala situacija, v kateri še tako grobih kršitev volilne pravice, relevantnih za volilni izid, ne b</w:t>
      </w:r>
      <w:r w:rsidR="004331B2">
        <w:rPr>
          <w:rFonts w:ascii="Arial" w:eastAsia="TimesNewRoman" w:hAnsi="Arial" w:cs="Arial"/>
          <w:sz w:val="20"/>
          <w:szCs w:val="20"/>
        </w:rPr>
        <w:t>i bilo</w:t>
      </w:r>
      <w:r w:rsidR="004331B2" w:rsidRPr="00FD113C">
        <w:rPr>
          <w:rFonts w:ascii="Arial" w:eastAsia="TimesNewRoman" w:hAnsi="Arial" w:cs="Arial"/>
          <w:sz w:val="20"/>
          <w:szCs w:val="20"/>
        </w:rPr>
        <w:t xml:space="preserve"> več mogoče sankcionirati.</w:t>
      </w:r>
      <w:r w:rsidR="004331B2">
        <w:rPr>
          <w:rFonts w:ascii="Arial" w:eastAsia="TimesNewRoman" w:hAnsi="Arial" w:cs="Arial"/>
          <w:sz w:val="20"/>
          <w:szCs w:val="20"/>
        </w:rPr>
        <w:t xml:space="preserve"> </w:t>
      </w:r>
      <w:r w:rsidR="000B108B">
        <w:rPr>
          <w:rFonts w:ascii="Arial" w:hAnsi="Arial" w:cs="Arial"/>
          <w:sz w:val="20"/>
          <w:szCs w:val="20"/>
        </w:rPr>
        <w:t>Zato bo sklic občinskega sveta mogoč šele, ko bodo izčrpana pravna sredstva varstva volilne pravice.</w:t>
      </w:r>
      <w:r w:rsidR="004331B2" w:rsidRPr="004331B2">
        <w:rPr>
          <w:rFonts w:ascii="Arial" w:eastAsia="TimesNewRoman" w:hAnsi="Arial" w:cs="Arial"/>
          <w:sz w:val="20"/>
          <w:szCs w:val="20"/>
        </w:rPr>
        <w:t xml:space="preserve"> </w:t>
      </w:r>
    </w:p>
    <w:p w14:paraId="02B34466" w14:textId="6DEC2D4A" w:rsidR="000B108B" w:rsidRDefault="000B108B" w:rsidP="007738E9">
      <w:pPr>
        <w:spacing w:after="0" w:line="240" w:lineRule="auto"/>
        <w:jc w:val="both"/>
        <w:rPr>
          <w:rFonts w:ascii="Arial" w:hAnsi="Arial" w:cs="Arial"/>
          <w:sz w:val="20"/>
          <w:szCs w:val="20"/>
        </w:rPr>
      </w:pPr>
    </w:p>
    <w:p w14:paraId="32077A51" w14:textId="3D7C3ABF" w:rsidR="00C05EA3" w:rsidRPr="007738E9" w:rsidRDefault="00C05EA3" w:rsidP="007738E9">
      <w:pPr>
        <w:spacing w:after="0" w:line="240" w:lineRule="auto"/>
        <w:jc w:val="both"/>
        <w:rPr>
          <w:rFonts w:ascii="Arial" w:hAnsi="Arial" w:cs="Arial"/>
          <w:sz w:val="20"/>
          <w:szCs w:val="20"/>
        </w:rPr>
      </w:pPr>
      <w:r w:rsidRPr="007738E9">
        <w:rPr>
          <w:rFonts w:ascii="Arial" w:hAnsi="Arial" w:cs="Arial"/>
          <w:sz w:val="20"/>
          <w:szCs w:val="20"/>
        </w:rPr>
        <w:t xml:space="preserve">Prvi odstavek 41. člena ZLS določa, da se člani občinskega sveta volijo za štiri leta in da </w:t>
      </w:r>
      <w:r w:rsidR="007A2D9A" w:rsidRPr="007738E9">
        <w:rPr>
          <w:rFonts w:ascii="Arial" w:hAnsi="Arial" w:cs="Arial"/>
          <w:sz w:val="20"/>
          <w:szCs w:val="20"/>
        </w:rPr>
        <w:t xml:space="preserve">se </w:t>
      </w:r>
      <w:r w:rsidRPr="007738E9">
        <w:rPr>
          <w:rFonts w:ascii="Arial" w:hAnsi="Arial" w:cs="Arial"/>
          <w:sz w:val="20"/>
          <w:szCs w:val="20"/>
        </w:rPr>
        <w:t>mandatna doba članov občinskega sveta začne s potekom mandatne dobe prejšnjih članov sveta, traja pa do prve seje novo izvoljenega sveta. Ta določba preprečuje, da bi prišlo do brezvladja</w:t>
      </w:r>
      <w:r>
        <w:rPr>
          <w:rFonts w:ascii="Arial" w:hAnsi="Arial" w:cs="Arial"/>
          <w:sz w:val="20"/>
          <w:szCs w:val="20"/>
        </w:rPr>
        <w:t xml:space="preserve">, saj stari občinski svet deluje do </w:t>
      </w:r>
      <w:r w:rsidRPr="00CC3241">
        <w:rPr>
          <w:rFonts w:ascii="Arial" w:hAnsi="Arial" w:cs="Arial"/>
          <w:sz w:val="20"/>
          <w:szCs w:val="20"/>
        </w:rPr>
        <w:t>prve seje novo izvoljenega sveta</w:t>
      </w:r>
      <w:r>
        <w:rPr>
          <w:rFonts w:ascii="Arial" w:hAnsi="Arial" w:cs="Arial"/>
          <w:sz w:val="20"/>
          <w:szCs w:val="20"/>
        </w:rPr>
        <w:t xml:space="preserve">. Zakon sicer nima časovne omejitve, do kdaj najdlje lahko takšno stanje traja, vendar določbe ZLV, ki urejajo roke izvedbe volitev preprečujejo, da bi to staje trajalo nesorazmerno dolgo. </w:t>
      </w:r>
    </w:p>
    <w:p w14:paraId="27811268" w14:textId="61E89F3A" w:rsidR="007A43A0" w:rsidRPr="007738E9" w:rsidRDefault="007A43A0" w:rsidP="00750E5A">
      <w:pPr>
        <w:spacing w:after="0" w:line="240" w:lineRule="auto"/>
        <w:jc w:val="both"/>
        <w:rPr>
          <w:rFonts w:ascii="Arial" w:hAnsi="Arial" w:cs="Arial"/>
          <w:sz w:val="20"/>
          <w:szCs w:val="20"/>
        </w:rPr>
      </w:pPr>
    </w:p>
    <w:p w14:paraId="1DABE997" w14:textId="5761FB4D" w:rsidR="0096631A" w:rsidRDefault="0096631A" w:rsidP="00E802C4">
      <w:pPr>
        <w:spacing w:line="240" w:lineRule="auto"/>
        <w:jc w:val="both"/>
        <w:rPr>
          <w:rFonts w:ascii="Arial" w:hAnsi="Arial" w:cs="Arial"/>
          <w:b/>
          <w:sz w:val="20"/>
          <w:szCs w:val="20"/>
        </w:rPr>
      </w:pPr>
      <w:r w:rsidRPr="007738E9">
        <w:rPr>
          <w:rFonts w:ascii="Arial" w:hAnsi="Arial" w:cs="Arial"/>
          <w:b/>
          <w:sz w:val="20"/>
          <w:szCs w:val="20"/>
        </w:rPr>
        <w:t>K 1</w:t>
      </w:r>
      <w:r w:rsidR="0050543A">
        <w:rPr>
          <w:rFonts w:ascii="Arial" w:hAnsi="Arial" w:cs="Arial"/>
          <w:b/>
          <w:sz w:val="20"/>
          <w:szCs w:val="20"/>
        </w:rPr>
        <w:t>8</w:t>
      </w:r>
      <w:r w:rsidRPr="007738E9">
        <w:rPr>
          <w:rFonts w:ascii="Arial" w:hAnsi="Arial" w:cs="Arial"/>
          <w:b/>
          <w:sz w:val="20"/>
          <w:szCs w:val="20"/>
        </w:rPr>
        <w:t>. členu</w:t>
      </w:r>
    </w:p>
    <w:p w14:paraId="4C008184" w14:textId="77777777" w:rsidR="00212B43" w:rsidRDefault="007738E9" w:rsidP="00212B43">
      <w:pPr>
        <w:autoSpaceDE w:val="0"/>
        <w:autoSpaceDN w:val="0"/>
        <w:adjustRightInd w:val="0"/>
        <w:spacing w:after="0" w:line="240" w:lineRule="auto"/>
        <w:jc w:val="both"/>
        <w:rPr>
          <w:rFonts w:ascii="Arial" w:eastAsia="TimesNewRoman" w:hAnsi="Arial" w:cs="Arial"/>
          <w:sz w:val="20"/>
          <w:szCs w:val="20"/>
        </w:rPr>
      </w:pPr>
      <w:r w:rsidRPr="007738E9">
        <w:rPr>
          <w:rFonts w:ascii="Arial" w:hAnsi="Arial" w:cs="Arial"/>
          <w:bCs/>
          <w:sz w:val="20"/>
          <w:szCs w:val="20"/>
        </w:rPr>
        <w:t>Sprememba</w:t>
      </w:r>
      <w:r w:rsidR="00C05EA3" w:rsidRPr="007738E9">
        <w:rPr>
          <w:rFonts w:ascii="Arial" w:hAnsi="Arial" w:cs="Arial"/>
          <w:bCs/>
          <w:sz w:val="20"/>
          <w:szCs w:val="20"/>
        </w:rPr>
        <w:t xml:space="preserve"> 37.a člena ZLS sledi </w:t>
      </w:r>
      <w:r w:rsidRPr="007738E9">
        <w:rPr>
          <w:rFonts w:ascii="Arial" w:hAnsi="Arial" w:cs="Arial"/>
          <w:bCs/>
          <w:sz w:val="20"/>
          <w:szCs w:val="20"/>
        </w:rPr>
        <w:t>spremembi</w:t>
      </w:r>
      <w:r w:rsidR="00C05EA3" w:rsidRPr="007738E9">
        <w:rPr>
          <w:rFonts w:ascii="Arial" w:hAnsi="Arial" w:cs="Arial"/>
          <w:bCs/>
          <w:sz w:val="20"/>
          <w:szCs w:val="20"/>
        </w:rPr>
        <w:t xml:space="preserve"> 15.b člena ZLS, urejeni v 16. členu novele ZLV-K. </w:t>
      </w:r>
      <w:r w:rsidR="00212B43" w:rsidRPr="00237804">
        <w:rPr>
          <w:rFonts w:ascii="Arial" w:eastAsia="TimesNewRoman" w:hAnsi="Arial" w:cs="Arial"/>
          <w:sz w:val="20"/>
          <w:szCs w:val="20"/>
        </w:rPr>
        <w:t xml:space="preserve">Člani predstavniškega telesa pridobijo to lastnost z izvolitvijo. </w:t>
      </w:r>
      <w:r w:rsidR="00212B43">
        <w:rPr>
          <w:rFonts w:ascii="Arial" w:eastAsia="TimesNewRoman" w:hAnsi="Arial" w:cs="Arial"/>
          <w:sz w:val="20"/>
          <w:szCs w:val="20"/>
        </w:rPr>
        <w:t>Doslej je veljala še p</w:t>
      </w:r>
      <w:r w:rsidR="00212B43" w:rsidRPr="00237804">
        <w:rPr>
          <w:rFonts w:ascii="Arial" w:eastAsia="TimesNewRoman" w:hAnsi="Arial" w:cs="Arial"/>
          <w:sz w:val="20"/>
          <w:szCs w:val="20"/>
        </w:rPr>
        <w:t>otrditev</w:t>
      </w:r>
      <w:r w:rsidR="00212B43">
        <w:rPr>
          <w:rFonts w:ascii="Arial" w:eastAsia="TimesNewRoman" w:hAnsi="Arial" w:cs="Arial"/>
          <w:sz w:val="20"/>
          <w:szCs w:val="20"/>
        </w:rPr>
        <w:t xml:space="preserve"> mandata, ki je </w:t>
      </w:r>
      <w:r w:rsidR="00212B43" w:rsidRPr="00237804">
        <w:rPr>
          <w:rFonts w:ascii="Arial" w:eastAsia="TimesNewRoman" w:hAnsi="Arial" w:cs="Arial"/>
          <w:sz w:val="20"/>
          <w:szCs w:val="20"/>
        </w:rPr>
        <w:t>avtoritativna ugotovitev, da</w:t>
      </w:r>
      <w:r w:rsidR="00212B43">
        <w:rPr>
          <w:rFonts w:ascii="Arial" w:eastAsia="TimesNewRoman" w:hAnsi="Arial" w:cs="Arial"/>
          <w:sz w:val="20"/>
          <w:szCs w:val="20"/>
        </w:rPr>
        <w:t xml:space="preserve"> </w:t>
      </w:r>
      <w:r w:rsidR="00212B43" w:rsidRPr="00237804">
        <w:rPr>
          <w:rFonts w:ascii="Arial" w:eastAsia="TimesNewRoman" w:hAnsi="Arial" w:cs="Arial"/>
          <w:sz w:val="20"/>
          <w:szCs w:val="20"/>
        </w:rPr>
        <w:t xml:space="preserve">je bil </w:t>
      </w:r>
      <w:r w:rsidR="00212B43">
        <w:rPr>
          <w:rFonts w:ascii="Arial" w:eastAsia="TimesNewRoman" w:hAnsi="Arial" w:cs="Arial"/>
          <w:sz w:val="20"/>
          <w:szCs w:val="20"/>
        </w:rPr>
        <w:t>član občinskega sveta</w:t>
      </w:r>
      <w:r w:rsidR="00212B43" w:rsidRPr="00237804">
        <w:rPr>
          <w:rFonts w:ascii="Arial" w:eastAsia="TimesNewRoman" w:hAnsi="Arial" w:cs="Arial"/>
          <w:sz w:val="20"/>
          <w:szCs w:val="20"/>
        </w:rPr>
        <w:t xml:space="preserve"> veljavno izvoljen, torej izvoljen na zakonit način. Tedaj </w:t>
      </w:r>
      <w:r w:rsidR="00212B43">
        <w:rPr>
          <w:rFonts w:ascii="Arial" w:eastAsia="TimesNewRoman" w:hAnsi="Arial" w:cs="Arial"/>
          <w:sz w:val="20"/>
          <w:szCs w:val="20"/>
        </w:rPr>
        <w:t xml:space="preserve">je </w:t>
      </w:r>
      <w:r w:rsidR="00212B43" w:rsidRPr="00237804">
        <w:rPr>
          <w:rFonts w:ascii="Arial" w:eastAsia="TimesNewRoman" w:hAnsi="Arial" w:cs="Arial"/>
          <w:sz w:val="20"/>
          <w:szCs w:val="20"/>
        </w:rPr>
        <w:t>lahko zač</w:t>
      </w:r>
      <w:r w:rsidR="00212B43">
        <w:rPr>
          <w:rFonts w:ascii="Arial" w:eastAsia="TimesNewRoman" w:hAnsi="Arial" w:cs="Arial"/>
          <w:sz w:val="20"/>
          <w:szCs w:val="20"/>
        </w:rPr>
        <w:t>el</w:t>
      </w:r>
      <w:r w:rsidR="00212B43" w:rsidRPr="00237804">
        <w:rPr>
          <w:rFonts w:ascii="Arial" w:eastAsia="TimesNewRoman" w:hAnsi="Arial" w:cs="Arial"/>
          <w:sz w:val="20"/>
          <w:szCs w:val="20"/>
        </w:rPr>
        <w:t xml:space="preserve"> izvrševati svojo funkcijo. Potrditev mandatov</w:t>
      </w:r>
      <w:r w:rsidR="00212B43">
        <w:rPr>
          <w:rFonts w:ascii="Arial" w:eastAsia="TimesNewRoman" w:hAnsi="Arial" w:cs="Arial"/>
          <w:sz w:val="20"/>
          <w:szCs w:val="20"/>
        </w:rPr>
        <w:t xml:space="preserve"> </w:t>
      </w:r>
      <w:r w:rsidR="00212B43" w:rsidRPr="00237804">
        <w:rPr>
          <w:rFonts w:ascii="Arial" w:eastAsia="TimesNewRoman" w:hAnsi="Arial" w:cs="Arial"/>
          <w:sz w:val="20"/>
          <w:szCs w:val="20"/>
        </w:rPr>
        <w:t xml:space="preserve">je </w:t>
      </w:r>
      <w:r w:rsidR="00212B43">
        <w:rPr>
          <w:rFonts w:ascii="Arial" w:eastAsia="TimesNewRoman" w:hAnsi="Arial" w:cs="Arial"/>
          <w:sz w:val="20"/>
          <w:szCs w:val="20"/>
        </w:rPr>
        <w:t xml:space="preserve">bil </w:t>
      </w:r>
      <w:r w:rsidR="00212B43" w:rsidRPr="00237804">
        <w:rPr>
          <w:rFonts w:ascii="Arial" w:eastAsia="TimesNewRoman" w:hAnsi="Arial" w:cs="Arial"/>
          <w:sz w:val="20"/>
          <w:szCs w:val="20"/>
        </w:rPr>
        <w:t xml:space="preserve">pogoj, da se </w:t>
      </w:r>
      <w:r w:rsidR="00212B43">
        <w:rPr>
          <w:rFonts w:ascii="Arial" w:eastAsia="TimesNewRoman" w:hAnsi="Arial" w:cs="Arial"/>
          <w:sz w:val="20"/>
          <w:szCs w:val="20"/>
        </w:rPr>
        <w:t>občinski svet</w:t>
      </w:r>
      <w:r w:rsidR="00212B43" w:rsidRPr="00237804">
        <w:rPr>
          <w:rFonts w:ascii="Arial" w:eastAsia="TimesNewRoman" w:hAnsi="Arial" w:cs="Arial"/>
          <w:sz w:val="20"/>
          <w:szCs w:val="20"/>
        </w:rPr>
        <w:t xml:space="preserve"> konstituira. </w:t>
      </w:r>
      <w:r w:rsidR="00212B43">
        <w:rPr>
          <w:rFonts w:ascii="Arial" w:eastAsia="TimesNewRoman" w:hAnsi="Arial" w:cs="Arial"/>
          <w:sz w:val="20"/>
          <w:szCs w:val="20"/>
        </w:rPr>
        <w:t xml:space="preserve">Takšna rešitev je bila povzeta po vzoru na potrditev mandatov poslancev Državnega zbora Republike Slovenije, ki jo zapoveduje tretji odstavek 82. člena Ustave. Vendar je že ustavna določba delno odstopila od pravila, da lahko o pravilnosti izvolitve odloča le Državni zbor, ko je omogočila pravno varstvo. Dejstvo je namreč, da poslanci ne morejo opraviti vloge volilnega sodnika. Enako je veljalo za mandate članov občinskega sveta. </w:t>
      </w:r>
    </w:p>
    <w:p w14:paraId="4A75841D" w14:textId="77777777" w:rsidR="00212B43" w:rsidRDefault="00212B43" w:rsidP="00212B43">
      <w:pPr>
        <w:autoSpaceDE w:val="0"/>
        <w:autoSpaceDN w:val="0"/>
        <w:adjustRightInd w:val="0"/>
        <w:spacing w:after="0" w:line="240" w:lineRule="auto"/>
        <w:jc w:val="both"/>
        <w:rPr>
          <w:rFonts w:ascii="Arial" w:eastAsia="TimesNewRoman" w:hAnsi="Arial" w:cs="Arial"/>
          <w:sz w:val="20"/>
          <w:szCs w:val="20"/>
        </w:rPr>
      </w:pPr>
    </w:p>
    <w:p w14:paraId="195A1A3D" w14:textId="77777777" w:rsidR="00212B43" w:rsidRPr="00237804" w:rsidRDefault="00212B43" w:rsidP="00212B43">
      <w:pPr>
        <w:autoSpaceDE w:val="0"/>
        <w:autoSpaceDN w:val="0"/>
        <w:adjustRightInd w:val="0"/>
        <w:spacing w:after="0" w:line="240" w:lineRule="auto"/>
        <w:jc w:val="both"/>
        <w:rPr>
          <w:rFonts w:ascii="Arial" w:eastAsia="TimesNewRoman" w:hAnsi="Arial" w:cs="Arial"/>
          <w:sz w:val="20"/>
          <w:szCs w:val="20"/>
        </w:rPr>
      </w:pPr>
      <w:r>
        <w:rPr>
          <w:rFonts w:ascii="Arial" w:eastAsia="TimesNewRoman" w:hAnsi="Arial" w:cs="Arial"/>
          <w:sz w:val="20"/>
          <w:szCs w:val="20"/>
        </w:rPr>
        <w:t xml:space="preserve">S podrobnejšo ureditvijo volilnega spora in določitvijo volilnega sodnika občinski svet ne določa več o pravilnosti izvolitve članov občinskega sveta, zato institut potrjevanja mandatov razvodeni. S predlaganimi spremembami se bo tako občinski svet zgolj seznanil z izvolitvijo članov, medtem ko bo o zakonitosti izvolitve že presojal volilni organ.  </w:t>
      </w:r>
    </w:p>
    <w:p w14:paraId="6295F94B" w14:textId="77777777" w:rsidR="00212B43" w:rsidRDefault="00212B43" w:rsidP="00C05EA3">
      <w:pPr>
        <w:spacing w:line="240" w:lineRule="auto"/>
        <w:jc w:val="both"/>
        <w:rPr>
          <w:rFonts w:ascii="Arial" w:hAnsi="Arial" w:cs="Arial"/>
          <w:b/>
          <w:sz w:val="20"/>
          <w:szCs w:val="20"/>
        </w:rPr>
      </w:pPr>
    </w:p>
    <w:p w14:paraId="752EE029" w14:textId="4AB49330" w:rsidR="00C05EA3" w:rsidRDefault="00C05EA3" w:rsidP="00C05EA3">
      <w:pPr>
        <w:spacing w:line="240" w:lineRule="auto"/>
        <w:jc w:val="both"/>
        <w:rPr>
          <w:rFonts w:ascii="Arial" w:hAnsi="Arial" w:cs="Arial"/>
          <w:b/>
          <w:sz w:val="20"/>
          <w:szCs w:val="20"/>
        </w:rPr>
      </w:pPr>
      <w:r w:rsidRPr="00BE1759">
        <w:rPr>
          <w:rFonts w:ascii="Arial" w:hAnsi="Arial" w:cs="Arial"/>
          <w:b/>
          <w:sz w:val="20"/>
          <w:szCs w:val="20"/>
        </w:rPr>
        <w:t>K 1</w:t>
      </w:r>
      <w:r w:rsidR="0050543A">
        <w:rPr>
          <w:rFonts w:ascii="Arial" w:hAnsi="Arial" w:cs="Arial"/>
          <w:b/>
          <w:sz w:val="20"/>
          <w:szCs w:val="20"/>
        </w:rPr>
        <w:t>9</w:t>
      </w:r>
      <w:r w:rsidRPr="00BE1759">
        <w:rPr>
          <w:rFonts w:ascii="Arial" w:hAnsi="Arial" w:cs="Arial"/>
          <w:b/>
          <w:sz w:val="20"/>
          <w:szCs w:val="20"/>
        </w:rPr>
        <w:t>. členu</w:t>
      </w:r>
    </w:p>
    <w:p w14:paraId="29DF342B" w14:textId="4FCC8E0E" w:rsidR="006C536D" w:rsidRDefault="00D449B7" w:rsidP="00E802C4">
      <w:pPr>
        <w:spacing w:line="240" w:lineRule="auto"/>
        <w:jc w:val="both"/>
        <w:rPr>
          <w:rFonts w:ascii="Arial" w:hAnsi="Arial" w:cs="Arial"/>
          <w:bCs/>
          <w:sz w:val="20"/>
          <w:szCs w:val="20"/>
        </w:rPr>
      </w:pPr>
      <w:r>
        <w:rPr>
          <w:rFonts w:ascii="Arial" w:hAnsi="Arial" w:cs="Arial"/>
          <w:bCs/>
          <w:sz w:val="20"/>
          <w:szCs w:val="20"/>
        </w:rPr>
        <w:lastRenderedPageBreak/>
        <w:t xml:space="preserve">Predsedniku in namestniku predsednika </w:t>
      </w:r>
      <w:r w:rsidR="0096631A" w:rsidRPr="007738E9">
        <w:rPr>
          <w:rFonts w:ascii="Arial" w:hAnsi="Arial" w:cs="Arial"/>
          <w:bCs/>
          <w:sz w:val="20"/>
          <w:szCs w:val="20"/>
        </w:rPr>
        <w:t>občinsk</w:t>
      </w:r>
      <w:r>
        <w:rPr>
          <w:rFonts w:ascii="Arial" w:hAnsi="Arial" w:cs="Arial"/>
          <w:bCs/>
          <w:sz w:val="20"/>
          <w:szCs w:val="20"/>
        </w:rPr>
        <w:t>e</w:t>
      </w:r>
      <w:r w:rsidR="0096631A" w:rsidRPr="007738E9">
        <w:rPr>
          <w:rFonts w:ascii="Arial" w:hAnsi="Arial" w:cs="Arial"/>
          <w:bCs/>
          <w:sz w:val="20"/>
          <w:szCs w:val="20"/>
        </w:rPr>
        <w:t xml:space="preserve"> voliln</w:t>
      </w:r>
      <w:r>
        <w:rPr>
          <w:rFonts w:ascii="Arial" w:hAnsi="Arial" w:cs="Arial"/>
          <w:bCs/>
          <w:sz w:val="20"/>
          <w:szCs w:val="20"/>
        </w:rPr>
        <w:t>e</w:t>
      </w:r>
      <w:r w:rsidR="0096631A" w:rsidRPr="007738E9">
        <w:rPr>
          <w:rFonts w:ascii="Arial" w:hAnsi="Arial" w:cs="Arial"/>
          <w:bCs/>
          <w:sz w:val="20"/>
          <w:szCs w:val="20"/>
        </w:rPr>
        <w:t xml:space="preserve"> komisij</w:t>
      </w:r>
      <w:r>
        <w:rPr>
          <w:rFonts w:ascii="Arial" w:hAnsi="Arial" w:cs="Arial"/>
          <w:bCs/>
          <w:sz w:val="20"/>
          <w:szCs w:val="20"/>
        </w:rPr>
        <w:t>e,</w:t>
      </w:r>
      <w:r w:rsidR="0096631A" w:rsidRPr="007738E9">
        <w:rPr>
          <w:rFonts w:ascii="Arial" w:hAnsi="Arial" w:cs="Arial"/>
          <w:bCs/>
          <w:sz w:val="20"/>
          <w:szCs w:val="20"/>
        </w:rPr>
        <w:t xml:space="preserve"> imenovani</w:t>
      </w:r>
      <w:r>
        <w:rPr>
          <w:rFonts w:ascii="Arial" w:hAnsi="Arial" w:cs="Arial"/>
          <w:bCs/>
          <w:sz w:val="20"/>
          <w:szCs w:val="20"/>
        </w:rPr>
        <w:t>ma</w:t>
      </w:r>
      <w:r w:rsidR="0096631A" w:rsidRPr="007738E9">
        <w:rPr>
          <w:rFonts w:ascii="Arial" w:hAnsi="Arial" w:cs="Arial"/>
          <w:bCs/>
          <w:sz w:val="20"/>
          <w:szCs w:val="20"/>
        </w:rPr>
        <w:t xml:space="preserve"> pred </w:t>
      </w:r>
      <w:r w:rsidR="00784ED8" w:rsidRPr="007738E9">
        <w:rPr>
          <w:rFonts w:ascii="Arial" w:hAnsi="Arial" w:cs="Arial"/>
          <w:bCs/>
          <w:sz w:val="20"/>
          <w:szCs w:val="20"/>
        </w:rPr>
        <w:t xml:space="preserve">dnem </w:t>
      </w:r>
      <w:r w:rsidR="0096631A" w:rsidRPr="007738E9">
        <w:rPr>
          <w:rFonts w:ascii="Arial" w:hAnsi="Arial" w:cs="Arial"/>
          <w:bCs/>
          <w:sz w:val="20"/>
          <w:szCs w:val="20"/>
        </w:rPr>
        <w:t>uveljavitv</w:t>
      </w:r>
      <w:r w:rsidR="00784ED8" w:rsidRPr="007738E9">
        <w:rPr>
          <w:rFonts w:ascii="Arial" w:hAnsi="Arial" w:cs="Arial"/>
          <w:bCs/>
          <w:sz w:val="20"/>
          <w:szCs w:val="20"/>
        </w:rPr>
        <w:t xml:space="preserve">e </w:t>
      </w:r>
      <w:r w:rsidR="0096631A" w:rsidRPr="007738E9">
        <w:rPr>
          <w:rFonts w:ascii="Arial" w:hAnsi="Arial" w:cs="Arial"/>
          <w:bCs/>
          <w:sz w:val="20"/>
          <w:szCs w:val="20"/>
        </w:rPr>
        <w:t>tega zakona, mandat z dnem uveljavitve tega zakona ne poteče</w:t>
      </w:r>
      <w:r w:rsidR="006C536D">
        <w:rPr>
          <w:rFonts w:ascii="Arial" w:hAnsi="Arial" w:cs="Arial"/>
          <w:bCs/>
          <w:sz w:val="20"/>
          <w:szCs w:val="20"/>
        </w:rPr>
        <w:t>, če sta imenovana za predsednika sodnik in za njegovega namestnika univerzitetni diplomirani pravnik</w:t>
      </w:r>
      <w:r w:rsidR="0096631A" w:rsidRPr="007738E9">
        <w:rPr>
          <w:rFonts w:ascii="Arial" w:hAnsi="Arial" w:cs="Arial"/>
          <w:bCs/>
          <w:sz w:val="20"/>
          <w:szCs w:val="20"/>
        </w:rPr>
        <w:t xml:space="preserve">. </w:t>
      </w:r>
      <w:r w:rsidR="006C536D">
        <w:rPr>
          <w:rFonts w:ascii="Arial" w:hAnsi="Arial" w:cs="Arial"/>
          <w:bCs/>
          <w:sz w:val="20"/>
          <w:szCs w:val="20"/>
        </w:rPr>
        <w:t>V</w:t>
      </w:r>
      <w:r w:rsidR="00784ED8" w:rsidRPr="007738E9">
        <w:rPr>
          <w:rFonts w:ascii="Arial" w:hAnsi="Arial" w:cs="Arial"/>
          <w:bCs/>
          <w:sz w:val="20"/>
          <w:szCs w:val="20"/>
        </w:rPr>
        <w:t xml:space="preserve"> primeru odstopa predsednika ali </w:t>
      </w:r>
      <w:r>
        <w:rPr>
          <w:rFonts w:ascii="Arial" w:hAnsi="Arial" w:cs="Arial"/>
          <w:bCs/>
          <w:sz w:val="20"/>
          <w:szCs w:val="20"/>
        </w:rPr>
        <w:t>njegovega</w:t>
      </w:r>
      <w:r w:rsidR="00784ED8" w:rsidRPr="007738E9">
        <w:rPr>
          <w:rFonts w:ascii="Arial" w:hAnsi="Arial" w:cs="Arial"/>
          <w:bCs/>
          <w:sz w:val="20"/>
          <w:szCs w:val="20"/>
        </w:rPr>
        <w:t xml:space="preserve"> namestnik</w:t>
      </w:r>
      <w:r>
        <w:rPr>
          <w:rFonts w:ascii="Arial" w:hAnsi="Arial" w:cs="Arial"/>
          <w:bCs/>
          <w:sz w:val="20"/>
          <w:szCs w:val="20"/>
        </w:rPr>
        <w:t>a</w:t>
      </w:r>
      <w:r w:rsidR="00784ED8" w:rsidRPr="007738E9">
        <w:rPr>
          <w:rFonts w:ascii="Arial" w:hAnsi="Arial" w:cs="Arial"/>
          <w:bCs/>
          <w:sz w:val="20"/>
          <w:szCs w:val="20"/>
        </w:rPr>
        <w:t xml:space="preserve"> po uveljavitvi tega zakona se pri imenovanju nadomestnih članov uporablja določbe nov</w:t>
      </w:r>
      <w:r>
        <w:rPr>
          <w:rFonts w:ascii="Arial" w:hAnsi="Arial" w:cs="Arial"/>
          <w:bCs/>
          <w:sz w:val="20"/>
          <w:szCs w:val="20"/>
        </w:rPr>
        <w:t>ega</w:t>
      </w:r>
      <w:r w:rsidR="00784ED8" w:rsidRPr="007738E9">
        <w:rPr>
          <w:rFonts w:ascii="Arial" w:hAnsi="Arial" w:cs="Arial"/>
          <w:bCs/>
          <w:sz w:val="20"/>
          <w:szCs w:val="20"/>
        </w:rPr>
        <w:t xml:space="preserve"> 35.</w:t>
      </w:r>
      <w:r>
        <w:rPr>
          <w:rFonts w:ascii="Arial" w:hAnsi="Arial" w:cs="Arial"/>
          <w:bCs/>
          <w:sz w:val="20"/>
          <w:szCs w:val="20"/>
        </w:rPr>
        <w:t xml:space="preserve"> </w:t>
      </w:r>
      <w:r w:rsidR="00784ED8" w:rsidRPr="007738E9">
        <w:rPr>
          <w:rFonts w:ascii="Arial" w:hAnsi="Arial" w:cs="Arial"/>
          <w:bCs/>
          <w:sz w:val="20"/>
          <w:szCs w:val="20"/>
        </w:rPr>
        <w:t xml:space="preserve">člena. </w:t>
      </w:r>
      <w:r w:rsidR="007738E9">
        <w:rPr>
          <w:rFonts w:ascii="Arial" w:hAnsi="Arial" w:cs="Arial"/>
          <w:bCs/>
          <w:sz w:val="20"/>
          <w:szCs w:val="20"/>
        </w:rPr>
        <w:t>Zaradi novih pristojnosti, ki jih bo imela občinska volilna komisija v volilnem sporu po uveljavitvi tega zakona, bodo za izvedbo rednih lokalnih volitev, ki bodo novembra 2022, moral</w:t>
      </w:r>
      <w:r>
        <w:rPr>
          <w:rFonts w:ascii="Arial" w:hAnsi="Arial" w:cs="Arial"/>
          <w:bCs/>
          <w:sz w:val="20"/>
          <w:szCs w:val="20"/>
        </w:rPr>
        <w:t>e</w:t>
      </w:r>
      <w:r w:rsidR="007738E9">
        <w:rPr>
          <w:rFonts w:ascii="Arial" w:hAnsi="Arial" w:cs="Arial"/>
          <w:bCs/>
          <w:sz w:val="20"/>
          <w:szCs w:val="20"/>
        </w:rPr>
        <w:t xml:space="preserve"> </w:t>
      </w:r>
      <w:r>
        <w:rPr>
          <w:rFonts w:ascii="Arial" w:hAnsi="Arial" w:cs="Arial"/>
          <w:bCs/>
          <w:sz w:val="20"/>
          <w:szCs w:val="20"/>
        </w:rPr>
        <w:t>občinske volilne komisije izpolnjevati pogoj iz drugega odstavka 35. člena tega zakona</w:t>
      </w:r>
      <w:r w:rsidRPr="00D449B7">
        <w:rPr>
          <w:rFonts w:ascii="Arial" w:hAnsi="Arial" w:cs="Arial"/>
          <w:bCs/>
          <w:sz w:val="20"/>
          <w:szCs w:val="20"/>
        </w:rPr>
        <w:t xml:space="preserve">, sicer bo </w:t>
      </w:r>
      <w:r w:rsidR="0033418A">
        <w:rPr>
          <w:rFonts w:ascii="Arial" w:hAnsi="Arial" w:cs="Arial"/>
          <w:bCs/>
          <w:sz w:val="20"/>
          <w:szCs w:val="20"/>
        </w:rPr>
        <w:t xml:space="preserve">predsedniku in njegovemu namestniku </w:t>
      </w:r>
      <w:r w:rsidR="0033418A" w:rsidRPr="00D449B7">
        <w:rPr>
          <w:rFonts w:ascii="Arial" w:hAnsi="Arial" w:cs="Arial"/>
          <w:bCs/>
          <w:sz w:val="20"/>
          <w:szCs w:val="20"/>
        </w:rPr>
        <w:t xml:space="preserve">mandat </w:t>
      </w:r>
      <w:r w:rsidRPr="00D449B7">
        <w:rPr>
          <w:rFonts w:ascii="Arial" w:hAnsi="Arial" w:cs="Arial"/>
          <w:bCs/>
          <w:sz w:val="20"/>
          <w:szCs w:val="20"/>
        </w:rPr>
        <w:t>prenehal po zakonu.</w:t>
      </w:r>
      <w:r w:rsidR="006C536D">
        <w:rPr>
          <w:rFonts w:ascii="Arial" w:hAnsi="Arial" w:cs="Arial"/>
          <w:bCs/>
          <w:sz w:val="20"/>
          <w:szCs w:val="20"/>
        </w:rPr>
        <w:t xml:space="preserve"> </w:t>
      </w:r>
      <w:r w:rsidR="007738E9">
        <w:rPr>
          <w:rFonts w:ascii="Arial" w:hAnsi="Arial" w:cs="Arial"/>
          <w:bCs/>
          <w:sz w:val="20"/>
          <w:szCs w:val="20"/>
        </w:rPr>
        <w:t xml:space="preserve">Ker predsednik Državnega zbora Republike Slovenije glede na preteklo prakso odlok o rednih lokalnih volitvah objavi </w:t>
      </w:r>
      <w:r w:rsidR="0033418A">
        <w:rPr>
          <w:rFonts w:ascii="Arial" w:hAnsi="Arial" w:cs="Arial"/>
          <w:bCs/>
          <w:sz w:val="20"/>
          <w:szCs w:val="20"/>
        </w:rPr>
        <w:t>meseca julija</w:t>
      </w:r>
      <w:r w:rsidR="007738E9">
        <w:rPr>
          <w:rFonts w:ascii="Arial" w:hAnsi="Arial" w:cs="Arial"/>
          <w:bCs/>
          <w:sz w:val="20"/>
          <w:szCs w:val="20"/>
        </w:rPr>
        <w:t xml:space="preserve"> v letu, ko so volitve, </w:t>
      </w:r>
      <w:r>
        <w:rPr>
          <w:rFonts w:ascii="Arial" w:hAnsi="Arial" w:cs="Arial"/>
          <w:bCs/>
          <w:sz w:val="20"/>
          <w:szCs w:val="20"/>
        </w:rPr>
        <w:t xml:space="preserve">bodo občinske volilne komisije </w:t>
      </w:r>
      <w:r w:rsidR="0033418A">
        <w:rPr>
          <w:rFonts w:ascii="Arial" w:hAnsi="Arial" w:cs="Arial"/>
          <w:bCs/>
          <w:sz w:val="20"/>
          <w:szCs w:val="20"/>
        </w:rPr>
        <w:t>morale</w:t>
      </w:r>
      <w:r>
        <w:rPr>
          <w:rFonts w:ascii="Arial" w:hAnsi="Arial" w:cs="Arial"/>
          <w:bCs/>
          <w:sz w:val="20"/>
          <w:szCs w:val="20"/>
        </w:rPr>
        <w:t xml:space="preserve"> izpolnjeva</w:t>
      </w:r>
      <w:r w:rsidR="0033418A">
        <w:rPr>
          <w:rFonts w:ascii="Arial" w:hAnsi="Arial" w:cs="Arial"/>
          <w:bCs/>
          <w:sz w:val="20"/>
          <w:szCs w:val="20"/>
        </w:rPr>
        <w:t>ti</w:t>
      </w:r>
      <w:r>
        <w:rPr>
          <w:rFonts w:ascii="Arial" w:hAnsi="Arial" w:cs="Arial"/>
          <w:bCs/>
          <w:sz w:val="20"/>
          <w:szCs w:val="20"/>
        </w:rPr>
        <w:t xml:space="preserve"> pogoje iz tega zakona pred objavo navedenega odloka. Občinski sveti bodo imeli tri mesece časa za imenovanje novega predsednika in namestnika. </w:t>
      </w:r>
    </w:p>
    <w:p w14:paraId="42EA691D" w14:textId="6E57D82F" w:rsidR="00E802C4" w:rsidRDefault="00E802C4" w:rsidP="00E802C4">
      <w:pPr>
        <w:spacing w:line="240" w:lineRule="auto"/>
        <w:jc w:val="both"/>
        <w:rPr>
          <w:rFonts w:ascii="Arial" w:hAnsi="Arial" w:cs="Arial"/>
          <w:b/>
          <w:sz w:val="20"/>
          <w:szCs w:val="20"/>
        </w:rPr>
      </w:pPr>
      <w:r w:rsidRPr="007738E9">
        <w:rPr>
          <w:rFonts w:ascii="Arial" w:hAnsi="Arial" w:cs="Arial"/>
          <w:b/>
          <w:sz w:val="20"/>
          <w:szCs w:val="20"/>
        </w:rPr>
        <w:t xml:space="preserve">K </w:t>
      </w:r>
      <w:r w:rsidR="0050543A">
        <w:rPr>
          <w:rFonts w:ascii="Arial" w:hAnsi="Arial" w:cs="Arial"/>
          <w:b/>
          <w:sz w:val="20"/>
          <w:szCs w:val="20"/>
        </w:rPr>
        <w:t>20</w:t>
      </w:r>
      <w:r w:rsidRPr="007738E9">
        <w:rPr>
          <w:rFonts w:ascii="Arial" w:hAnsi="Arial" w:cs="Arial"/>
          <w:b/>
          <w:sz w:val="20"/>
          <w:szCs w:val="20"/>
        </w:rPr>
        <w:t>. členu</w:t>
      </w:r>
    </w:p>
    <w:p w14:paraId="06FC9E80" w14:textId="09A5DD86" w:rsidR="002415F2" w:rsidRPr="002415F2" w:rsidRDefault="002415F2" w:rsidP="00E802C4">
      <w:pPr>
        <w:spacing w:line="240" w:lineRule="auto"/>
        <w:jc w:val="both"/>
        <w:rPr>
          <w:rFonts w:ascii="Arial" w:hAnsi="Arial" w:cs="Arial"/>
          <w:bCs/>
          <w:sz w:val="20"/>
          <w:szCs w:val="20"/>
        </w:rPr>
      </w:pPr>
      <w:r w:rsidRPr="002415F2">
        <w:rPr>
          <w:rFonts w:ascii="Arial" w:hAnsi="Arial" w:cs="Arial"/>
          <w:bCs/>
          <w:sz w:val="20"/>
          <w:szCs w:val="20"/>
        </w:rPr>
        <w:t xml:space="preserve">Zaradi spremembe 109. člena ZLV </w:t>
      </w:r>
      <w:r>
        <w:rPr>
          <w:rFonts w:ascii="Arial" w:hAnsi="Arial" w:cs="Arial"/>
          <w:bCs/>
          <w:sz w:val="20"/>
          <w:szCs w:val="20"/>
        </w:rPr>
        <w:t xml:space="preserve">morajo občine, kjer se sveti ožjih delov občin volijo v več volilnih enotah, svoje akte prilagoditi v 90 dneh od uveljavitve tega zakona.  </w:t>
      </w:r>
    </w:p>
    <w:p w14:paraId="56B9A3D7" w14:textId="6CE0A113" w:rsidR="002415F2" w:rsidRPr="007738E9" w:rsidRDefault="002415F2" w:rsidP="002415F2">
      <w:pPr>
        <w:spacing w:line="240" w:lineRule="auto"/>
        <w:jc w:val="both"/>
        <w:rPr>
          <w:rFonts w:ascii="Arial" w:hAnsi="Arial" w:cs="Arial"/>
          <w:b/>
          <w:sz w:val="20"/>
          <w:szCs w:val="20"/>
        </w:rPr>
      </w:pPr>
      <w:r w:rsidRPr="007738E9">
        <w:rPr>
          <w:rFonts w:ascii="Arial" w:hAnsi="Arial" w:cs="Arial"/>
          <w:b/>
          <w:sz w:val="20"/>
          <w:szCs w:val="20"/>
        </w:rPr>
        <w:t xml:space="preserve">K </w:t>
      </w:r>
      <w:r>
        <w:rPr>
          <w:rFonts w:ascii="Arial" w:hAnsi="Arial" w:cs="Arial"/>
          <w:b/>
          <w:sz w:val="20"/>
          <w:szCs w:val="20"/>
        </w:rPr>
        <w:t>21</w:t>
      </w:r>
      <w:r w:rsidRPr="007738E9">
        <w:rPr>
          <w:rFonts w:ascii="Arial" w:hAnsi="Arial" w:cs="Arial"/>
          <w:b/>
          <w:sz w:val="20"/>
          <w:szCs w:val="20"/>
        </w:rPr>
        <w:t>. členu</w:t>
      </w:r>
    </w:p>
    <w:p w14:paraId="38AD6065" w14:textId="77777777" w:rsidR="002415F2" w:rsidRPr="007738E9" w:rsidRDefault="002415F2" w:rsidP="002415F2">
      <w:pPr>
        <w:pStyle w:val="Navadensplet"/>
        <w:jc w:val="both"/>
        <w:rPr>
          <w:rFonts w:ascii="Arial" w:hAnsi="Arial" w:cs="Arial"/>
          <w:sz w:val="20"/>
          <w:szCs w:val="20"/>
          <w:lang w:val="sl-SI"/>
        </w:rPr>
      </w:pPr>
      <w:r w:rsidRPr="007738E9">
        <w:rPr>
          <w:rFonts w:ascii="Arial" w:hAnsi="Arial" w:cs="Arial"/>
          <w:sz w:val="20"/>
          <w:szCs w:val="20"/>
          <w:lang w:val="sl-SI"/>
        </w:rPr>
        <w:t>S končno določbo se določa splošni petnajst dnevni vakacijski rok za uveljavitev predlaganih sprememb in dopolnitev.</w:t>
      </w:r>
    </w:p>
    <w:p w14:paraId="6C16098A" w14:textId="77777777" w:rsidR="00CE76A7" w:rsidRPr="007738E9" w:rsidRDefault="00CE76A7">
      <w:pPr>
        <w:rPr>
          <w:rFonts w:ascii="Arial" w:hAnsi="Arial" w:cs="Arial"/>
          <w:i/>
          <w:iCs/>
          <w:sz w:val="20"/>
          <w:szCs w:val="20"/>
        </w:rPr>
      </w:pPr>
      <w:r w:rsidRPr="007738E9">
        <w:rPr>
          <w:rFonts w:ascii="Arial" w:hAnsi="Arial" w:cs="Arial"/>
          <w:i/>
          <w:iCs/>
          <w:sz w:val="20"/>
          <w:szCs w:val="20"/>
        </w:rPr>
        <w:br w:type="page"/>
      </w:r>
    </w:p>
    <w:p w14:paraId="2478E33A" w14:textId="77777777" w:rsidR="00201E31" w:rsidRPr="007738E9" w:rsidRDefault="00201E31" w:rsidP="00C26D52">
      <w:pPr>
        <w:spacing w:after="0" w:line="240" w:lineRule="auto"/>
        <w:jc w:val="both"/>
        <w:rPr>
          <w:rFonts w:ascii="Arial" w:hAnsi="Arial" w:cs="Arial"/>
          <w:b/>
          <w:bCs/>
          <w:sz w:val="20"/>
          <w:szCs w:val="20"/>
        </w:rPr>
      </w:pPr>
      <w:r w:rsidRPr="007738E9">
        <w:rPr>
          <w:rFonts w:ascii="Arial" w:hAnsi="Arial" w:cs="Arial"/>
          <w:b/>
          <w:bCs/>
          <w:sz w:val="20"/>
          <w:szCs w:val="20"/>
        </w:rPr>
        <w:lastRenderedPageBreak/>
        <w:t>ČLENI, KI SE SPREMINJAJO</w:t>
      </w:r>
    </w:p>
    <w:p w14:paraId="4CB1F7B8" w14:textId="33AF0D80" w:rsidR="0046151B" w:rsidRDefault="0046151B" w:rsidP="00EE15BF">
      <w:pPr>
        <w:spacing w:after="0" w:line="240" w:lineRule="auto"/>
        <w:jc w:val="both"/>
        <w:rPr>
          <w:rFonts w:ascii="Arial" w:hAnsi="Arial" w:cs="Arial"/>
          <w:b/>
          <w:bCs/>
          <w:sz w:val="20"/>
          <w:szCs w:val="20"/>
        </w:rPr>
      </w:pPr>
    </w:p>
    <w:p w14:paraId="5DA5B8F2" w14:textId="39B506C3" w:rsidR="00C81BC0" w:rsidRDefault="00C81BC0" w:rsidP="00EE15BF">
      <w:pPr>
        <w:spacing w:after="0" w:line="240" w:lineRule="auto"/>
        <w:jc w:val="both"/>
        <w:rPr>
          <w:rFonts w:ascii="Arial" w:hAnsi="Arial" w:cs="Arial"/>
          <w:b/>
          <w:bCs/>
          <w:sz w:val="20"/>
          <w:szCs w:val="20"/>
        </w:rPr>
      </w:pPr>
    </w:p>
    <w:p w14:paraId="5F88A048" w14:textId="77777777" w:rsidR="00C81BC0" w:rsidRPr="00C81BC0" w:rsidRDefault="00C81BC0" w:rsidP="00C81BC0">
      <w:pPr>
        <w:pStyle w:val="len"/>
        <w:spacing w:before="0" w:beforeAutospacing="0" w:after="0" w:afterAutospacing="0"/>
        <w:jc w:val="center"/>
        <w:rPr>
          <w:rFonts w:ascii="Arial" w:hAnsi="Arial" w:cs="Arial"/>
          <w:sz w:val="20"/>
          <w:szCs w:val="20"/>
        </w:rPr>
      </w:pPr>
      <w:r w:rsidRPr="00C81BC0">
        <w:rPr>
          <w:rFonts w:ascii="Arial" w:hAnsi="Arial" w:cs="Arial"/>
          <w:sz w:val="20"/>
          <w:szCs w:val="20"/>
          <w:lang w:val="x-none"/>
        </w:rPr>
        <w:t>3. člen</w:t>
      </w:r>
    </w:p>
    <w:p w14:paraId="0C03E7E8" w14:textId="77777777" w:rsidR="00C81BC0" w:rsidRDefault="00C81BC0" w:rsidP="00C81BC0">
      <w:pPr>
        <w:pStyle w:val="odstavek"/>
        <w:spacing w:before="0" w:beforeAutospacing="0" w:after="0" w:afterAutospacing="0"/>
        <w:rPr>
          <w:rFonts w:ascii="Arial" w:hAnsi="Arial" w:cs="Arial"/>
          <w:sz w:val="20"/>
          <w:szCs w:val="20"/>
          <w:lang w:val="x-none"/>
        </w:rPr>
      </w:pPr>
    </w:p>
    <w:p w14:paraId="1779C68C" w14:textId="5654BDD8" w:rsidR="00C81BC0" w:rsidRPr="00C81BC0" w:rsidRDefault="00C81BC0" w:rsidP="00C81BC0">
      <w:pPr>
        <w:pStyle w:val="odstavek"/>
        <w:spacing w:before="0" w:beforeAutospacing="0" w:after="0" w:afterAutospacing="0"/>
        <w:rPr>
          <w:rFonts w:ascii="Arial" w:hAnsi="Arial" w:cs="Arial"/>
          <w:sz w:val="20"/>
          <w:szCs w:val="20"/>
        </w:rPr>
      </w:pPr>
      <w:r w:rsidRPr="00C81BC0">
        <w:rPr>
          <w:rFonts w:ascii="Arial" w:hAnsi="Arial" w:cs="Arial"/>
          <w:sz w:val="20"/>
          <w:szCs w:val="20"/>
          <w:lang w:val="x-none"/>
        </w:rPr>
        <w:t>Stroške za izvedbo lokalnih volitev krijejo občine.</w:t>
      </w:r>
    </w:p>
    <w:p w14:paraId="70D1416D" w14:textId="26C7E397" w:rsidR="00C81BC0" w:rsidRDefault="00C81BC0" w:rsidP="00EE15BF">
      <w:pPr>
        <w:spacing w:after="0" w:line="240" w:lineRule="auto"/>
        <w:jc w:val="both"/>
        <w:rPr>
          <w:rFonts w:ascii="Arial" w:hAnsi="Arial" w:cs="Arial"/>
          <w:b/>
          <w:bCs/>
          <w:sz w:val="20"/>
          <w:szCs w:val="20"/>
        </w:rPr>
      </w:pPr>
    </w:p>
    <w:p w14:paraId="5D72EE65" w14:textId="77777777" w:rsidR="00C81BC0" w:rsidRPr="007738E9" w:rsidRDefault="00C81BC0" w:rsidP="00EE15BF">
      <w:pPr>
        <w:spacing w:after="0" w:line="240" w:lineRule="auto"/>
        <w:jc w:val="both"/>
        <w:rPr>
          <w:rFonts w:ascii="Arial" w:hAnsi="Arial" w:cs="Arial"/>
          <w:b/>
          <w:bCs/>
          <w:sz w:val="20"/>
          <w:szCs w:val="20"/>
        </w:rPr>
      </w:pPr>
    </w:p>
    <w:p w14:paraId="62792AE7" w14:textId="77777777" w:rsidR="0046151B" w:rsidRPr="007738E9" w:rsidRDefault="0046151B" w:rsidP="00EE15BF">
      <w:pPr>
        <w:pStyle w:val="len"/>
        <w:spacing w:before="0" w:beforeAutospacing="0" w:after="0" w:afterAutospacing="0"/>
        <w:jc w:val="center"/>
        <w:rPr>
          <w:rFonts w:ascii="Arial" w:hAnsi="Arial" w:cs="Arial"/>
          <w:sz w:val="20"/>
          <w:szCs w:val="20"/>
        </w:rPr>
      </w:pPr>
      <w:r w:rsidRPr="007738E9">
        <w:rPr>
          <w:rFonts w:ascii="Arial" w:hAnsi="Arial" w:cs="Arial"/>
          <w:sz w:val="20"/>
          <w:szCs w:val="20"/>
        </w:rPr>
        <w:t>35. člen</w:t>
      </w:r>
    </w:p>
    <w:p w14:paraId="5D6FD0AF" w14:textId="77777777" w:rsidR="0046151B" w:rsidRPr="008C746E" w:rsidRDefault="0046151B" w:rsidP="00EE15BF">
      <w:pPr>
        <w:pStyle w:val="len"/>
        <w:spacing w:before="0" w:beforeAutospacing="0" w:after="0" w:afterAutospacing="0"/>
        <w:jc w:val="both"/>
        <w:rPr>
          <w:rFonts w:ascii="Arial" w:hAnsi="Arial" w:cs="Arial"/>
          <w:sz w:val="20"/>
          <w:szCs w:val="20"/>
        </w:rPr>
      </w:pPr>
    </w:p>
    <w:p w14:paraId="25A5B194"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Občinsko volilno komisijo sestavljajo predsednik in trije člani ter njihovi namestniki.</w:t>
      </w:r>
    </w:p>
    <w:p w14:paraId="609A32BC"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16994A70"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Predsednik volilne komisije in njegov namestnik se imenujeta izmed sodnikov ali izmed drugih diplomiranih pravnikov. Ostali člani volilne komisije in njihovi namestniki se imenujejo po predlogih političnih strank, drugih organizacij občanov v občini ter občanov.</w:t>
      </w:r>
    </w:p>
    <w:p w14:paraId="11C972FF"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784D5EF9" w14:textId="77777777" w:rsidR="0046151B" w:rsidRPr="007738E9" w:rsidRDefault="0046151B" w:rsidP="00EE15BF">
      <w:pPr>
        <w:pStyle w:val="len"/>
        <w:spacing w:before="0" w:beforeAutospacing="0" w:after="0" w:afterAutospacing="0"/>
        <w:jc w:val="center"/>
        <w:rPr>
          <w:rFonts w:ascii="Arial" w:hAnsi="Arial" w:cs="Arial"/>
          <w:sz w:val="20"/>
          <w:szCs w:val="20"/>
        </w:rPr>
      </w:pPr>
      <w:r w:rsidRPr="007738E9">
        <w:rPr>
          <w:rFonts w:ascii="Arial" w:hAnsi="Arial" w:cs="Arial"/>
          <w:sz w:val="20"/>
          <w:szCs w:val="20"/>
        </w:rPr>
        <w:t>37. člen</w:t>
      </w:r>
    </w:p>
    <w:p w14:paraId="4B417B74" w14:textId="77777777" w:rsidR="0046151B" w:rsidRPr="008C746E" w:rsidRDefault="0046151B" w:rsidP="00EE15BF">
      <w:pPr>
        <w:pStyle w:val="len"/>
        <w:spacing w:before="0" w:beforeAutospacing="0" w:after="0" w:afterAutospacing="0"/>
        <w:jc w:val="both"/>
        <w:rPr>
          <w:rFonts w:ascii="Arial" w:hAnsi="Arial" w:cs="Arial"/>
          <w:sz w:val="20"/>
          <w:szCs w:val="20"/>
        </w:rPr>
      </w:pPr>
    </w:p>
    <w:p w14:paraId="2A29FADE"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Volilni odbor sestavljajo predsednik in parno število članov ter njihovi namestniki.</w:t>
      </w:r>
    </w:p>
    <w:p w14:paraId="2789D571"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6DCE0BC4"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Predsednik in člani volilnega odbora ter njihovi namestniki se imenujejo izmed občanov, ki imajo stalno prebivališče v občini.</w:t>
      </w:r>
    </w:p>
    <w:p w14:paraId="14A6557E"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4C2A7CD8"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Politične stranke, druge organizacije občanov v občini ter občani lahko najpozneje v desetih dneh po razpisu volitev dajo svoje predloge za imenovanj</w:t>
      </w:r>
      <w:r w:rsidRPr="008C746E">
        <w:rPr>
          <w:rFonts w:ascii="Arial" w:hAnsi="Arial" w:cs="Arial"/>
          <w:sz w:val="20"/>
          <w:szCs w:val="20"/>
        </w:rPr>
        <w:t>a</w:t>
      </w:r>
      <w:r w:rsidRPr="007738E9">
        <w:rPr>
          <w:rFonts w:ascii="Arial" w:hAnsi="Arial" w:cs="Arial"/>
          <w:sz w:val="20"/>
          <w:szCs w:val="20"/>
        </w:rPr>
        <w:t xml:space="preserve"> predsednika in članov volilnega odbora ter njihovih namestnikov občinski volilni komisiji.</w:t>
      </w:r>
    </w:p>
    <w:p w14:paraId="15043B8B"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5E6D0B80"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 xml:space="preserve">Predsednik, član volilnega odbora in njun namestnik ne more biti zakonec, oče, mati, otrok, sestra ali brat, posvojitelj ali posvojenec kandidata v volilni enoti, v kateri je ta volilni odbor imenovan, niti ne more živeti s kandidatom v zunajzakonski skupnosti ali registrirani istospolni partnerski skupnosti. </w:t>
      </w:r>
    </w:p>
    <w:p w14:paraId="185F1CB2" w14:textId="77777777" w:rsidR="00E34853" w:rsidRPr="008C746E" w:rsidRDefault="00E34853" w:rsidP="00EE15BF">
      <w:pPr>
        <w:pStyle w:val="odstavek"/>
        <w:spacing w:before="0" w:beforeAutospacing="0" w:after="0" w:afterAutospacing="0"/>
        <w:jc w:val="both"/>
        <w:rPr>
          <w:rFonts w:ascii="Arial" w:hAnsi="Arial" w:cs="Arial"/>
          <w:sz w:val="20"/>
          <w:szCs w:val="20"/>
        </w:rPr>
      </w:pPr>
    </w:p>
    <w:p w14:paraId="13DCA16C"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 xml:space="preserve">Oseba, imenovana v volilni odbor, je dolžna obvestiti pristojno občinsko volilno komisijo v treh dneh po javni objavi kandidatur oziroma list kandidatov o svojem sorodstvenem ali drugem razmerju s kandidatom, določenim v prejšnjem odstavku. </w:t>
      </w:r>
    </w:p>
    <w:p w14:paraId="12296E06"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5A6EA216"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 xml:space="preserve">Predlagatelj mora ob vložitvi predlogov iz tretjega odstavka tega člena za vsakega od kandidatov za predsednika in člana volilnega odbora oziroma njune namestnike priložiti njegovo pisno izjavo, da soglaša z imenovanjem v volilni odbor, in njegovo pisno izjavo, da bo najpozneje v treh dneh po javni objavi kandidatur oziroma list kandidatov obvestil pristojno volilno komisijo o sorodstvenem ali drugem razmerju s kandidatom, določenem v četrtem odstavku tega člena. </w:t>
      </w:r>
    </w:p>
    <w:p w14:paraId="614D11E3"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64B420E2"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Predsedniku, članu volilnega odbora in njunemu namestniku, ki je s kandidatom v sorodstvenem ali drugem razmerju, določenem v četrtem odstavku tega člena, preneha funkcija v volilnem odboru, pristojna volilna komisija ga razreši in imenuje nadomestnega predsednika oziroma člana volilnega odbora ali njunega namestnika. Kandidat za nadomestnega predsednika volilnega odbora oziroma člana ali njunega namestnika mora priložiti pisno izjavo, da soglaša z imenovanjem v volilni odbor, in pisno izjavo o tem, da ni v sorodstvenem ali drugem razmerju, določenem v četrtem odstavku tega člena.</w:t>
      </w:r>
    </w:p>
    <w:p w14:paraId="6D5E5BC2"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57F323A0" w14:textId="77777777" w:rsidR="0046151B" w:rsidRPr="007738E9" w:rsidRDefault="0046151B" w:rsidP="00EE15BF">
      <w:pPr>
        <w:pStyle w:val="len"/>
        <w:spacing w:before="0" w:beforeAutospacing="0" w:after="0" w:afterAutospacing="0"/>
        <w:jc w:val="center"/>
        <w:rPr>
          <w:rFonts w:ascii="Arial" w:hAnsi="Arial" w:cs="Arial"/>
          <w:sz w:val="20"/>
          <w:szCs w:val="20"/>
        </w:rPr>
      </w:pPr>
      <w:r w:rsidRPr="007738E9">
        <w:rPr>
          <w:rFonts w:ascii="Arial" w:hAnsi="Arial" w:cs="Arial"/>
          <w:sz w:val="20"/>
          <w:szCs w:val="20"/>
        </w:rPr>
        <w:t>38. člen</w:t>
      </w:r>
    </w:p>
    <w:p w14:paraId="25AA9E99" w14:textId="77777777" w:rsidR="0046151B" w:rsidRPr="008C746E" w:rsidRDefault="0046151B" w:rsidP="00EE15BF">
      <w:pPr>
        <w:pStyle w:val="len"/>
        <w:spacing w:before="0" w:beforeAutospacing="0" w:after="0" w:afterAutospacing="0"/>
        <w:jc w:val="both"/>
        <w:rPr>
          <w:rFonts w:ascii="Arial" w:hAnsi="Arial" w:cs="Arial"/>
          <w:sz w:val="20"/>
          <w:szCs w:val="20"/>
        </w:rPr>
      </w:pPr>
    </w:p>
    <w:p w14:paraId="1D931585"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Občinsko volilno komisijo v občini imenuje občinski svet, volilne odbore pa občinska volilna komisija.</w:t>
      </w:r>
    </w:p>
    <w:p w14:paraId="2EAD632A"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4CC1FF8C"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Občinska volilna komisija se imenuje za štiri leta, volilni odbori pa za vsake volitve.</w:t>
      </w:r>
    </w:p>
    <w:p w14:paraId="49758E07"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3DD67929"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Če bi članom občinske volilne komisije prenehal mandat v času po razpisu volitev, se jim mandat podaljša do konca volitev.</w:t>
      </w:r>
    </w:p>
    <w:p w14:paraId="67F2F2D5"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6E5AC685" w14:textId="77777777" w:rsidR="0046151B" w:rsidRPr="007738E9" w:rsidRDefault="0046151B" w:rsidP="00EE15BF">
      <w:pPr>
        <w:pStyle w:val="len"/>
        <w:spacing w:before="0" w:beforeAutospacing="0" w:after="0" w:afterAutospacing="0"/>
        <w:jc w:val="center"/>
        <w:rPr>
          <w:rFonts w:ascii="Arial" w:hAnsi="Arial" w:cs="Arial"/>
          <w:sz w:val="20"/>
          <w:szCs w:val="20"/>
        </w:rPr>
      </w:pPr>
      <w:r w:rsidRPr="007738E9">
        <w:rPr>
          <w:rFonts w:ascii="Arial" w:hAnsi="Arial" w:cs="Arial"/>
          <w:sz w:val="20"/>
          <w:szCs w:val="20"/>
        </w:rPr>
        <w:t>40. člen</w:t>
      </w:r>
    </w:p>
    <w:p w14:paraId="2B7EC0CC" w14:textId="77777777" w:rsidR="0046151B" w:rsidRPr="008C746E" w:rsidRDefault="0046151B" w:rsidP="00EE15BF">
      <w:pPr>
        <w:pStyle w:val="len"/>
        <w:spacing w:before="0" w:beforeAutospacing="0" w:after="0" w:afterAutospacing="0"/>
        <w:jc w:val="both"/>
        <w:rPr>
          <w:rFonts w:ascii="Arial" w:hAnsi="Arial" w:cs="Arial"/>
          <w:sz w:val="20"/>
          <w:szCs w:val="20"/>
        </w:rPr>
      </w:pPr>
    </w:p>
    <w:p w14:paraId="38B71BEA" w14:textId="77777777" w:rsidR="0046151B" w:rsidRPr="008C746E"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lastRenderedPageBreak/>
        <w:t>Državna volilna komisija:</w:t>
      </w:r>
    </w:p>
    <w:p w14:paraId="63B6B6A0" w14:textId="77777777" w:rsidR="0046151B" w:rsidRPr="007738E9" w:rsidRDefault="0046151B" w:rsidP="00EE15BF">
      <w:pPr>
        <w:pStyle w:val="tevilnatoka"/>
        <w:spacing w:before="0" w:beforeAutospacing="0" w:after="0" w:afterAutospacing="0"/>
        <w:ind w:left="708"/>
        <w:jc w:val="both"/>
        <w:rPr>
          <w:rFonts w:ascii="Arial" w:hAnsi="Arial" w:cs="Arial"/>
          <w:sz w:val="20"/>
          <w:szCs w:val="20"/>
        </w:rPr>
      </w:pPr>
      <w:r w:rsidRPr="007738E9">
        <w:rPr>
          <w:rFonts w:ascii="Arial" w:hAnsi="Arial" w:cs="Arial"/>
          <w:sz w:val="20"/>
          <w:szCs w:val="20"/>
        </w:rPr>
        <w:t>1. skrbi za enotno uporabo določb zakona, ki ureja volitve v državni zbor, v delu, ki se uporabljajo tudi za lokalne volitve in se nanašajo na volilne postopke;</w:t>
      </w:r>
    </w:p>
    <w:p w14:paraId="7388F110" w14:textId="77777777" w:rsidR="0046151B" w:rsidRPr="007738E9" w:rsidRDefault="0046151B" w:rsidP="00EE15BF">
      <w:pPr>
        <w:pStyle w:val="tevilnatoka"/>
        <w:spacing w:before="0" w:beforeAutospacing="0" w:after="0" w:afterAutospacing="0"/>
        <w:ind w:left="708"/>
        <w:jc w:val="both"/>
        <w:rPr>
          <w:rFonts w:ascii="Arial" w:hAnsi="Arial" w:cs="Arial"/>
          <w:sz w:val="20"/>
          <w:szCs w:val="20"/>
        </w:rPr>
      </w:pPr>
      <w:r w:rsidRPr="007738E9">
        <w:rPr>
          <w:rFonts w:ascii="Arial" w:hAnsi="Arial" w:cs="Arial"/>
          <w:sz w:val="20"/>
          <w:szCs w:val="20"/>
        </w:rPr>
        <w:t>2. daje občinskim volilnim komisijam strokovna navodila v zvezi z izvajanjem določb zakona, ki ureja volitve v državni zbor, v delu, ki se uporabljajo tudi za lokalne volitve in se nanašajo na volilne postopke;</w:t>
      </w:r>
    </w:p>
    <w:p w14:paraId="6794E3F4" w14:textId="77777777" w:rsidR="0046151B" w:rsidRPr="007738E9" w:rsidRDefault="0046151B" w:rsidP="00EE15BF">
      <w:pPr>
        <w:pStyle w:val="tevilnatoka"/>
        <w:spacing w:before="0" w:beforeAutospacing="0" w:after="0" w:afterAutospacing="0"/>
        <w:ind w:left="708"/>
        <w:jc w:val="both"/>
        <w:rPr>
          <w:rFonts w:ascii="Arial" w:hAnsi="Arial" w:cs="Arial"/>
          <w:sz w:val="20"/>
          <w:szCs w:val="20"/>
        </w:rPr>
      </w:pPr>
      <w:r w:rsidRPr="007738E9">
        <w:rPr>
          <w:rFonts w:ascii="Arial" w:hAnsi="Arial" w:cs="Arial"/>
          <w:sz w:val="20"/>
          <w:szCs w:val="20"/>
        </w:rPr>
        <w:t>3. predpiše obrazce za izvrševanje tega zakona;</w:t>
      </w:r>
    </w:p>
    <w:p w14:paraId="55F9EC45" w14:textId="77777777" w:rsidR="0046151B" w:rsidRPr="007738E9" w:rsidRDefault="0046151B" w:rsidP="00EE15BF">
      <w:pPr>
        <w:pStyle w:val="tevilnatoka"/>
        <w:spacing w:before="0" w:beforeAutospacing="0" w:after="0" w:afterAutospacing="0"/>
        <w:ind w:left="708"/>
        <w:jc w:val="both"/>
        <w:rPr>
          <w:rFonts w:ascii="Arial" w:hAnsi="Arial" w:cs="Arial"/>
          <w:sz w:val="20"/>
          <w:szCs w:val="20"/>
        </w:rPr>
      </w:pPr>
      <w:r w:rsidRPr="007738E9">
        <w:rPr>
          <w:rFonts w:ascii="Arial" w:hAnsi="Arial" w:cs="Arial"/>
          <w:sz w:val="20"/>
          <w:szCs w:val="20"/>
        </w:rPr>
        <w:t>4. določa enotne standarde za volilni material in druge materialne pogoje za izvedbo volilnih opravil.</w:t>
      </w:r>
    </w:p>
    <w:p w14:paraId="6FE9EABB" w14:textId="77777777" w:rsidR="0046151B" w:rsidRPr="007738E9" w:rsidRDefault="0046151B" w:rsidP="00EE15BF">
      <w:pPr>
        <w:pStyle w:val="len"/>
        <w:spacing w:before="0" w:beforeAutospacing="0" w:after="0" w:afterAutospacing="0"/>
        <w:jc w:val="center"/>
        <w:rPr>
          <w:rFonts w:ascii="Arial" w:hAnsi="Arial" w:cs="Arial"/>
          <w:sz w:val="20"/>
          <w:szCs w:val="20"/>
        </w:rPr>
      </w:pPr>
      <w:r w:rsidRPr="007738E9">
        <w:rPr>
          <w:rFonts w:ascii="Arial" w:hAnsi="Arial" w:cs="Arial"/>
          <w:sz w:val="20"/>
          <w:szCs w:val="20"/>
        </w:rPr>
        <w:t>72. člen</w:t>
      </w:r>
    </w:p>
    <w:p w14:paraId="7BDEF5B3" w14:textId="77777777" w:rsidR="0046151B" w:rsidRPr="008C746E" w:rsidRDefault="0046151B" w:rsidP="00EE15BF">
      <w:pPr>
        <w:pStyle w:val="len"/>
        <w:spacing w:before="0" w:beforeAutospacing="0" w:after="0" w:afterAutospacing="0"/>
        <w:jc w:val="both"/>
        <w:rPr>
          <w:rFonts w:ascii="Arial" w:hAnsi="Arial" w:cs="Arial"/>
          <w:sz w:val="20"/>
          <w:szCs w:val="20"/>
        </w:rPr>
      </w:pPr>
    </w:p>
    <w:p w14:paraId="3384D847"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Kandidatura oziroma lista kandidatov mora vsebovati oznako volilne enote, ime predlagatelja, ime liste kandidatov, osebne podatke kandidatov: ime, priimek, rojstni podatki, stopnja izobrazbe, naziv izobrazbe, strokovni ali znanstveni naslov in delo, ki ga opravlja, naslov stalnega prebivališča oziroma začasnega prebivališča, če je državljan druge države članice EU in nima prijavljenega stalnega prebivališča v Republiki Sloveniji, ime in priimek ter naslov stalnega prebivališča predstavnika kandidature oziroma liste kandidatov, če je državljan druge države članice EU, ki nima prijavljenega stalnega prebivališča v Republiki Sloveniji, pa naslov začasnega prebivališča. Kandidaturi oziroma listi kandidatov morajo biti priložena pisna soglasja kandidatov in s tem zakonom določeno najmanjše število podpisov volivcev na predpisanih obrazcih.</w:t>
      </w:r>
    </w:p>
    <w:p w14:paraId="0A69E633"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1BB0F42B" w14:textId="77777777" w:rsidR="0046151B" w:rsidRPr="007738E9" w:rsidRDefault="0046151B" w:rsidP="00EE15BF">
      <w:pPr>
        <w:pStyle w:val="odstavek"/>
        <w:spacing w:before="0" w:beforeAutospacing="0" w:after="0" w:afterAutospacing="0"/>
        <w:jc w:val="both"/>
        <w:rPr>
          <w:rFonts w:ascii="Arial" w:hAnsi="Arial" w:cs="Arial"/>
          <w:sz w:val="20"/>
          <w:szCs w:val="20"/>
        </w:rPr>
      </w:pPr>
      <w:r w:rsidRPr="007738E9">
        <w:rPr>
          <w:rFonts w:ascii="Arial" w:hAnsi="Arial" w:cs="Arial"/>
          <w:sz w:val="20"/>
          <w:szCs w:val="20"/>
        </w:rPr>
        <w:t>Kandidaturi oziroma listi kandidatov, ki jo vloži politična stranka, morajo biti priložena tudi pravila politične stranke o določanju kandidatov oziroma list kandidatov in zapisnik o določitvi kandidatov oziroma list kandidatov.</w:t>
      </w:r>
    </w:p>
    <w:p w14:paraId="6E93CD97" w14:textId="77777777" w:rsidR="0046151B" w:rsidRPr="008C746E" w:rsidRDefault="0046151B" w:rsidP="00EE15BF">
      <w:pPr>
        <w:pStyle w:val="odstavek"/>
        <w:spacing w:before="0" w:beforeAutospacing="0" w:after="0" w:afterAutospacing="0"/>
        <w:jc w:val="both"/>
        <w:rPr>
          <w:rFonts w:ascii="Arial" w:hAnsi="Arial" w:cs="Arial"/>
          <w:sz w:val="20"/>
          <w:szCs w:val="20"/>
        </w:rPr>
      </w:pPr>
    </w:p>
    <w:p w14:paraId="507146B4" w14:textId="77777777" w:rsidR="009E7FCF" w:rsidRDefault="009E7FCF" w:rsidP="00EE15BF">
      <w:pPr>
        <w:spacing w:after="0" w:line="240" w:lineRule="auto"/>
        <w:jc w:val="center"/>
        <w:rPr>
          <w:rFonts w:ascii="Arial" w:eastAsia="Times New Roman" w:hAnsi="Arial" w:cs="Arial"/>
          <w:sz w:val="20"/>
          <w:szCs w:val="20"/>
          <w:lang w:eastAsia="sl-SI"/>
        </w:rPr>
      </w:pPr>
    </w:p>
    <w:p w14:paraId="2AD0EA19" w14:textId="33960C3F" w:rsidR="009E7FCF" w:rsidRDefault="009E7FCF" w:rsidP="009E7FCF">
      <w:pPr>
        <w:pStyle w:val="len"/>
        <w:spacing w:before="0" w:beforeAutospacing="0" w:after="0" w:afterAutospacing="0"/>
        <w:jc w:val="center"/>
        <w:rPr>
          <w:rFonts w:ascii="Arial" w:hAnsi="Arial" w:cs="Arial"/>
          <w:sz w:val="20"/>
          <w:szCs w:val="20"/>
          <w:lang w:val="x-none"/>
        </w:rPr>
      </w:pPr>
      <w:r w:rsidRPr="009E7FCF">
        <w:rPr>
          <w:rFonts w:ascii="Arial" w:hAnsi="Arial" w:cs="Arial"/>
          <w:sz w:val="20"/>
          <w:szCs w:val="20"/>
          <w:lang w:val="x-none"/>
        </w:rPr>
        <w:t>98. člen</w:t>
      </w:r>
    </w:p>
    <w:p w14:paraId="1E609DBD" w14:textId="77777777" w:rsidR="009E7FCF" w:rsidRPr="009E7FCF" w:rsidRDefault="009E7FCF" w:rsidP="009E7FCF">
      <w:pPr>
        <w:pStyle w:val="len"/>
        <w:spacing w:before="0" w:beforeAutospacing="0" w:after="0" w:afterAutospacing="0"/>
        <w:jc w:val="both"/>
        <w:rPr>
          <w:rFonts w:ascii="Arial" w:hAnsi="Arial" w:cs="Arial"/>
          <w:sz w:val="20"/>
          <w:szCs w:val="20"/>
        </w:rPr>
      </w:pPr>
    </w:p>
    <w:p w14:paraId="2BB17DA0" w14:textId="7B900EC2" w:rsidR="009E7FCF" w:rsidRDefault="009E7FCF" w:rsidP="009E7FCF">
      <w:pPr>
        <w:pStyle w:val="odstavek"/>
        <w:spacing w:before="0" w:beforeAutospacing="0" w:after="0" w:afterAutospacing="0"/>
        <w:jc w:val="both"/>
        <w:rPr>
          <w:rFonts w:ascii="Arial" w:hAnsi="Arial" w:cs="Arial"/>
          <w:sz w:val="20"/>
          <w:szCs w:val="20"/>
          <w:lang w:val="x-none"/>
        </w:rPr>
      </w:pPr>
      <w:r w:rsidRPr="009E7FCF">
        <w:rPr>
          <w:rFonts w:ascii="Arial" w:hAnsi="Arial" w:cs="Arial"/>
          <w:sz w:val="20"/>
          <w:szCs w:val="20"/>
          <w:lang w:val="x-none"/>
        </w:rPr>
        <w:t>Zaradi nepravilnosti pri delu volilnega odbora ima vsak kandidat, predstavnik kandidature oziroma liste kandidatov in vsak volivec pravico vložiti ugovor pri občinski volilni komisiji.</w:t>
      </w:r>
    </w:p>
    <w:p w14:paraId="60932408" w14:textId="77777777" w:rsidR="009E7FCF" w:rsidRPr="009E7FCF" w:rsidRDefault="009E7FCF" w:rsidP="009E7FCF">
      <w:pPr>
        <w:pStyle w:val="odstavek"/>
        <w:spacing w:before="0" w:beforeAutospacing="0" w:after="0" w:afterAutospacing="0"/>
        <w:jc w:val="both"/>
        <w:rPr>
          <w:rFonts w:ascii="Arial" w:hAnsi="Arial" w:cs="Arial"/>
          <w:sz w:val="20"/>
          <w:szCs w:val="20"/>
        </w:rPr>
      </w:pPr>
    </w:p>
    <w:p w14:paraId="532D33F9" w14:textId="07DA34FB" w:rsidR="009E7FCF" w:rsidRDefault="009E7FCF" w:rsidP="009E7FCF">
      <w:pPr>
        <w:pStyle w:val="odstavek"/>
        <w:spacing w:before="0" w:beforeAutospacing="0" w:after="0" w:afterAutospacing="0"/>
        <w:jc w:val="both"/>
        <w:rPr>
          <w:rFonts w:ascii="Arial" w:hAnsi="Arial" w:cs="Arial"/>
          <w:sz w:val="20"/>
          <w:szCs w:val="20"/>
          <w:lang w:val="x-none"/>
        </w:rPr>
      </w:pPr>
      <w:r w:rsidRPr="009E7FCF">
        <w:rPr>
          <w:rFonts w:ascii="Arial" w:hAnsi="Arial" w:cs="Arial"/>
          <w:sz w:val="20"/>
          <w:szCs w:val="20"/>
          <w:lang w:val="x-none"/>
        </w:rPr>
        <w:t>Ugovor se lahko vloži najpozneje naslednji dan po dnevu glasovanja. Občinska volilna komisija mora odločiti o ugovoru najpozneje četrti dan od dneva glasovanja.</w:t>
      </w:r>
    </w:p>
    <w:p w14:paraId="592F2E24" w14:textId="77777777" w:rsidR="009E7FCF" w:rsidRPr="009E7FCF" w:rsidRDefault="009E7FCF" w:rsidP="009E7FCF">
      <w:pPr>
        <w:pStyle w:val="odstavek"/>
        <w:spacing w:before="0" w:beforeAutospacing="0" w:after="0" w:afterAutospacing="0"/>
        <w:jc w:val="both"/>
        <w:rPr>
          <w:rFonts w:ascii="Arial" w:hAnsi="Arial" w:cs="Arial"/>
          <w:sz w:val="20"/>
          <w:szCs w:val="20"/>
        </w:rPr>
      </w:pPr>
    </w:p>
    <w:p w14:paraId="082FB0ED" w14:textId="0209F452" w:rsidR="009E7FCF" w:rsidRDefault="009E7FCF" w:rsidP="009E7FCF">
      <w:pPr>
        <w:pStyle w:val="len"/>
        <w:spacing w:before="0" w:beforeAutospacing="0" w:after="0" w:afterAutospacing="0"/>
        <w:jc w:val="center"/>
        <w:rPr>
          <w:rFonts w:ascii="Arial" w:hAnsi="Arial" w:cs="Arial"/>
          <w:sz w:val="20"/>
          <w:szCs w:val="20"/>
          <w:lang w:val="x-none"/>
        </w:rPr>
      </w:pPr>
      <w:r w:rsidRPr="009E7FCF">
        <w:rPr>
          <w:rFonts w:ascii="Arial" w:hAnsi="Arial" w:cs="Arial"/>
          <w:sz w:val="20"/>
          <w:szCs w:val="20"/>
          <w:lang w:val="x-none"/>
        </w:rPr>
        <w:t>99. člen</w:t>
      </w:r>
    </w:p>
    <w:p w14:paraId="52EEAE14" w14:textId="77777777" w:rsidR="009E7FCF" w:rsidRPr="009E7FCF" w:rsidRDefault="009E7FCF" w:rsidP="009E7FCF">
      <w:pPr>
        <w:pStyle w:val="len"/>
        <w:spacing w:before="0" w:beforeAutospacing="0" w:after="0" w:afterAutospacing="0"/>
        <w:jc w:val="both"/>
        <w:rPr>
          <w:rFonts w:ascii="Arial" w:hAnsi="Arial" w:cs="Arial"/>
          <w:sz w:val="20"/>
          <w:szCs w:val="20"/>
        </w:rPr>
      </w:pPr>
    </w:p>
    <w:p w14:paraId="28A322EE" w14:textId="77777777" w:rsidR="009E7FCF" w:rsidRPr="009E7FCF" w:rsidRDefault="009E7FCF" w:rsidP="009E7FCF">
      <w:pPr>
        <w:pStyle w:val="odstavek"/>
        <w:spacing w:before="0" w:beforeAutospacing="0" w:after="0" w:afterAutospacing="0"/>
        <w:jc w:val="both"/>
        <w:rPr>
          <w:rFonts w:ascii="Arial" w:hAnsi="Arial" w:cs="Arial"/>
          <w:sz w:val="20"/>
          <w:szCs w:val="20"/>
        </w:rPr>
      </w:pPr>
      <w:r w:rsidRPr="009E7FCF">
        <w:rPr>
          <w:rFonts w:ascii="Arial" w:hAnsi="Arial" w:cs="Arial"/>
          <w:sz w:val="20"/>
          <w:szCs w:val="20"/>
          <w:lang w:val="x-none"/>
        </w:rPr>
        <w:t>Če občinska volilna komisija ugotovi takšne nepravilnosti pri glasovanju na volišču oziroma pri delu volilnega odbora, ki so ali bi lahko bistveno vplivale na izid volitev, razveljavi glasovanje na volišču ter odredi ponovne volitve v obsegu, v katerem je bilo glasovanje razveljavljeno.</w:t>
      </w:r>
    </w:p>
    <w:p w14:paraId="433548B8" w14:textId="77777777" w:rsidR="009E7FCF" w:rsidRDefault="009E7FCF" w:rsidP="00EE15BF">
      <w:pPr>
        <w:spacing w:after="0" w:line="240" w:lineRule="auto"/>
        <w:jc w:val="center"/>
        <w:rPr>
          <w:rFonts w:ascii="Arial" w:eastAsia="Times New Roman" w:hAnsi="Arial" w:cs="Arial"/>
          <w:sz w:val="20"/>
          <w:szCs w:val="20"/>
          <w:lang w:eastAsia="sl-SI"/>
        </w:rPr>
      </w:pPr>
    </w:p>
    <w:p w14:paraId="4DD5B87C" w14:textId="77777777" w:rsidR="009E7FCF" w:rsidRDefault="009E7FCF" w:rsidP="00EE15BF">
      <w:pPr>
        <w:spacing w:after="0" w:line="240" w:lineRule="auto"/>
        <w:jc w:val="center"/>
        <w:rPr>
          <w:rFonts w:ascii="Arial" w:eastAsia="Times New Roman" w:hAnsi="Arial" w:cs="Arial"/>
          <w:sz w:val="20"/>
          <w:szCs w:val="20"/>
          <w:lang w:eastAsia="sl-SI"/>
        </w:rPr>
      </w:pPr>
    </w:p>
    <w:p w14:paraId="37430DFF" w14:textId="6E33A1DE" w:rsidR="0046151B" w:rsidRPr="007738E9" w:rsidRDefault="0046151B" w:rsidP="00EE15BF">
      <w:pPr>
        <w:spacing w:after="0" w:line="240" w:lineRule="auto"/>
        <w:jc w:val="center"/>
        <w:rPr>
          <w:rFonts w:ascii="Arial" w:eastAsia="Times New Roman" w:hAnsi="Arial" w:cs="Arial"/>
          <w:sz w:val="20"/>
          <w:szCs w:val="20"/>
          <w:lang w:eastAsia="sl-SI"/>
        </w:rPr>
      </w:pPr>
      <w:r w:rsidRPr="007738E9">
        <w:rPr>
          <w:rFonts w:ascii="Arial" w:eastAsia="Times New Roman" w:hAnsi="Arial" w:cs="Arial"/>
          <w:sz w:val="20"/>
          <w:szCs w:val="20"/>
          <w:lang w:eastAsia="sl-SI"/>
        </w:rPr>
        <w:t>100. člen</w:t>
      </w:r>
    </w:p>
    <w:p w14:paraId="227CB818" w14:textId="77777777" w:rsidR="0046151B" w:rsidRPr="008C746E" w:rsidRDefault="0046151B" w:rsidP="00EE15BF">
      <w:pPr>
        <w:spacing w:after="0" w:line="240" w:lineRule="auto"/>
        <w:jc w:val="both"/>
        <w:rPr>
          <w:rFonts w:ascii="Arial" w:eastAsia="Times New Roman" w:hAnsi="Arial" w:cs="Arial"/>
          <w:sz w:val="20"/>
          <w:szCs w:val="20"/>
          <w:lang w:eastAsia="sl-SI"/>
        </w:rPr>
      </w:pPr>
    </w:p>
    <w:p w14:paraId="25AF3CFF" w14:textId="77777777" w:rsidR="0046151B" w:rsidRPr="008C746E" w:rsidRDefault="0046151B" w:rsidP="00EE15BF">
      <w:pPr>
        <w:spacing w:after="0"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Zoper odločitev občinske volilne komisije, ki lahko vpliva na potrditev mandatov, ima vsak kandidat in predstavnik kandidature oziroma liste kandidatov pravico vložiti pritožbo na občinski svet, razen v primeru nadomestnih volitev iz 30. člena tega zakona, kjer ima pravico do pritožbe samo predstavnik liste kandidatov. Pritožbo lahko vloži do začetka prve seje občinskega sveta. Pritožbo, ki se nanaša na nadomestne, naknadne ali ponovne volitve, pa lahko vloži najpozneje v 15 dneh od dneva teh volitev.</w:t>
      </w:r>
    </w:p>
    <w:p w14:paraId="4EC3D907" w14:textId="77777777" w:rsidR="0046151B" w:rsidRPr="007738E9" w:rsidRDefault="0046151B" w:rsidP="00EE15BF">
      <w:pPr>
        <w:spacing w:after="0"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Občinski svet odloči o pritožbi ob potrditvi mandatov članov občinskega sveta.</w:t>
      </w:r>
    </w:p>
    <w:p w14:paraId="4A69CBF1" w14:textId="77777777" w:rsidR="0046151B" w:rsidRPr="008C746E" w:rsidRDefault="0046151B" w:rsidP="00EE15BF">
      <w:pPr>
        <w:spacing w:after="0" w:line="240" w:lineRule="auto"/>
        <w:jc w:val="both"/>
        <w:rPr>
          <w:rFonts w:ascii="Arial" w:eastAsia="Times New Roman" w:hAnsi="Arial" w:cs="Arial"/>
          <w:sz w:val="20"/>
          <w:szCs w:val="20"/>
          <w:lang w:eastAsia="sl-SI"/>
        </w:rPr>
      </w:pPr>
    </w:p>
    <w:p w14:paraId="57C1B3B1" w14:textId="77777777" w:rsidR="0046151B" w:rsidRPr="007738E9" w:rsidRDefault="0046151B" w:rsidP="00EE15BF">
      <w:pPr>
        <w:spacing w:after="0" w:line="240" w:lineRule="auto"/>
        <w:jc w:val="center"/>
        <w:rPr>
          <w:rFonts w:ascii="Arial" w:eastAsia="Times New Roman" w:hAnsi="Arial" w:cs="Arial"/>
          <w:sz w:val="20"/>
          <w:szCs w:val="20"/>
          <w:lang w:eastAsia="sl-SI"/>
        </w:rPr>
      </w:pPr>
      <w:r w:rsidRPr="007738E9">
        <w:rPr>
          <w:rFonts w:ascii="Arial" w:eastAsia="Times New Roman" w:hAnsi="Arial" w:cs="Arial"/>
          <w:sz w:val="20"/>
          <w:szCs w:val="20"/>
          <w:lang w:eastAsia="sl-SI"/>
        </w:rPr>
        <w:t>101. člen</w:t>
      </w:r>
    </w:p>
    <w:p w14:paraId="3D1770A8" w14:textId="77777777" w:rsidR="0046151B" w:rsidRPr="008C746E" w:rsidRDefault="0046151B" w:rsidP="00EE15BF">
      <w:pPr>
        <w:spacing w:after="0" w:line="240" w:lineRule="auto"/>
        <w:jc w:val="both"/>
        <w:rPr>
          <w:rFonts w:ascii="Arial" w:eastAsia="Times New Roman" w:hAnsi="Arial" w:cs="Arial"/>
          <w:sz w:val="20"/>
          <w:szCs w:val="20"/>
          <w:lang w:eastAsia="sl-SI"/>
        </w:rPr>
      </w:pPr>
    </w:p>
    <w:p w14:paraId="4749B153" w14:textId="77777777" w:rsidR="0046151B" w:rsidRPr="007738E9" w:rsidRDefault="0046151B" w:rsidP="00EE15BF">
      <w:pPr>
        <w:spacing w:after="0"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Če občinski svet pritožbi ne ugodi, pritožnik lahko v osmih dneh od dneva prejema obvestila, vloži pritožbo na sodišče, pristojno za upravne spore.</w:t>
      </w:r>
    </w:p>
    <w:p w14:paraId="7124A440" w14:textId="77777777" w:rsidR="0046151B" w:rsidRPr="008C746E" w:rsidRDefault="0046151B" w:rsidP="00EE15BF">
      <w:pPr>
        <w:spacing w:after="0" w:line="240" w:lineRule="auto"/>
        <w:jc w:val="both"/>
        <w:rPr>
          <w:rFonts w:ascii="Arial" w:eastAsia="Times New Roman" w:hAnsi="Arial" w:cs="Arial"/>
          <w:sz w:val="20"/>
          <w:szCs w:val="20"/>
          <w:lang w:eastAsia="sl-SI"/>
        </w:rPr>
      </w:pPr>
    </w:p>
    <w:p w14:paraId="25BE290E" w14:textId="77777777" w:rsidR="0046151B" w:rsidRPr="007738E9" w:rsidRDefault="0046151B" w:rsidP="00EE15BF">
      <w:pPr>
        <w:spacing w:after="0"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Sodišče odloči o pritožbi v 30 dneh od dneva vložitve pritožbe.</w:t>
      </w:r>
    </w:p>
    <w:p w14:paraId="0B39D708" w14:textId="77777777" w:rsidR="0046151B" w:rsidRPr="008C746E" w:rsidRDefault="0046151B" w:rsidP="00EE15BF">
      <w:pPr>
        <w:spacing w:after="0" w:line="240" w:lineRule="auto"/>
        <w:jc w:val="both"/>
        <w:rPr>
          <w:rFonts w:ascii="Arial" w:eastAsia="Times New Roman" w:hAnsi="Arial" w:cs="Arial"/>
          <w:sz w:val="20"/>
          <w:szCs w:val="20"/>
          <w:lang w:eastAsia="sl-SI"/>
        </w:rPr>
      </w:pPr>
    </w:p>
    <w:p w14:paraId="44FAF252" w14:textId="77777777" w:rsidR="0046151B" w:rsidRPr="007738E9" w:rsidRDefault="0046151B" w:rsidP="00EE15BF">
      <w:pPr>
        <w:spacing w:after="0" w:line="240" w:lineRule="auto"/>
        <w:jc w:val="center"/>
        <w:rPr>
          <w:rFonts w:ascii="Arial" w:eastAsia="Times New Roman" w:hAnsi="Arial" w:cs="Arial"/>
          <w:sz w:val="20"/>
          <w:szCs w:val="20"/>
          <w:lang w:eastAsia="sl-SI"/>
        </w:rPr>
      </w:pPr>
      <w:r w:rsidRPr="007738E9">
        <w:rPr>
          <w:rFonts w:ascii="Arial" w:eastAsia="Times New Roman" w:hAnsi="Arial" w:cs="Arial"/>
          <w:sz w:val="20"/>
          <w:szCs w:val="20"/>
          <w:lang w:eastAsia="sl-SI"/>
        </w:rPr>
        <w:t>102. člen</w:t>
      </w:r>
    </w:p>
    <w:p w14:paraId="6A2F1844" w14:textId="77777777" w:rsidR="0046151B" w:rsidRPr="008C746E" w:rsidRDefault="0046151B" w:rsidP="00EE15BF">
      <w:pPr>
        <w:spacing w:after="0" w:line="240" w:lineRule="auto"/>
        <w:jc w:val="both"/>
        <w:rPr>
          <w:rFonts w:ascii="Arial" w:eastAsia="Times New Roman" w:hAnsi="Arial" w:cs="Arial"/>
          <w:sz w:val="20"/>
          <w:szCs w:val="20"/>
          <w:lang w:eastAsia="sl-SI"/>
        </w:rPr>
      </w:pPr>
    </w:p>
    <w:p w14:paraId="2BC2D8CC" w14:textId="77777777" w:rsidR="0046151B" w:rsidRPr="008C746E" w:rsidRDefault="0046151B" w:rsidP="00EE15BF">
      <w:pPr>
        <w:spacing w:after="0"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t xml:space="preserve">V primerih iz prejšnjega člena in 97. člena tega zakona sodišče odloča v senatu treh sodnikov. </w:t>
      </w:r>
    </w:p>
    <w:p w14:paraId="6D03D9C1" w14:textId="29990944" w:rsidR="0046151B" w:rsidRDefault="0046151B" w:rsidP="00EE15BF">
      <w:pPr>
        <w:spacing w:after="0" w:line="240" w:lineRule="auto"/>
        <w:jc w:val="both"/>
        <w:rPr>
          <w:rFonts w:ascii="Arial" w:eastAsia="Times New Roman" w:hAnsi="Arial" w:cs="Arial"/>
          <w:sz w:val="20"/>
          <w:szCs w:val="20"/>
          <w:lang w:eastAsia="sl-SI"/>
        </w:rPr>
      </w:pPr>
      <w:r w:rsidRPr="007738E9">
        <w:rPr>
          <w:rFonts w:ascii="Arial" w:eastAsia="Times New Roman" w:hAnsi="Arial" w:cs="Arial"/>
          <w:sz w:val="20"/>
          <w:szCs w:val="20"/>
          <w:lang w:eastAsia="sl-SI"/>
        </w:rPr>
        <w:lastRenderedPageBreak/>
        <w:t>Sodišče odloča ob primerni uporabi določb zakona o upravnih sporih.</w:t>
      </w:r>
    </w:p>
    <w:p w14:paraId="6F053191" w14:textId="354B8CE6" w:rsidR="009E7FCF" w:rsidRDefault="009E7FCF" w:rsidP="00EE15BF">
      <w:pPr>
        <w:spacing w:after="0" w:line="240" w:lineRule="auto"/>
        <w:jc w:val="both"/>
        <w:rPr>
          <w:rFonts w:ascii="Arial" w:eastAsia="Times New Roman" w:hAnsi="Arial" w:cs="Arial"/>
          <w:sz w:val="20"/>
          <w:szCs w:val="20"/>
          <w:lang w:eastAsia="sl-SI"/>
        </w:rPr>
      </w:pPr>
    </w:p>
    <w:p w14:paraId="1063A5CD" w14:textId="74D5DE5D" w:rsidR="009E7FCF" w:rsidRDefault="009E7FCF" w:rsidP="009E7FCF">
      <w:pPr>
        <w:pStyle w:val="len"/>
        <w:spacing w:before="0" w:beforeAutospacing="0" w:after="0" w:afterAutospacing="0"/>
        <w:jc w:val="center"/>
        <w:rPr>
          <w:rFonts w:ascii="Arial" w:hAnsi="Arial" w:cs="Arial"/>
          <w:sz w:val="20"/>
          <w:szCs w:val="20"/>
          <w:lang w:val="x-none"/>
        </w:rPr>
      </w:pPr>
      <w:r w:rsidRPr="009E7FCF">
        <w:rPr>
          <w:rFonts w:ascii="Arial" w:hAnsi="Arial" w:cs="Arial"/>
          <w:sz w:val="20"/>
          <w:szCs w:val="20"/>
          <w:lang w:val="x-none"/>
        </w:rPr>
        <w:t>109. člen</w:t>
      </w:r>
    </w:p>
    <w:p w14:paraId="4BC09DC8" w14:textId="77777777" w:rsidR="009E7FCF" w:rsidRPr="009E7FCF" w:rsidRDefault="009E7FCF" w:rsidP="009E7FCF">
      <w:pPr>
        <w:pStyle w:val="len"/>
        <w:spacing w:before="0" w:beforeAutospacing="0" w:after="0" w:afterAutospacing="0"/>
        <w:jc w:val="both"/>
        <w:rPr>
          <w:rFonts w:ascii="Arial" w:hAnsi="Arial" w:cs="Arial"/>
          <w:sz w:val="20"/>
          <w:szCs w:val="20"/>
        </w:rPr>
      </w:pPr>
    </w:p>
    <w:p w14:paraId="59DC694F" w14:textId="3771CF35" w:rsidR="009E7FCF" w:rsidRDefault="009E7FCF" w:rsidP="009E7FCF">
      <w:pPr>
        <w:pStyle w:val="odstavek"/>
        <w:spacing w:before="0" w:beforeAutospacing="0" w:after="0" w:afterAutospacing="0"/>
        <w:jc w:val="both"/>
        <w:rPr>
          <w:rFonts w:ascii="Arial" w:hAnsi="Arial" w:cs="Arial"/>
          <w:sz w:val="20"/>
          <w:szCs w:val="20"/>
          <w:lang w:val="x-none"/>
        </w:rPr>
      </w:pPr>
      <w:r w:rsidRPr="009E7FCF">
        <w:rPr>
          <w:rFonts w:ascii="Arial" w:hAnsi="Arial" w:cs="Arial"/>
          <w:sz w:val="20"/>
          <w:szCs w:val="20"/>
          <w:lang w:val="x-none"/>
        </w:rPr>
        <w:t>Za volitve članov svetov četrtnih skupnosti se smiselno uporabljajo določbe tega zakona, ki veljajo za volitve v občinski svet.</w:t>
      </w:r>
    </w:p>
    <w:p w14:paraId="2426FE05" w14:textId="77777777" w:rsidR="009E7FCF" w:rsidRPr="009E7FCF" w:rsidRDefault="009E7FCF" w:rsidP="009E7FCF">
      <w:pPr>
        <w:pStyle w:val="odstavek"/>
        <w:spacing w:before="0" w:beforeAutospacing="0" w:after="0" w:afterAutospacing="0"/>
        <w:jc w:val="both"/>
        <w:rPr>
          <w:rFonts w:ascii="Arial" w:hAnsi="Arial" w:cs="Arial"/>
          <w:sz w:val="20"/>
          <w:szCs w:val="20"/>
        </w:rPr>
      </w:pPr>
    </w:p>
    <w:p w14:paraId="77C0F29B" w14:textId="06EBD086" w:rsidR="009E7FCF" w:rsidRDefault="009E7FCF" w:rsidP="009E7FCF">
      <w:pPr>
        <w:pStyle w:val="odstavek"/>
        <w:spacing w:before="0" w:beforeAutospacing="0" w:after="0" w:afterAutospacing="0"/>
        <w:jc w:val="both"/>
        <w:rPr>
          <w:rFonts w:ascii="Arial" w:hAnsi="Arial" w:cs="Arial"/>
          <w:sz w:val="20"/>
          <w:szCs w:val="20"/>
          <w:lang w:val="x-none"/>
        </w:rPr>
      </w:pPr>
      <w:r w:rsidRPr="009E7FCF">
        <w:rPr>
          <w:rFonts w:ascii="Arial" w:hAnsi="Arial" w:cs="Arial"/>
          <w:sz w:val="20"/>
          <w:szCs w:val="20"/>
          <w:lang w:val="x-none"/>
        </w:rPr>
        <w:t xml:space="preserve">Za volitve članov svetov krajevnih skupnosti in članov svetov vaških skupnosti kot delov občine se smiselno uporabljajo določbe tega zakona, ki veljajo za večinske volitve v občinski svet. </w:t>
      </w:r>
    </w:p>
    <w:p w14:paraId="1FAB5BD4" w14:textId="77777777" w:rsidR="009E7FCF" w:rsidRPr="009E7FCF" w:rsidRDefault="009E7FCF" w:rsidP="009E7FCF">
      <w:pPr>
        <w:pStyle w:val="odstavek"/>
        <w:spacing w:before="0" w:beforeAutospacing="0" w:after="0" w:afterAutospacing="0"/>
        <w:jc w:val="both"/>
        <w:rPr>
          <w:rFonts w:ascii="Arial" w:hAnsi="Arial" w:cs="Arial"/>
          <w:sz w:val="20"/>
          <w:szCs w:val="20"/>
        </w:rPr>
      </w:pPr>
    </w:p>
    <w:p w14:paraId="40282EA0" w14:textId="0BEEA1DF" w:rsidR="009E7FCF" w:rsidRDefault="009E7FCF" w:rsidP="009E7FCF">
      <w:pPr>
        <w:pStyle w:val="odstavek"/>
        <w:spacing w:before="0" w:beforeAutospacing="0" w:after="0" w:afterAutospacing="0"/>
        <w:jc w:val="both"/>
        <w:rPr>
          <w:rFonts w:ascii="Arial" w:hAnsi="Arial" w:cs="Arial"/>
          <w:sz w:val="20"/>
          <w:szCs w:val="20"/>
          <w:lang w:val="x-none"/>
        </w:rPr>
      </w:pPr>
      <w:r w:rsidRPr="009E7FCF">
        <w:rPr>
          <w:rFonts w:ascii="Arial" w:hAnsi="Arial" w:cs="Arial"/>
          <w:sz w:val="20"/>
          <w:szCs w:val="20"/>
          <w:lang w:val="x-none"/>
        </w:rPr>
        <w:t xml:space="preserve">Ne glede na 54. člen tega zakona kandidate za člane sveta krajevne, vaške oziroma četrtne skupnosti lahko določi s podpisovanjem skupina najmanj desetih volivcev. Podpisi se dajejo na seznamu, ki vsebuje osebne podatke podpisnikov: ime in priimek, rojstni datum in naslov stalnega prebivališča, če so podpisniki državljani druge države članice EU, pa naslov začasnega prebivališča, če nimajo prijavljenega stalnega prebivališča v Republiki Sloveniji. Podatke v seznamu podpisnikov overi občinska volilna komisija. </w:t>
      </w:r>
    </w:p>
    <w:p w14:paraId="5CC490EC" w14:textId="77777777" w:rsidR="009E7FCF" w:rsidRPr="009E7FCF" w:rsidRDefault="009E7FCF" w:rsidP="009E7FCF">
      <w:pPr>
        <w:pStyle w:val="odstavek"/>
        <w:spacing w:before="0" w:beforeAutospacing="0" w:after="0" w:afterAutospacing="0"/>
        <w:jc w:val="both"/>
        <w:rPr>
          <w:rFonts w:ascii="Arial" w:hAnsi="Arial" w:cs="Arial"/>
          <w:sz w:val="20"/>
          <w:szCs w:val="20"/>
        </w:rPr>
      </w:pPr>
    </w:p>
    <w:p w14:paraId="609195F3" w14:textId="7BF88E50" w:rsidR="009E7FCF" w:rsidRDefault="009E7FCF" w:rsidP="009E7FCF">
      <w:pPr>
        <w:pStyle w:val="odstavek"/>
        <w:spacing w:before="0" w:beforeAutospacing="0" w:after="0" w:afterAutospacing="0"/>
        <w:jc w:val="both"/>
        <w:rPr>
          <w:rFonts w:ascii="Arial" w:hAnsi="Arial" w:cs="Arial"/>
          <w:sz w:val="20"/>
          <w:szCs w:val="20"/>
          <w:lang w:val="x-none"/>
        </w:rPr>
      </w:pPr>
      <w:r w:rsidRPr="009E7FCF">
        <w:rPr>
          <w:rFonts w:ascii="Arial" w:hAnsi="Arial" w:cs="Arial"/>
          <w:sz w:val="20"/>
          <w:szCs w:val="20"/>
          <w:lang w:val="x-none"/>
        </w:rPr>
        <w:t>Politična stranka določi kandidate za člane sveta krajevne, vaške oziroma četrtne skupnosti po postopku, določenem v 51. členu tega zakona. Pri določanju kandidatov morajo sodelovati člani stranke, ki imajo volilno pravico in stalno prebivališče v občini.</w:t>
      </w:r>
    </w:p>
    <w:p w14:paraId="09789870" w14:textId="77777777" w:rsidR="009E7FCF" w:rsidRPr="009E7FCF" w:rsidRDefault="009E7FCF" w:rsidP="009E7FCF">
      <w:pPr>
        <w:pStyle w:val="odstavek"/>
        <w:spacing w:before="0" w:beforeAutospacing="0" w:after="0" w:afterAutospacing="0"/>
        <w:jc w:val="both"/>
        <w:rPr>
          <w:rFonts w:ascii="Arial" w:hAnsi="Arial" w:cs="Arial"/>
          <w:sz w:val="20"/>
          <w:szCs w:val="20"/>
        </w:rPr>
      </w:pPr>
    </w:p>
    <w:p w14:paraId="4C3285B6" w14:textId="727CC073" w:rsidR="009E7FCF" w:rsidRDefault="009E7FCF" w:rsidP="009E7FCF">
      <w:pPr>
        <w:pStyle w:val="odstavek"/>
        <w:spacing w:before="0" w:beforeAutospacing="0" w:after="0" w:afterAutospacing="0"/>
        <w:jc w:val="both"/>
        <w:rPr>
          <w:rFonts w:ascii="Arial" w:hAnsi="Arial" w:cs="Arial"/>
          <w:sz w:val="20"/>
          <w:szCs w:val="20"/>
          <w:lang w:val="x-none"/>
        </w:rPr>
      </w:pPr>
      <w:r w:rsidRPr="009E7FCF">
        <w:rPr>
          <w:rFonts w:ascii="Arial" w:hAnsi="Arial" w:cs="Arial"/>
          <w:sz w:val="20"/>
          <w:szCs w:val="20"/>
          <w:lang w:val="x-none"/>
        </w:rPr>
        <w:t>Volilne enote določi organ lokalne skupnosti, ki je z zakonom pristojen za določitev števila članov organa ožjega dela skupnosti.</w:t>
      </w:r>
    </w:p>
    <w:p w14:paraId="36EFEBB9" w14:textId="77777777" w:rsidR="009E7FCF" w:rsidRPr="009E7FCF" w:rsidRDefault="009E7FCF" w:rsidP="009E7FCF">
      <w:pPr>
        <w:pStyle w:val="odstavek"/>
        <w:spacing w:before="0" w:beforeAutospacing="0" w:after="0" w:afterAutospacing="0"/>
        <w:jc w:val="both"/>
        <w:rPr>
          <w:rFonts w:ascii="Arial" w:hAnsi="Arial" w:cs="Arial"/>
          <w:sz w:val="20"/>
          <w:szCs w:val="20"/>
        </w:rPr>
      </w:pPr>
    </w:p>
    <w:p w14:paraId="49406950" w14:textId="2D32DA12" w:rsidR="009E7FCF" w:rsidRDefault="009E7FCF" w:rsidP="009E7FCF">
      <w:pPr>
        <w:pStyle w:val="odstavek"/>
        <w:spacing w:before="0" w:beforeAutospacing="0" w:after="0" w:afterAutospacing="0"/>
        <w:jc w:val="both"/>
        <w:rPr>
          <w:rFonts w:ascii="Arial" w:hAnsi="Arial" w:cs="Arial"/>
          <w:sz w:val="20"/>
          <w:szCs w:val="20"/>
          <w:lang w:val="x-none"/>
        </w:rPr>
      </w:pPr>
      <w:r w:rsidRPr="009E7FCF">
        <w:rPr>
          <w:rFonts w:ascii="Arial" w:hAnsi="Arial" w:cs="Arial"/>
          <w:sz w:val="20"/>
          <w:szCs w:val="20"/>
          <w:lang w:val="x-none"/>
        </w:rPr>
        <w:t xml:space="preserve">Volilne enote se določijo tako, da je zagotovljena zastopanost prebivalcev posameznih naselij oziroma delov krajevne, vaške ali četrtne skupnosti v svetu te skupnosti. </w:t>
      </w:r>
    </w:p>
    <w:p w14:paraId="12E4B16B" w14:textId="77777777" w:rsidR="009E7FCF" w:rsidRPr="009E7FCF" w:rsidRDefault="009E7FCF" w:rsidP="009E7FCF">
      <w:pPr>
        <w:pStyle w:val="odstavek"/>
        <w:spacing w:before="0" w:beforeAutospacing="0" w:after="0" w:afterAutospacing="0"/>
        <w:jc w:val="both"/>
        <w:rPr>
          <w:rFonts w:ascii="Arial" w:hAnsi="Arial" w:cs="Arial"/>
          <w:sz w:val="20"/>
          <w:szCs w:val="20"/>
        </w:rPr>
      </w:pPr>
    </w:p>
    <w:p w14:paraId="471505DE" w14:textId="6A771748" w:rsidR="009E7FCF" w:rsidRDefault="009E7FCF" w:rsidP="009E7FCF">
      <w:pPr>
        <w:pStyle w:val="odstavek"/>
        <w:spacing w:before="0" w:beforeAutospacing="0" w:after="0" w:afterAutospacing="0"/>
        <w:jc w:val="both"/>
        <w:rPr>
          <w:rFonts w:ascii="Arial" w:hAnsi="Arial" w:cs="Arial"/>
          <w:sz w:val="20"/>
          <w:szCs w:val="20"/>
          <w:lang w:val="x-none"/>
        </w:rPr>
      </w:pPr>
      <w:r w:rsidRPr="009E7FCF">
        <w:rPr>
          <w:rFonts w:ascii="Arial" w:hAnsi="Arial" w:cs="Arial"/>
          <w:sz w:val="20"/>
          <w:szCs w:val="20"/>
          <w:lang w:val="x-none"/>
        </w:rPr>
        <w:t>Volilno pravico imajo državljani Republike Slovenije s stalnim prebivališčem v krajevni, vaški oziroma četrtni skupnosti.</w:t>
      </w:r>
    </w:p>
    <w:p w14:paraId="75C514F2" w14:textId="77777777" w:rsidR="009E7FCF" w:rsidRPr="009E7FCF" w:rsidRDefault="009E7FCF" w:rsidP="009E7FCF">
      <w:pPr>
        <w:pStyle w:val="odstavek"/>
        <w:spacing w:before="0" w:beforeAutospacing="0" w:after="0" w:afterAutospacing="0"/>
        <w:jc w:val="both"/>
        <w:rPr>
          <w:rFonts w:ascii="Arial" w:hAnsi="Arial" w:cs="Arial"/>
          <w:sz w:val="20"/>
          <w:szCs w:val="20"/>
        </w:rPr>
      </w:pPr>
    </w:p>
    <w:p w14:paraId="0C8EED65" w14:textId="24C1886B" w:rsidR="009E7FCF" w:rsidRDefault="009E7FCF" w:rsidP="009E7FCF">
      <w:pPr>
        <w:pStyle w:val="odstavek"/>
        <w:spacing w:before="0" w:beforeAutospacing="0" w:after="0" w:afterAutospacing="0"/>
        <w:jc w:val="both"/>
        <w:rPr>
          <w:rFonts w:ascii="Arial" w:hAnsi="Arial" w:cs="Arial"/>
          <w:sz w:val="20"/>
          <w:szCs w:val="20"/>
          <w:lang w:val="x-none"/>
        </w:rPr>
      </w:pPr>
      <w:r w:rsidRPr="009E7FCF">
        <w:rPr>
          <w:rFonts w:ascii="Arial" w:hAnsi="Arial" w:cs="Arial"/>
          <w:sz w:val="20"/>
          <w:szCs w:val="20"/>
          <w:lang w:val="x-none"/>
        </w:rPr>
        <w:t>Volilno pravico imajo tudi državljani druge države članice EU, ki imajo potrdilo o prijavi stalnega prebivanja in prijavljeno stalno prebivališče v krajevni, vaški oziroma četrtni skupnosti, če nimajo prijavljenega stalnega prebivališča v Republiki Sloveniji, pa potrdilo o prijavi prebivanja in prijavljeno začasno prebivališče v krajevni, vaški oziroma četrtni skupnosti.</w:t>
      </w:r>
    </w:p>
    <w:p w14:paraId="2F9B3821" w14:textId="77777777" w:rsidR="009E7FCF" w:rsidRPr="009E7FCF" w:rsidRDefault="009E7FCF" w:rsidP="009E7FCF">
      <w:pPr>
        <w:pStyle w:val="odstavek"/>
        <w:spacing w:before="0" w:beforeAutospacing="0" w:after="0" w:afterAutospacing="0"/>
        <w:jc w:val="both"/>
        <w:rPr>
          <w:rFonts w:ascii="Arial" w:hAnsi="Arial" w:cs="Arial"/>
          <w:sz w:val="20"/>
          <w:szCs w:val="20"/>
        </w:rPr>
      </w:pPr>
    </w:p>
    <w:p w14:paraId="6235E3B4" w14:textId="77777777" w:rsidR="009E7FCF" w:rsidRPr="009E7FCF" w:rsidRDefault="009E7FCF" w:rsidP="009E7FCF">
      <w:pPr>
        <w:pStyle w:val="odstavek"/>
        <w:spacing w:before="0" w:beforeAutospacing="0" w:after="0" w:afterAutospacing="0"/>
        <w:jc w:val="both"/>
        <w:rPr>
          <w:rFonts w:ascii="Arial" w:hAnsi="Arial" w:cs="Arial"/>
          <w:sz w:val="20"/>
          <w:szCs w:val="20"/>
        </w:rPr>
      </w:pPr>
      <w:r w:rsidRPr="009E7FCF">
        <w:rPr>
          <w:rFonts w:ascii="Arial" w:hAnsi="Arial" w:cs="Arial"/>
          <w:sz w:val="20"/>
          <w:szCs w:val="20"/>
          <w:lang w:val="x-none"/>
        </w:rPr>
        <w:t>Volilno pravico imajo tudi tujci, ki imajo dovoljenje za stalno prebivanje in prijavljeno stalno prebivališče v krajevni, vaški oziroma četrtni skupnosti.</w:t>
      </w:r>
    </w:p>
    <w:p w14:paraId="2E692BE6" w14:textId="11E959A7" w:rsidR="009E7FCF" w:rsidRDefault="009E7FCF" w:rsidP="009E7FCF">
      <w:pPr>
        <w:spacing w:after="0" w:line="240" w:lineRule="auto"/>
        <w:jc w:val="both"/>
        <w:rPr>
          <w:rFonts w:ascii="Arial" w:eastAsia="Times New Roman" w:hAnsi="Arial" w:cs="Arial"/>
          <w:sz w:val="20"/>
          <w:szCs w:val="20"/>
          <w:lang w:eastAsia="sl-SI"/>
        </w:rPr>
      </w:pPr>
    </w:p>
    <w:p w14:paraId="38A27C4B" w14:textId="77777777" w:rsidR="0050543A" w:rsidRPr="0050543A" w:rsidRDefault="0050543A" w:rsidP="0050543A">
      <w:pPr>
        <w:spacing w:after="0" w:line="240" w:lineRule="auto"/>
        <w:jc w:val="center"/>
        <w:rPr>
          <w:rFonts w:ascii="Arial" w:eastAsia="Times New Roman" w:hAnsi="Arial" w:cs="Arial"/>
          <w:sz w:val="20"/>
          <w:szCs w:val="20"/>
          <w:lang w:eastAsia="sl-SI"/>
        </w:rPr>
      </w:pPr>
      <w:r w:rsidRPr="0050543A">
        <w:rPr>
          <w:rFonts w:ascii="Arial" w:eastAsia="Times New Roman" w:hAnsi="Arial" w:cs="Arial"/>
          <w:sz w:val="20"/>
          <w:szCs w:val="20"/>
          <w:lang w:eastAsia="sl-SI"/>
        </w:rPr>
        <w:t>110. člen</w:t>
      </w:r>
    </w:p>
    <w:p w14:paraId="4C872A5A" w14:textId="77777777" w:rsidR="0050543A" w:rsidRPr="0050543A" w:rsidRDefault="0050543A" w:rsidP="0050543A">
      <w:pPr>
        <w:spacing w:after="0" w:line="240" w:lineRule="auto"/>
        <w:jc w:val="both"/>
        <w:rPr>
          <w:rFonts w:ascii="Arial" w:eastAsia="Times New Roman" w:hAnsi="Arial" w:cs="Arial"/>
          <w:sz w:val="20"/>
          <w:szCs w:val="20"/>
          <w:lang w:eastAsia="sl-SI"/>
        </w:rPr>
      </w:pPr>
    </w:p>
    <w:p w14:paraId="7870A81E" w14:textId="77777777" w:rsidR="0050543A" w:rsidRPr="0050543A" w:rsidRDefault="0050543A" w:rsidP="0050543A">
      <w:pPr>
        <w:spacing w:after="0" w:line="240" w:lineRule="auto"/>
        <w:jc w:val="both"/>
        <w:rPr>
          <w:rFonts w:ascii="Arial" w:eastAsia="Times New Roman" w:hAnsi="Arial" w:cs="Arial"/>
          <w:sz w:val="20"/>
          <w:szCs w:val="20"/>
          <w:lang w:eastAsia="sl-SI"/>
        </w:rPr>
      </w:pPr>
      <w:r w:rsidRPr="0050543A">
        <w:rPr>
          <w:rFonts w:ascii="Arial" w:eastAsia="Times New Roman" w:hAnsi="Arial" w:cs="Arial"/>
          <w:sz w:val="20"/>
          <w:szCs w:val="20"/>
          <w:lang w:eastAsia="sl-SI"/>
        </w:rPr>
        <w:t>Redne volitve v svete krajevnih, vaških in četrtnih skupnosti se opravijo istočasno kot redne volitve v občinske svete.</w:t>
      </w:r>
    </w:p>
    <w:p w14:paraId="14EE768B" w14:textId="77777777" w:rsidR="0050543A" w:rsidRPr="0050543A" w:rsidRDefault="0050543A" w:rsidP="0050543A">
      <w:pPr>
        <w:spacing w:after="0" w:line="240" w:lineRule="auto"/>
        <w:jc w:val="both"/>
        <w:rPr>
          <w:rFonts w:ascii="Arial" w:eastAsia="Times New Roman" w:hAnsi="Arial" w:cs="Arial"/>
          <w:sz w:val="20"/>
          <w:szCs w:val="20"/>
          <w:lang w:eastAsia="sl-SI"/>
        </w:rPr>
      </w:pPr>
    </w:p>
    <w:p w14:paraId="402117D6" w14:textId="1B467EDA" w:rsidR="0050543A" w:rsidRPr="008C746E" w:rsidRDefault="0050543A" w:rsidP="0050543A">
      <w:pPr>
        <w:spacing w:after="0" w:line="240" w:lineRule="auto"/>
        <w:jc w:val="both"/>
        <w:rPr>
          <w:rFonts w:ascii="Arial" w:eastAsia="Times New Roman" w:hAnsi="Arial" w:cs="Arial"/>
          <w:sz w:val="20"/>
          <w:szCs w:val="20"/>
          <w:lang w:eastAsia="sl-SI"/>
        </w:rPr>
      </w:pPr>
      <w:r w:rsidRPr="0050543A">
        <w:rPr>
          <w:rFonts w:ascii="Arial" w:eastAsia="Times New Roman" w:hAnsi="Arial" w:cs="Arial"/>
          <w:sz w:val="20"/>
          <w:szCs w:val="20"/>
          <w:lang w:eastAsia="sl-SI"/>
        </w:rPr>
        <w:t>Nadomestne volitve v svete krajevnih in vaških skupnosti se opravijo, ko preneha mandat najmanj tretjini članov sveta.</w:t>
      </w:r>
    </w:p>
    <w:p w14:paraId="47C5C48A" w14:textId="51772B7A" w:rsidR="0046151B" w:rsidRPr="007738E9" w:rsidRDefault="0046151B" w:rsidP="00C26D52">
      <w:pPr>
        <w:spacing w:after="0" w:line="240" w:lineRule="auto"/>
        <w:jc w:val="both"/>
        <w:rPr>
          <w:rFonts w:ascii="Arial" w:hAnsi="Arial" w:cs="Arial"/>
          <w:b/>
          <w:bCs/>
          <w:sz w:val="20"/>
          <w:szCs w:val="20"/>
        </w:rPr>
      </w:pPr>
    </w:p>
    <w:p w14:paraId="100F1FFD" w14:textId="77777777" w:rsidR="00841148" w:rsidRPr="0050543A" w:rsidRDefault="00841148" w:rsidP="00EE0494">
      <w:pPr>
        <w:spacing w:after="0" w:line="240" w:lineRule="auto"/>
        <w:jc w:val="center"/>
        <w:rPr>
          <w:rFonts w:ascii="Arial" w:hAnsi="Arial" w:cs="Arial"/>
          <w:sz w:val="20"/>
          <w:szCs w:val="20"/>
        </w:rPr>
      </w:pPr>
      <w:r w:rsidRPr="0050543A">
        <w:rPr>
          <w:rFonts w:ascii="Arial" w:hAnsi="Arial" w:cs="Arial"/>
          <w:sz w:val="20"/>
          <w:szCs w:val="20"/>
        </w:rPr>
        <w:t>114.a člen</w:t>
      </w:r>
    </w:p>
    <w:p w14:paraId="2F4AD84C" w14:textId="77777777" w:rsidR="00841148" w:rsidRPr="007738E9" w:rsidRDefault="00841148" w:rsidP="00841148">
      <w:pPr>
        <w:spacing w:after="0" w:line="240" w:lineRule="auto"/>
        <w:jc w:val="both"/>
        <w:rPr>
          <w:rFonts w:ascii="Arial" w:hAnsi="Arial" w:cs="Arial"/>
          <w:b/>
          <w:bCs/>
          <w:sz w:val="20"/>
          <w:szCs w:val="20"/>
        </w:rPr>
      </w:pPr>
    </w:p>
    <w:p w14:paraId="6558959A" w14:textId="77777777" w:rsidR="00841148" w:rsidRPr="007738E9" w:rsidRDefault="00841148" w:rsidP="00841148">
      <w:pPr>
        <w:spacing w:after="0" w:line="240" w:lineRule="auto"/>
        <w:jc w:val="both"/>
        <w:rPr>
          <w:rFonts w:ascii="Arial" w:hAnsi="Arial" w:cs="Arial"/>
          <w:sz w:val="20"/>
          <w:szCs w:val="20"/>
        </w:rPr>
      </w:pPr>
      <w:r w:rsidRPr="007738E9">
        <w:rPr>
          <w:rFonts w:ascii="Arial" w:hAnsi="Arial" w:cs="Arial"/>
          <w:sz w:val="20"/>
          <w:szCs w:val="20"/>
        </w:rPr>
        <w:t>Z globo 600 eurov se kaznuje za prekršek:</w:t>
      </w:r>
    </w:p>
    <w:p w14:paraId="1270256A" w14:textId="77777777" w:rsidR="00841148" w:rsidRPr="007738E9" w:rsidRDefault="00841148" w:rsidP="00841148">
      <w:pPr>
        <w:spacing w:after="0" w:line="240" w:lineRule="auto"/>
        <w:jc w:val="both"/>
        <w:rPr>
          <w:rFonts w:ascii="Arial" w:hAnsi="Arial" w:cs="Arial"/>
          <w:sz w:val="20"/>
          <w:szCs w:val="20"/>
        </w:rPr>
      </w:pPr>
    </w:p>
    <w:p w14:paraId="73581FA2" w14:textId="25945DEB" w:rsidR="00841148" w:rsidRPr="007738E9" w:rsidRDefault="00841148" w:rsidP="00841148">
      <w:pPr>
        <w:spacing w:after="0" w:line="240" w:lineRule="auto"/>
        <w:jc w:val="both"/>
        <w:rPr>
          <w:rFonts w:ascii="Arial" w:hAnsi="Arial" w:cs="Arial"/>
          <w:sz w:val="20"/>
          <w:szCs w:val="20"/>
        </w:rPr>
      </w:pPr>
      <w:r w:rsidRPr="007738E9">
        <w:rPr>
          <w:rFonts w:ascii="Arial" w:hAnsi="Arial" w:cs="Arial"/>
          <w:sz w:val="20"/>
          <w:szCs w:val="20"/>
        </w:rPr>
        <w:t>1. posameznik, ki v določenem roku ne obvesti pristojne volilne komisije o sorodstvenem ali drugem razmerju s kandidatom (peti odstavek 37. člena),</w:t>
      </w:r>
    </w:p>
    <w:p w14:paraId="16C278AC" w14:textId="77777777" w:rsidR="00841148" w:rsidRPr="007738E9" w:rsidRDefault="00841148" w:rsidP="00841148">
      <w:pPr>
        <w:spacing w:after="0" w:line="240" w:lineRule="auto"/>
        <w:jc w:val="both"/>
        <w:rPr>
          <w:rFonts w:ascii="Arial" w:hAnsi="Arial" w:cs="Arial"/>
          <w:sz w:val="20"/>
          <w:szCs w:val="20"/>
        </w:rPr>
      </w:pPr>
    </w:p>
    <w:p w14:paraId="3D9C2AD6" w14:textId="72610D81" w:rsidR="00841148" w:rsidRPr="007738E9" w:rsidRDefault="00841148" w:rsidP="00841148">
      <w:pPr>
        <w:spacing w:after="0" w:line="240" w:lineRule="auto"/>
        <w:jc w:val="both"/>
        <w:rPr>
          <w:rFonts w:ascii="Arial" w:hAnsi="Arial" w:cs="Arial"/>
          <w:sz w:val="20"/>
          <w:szCs w:val="20"/>
        </w:rPr>
      </w:pPr>
      <w:r w:rsidRPr="007738E9">
        <w:rPr>
          <w:rFonts w:ascii="Arial" w:hAnsi="Arial" w:cs="Arial"/>
          <w:sz w:val="20"/>
          <w:szCs w:val="20"/>
        </w:rPr>
        <w:t>2.</w:t>
      </w:r>
      <w:r w:rsidR="00D062ED">
        <w:rPr>
          <w:rFonts w:ascii="Arial" w:hAnsi="Arial" w:cs="Arial"/>
          <w:sz w:val="20"/>
          <w:szCs w:val="20"/>
        </w:rPr>
        <w:t xml:space="preserve"> </w:t>
      </w:r>
      <w:r w:rsidRPr="007738E9">
        <w:rPr>
          <w:rFonts w:ascii="Arial" w:hAnsi="Arial" w:cs="Arial"/>
          <w:sz w:val="20"/>
          <w:szCs w:val="20"/>
        </w:rPr>
        <w:t>posameznik, ki poda lažno pisno izjavo o tem, da s kandidatom ni v sorodstvenem ali drugem razmerju (sedmi odstavek 37. člena).</w:t>
      </w:r>
    </w:p>
    <w:p w14:paraId="2B24311B" w14:textId="77777777" w:rsidR="00841148" w:rsidRPr="007738E9" w:rsidRDefault="00841148" w:rsidP="00841148">
      <w:pPr>
        <w:spacing w:after="0" w:line="240" w:lineRule="auto"/>
        <w:jc w:val="both"/>
        <w:rPr>
          <w:rFonts w:ascii="Arial" w:hAnsi="Arial" w:cs="Arial"/>
          <w:sz w:val="20"/>
          <w:szCs w:val="20"/>
        </w:rPr>
      </w:pPr>
    </w:p>
    <w:p w14:paraId="63CBD3BD" w14:textId="267C98B9" w:rsidR="00841148" w:rsidRPr="007738E9" w:rsidRDefault="00841148" w:rsidP="00841148">
      <w:pPr>
        <w:spacing w:after="0" w:line="240" w:lineRule="auto"/>
        <w:jc w:val="both"/>
        <w:rPr>
          <w:rFonts w:ascii="Arial" w:hAnsi="Arial" w:cs="Arial"/>
          <w:sz w:val="20"/>
          <w:szCs w:val="20"/>
        </w:rPr>
      </w:pPr>
      <w:r w:rsidRPr="007738E9">
        <w:rPr>
          <w:rFonts w:ascii="Arial" w:hAnsi="Arial" w:cs="Arial"/>
          <w:sz w:val="20"/>
          <w:szCs w:val="20"/>
        </w:rPr>
        <w:t>Naloge prekrškovnega organa opravlja inšpektorat, pristojen za notranje zadeve. Pristojna občinska volilna komisija, ki ugotovi kršitve, mora prekrškovnemu organu podati predlog za uvedbo postopka o prekršku.</w:t>
      </w:r>
    </w:p>
    <w:sectPr w:rsidR="00841148" w:rsidRPr="007738E9">
      <w:footerReference w:type="default" r:id="rId19"/>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E0E8C1" w16cex:dateUtc="2020-08-14T08:41:00Z"/>
  <w16cex:commentExtensible w16cex:durableId="22E0EC1F" w16cex:dateUtc="2020-08-14T08:55:00Z"/>
  <w16cex:commentExtensible w16cex:durableId="22E0EC93" w16cex:dateUtc="2020-08-14T08:57:00Z"/>
  <w16cex:commentExtensible w16cex:durableId="22E0EED5" w16cex:dateUtc="2020-08-14T09:0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E5B32A" w14:textId="77777777" w:rsidR="00846E1C" w:rsidRDefault="00846E1C" w:rsidP="00833F06">
      <w:pPr>
        <w:spacing w:after="0" w:line="240" w:lineRule="auto"/>
      </w:pPr>
      <w:r>
        <w:separator/>
      </w:r>
    </w:p>
  </w:endnote>
  <w:endnote w:type="continuationSeparator" w:id="0">
    <w:p w14:paraId="2604664E" w14:textId="77777777" w:rsidR="00846E1C" w:rsidRDefault="00846E1C" w:rsidP="00833F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DejaVu Sans">
    <w:altName w:val="Verdana"/>
    <w:charset w:val="EE"/>
    <w:family w:val="swiss"/>
    <w:pitch w:val="variable"/>
    <w:sig w:usb0="E7002EFF" w:usb1="D200FDFF" w:usb2="0A246029" w:usb3="00000000" w:csb0="000001FF" w:csb1="00000000"/>
  </w:font>
  <w:font w:name="TimesNewRoman">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4865403"/>
      <w:docPartObj>
        <w:docPartGallery w:val="Page Numbers (Bottom of Page)"/>
        <w:docPartUnique/>
      </w:docPartObj>
    </w:sdtPr>
    <w:sdtEndPr/>
    <w:sdtContent>
      <w:p w14:paraId="06B155B4" w14:textId="76D11026" w:rsidR="00846E1C" w:rsidRDefault="00846E1C">
        <w:pPr>
          <w:pStyle w:val="Noga"/>
          <w:jc w:val="right"/>
        </w:pPr>
        <w:r>
          <w:fldChar w:fldCharType="begin"/>
        </w:r>
        <w:r>
          <w:instrText>PAGE   \* MERGEFORMAT</w:instrText>
        </w:r>
        <w:r>
          <w:fldChar w:fldCharType="separate"/>
        </w:r>
        <w:r>
          <w:t>2</w:t>
        </w:r>
        <w:r>
          <w:fldChar w:fldCharType="end"/>
        </w:r>
      </w:p>
    </w:sdtContent>
  </w:sdt>
  <w:p w14:paraId="13CFE6FC" w14:textId="77777777" w:rsidR="00846E1C" w:rsidRDefault="00846E1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7F328C" w14:textId="77777777" w:rsidR="00846E1C" w:rsidRDefault="00846E1C" w:rsidP="00833F06">
      <w:pPr>
        <w:spacing w:after="0" w:line="240" w:lineRule="auto"/>
      </w:pPr>
      <w:r>
        <w:separator/>
      </w:r>
    </w:p>
  </w:footnote>
  <w:footnote w:type="continuationSeparator" w:id="0">
    <w:p w14:paraId="3F251109" w14:textId="77777777" w:rsidR="00846E1C" w:rsidRDefault="00846E1C" w:rsidP="00833F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B80D1A"/>
    <w:multiLevelType w:val="hybridMultilevel"/>
    <w:tmpl w:val="91FC10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1EB666F"/>
    <w:multiLevelType w:val="hybridMultilevel"/>
    <w:tmpl w:val="B0C640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22774B9"/>
    <w:multiLevelType w:val="hybridMultilevel"/>
    <w:tmpl w:val="BD14355C"/>
    <w:lvl w:ilvl="0" w:tplc="05D034B4">
      <w:start w:val="1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7F85CBA"/>
    <w:multiLevelType w:val="hybridMultilevel"/>
    <w:tmpl w:val="6122CF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9F33081"/>
    <w:multiLevelType w:val="hybridMultilevel"/>
    <w:tmpl w:val="B9AEE484"/>
    <w:lvl w:ilvl="0" w:tplc="BA6670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51EA477F"/>
    <w:multiLevelType w:val="hybridMultilevel"/>
    <w:tmpl w:val="F4667BF0"/>
    <w:lvl w:ilvl="0" w:tplc="0424000F">
      <w:start w:val="1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5A52AA0"/>
    <w:multiLevelType w:val="hybridMultilevel"/>
    <w:tmpl w:val="BD14355C"/>
    <w:lvl w:ilvl="0" w:tplc="05D034B4">
      <w:start w:val="1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66C0297E"/>
    <w:multiLevelType w:val="hybridMultilevel"/>
    <w:tmpl w:val="31389FF2"/>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47A4752"/>
    <w:multiLevelType w:val="multilevel"/>
    <w:tmpl w:val="A2BCA2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C7A358E"/>
    <w:multiLevelType w:val="hybridMultilevel"/>
    <w:tmpl w:val="C6AC4466"/>
    <w:lvl w:ilvl="0" w:tplc="0424000F">
      <w:start w:val="1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8"/>
  </w:num>
  <w:num w:numId="2">
    <w:abstractNumId w:val="1"/>
  </w:num>
  <w:num w:numId="3">
    <w:abstractNumId w:val="7"/>
  </w:num>
  <w:num w:numId="4">
    <w:abstractNumId w:val="0"/>
  </w:num>
  <w:num w:numId="5">
    <w:abstractNumId w:val="3"/>
  </w:num>
  <w:num w:numId="6">
    <w:abstractNumId w:val="4"/>
  </w:num>
  <w:num w:numId="7">
    <w:abstractNumId w:val="9"/>
  </w:num>
  <w:num w:numId="8">
    <w:abstractNumId w:val="5"/>
  </w:num>
  <w:num w:numId="9">
    <w:abstractNumId w:val="2"/>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1E31"/>
    <w:rsid w:val="0000506A"/>
    <w:rsid w:val="000167F1"/>
    <w:rsid w:val="00020B5D"/>
    <w:rsid w:val="00025816"/>
    <w:rsid w:val="00071FF4"/>
    <w:rsid w:val="000770BF"/>
    <w:rsid w:val="000833BD"/>
    <w:rsid w:val="000911C7"/>
    <w:rsid w:val="000A6531"/>
    <w:rsid w:val="000B108B"/>
    <w:rsid w:val="000C1DD3"/>
    <w:rsid w:val="000C63DF"/>
    <w:rsid w:val="000E1B94"/>
    <w:rsid w:val="000E627A"/>
    <w:rsid w:val="00101629"/>
    <w:rsid w:val="00103042"/>
    <w:rsid w:val="001200ED"/>
    <w:rsid w:val="00131F45"/>
    <w:rsid w:val="00133EC2"/>
    <w:rsid w:val="001352EB"/>
    <w:rsid w:val="001366C3"/>
    <w:rsid w:val="00140A29"/>
    <w:rsid w:val="00151B53"/>
    <w:rsid w:val="00152EA4"/>
    <w:rsid w:val="00156EF0"/>
    <w:rsid w:val="00193AFE"/>
    <w:rsid w:val="001B215A"/>
    <w:rsid w:val="001B6436"/>
    <w:rsid w:val="001C7030"/>
    <w:rsid w:val="00201E31"/>
    <w:rsid w:val="00212B43"/>
    <w:rsid w:val="002415F2"/>
    <w:rsid w:val="002670BE"/>
    <w:rsid w:val="0027131D"/>
    <w:rsid w:val="00285EF4"/>
    <w:rsid w:val="00286327"/>
    <w:rsid w:val="00287E7B"/>
    <w:rsid w:val="002B6F36"/>
    <w:rsid w:val="002F26FC"/>
    <w:rsid w:val="002F5142"/>
    <w:rsid w:val="002F771D"/>
    <w:rsid w:val="003015BD"/>
    <w:rsid w:val="00320274"/>
    <w:rsid w:val="00325D0E"/>
    <w:rsid w:val="0033418A"/>
    <w:rsid w:val="003343CD"/>
    <w:rsid w:val="00345DDB"/>
    <w:rsid w:val="003557D5"/>
    <w:rsid w:val="00366771"/>
    <w:rsid w:val="003754D2"/>
    <w:rsid w:val="0038734B"/>
    <w:rsid w:val="0038794D"/>
    <w:rsid w:val="003A23AB"/>
    <w:rsid w:val="003A67B8"/>
    <w:rsid w:val="003B7492"/>
    <w:rsid w:val="003C2ED6"/>
    <w:rsid w:val="003C4C7B"/>
    <w:rsid w:val="00425567"/>
    <w:rsid w:val="004331B2"/>
    <w:rsid w:val="0046151B"/>
    <w:rsid w:val="004615F4"/>
    <w:rsid w:val="0047010E"/>
    <w:rsid w:val="004837AA"/>
    <w:rsid w:val="00486ADF"/>
    <w:rsid w:val="004944BF"/>
    <w:rsid w:val="004C5292"/>
    <w:rsid w:val="004D00FA"/>
    <w:rsid w:val="004D2C5C"/>
    <w:rsid w:val="004E0FCD"/>
    <w:rsid w:val="004E5B86"/>
    <w:rsid w:val="004E7643"/>
    <w:rsid w:val="004F125D"/>
    <w:rsid w:val="00500460"/>
    <w:rsid w:val="0050543A"/>
    <w:rsid w:val="00506B8A"/>
    <w:rsid w:val="00510355"/>
    <w:rsid w:val="0053435A"/>
    <w:rsid w:val="00535794"/>
    <w:rsid w:val="00540317"/>
    <w:rsid w:val="005543A6"/>
    <w:rsid w:val="005578BB"/>
    <w:rsid w:val="00561195"/>
    <w:rsid w:val="005630C5"/>
    <w:rsid w:val="00571E0D"/>
    <w:rsid w:val="00583743"/>
    <w:rsid w:val="0059245D"/>
    <w:rsid w:val="005953D1"/>
    <w:rsid w:val="005A691A"/>
    <w:rsid w:val="005B5805"/>
    <w:rsid w:val="005C4CD4"/>
    <w:rsid w:val="005E28FB"/>
    <w:rsid w:val="005E3780"/>
    <w:rsid w:val="005F074A"/>
    <w:rsid w:val="005F64ED"/>
    <w:rsid w:val="005F65EF"/>
    <w:rsid w:val="00612DB5"/>
    <w:rsid w:val="00613279"/>
    <w:rsid w:val="006208C4"/>
    <w:rsid w:val="00623B2A"/>
    <w:rsid w:val="006367AC"/>
    <w:rsid w:val="006510CA"/>
    <w:rsid w:val="00661041"/>
    <w:rsid w:val="0066173A"/>
    <w:rsid w:val="00666104"/>
    <w:rsid w:val="006809EC"/>
    <w:rsid w:val="00682AE5"/>
    <w:rsid w:val="006C536D"/>
    <w:rsid w:val="006D3EDF"/>
    <w:rsid w:val="006D3F3A"/>
    <w:rsid w:val="006F213E"/>
    <w:rsid w:val="006F6C21"/>
    <w:rsid w:val="00701572"/>
    <w:rsid w:val="00702EE4"/>
    <w:rsid w:val="00710C44"/>
    <w:rsid w:val="00715182"/>
    <w:rsid w:val="00715F6B"/>
    <w:rsid w:val="007246D6"/>
    <w:rsid w:val="00746311"/>
    <w:rsid w:val="00746879"/>
    <w:rsid w:val="00750E5A"/>
    <w:rsid w:val="007512CB"/>
    <w:rsid w:val="007545D0"/>
    <w:rsid w:val="00762831"/>
    <w:rsid w:val="00764A5C"/>
    <w:rsid w:val="00771720"/>
    <w:rsid w:val="007738E9"/>
    <w:rsid w:val="00784ED8"/>
    <w:rsid w:val="00793B39"/>
    <w:rsid w:val="007A2D9A"/>
    <w:rsid w:val="007A43A0"/>
    <w:rsid w:val="007B6961"/>
    <w:rsid w:val="007E4807"/>
    <w:rsid w:val="007E56C1"/>
    <w:rsid w:val="007F4DE4"/>
    <w:rsid w:val="0080314D"/>
    <w:rsid w:val="00814AA8"/>
    <w:rsid w:val="00830DFB"/>
    <w:rsid w:val="00833F06"/>
    <w:rsid w:val="00841148"/>
    <w:rsid w:val="00846E1C"/>
    <w:rsid w:val="008535E8"/>
    <w:rsid w:val="00857EE8"/>
    <w:rsid w:val="00872AA5"/>
    <w:rsid w:val="0087496E"/>
    <w:rsid w:val="00876C19"/>
    <w:rsid w:val="008A7873"/>
    <w:rsid w:val="008B371C"/>
    <w:rsid w:val="008C746E"/>
    <w:rsid w:val="008E763E"/>
    <w:rsid w:val="008F4C67"/>
    <w:rsid w:val="008F69E3"/>
    <w:rsid w:val="00904A4E"/>
    <w:rsid w:val="00920B6E"/>
    <w:rsid w:val="00920D98"/>
    <w:rsid w:val="009268C4"/>
    <w:rsid w:val="009526CB"/>
    <w:rsid w:val="0095716D"/>
    <w:rsid w:val="00962560"/>
    <w:rsid w:val="00965BD1"/>
    <w:rsid w:val="0096631A"/>
    <w:rsid w:val="009701B2"/>
    <w:rsid w:val="0097416C"/>
    <w:rsid w:val="00986037"/>
    <w:rsid w:val="009A6FEE"/>
    <w:rsid w:val="009B0852"/>
    <w:rsid w:val="009C6D52"/>
    <w:rsid w:val="009C7D58"/>
    <w:rsid w:val="009D34B7"/>
    <w:rsid w:val="009E0458"/>
    <w:rsid w:val="009E11C8"/>
    <w:rsid w:val="009E1520"/>
    <w:rsid w:val="009E5B0D"/>
    <w:rsid w:val="009E7FCF"/>
    <w:rsid w:val="009F0F39"/>
    <w:rsid w:val="009F158F"/>
    <w:rsid w:val="00A001E6"/>
    <w:rsid w:val="00A54E8A"/>
    <w:rsid w:val="00A67911"/>
    <w:rsid w:val="00A72F97"/>
    <w:rsid w:val="00A84F1D"/>
    <w:rsid w:val="00AA01CF"/>
    <w:rsid w:val="00AC2704"/>
    <w:rsid w:val="00AD2BC0"/>
    <w:rsid w:val="00AE544E"/>
    <w:rsid w:val="00AE5B6B"/>
    <w:rsid w:val="00AE7682"/>
    <w:rsid w:val="00B222C6"/>
    <w:rsid w:val="00B22559"/>
    <w:rsid w:val="00B23DA7"/>
    <w:rsid w:val="00B54E1E"/>
    <w:rsid w:val="00B6367F"/>
    <w:rsid w:val="00BA1FC1"/>
    <w:rsid w:val="00BA79E4"/>
    <w:rsid w:val="00BC29D1"/>
    <w:rsid w:val="00BD5E04"/>
    <w:rsid w:val="00C05EA3"/>
    <w:rsid w:val="00C10928"/>
    <w:rsid w:val="00C138C4"/>
    <w:rsid w:val="00C13E20"/>
    <w:rsid w:val="00C21A19"/>
    <w:rsid w:val="00C26D52"/>
    <w:rsid w:val="00C30D48"/>
    <w:rsid w:val="00C37A13"/>
    <w:rsid w:val="00C46FCF"/>
    <w:rsid w:val="00C521B8"/>
    <w:rsid w:val="00C678E0"/>
    <w:rsid w:val="00C80D5E"/>
    <w:rsid w:val="00C81B6C"/>
    <w:rsid w:val="00C81BC0"/>
    <w:rsid w:val="00CA1021"/>
    <w:rsid w:val="00CB7810"/>
    <w:rsid w:val="00CC026F"/>
    <w:rsid w:val="00CC28B4"/>
    <w:rsid w:val="00CC3195"/>
    <w:rsid w:val="00CC7171"/>
    <w:rsid w:val="00CD6DE7"/>
    <w:rsid w:val="00CE6F3F"/>
    <w:rsid w:val="00CE76A7"/>
    <w:rsid w:val="00D007E9"/>
    <w:rsid w:val="00D062ED"/>
    <w:rsid w:val="00D25F54"/>
    <w:rsid w:val="00D33E82"/>
    <w:rsid w:val="00D449B7"/>
    <w:rsid w:val="00D46B9C"/>
    <w:rsid w:val="00D55203"/>
    <w:rsid w:val="00D6553E"/>
    <w:rsid w:val="00DA05D4"/>
    <w:rsid w:val="00DB06AD"/>
    <w:rsid w:val="00DB5275"/>
    <w:rsid w:val="00DD021E"/>
    <w:rsid w:val="00DE7422"/>
    <w:rsid w:val="00DF6E43"/>
    <w:rsid w:val="00E10AE6"/>
    <w:rsid w:val="00E21251"/>
    <w:rsid w:val="00E23A6A"/>
    <w:rsid w:val="00E30133"/>
    <w:rsid w:val="00E34853"/>
    <w:rsid w:val="00E36D5A"/>
    <w:rsid w:val="00E5456D"/>
    <w:rsid w:val="00E64866"/>
    <w:rsid w:val="00E802C4"/>
    <w:rsid w:val="00EB10F4"/>
    <w:rsid w:val="00EC7334"/>
    <w:rsid w:val="00EC78D3"/>
    <w:rsid w:val="00EE0494"/>
    <w:rsid w:val="00EE15BF"/>
    <w:rsid w:val="00EE1E9D"/>
    <w:rsid w:val="00F00ACC"/>
    <w:rsid w:val="00F636CB"/>
    <w:rsid w:val="00F66A61"/>
    <w:rsid w:val="00F675C3"/>
    <w:rsid w:val="00F76BF3"/>
    <w:rsid w:val="00F778B4"/>
    <w:rsid w:val="00F95DB7"/>
    <w:rsid w:val="00F979FA"/>
    <w:rsid w:val="00FB2C73"/>
    <w:rsid w:val="00FD3C8A"/>
    <w:rsid w:val="00FE0EC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13EA3"/>
  <w15:chartTrackingRefBased/>
  <w15:docId w15:val="{C6D03510-FF40-4631-B90D-E8D49280F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201E31"/>
    <w:rPr>
      <w:color w:val="0000FF"/>
      <w:u w:val="single"/>
    </w:rPr>
  </w:style>
  <w:style w:type="character" w:customStyle="1" w:styleId="TelobesedilaZnak">
    <w:name w:val="Telo besedila Znak"/>
    <w:basedOn w:val="Privzetapisavaodstavka"/>
    <w:link w:val="Telobesedila"/>
    <w:rsid w:val="00151B53"/>
    <w:rPr>
      <w:rFonts w:ascii="Times New Roman" w:eastAsia="Times New Roman" w:hAnsi="Times New Roman" w:cs="Times New Roman"/>
    </w:rPr>
  </w:style>
  <w:style w:type="paragraph" w:styleId="Telobesedila">
    <w:name w:val="Body Text"/>
    <w:basedOn w:val="Navaden"/>
    <w:link w:val="TelobesedilaZnak"/>
    <w:qFormat/>
    <w:rsid w:val="00151B53"/>
    <w:pPr>
      <w:widowControl w:val="0"/>
      <w:spacing w:after="280" w:line="300" w:lineRule="auto"/>
    </w:pPr>
    <w:rPr>
      <w:rFonts w:ascii="Times New Roman" w:eastAsia="Times New Roman" w:hAnsi="Times New Roman" w:cs="Times New Roman"/>
    </w:rPr>
  </w:style>
  <w:style w:type="character" w:customStyle="1" w:styleId="TelobesedilaZnak1">
    <w:name w:val="Telo besedila Znak1"/>
    <w:basedOn w:val="Privzetapisavaodstavka"/>
    <w:uiPriority w:val="99"/>
    <w:semiHidden/>
    <w:rsid w:val="00151B53"/>
  </w:style>
  <w:style w:type="character" w:customStyle="1" w:styleId="Footnote">
    <w:name w:val="Footnote_"/>
    <w:basedOn w:val="Privzetapisavaodstavka"/>
    <w:link w:val="Footnote0"/>
    <w:rsid w:val="00833F06"/>
    <w:rPr>
      <w:rFonts w:ascii="Times New Roman" w:eastAsia="Times New Roman" w:hAnsi="Times New Roman" w:cs="Times New Roman"/>
      <w:sz w:val="18"/>
      <w:szCs w:val="18"/>
    </w:rPr>
  </w:style>
  <w:style w:type="paragraph" w:customStyle="1" w:styleId="Footnote0">
    <w:name w:val="Footnote"/>
    <w:basedOn w:val="Navaden"/>
    <w:link w:val="Footnote"/>
    <w:rsid w:val="00833F06"/>
    <w:pPr>
      <w:widowControl w:val="0"/>
      <w:spacing w:after="0" w:line="240" w:lineRule="auto"/>
      <w:ind w:left="420" w:hanging="380"/>
    </w:pPr>
    <w:rPr>
      <w:rFonts w:ascii="Times New Roman" w:eastAsia="Times New Roman" w:hAnsi="Times New Roman" w:cs="Times New Roman"/>
      <w:sz w:val="18"/>
      <w:szCs w:val="18"/>
    </w:rPr>
  </w:style>
  <w:style w:type="paragraph" w:styleId="Besedilooblaka">
    <w:name w:val="Balloon Text"/>
    <w:basedOn w:val="Navaden"/>
    <w:link w:val="BesedilooblakaZnak"/>
    <w:uiPriority w:val="99"/>
    <w:semiHidden/>
    <w:unhideWhenUsed/>
    <w:rsid w:val="00710C4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10C44"/>
    <w:rPr>
      <w:rFonts w:ascii="Segoe UI" w:hAnsi="Segoe UI" w:cs="Segoe UI"/>
      <w:sz w:val="18"/>
      <w:szCs w:val="18"/>
    </w:rPr>
  </w:style>
  <w:style w:type="paragraph" w:styleId="Odstavekseznama">
    <w:name w:val="List Paragraph"/>
    <w:basedOn w:val="Navaden"/>
    <w:uiPriority w:val="34"/>
    <w:qFormat/>
    <w:rsid w:val="006D3EDF"/>
    <w:pPr>
      <w:ind w:left="720"/>
      <w:contextualSpacing/>
    </w:pPr>
  </w:style>
  <w:style w:type="paragraph" w:customStyle="1" w:styleId="len">
    <w:name w:val="len"/>
    <w:basedOn w:val="Navaden"/>
    <w:rsid w:val="0046151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6151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46151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rsid w:val="00E802C4"/>
    <w:pPr>
      <w:spacing w:before="100" w:beforeAutospacing="1" w:after="100" w:afterAutospacing="1" w:line="240" w:lineRule="auto"/>
    </w:pPr>
    <w:rPr>
      <w:rFonts w:ascii="Times New Roman" w:eastAsia="Times New Roman" w:hAnsi="Times New Roman" w:cs="Times New Roman"/>
      <w:sz w:val="24"/>
      <w:szCs w:val="24"/>
      <w:lang w:val="en-GB"/>
    </w:rPr>
  </w:style>
  <w:style w:type="character" w:styleId="Pripombasklic">
    <w:name w:val="annotation reference"/>
    <w:basedOn w:val="Privzetapisavaodstavka"/>
    <w:uiPriority w:val="99"/>
    <w:semiHidden/>
    <w:unhideWhenUsed/>
    <w:rsid w:val="00C678E0"/>
    <w:rPr>
      <w:sz w:val="16"/>
      <w:szCs w:val="16"/>
    </w:rPr>
  </w:style>
  <w:style w:type="paragraph" w:styleId="Pripombabesedilo">
    <w:name w:val="annotation text"/>
    <w:basedOn w:val="Navaden"/>
    <w:link w:val="PripombabesediloZnak"/>
    <w:uiPriority w:val="99"/>
    <w:unhideWhenUsed/>
    <w:rsid w:val="00C678E0"/>
    <w:pPr>
      <w:spacing w:line="240" w:lineRule="auto"/>
    </w:pPr>
    <w:rPr>
      <w:sz w:val="20"/>
      <w:szCs w:val="20"/>
    </w:rPr>
  </w:style>
  <w:style w:type="character" w:customStyle="1" w:styleId="PripombabesediloZnak">
    <w:name w:val="Pripomba – besedilo Znak"/>
    <w:basedOn w:val="Privzetapisavaodstavka"/>
    <w:link w:val="Pripombabesedilo"/>
    <w:uiPriority w:val="99"/>
    <w:rsid w:val="00C678E0"/>
    <w:rPr>
      <w:sz w:val="20"/>
      <w:szCs w:val="20"/>
    </w:rPr>
  </w:style>
  <w:style w:type="paragraph" w:styleId="Zadevapripombe">
    <w:name w:val="annotation subject"/>
    <w:basedOn w:val="Pripombabesedilo"/>
    <w:next w:val="Pripombabesedilo"/>
    <w:link w:val="ZadevapripombeZnak"/>
    <w:uiPriority w:val="99"/>
    <w:semiHidden/>
    <w:unhideWhenUsed/>
    <w:rsid w:val="00C678E0"/>
    <w:rPr>
      <w:b/>
      <w:bCs/>
    </w:rPr>
  </w:style>
  <w:style w:type="character" w:customStyle="1" w:styleId="ZadevapripombeZnak">
    <w:name w:val="Zadeva pripombe Znak"/>
    <w:basedOn w:val="PripombabesediloZnak"/>
    <w:link w:val="Zadevapripombe"/>
    <w:uiPriority w:val="99"/>
    <w:semiHidden/>
    <w:rsid w:val="00C678E0"/>
    <w:rPr>
      <w:b/>
      <w:bCs/>
      <w:sz w:val="20"/>
      <w:szCs w:val="20"/>
    </w:rPr>
  </w:style>
  <w:style w:type="paragraph" w:customStyle="1" w:styleId="podpisi">
    <w:name w:val="podpisi"/>
    <w:basedOn w:val="Navaden"/>
    <w:qFormat/>
    <w:rsid w:val="00D46B9C"/>
    <w:pPr>
      <w:tabs>
        <w:tab w:val="left" w:pos="3402"/>
      </w:tabs>
      <w:spacing w:after="0" w:line="260" w:lineRule="exact"/>
    </w:pPr>
    <w:rPr>
      <w:rFonts w:ascii="Arial" w:eastAsia="Times New Roman" w:hAnsi="Arial" w:cs="Times New Roman"/>
      <w:sz w:val="20"/>
      <w:szCs w:val="24"/>
      <w:lang w:val="it-IT"/>
    </w:rPr>
  </w:style>
  <w:style w:type="paragraph" w:customStyle="1" w:styleId="Default">
    <w:name w:val="Default"/>
    <w:rsid w:val="00A001E6"/>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Odstavek0">
    <w:name w:val="Odstavek"/>
    <w:basedOn w:val="Navaden"/>
    <w:link w:val="OdstavekZnak"/>
    <w:qFormat/>
    <w:rsid w:val="00286327"/>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286327"/>
    <w:rPr>
      <w:rFonts w:ascii="Arial" w:eastAsia="Times New Roman" w:hAnsi="Arial" w:cs="Arial"/>
      <w:lang w:eastAsia="sl-SI"/>
    </w:rPr>
  </w:style>
  <w:style w:type="paragraph" w:styleId="Glava">
    <w:name w:val="header"/>
    <w:basedOn w:val="Navaden"/>
    <w:link w:val="GlavaZnak"/>
    <w:uiPriority w:val="99"/>
    <w:unhideWhenUsed/>
    <w:rsid w:val="00DB5275"/>
    <w:pPr>
      <w:tabs>
        <w:tab w:val="center" w:pos="4536"/>
        <w:tab w:val="right" w:pos="9072"/>
      </w:tabs>
      <w:spacing w:after="0" w:line="240" w:lineRule="auto"/>
    </w:pPr>
  </w:style>
  <w:style w:type="character" w:customStyle="1" w:styleId="GlavaZnak">
    <w:name w:val="Glava Znak"/>
    <w:basedOn w:val="Privzetapisavaodstavka"/>
    <w:link w:val="Glava"/>
    <w:uiPriority w:val="99"/>
    <w:rsid w:val="00DB5275"/>
  </w:style>
  <w:style w:type="paragraph" w:styleId="Noga">
    <w:name w:val="footer"/>
    <w:basedOn w:val="Navaden"/>
    <w:link w:val="NogaZnak"/>
    <w:uiPriority w:val="99"/>
    <w:unhideWhenUsed/>
    <w:rsid w:val="00DB5275"/>
    <w:pPr>
      <w:tabs>
        <w:tab w:val="center" w:pos="4536"/>
        <w:tab w:val="right" w:pos="9072"/>
      </w:tabs>
      <w:spacing w:after="0" w:line="240" w:lineRule="auto"/>
    </w:pPr>
  </w:style>
  <w:style w:type="character" w:customStyle="1" w:styleId="NogaZnak">
    <w:name w:val="Noga Znak"/>
    <w:basedOn w:val="Privzetapisavaodstavka"/>
    <w:link w:val="Noga"/>
    <w:uiPriority w:val="99"/>
    <w:rsid w:val="00DB52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9761883">
      <w:bodyDiv w:val="1"/>
      <w:marLeft w:val="0"/>
      <w:marRight w:val="0"/>
      <w:marTop w:val="0"/>
      <w:marBottom w:val="0"/>
      <w:divBdr>
        <w:top w:val="none" w:sz="0" w:space="0" w:color="auto"/>
        <w:left w:val="none" w:sz="0" w:space="0" w:color="auto"/>
        <w:bottom w:val="none" w:sz="0" w:space="0" w:color="auto"/>
        <w:right w:val="none" w:sz="0" w:space="0" w:color="auto"/>
      </w:divBdr>
    </w:div>
    <w:div w:id="232283307">
      <w:bodyDiv w:val="1"/>
      <w:marLeft w:val="0"/>
      <w:marRight w:val="0"/>
      <w:marTop w:val="0"/>
      <w:marBottom w:val="0"/>
      <w:divBdr>
        <w:top w:val="none" w:sz="0" w:space="0" w:color="auto"/>
        <w:left w:val="none" w:sz="0" w:space="0" w:color="auto"/>
        <w:bottom w:val="none" w:sz="0" w:space="0" w:color="auto"/>
        <w:right w:val="none" w:sz="0" w:space="0" w:color="auto"/>
      </w:divBdr>
    </w:div>
    <w:div w:id="422918219">
      <w:bodyDiv w:val="1"/>
      <w:marLeft w:val="0"/>
      <w:marRight w:val="0"/>
      <w:marTop w:val="0"/>
      <w:marBottom w:val="0"/>
      <w:divBdr>
        <w:top w:val="none" w:sz="0" w:space="0" w:color="auto"/>
        <w:left w:val="none" w:sz="0" w:space="0" w:color="auto"/>
        <w:bottom w:val="none" w:sz="0" w:space="0" w:color="auto"/>
        <w:right w:val="none" w:sz="0" w:space="0" w:color="auto"/>
      </w:divBdr>
    </w:div>
    <w:div w:id="549075051">
      <w:bodyDiv w:val="1"/>
      <w:marLeft w:val="0"/>
      <w:marRight w:val="0"/>
      <w:marTop w:val="0"/>
      <w:marBottom w:val="0"/>
      <w:divBdr>
        <w:top w:val="none" w:sz="0" w:space="0" w:color="auto"/>
        <w:left w:val="none" w:sz="0" w:space="0" w:color="auto"/>
        <w:bottom w:val="none" w:sz="0" w:space="0" w:color="auto"/>
        <w:right w:val="none" w:sz="0" w:space="0" w:color="auto"/>
      </w:divBdr>
    </w:div>
    <w:div w:id="622079723">
      <w:bodyDiv w:val="1"/>
      <w:marLeft w:val="0"/>
      <w:marRight w:val="0"/>
      <w:marTop w:val="0"/>
      <w:marBottom w:val="0"/>
      <w:divBdr>
        <w:top w:val="none" w:sz="0" w:space="0" w:color="auto"/>
        <w:left w:val="none" w:sz="0" w:space="0" w:color="auto"/>
        <w:bottom w:val="none" w:sz="0" w:space="0" w:color="auto"/>
        <w:right w:val="none" w:sz="0" w:space="0" w:color="auto"/>
      </w:divBdr>
    </w:div>
    <w:div w:id="642924715">
      <w:bodyDiv w:val="1"/>
      <w:marLeft w:val="0"/>
      <w:marRight w:val="0"/>
      <w:marTop w:val="0"/>
      <w:marBottom w:val="0"/>
      <w:divBdr>
        <w:top w:val="none" w:sz="0" w:space="0" w:color="auto"/>
        <w:left w:val="none" w:sz="0" w:space="0" w:color="auto"/>
        <w:bottom w:val="none" w:sz="0" w:space="0" w:color="auto"/>
        <w:right w:val="none" w:sz="0" w:space="0" w:color="auto"/>
      </w:divBdr>
    </w:div>
    <w:div w:id="691497668">
      <w:bodyDiv w:val="1"/>
      <w:marLeft w:val="0"/>
      <w:marRight w:val="0"/>
      <w:marTop w:val="0"/>
      <w:marBottom w:val="0"/>
      <w:divBdr>
        <w:top w:val="none" w:sz="0" w:space="0" w:color="auto"/>
        <w:left w:val="none" w:sz="0" w:space="0" w:color="auto"/>
        <w:bottom w:val="none" w:sz="0" w:space="0" w:color="auto"/>
        <w:right w:val="none" w:sz="0" w:space="0" w:color="auto"/>
      </w:divBdr>
    </w:div>
    <w:div w:id="1254625750">
      <w:bodyDiv w:val="1"/>
      <w:marLeft w:val="0"/>
      <w:marRight w:val="0"/>
      <w:marTop w:val="0"/>
      <w:marBottom w:val="0"/>
      <w:divBdr>
        <w:top w:val="none" w:sz="0" w:space="0" w:color="auto"/>
        <w:left w:val="none" w:sz="0" w:space="0" w:color="auto"/>
        <w:bottom w:val="none" w:sz="0" w:space="0" w:color="auto"/>
        <w:right w:val="none" w:sz="0" w:space="0" w:color="auto"/>
      </w:divBdr>
    </w:div>
    <w:div w:id="1308239877">
      <w:bodyDiv w:val="1"/>
      <w:marLeft w:val="0"/>
      <w:marRight w:val="0"/>
      <w:marTop w:val="0"/>
      <w:marBottom w:val="0"/>
      <w:divBdr>
        <w:top w:val="none" w:sz="0" w:space="0" w:color="auto"/>
        <w:left w:val="none" w:sz="0" w:space="0" w:color="auto"/>
        <w:bottom w:val="none" w:sz="0" w:space="0" w:color="auto"/>
        <w:right w:val="none" w:sz="0" w:space="0" w:color="auto"/>
      </w:divBdr>
    </w:div>
    <w:div w:id="1426919578">
      <w:bodyDiv w:val="1"/>
      <w:marLeft w:val="0"/>
      <w:marRight w:val="0"/>
      <w:marTop w:val="0"/>
      <w:marBottom w:val="0"/>
      <w:divBdr>
        <w:top w:val="none" w:sz="0" w:space="0" w:color="auto"/>
        <w:left w:val="none" w:sz="0" w:space="0" w:color="auto"/>
        <w:bottom w:val="none" w:sz="0" w:space="0" w:color="auto"/>
        <w:right w:val="none" w:sz="0" w:space="0" w:color="auto"/>
      </w:divBdr>
    </w:div>
    <w:div w:id="1586915786">
      <w:bodyDiv w:val="1"/>
      <w:marLeft w:val="0"/>
      <w:marRight w:val="0"/>
      <w:marTop w:val="0"/>
      <w:marBottom w:val="0"/>
      <w:divBdr>
        <w:top w:val="none" w:sz="0" w:space="0" w:color="auto"/>
        <w:left w:val="none" w:sz="0" w:space="0" w:color="auto"/>
        <w:bottom w:val="none" w:sz="0" w:space="0" w:color="auto"/>
        <w:right w:val="none" w:sz="0" w:space="0" w:color="auto"/>
      </w:divBdr>
    </w:div>
    <w:div w:id="1633245540">
      <w:bodyDiv w:val="1"/>
      <w:marLeft w:val="0"/>
      <w:marRight w:val="0"/>
      <w:marTop w:val="0"/>
      <w:marBottom w:val="0"/>
      <w:divBdr>
        <w:top w:val="none" w:sz="0" w:space="0" w:color="auto"/>
        <w:left w:val="none" w:sz="0" w:space="0" w:color="auto"/>
        <w:bottom w:val="none" w:sz="0" w:space="0" w:color="auto"/>
        <w:right w:val="none" w:sz="0" w:space="0" w:color="auto"/>
      </w:divBdr>
    </w:div>
    <w:div w:id="1926645253">
      <w:bodyDiv w:val="1"/>
      <w:marLeft w:val="0"/>
      <w:marRight w:val="0"/>
      <w:marTop w:val="0"/>
      <w:marBottom w:val="0"/>
      <w:divBdr>
        <w:top w:val="none" w:sz="0" w:space="0" w:color="auto"/>
        <w:left w:val="none" w:sz="0" w:space="0" w:color="auto"/>
        <w:bottom w:val="none" w:sz="0" w:space="0" w:color="auto"/>
        <w:right w:val="none" w:sz="0" w:space="0" w:color="auto"/>
      </w:divBdr>
    </w:div>
    <w:div w:id="2031294705">
      <w:bodyDiv w:val="1"/>
      <w:marLeft w:val="0"/>
      <w:marRight w:val="0"/>
      <w:marTop w:val="0"/>
      <w:marBottom w:val="0"/>
      <w:divBdr>
        <w:top w:val="none" w:sz="0" w:space="0" w:color="auto"/>
        <w:left w:val="none" w:sz="0" w:space="0" w:color="auto"/>
        <w:bottom w:val="none" w:sz="0" w:space="0" w:color="auto"/>
        <w:right w:val="none" w:sz="0" w:space="0" w:color="auto"/>
      </w:divBdr>
    </w:div>
    <w:div w:id="2085562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8-01-1987" TargetMode="External"/><Relationship Id="rId13" Type="http://schemas.openxmlformats.org/officeDocument/2006/relationships/hyperlink" Target="http://www.uradni-list.si/1/objava.jsp?sop=2007-01-4693" TargetMode="External"/><Relationship Id="rId18" Type="http://schemas.openxmlformats.org/officeDocument/2006/relationships/hyperlink" Target="http://www.uradni-list.si/1/objava.jsp?sop=2013-01-3489"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uradni-list.si/1/objava.jsp?sop=2007-01-4693" TargetMode="External"/><Relationship Id="rId12" Type="http://schemas.openxmlformats.org/officeDocument/2006/relationships/hyperlink" Target="http://www.uradni-list.si/1/objava.jsp?sop=2013-01-3489" TargetMode="External"/><Relationship Id="rId17" Type="http://schemas.openxmlformats.org/officeDocument/2006/relationships/hyperlink" Target="http://www.uradni-list.si/1/objava.jsp?sop=2020-01-1650" TargetMode="External"/><Relationship Id="rId2" Type="http://schemas.openxmlformats.org/officeDocument/2006/relationships/styles" Target="styles.xml"/><Relationship Id="rId16" Type="http://schemas.openxmlformats.org/officeDocument/2006/relationships/hyperlink" Target="http://www.uradni-list.si/1/objava.jsp?sop=2017-01-3192"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20-01-1650" TargetMode="External"/><Relationship Id="rId5" Type="http://schemas.openxmlformats.org/officeDocument/2006/relationships/footnotes" Target="footnotes.xml"/><Relationship Id="rId15" Type="http://schemas.openxmlformats.org/officeDocument/2006/relationships/hyperlink" Target="http://www.uradni-list.si/1/objava.jsp?sop=2012-01-3291" TargetMode="External"/><Relationship Id="rId10" Type="http://schemas.openxmlformats.org/officeDocument/2006/relationships/hyperlink" Target="http://www.uradni-list.si/1/objava.jsp?sop=2017-01-3192"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uradni-list.si/1/objava.jsp?sop=2012-01-3291" TargetMode="External"/><Relationship Id="rId14" Type="http://schemas.openxmlformats.org/officeDocument/2006/relationships/hyperlink" Target="http://www.uradni-list.si/1/objava.jsp?sop=2008-01-1987" TargetMode="External"/><Relationship Id="rId22"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26</Pages>
  <Words>15350</Words>
  <Characters>87498</Characters>
  <Application>Microsoft Office Word</Application>
  <DocSecurity>0</DocSecurity>
  <Lines>729</Lines>
  <Paragraphs>205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102643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Roman Lavtar</dc:creator>
  <cp:keywords/>
  <dc:description/>
  <cp:lastModifiedBy>Roman Lavtar</cp:lastModifiedBy>
  <cp:revision>5</cp:revision>
  <cp:lastPrinted>2020-10-15T07:48:00Z</cp:lastPrinted>
  <dcterms:created xsi:type="dcterms:W3CDTF">2020-10-19T05:58:00Z</dcterms:created>
  <dcterms:modified xsi:type="dcterms:W3CDTF">2020-10-19T06:34:00Z</dcterms:modified>
</cp:coreProperties>
</file>