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79F690" w14:textId="59033DA8" w:rsidR="00FA3C6C" w:rsidRDefault="001827C3" w:rsidP="00C245F5">
      <w:pPr>
        <w:jc w:val="both"/>
        <w:rPr>
          <w:b/>
        </w:rPr>
      </w:pPr>
      <w:bookmarkStart w:id="0" w:name="_GoBack"/>
      <w:bookmarkEnd w:id="0"/>
      <w:r>
        <w:tab/>
      </w:r>
      <w:r>
        <w:tab/>
      </w:r>
      <w:r>
        <w:tab/>
      </w:r>
      <w:r>
        <w:tab/>
      </w:r>
      <w:r>
        <w:tab/>
      </w:r>
      <w:r>
        <w:tab/>
      </w:r>
      <w:r>
        <w:tab/>
      </w:r>
      <w:r>
        <w:tab/>
      </w:r>
      <w:r>
        <w:tab/>
      </w:r>
      <w:r>
        <w:tab/>
      </w:r>
      <w:r w:rsidRPr="001827C3">
        <w:rPr>
          <w:b/>
        </w:rPr>
        <w:t>PRILOGA 22</w:t>
      </w:r>
    </w:p>
    <w:p w14:paraId="59E44E79" w14:textId="66CA4BC2" w:rsidR="00337D0C" w:rsidRPr="00337D0C" w:rsidRDefault="00337D0C" w:rsidP="00AC2736">
      <w:pPr>
        <w:jc w:val="both"/>
        <w:rPr>
          <w:rFonts w:ascii="Arial" w:hAnsi="Arial" w:cs="Arial"/>
          <w:b/>
          <w:sz w:val="20"/>
          <w:szCs w:val="20"/>
        </w:rPr>
      </w:pPr>
      <w:r w:rsidRPr="00337D0C">
        <w:rPr>
          <w:rFonts w:ascii="Arial" w:hAnsi="Arial" w:cs="Arial"/>
          <w:b/>
          <w:sz w:val="20"/>
          <w:szCs w:val="20"/>
        </w:rPr>
        <w:t>VSEBINA</w:t>
      </w:r>
      <w:r w:rsidR="00C60E4F">
        <w:rPr>
          <w:rFonts w:ascii="Arial" w:hAnsi="Arial" w:cs="Arial"/>
          <w:b/>
          <w:sz w:val="20"/>
          <w:szCs w:val="20"/>
        </w:rPr>
        <w:t xml:space="preserve"> IN NAVODILO ZA IZPOLNJEVANJE</w:t>
      </w:r>
      <w:r w:rsidRPr="00337D0C">
        <w:rPr>
          <w:rFonts w:ascii="Arial" w:hAnsi="Arial" w:cs="Arial"/>
          <w:b/>
          <w:sz w:val="20"/>
          <w:szCs w:val="20"/>
        </w:rPr>
        <w:t xml:space="preserve"> OBRAZCA ZA POROČANJE PODATKOV O ČEZMEJNIH</w:t>
      </w:r>
      <w:r w:rsidR="00477B8B">
        <w:rPr>
          <w:rFonts w:ascii="Arial" w:hAnsi="Arial" w:cs="Arial"/>
          <w:b/>
          <w:sz w:val="20"/>
          <w:szCs w:val="20"/>
        </w:rPr>
        <w:t xml:space="preserve"> </w:t>
      </w:r>
      <w:r w:rsidRPr="00337D0C">
        <w:rPr>
          <w:rFonts w:ascii="Arial" w:hAnsi="Arial" w:cs="Arial"/>
          <w:b/>
          <w:sz w:val="20"/>
          <w:szCs w:val="20"/>
        </w:rPr>
        <w:t>ARANŽMAJIH, O KATERIH SE POROČA</w:t>
      </w:r>
      <w:r>
        <w:rPr>
          <w:rFonts w:ascii="Arial" w:hAnsi="Arial" w:cs="Arial"/>
          <w:b/>
          <w:sz w:val="20"/>
          <w:szCs w:val="20"/>
        </w:rPr>
        <w:t xml:space="preserve"> </w:t>
      </w:r>
    </w:p>
    <w:p w14:paraId="26A35F23" w14:textId="7682CB6F" w:rsidR="00337D0C" w:rsidRPr="00E7379F" w:rsidRDefault="00C60E4F" w:rsidP="00337D0C">
      <w:pPr>
        <w:rPr>
          <w:rFonts w:ascii="Arial" w:hAnsi="Arial" w:cs="Arial"/>
          <w:b/>
          <w:sz w:val="20"/>
          <w:szCs w:val="20"/>
          <w:u w:val="single"/>
        </w:rPr>
      </w:pPr>
      <w:r w:rsidRPr="00E7379F">
        <w:rPr>
          <w:rFonts w:ascii="Arial" w:hAnsi="Arial" w:cs="Arial"/>
          <w:b/>
          <w:sz w:val="20"/>
          <w:szCs w:val="20"/>
          <w:u w:val="single"/>
        </w:rPr>
        <w:t xml:space="preserve">I. </w:t>
      </w:r>
      <w:r w:rsidR="00E7379F">
        <w:rPr>
          <w:rFonts w:ascii="Arial" w:hAnsi="Arial" w:cs="Arial"/>
          <w:b/>
          <w:sz w:val="20"/>
          <w:szCs w:val="20"/>
          <w:u w:val="single"/>
        </w:rPr>
        <w:t>ZGRADBA OBRAZCA</w:t>
      </w:r>
    </w:p>
    <w:tbl>
      <w:tblPr>
        <w:tblpPr w:leftFromText="141" w:rightFromText="141" w:vertAnchor="text" w:tblpXSpec="center" w:tblpY="1"/>
        <w:tblOverlap w:val="never"/>
        <w:tblW w:w="10490" w:type="dxa"/>
        <w:jc w:val="cente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1306"/>
        <w:gridCol w:w="4592"/>
        <w:gridCol w:w="4592"/>
      </w:tblGrid>
      <w:tr w:rsidR="00337D0C" w:rsidRPr="00337D0C" w14:paraId="3CE8EA14" w14:textId="77777777" w:rsidTr="00CF28FF">
        <w:trPr>
          <w:trHeight w:val="567"/>
          <w:tblHeader/>
          <w:jc w:val="center"/>
        </w:trPr>
        <w:tc>
          <w:tcPr>
            <w:tcW w:w="1306" w:type="dxa"/>
            <w:shd w:val="clear" w:color="auto" w:fill="2E74B5" w:themeFill="accent1" w:themeFillShade="BF"/>
            <w:vAlign w:val="center"/>
          </w:tcPr>
          <w:p w14:paraId="06EBDBCA" w14:textId="77777777" w:rsidR="00CF28FF" w:rsidRDefault="00337D0C" w:rsidP="00152D98">
            <w:pPr>
              <w:keepNext/>
              <w:spacing w:beforeLines="60" w:before="144" w:afterLines="60" w:after="144" w:line="200" w:lineRule="exact"/>
              <w:jc w:val="center"/>
              <w:rPr>
                <w:rFonts w:ascii="Arial" w:hAnsi="Arial" w:cs="Arial"/>
                <w:b/>
                <w:noProof/>
                <w:color w:val="FFFFFF"/>
                <w:sz w:val="16"/>
                <w:szCs w:val="16"/>
              </w:rPr>
            </w:pPr>
            <w:r w:rsidRPr="00337D0C">
              <w:rPr>
                <w:rFonts w:ascii="Arial" w:hAnsi="Arial" w:cs="Arial"/>
                <w:b/>
                <w:noProof/>
                <w:color w:val="FFFFFF"/>
                <w:sz w:val="16"/>
                <w:szCs w:val="16"/>
              </w:rPr>
              <w:t>RAZDELEK</w:t>
            </w:r>
            <w:r w:rsidR="00093891">
              <w:rPr>
                <w:rFonts w:ascii="Arial" w:hAnsi="Arial" w:cs="Arial"/>
                <w:b/>
                <w:noProof/>
                <w:color w:val="FFFFFF"/>
                <w:sz w:val="16"/>
                <w:szCs w:val="16"/>
              </w:rPr>
              <w:t>/</w:t>
            </w:r>
          </w:p>
          <w:p w14:paraId="648579C2" w14:textId="215B94D3" w:rsidR="00337D0C" w:rsidRPr="00337D0C" w:rsidRDefault="00093891" w:rsidP="00152D98">
            <w:pPr>
              <w:keepNext/>
              <w:spacing w:beforeLines="60" w:before="144" w:afterLines="60" w:after="144" w:line="200" w:lineRule="exact"/>
              <w:jc w:val="center"/>
              <w:rPr>
                <w:rFonts w:ascii="Arial" w:hAnsi="Arial" w:cs="Arial"/>
                <w:b/>
                <w:noProof/>
                <w:color w:val="FFFFFF"/>
                <w:sz w:val="16"/>
                <w:szCs w:val="16"/>
              </w:rPr>
            </w:pPr>
            <w:r w:rsidRPr="00A163BE">
              <w:rPr>
                <w:rFonts w:ascii="Arial" w:hAnsi="Arial" w:cs="Arial"/>
                <w:b/>
                <w:i/>
                <w:noProof/>
                <w:color w:val="FFFFFF"/>
                <w:sz w:val="16"/>
                <w:szCs w:val="16"/>
              </w:rPr>
              <w:t>SECTION</w:t>
            </w:r>
          </w:p>
        </w:tc>
        <w:tc>
          <w:tcPr>
            <w:tcW w:w="4592" w:type="dxa"/>
            <w:shd w:val="clear" w:color="auto" w:fill="2E74B5" w:themeFill="accent1" w:themeFillShade="BF"/>
            <w:vAlign w:val="center"/>
          </w:tcPr>
          <w:p w14:paraId="51691E38" w14:textId="77777777" w:rsidR="00CF28FF" w:rsidRDefault="00337D0C" w:rsidP="00152D98">
            <w:pPr>
              <w:keepNext/>
              <w:spacing w:beforeLines="60" w:before="144" w:afterLines="60" w:after="144" w:line="200" w:lineRule="exact"/>
              <w:jc w:val="center"/>
              <w:rPr>
                <w:rFonts w:ascii="Arial" w:hAnsi="Arial" w:cs="Arial"/>
                <w:b/>
                <w:noProof/>
                <w:color w:val="FFFFFF"/>
                <w:sz w:val="16"/>
                <w:szCs w:val="16"/>
              </w:rPr>
            </w:pPr>
            <w:r w:rsidRPr="00337D0C">
              <w:rPr>
                <w:rFonts w:ascii="Arial" w:hAnsi="Arial" w:cs="Arial"/>
                <w:b/>
                <w:noProof/>
                <w:color w:val="FFFFFF"/>
                <w:sz w:val="16"/>
                <w:szCs w:val="16"/>
              </w:rPr>
              <w:t>OPIS</w:t>
            </w:r>
            <w:r w:rsidR="00093891">
              <w:rPr>
                <w:rFonts w:ascii="Arial" w:hAnsi="Arial" w:cs="Arial"/>
                <w:b/>
                <w:noProof/>
                <w:color w:val="FFFFFF"/>
                <w:sz w:val="16"/>
                <w:szCs w:val="16"/>
              </w:rPr>
              <w:t>/</w:t>
            </w:r>
          </w:p>
          <w:p w14:paraId="6F9D0295" w14:textId="48B933B1" w:rsidR="00337D0C" w:rsidRPr="00337D0C" w:rsidRDefault="00093891" w:rsidP="00152D98">
            <w:pPr>
              <w:keepNext/>
              <w:spacing w:beforeLines="60" w:before="144" w:afterLines="60" w:after="144" w:line="200" w:lineRule="exact"/>
              <w:jc w:val="center"/>
              <w:rPr>
                <w:rFonts w:ascii="Arial" w:hAnsi="Arial" w:cs="Arial"/>
                <w:b/>
                <w:noProof/>
                <w:color w:val="FFFFFF"/>
                <w:sz w:val="16"/>
                <w:szCs w:val="16"/>
              </w:rPr>
            </w:pPr>
            <w:r w:rsidRPr="00A163BE">
              <w:rPr>
                <w:rFonts w:ascii="Arial" w:hAnsi="Arial" w:cs="Arial"/>
                <w:b/>
                <w:i/>
                <w:noProof/>
                <w:color w:val="FFFFFF"/>
                <w:sz w:val="16"/>
                <w:szCs w:val="16"/>
              </w:rPr>
              <w:t>DESCRIPTION</w:t>
            </w:r>
          </w:p>
        </w:tc>
        <w:tc>
          <w:tcPr>
            <w:tcW w:w="4592" w:type="dxa"/>
            <w:shd w:val="clear" w:color="auto" w:fill="2E74B5" w:themeFill="accent1" w:themeFillShade="BF"/>
            <w:vAlign w:val="center"/>
          </w:tcPr>
          <w:p w14:paraId="1B44282D" w14:textId="77777777" w:rsidR="005A4CE0" w:rsidRDefault="00337D0C" w:rsidP="005A4CE0">
            <w:pPr>
              <w:keepNext/>
              <w:spacing w:beforeLines="60" w:before="144" w:afterLines="60" w:after="144" w:line="200" w:lineRule="exact"/>
              <w:jc w:val="center"/>
              <w:rPr>
                <w:rFonts w:ascii="Arial" w:hAnsi="Arial" w:cs="Arial"/>
                <w:b/>
                <w:noProof/>
                <w:color w:val="FFFFFF"/>
                <w:sz w:val="16"/>
                <w:szCs w:val="16"/>
              </w:rPr>
            </w:pPr>
            <w:r w:rsidRPr="00337D0C">
              <w:rPr>
                <w:rFonts w:ascii="Arial" w:hAnsi="Arial" w:cs="Arial"/>
                <w:b/>
                <w:noProof/>
                <w:color w:val="FFFFFF"/>
                <w:sz w:val="16"/>
                <w:szCs w:val="16"/>
              </w:rPr>
              <w:t>RUBRIKA</w:t>
            </w:r>
            <w:r w:rsidR="00093891">
              <w:rPr>
                <w:rFonts w:ascii="Arial" w:hAnsi="Arial" w:cs="Arial"/>
                <w:b/>
                <w:noProof/>
                <w:color w:val="FFFFFF"/>
                <w:sz w:val="16"/>
                <w:szCs w:val="16"/>
              </w:rPr>
              <w:t>/</w:t>
            </w:r>
          </w:p>
          <w:p w14:paraId="7578F8AD" w14:textId="20C60344" w:rsidR="00337D0C" w:rsidRPr="00337D0C" w:rsidRDefault="00093891" w:rsidP="005A4CE0">
            <w:pPr>
              <w:keepNext/>
              <w:spacing w:beforeLines="60" w:before="144" w:afterLines="60" w:after="144" w:line="200" w:lineRule="exact"/>
              <w:jc w:val="center"/>
              <w:rPr>
                <w:rFonts w:ascii="Arial" w:hAnsi="Arial" w:cs="Arial"/>
                <w:b/>
                <w:noProof/>
                <w:color w:val="FFFFFF"/>
                <w:sz w:val="16"/>
                <w:szCs w:val="16"/>
              </w:rPr>
            </w:pPr>
            <w:r w:rsidRPr="00A163BE">
              <w:rPr>
                <w:rFonts w:ascii="Arial" w:hAnsi="Arial" w:cs="Arial"/>
                <w:b/>
                <w:i/>
                <w:noProof/>
                <w:color w:val="FFFFFF"/>
                <w:sz w:val="16"/>
                <w:szCs w:val="16"/>
              </w:rPr>
              <w:t>PART</w:t>
            </w:r>
          </w:p>
        </w:tc>
      </w:tr>
      <w:tr w:rsidR="00337D0C" w:rsidRPr="00337D0C" w14:paraId="35CB6F4E" w14:textId="77777777" w:rsidTr="00CF28FF">
        <w:trPr>
          <w:trHeight w:val="338"/>
          <w:jc w:val="center"/>
        </w:trPr>
        <w:tc>
          <w:tcPr>
            <w:tcW w:w="1306" w:type="dxa"/>
            <w:vAlign w:val="center"/>
          </w:tcPr>
          <w:p w14:paraId="5373EF17" w14:textId="77777777" w:rsidR="00337D0C" w:rsidRPr="00337D0C" w:rsidRDefault="00337D0C" w:rsidP="00152D98">
            <w:pPr>
              <w:keepNext/>
              <w:spacing w:beforeLines="60" w:before="144" w:afterLines="60" w:after="144" w:line="200" w:lineRule="exact"/>
              <w:jc w:val="center"/>
              <w:rPr>
                <w:rFonts w:ascii="Arial" w:hAnsi="Arial" w:cs="Arial"/>
                <w:noProof/>
                <w:color w:val="000000" w:themeColor="text1"/>
                <w:sz w:val="16"/>
                <w:szCs w:val="16"/>
              </w:rPr>
            </w:pPr>
            <w:r w:rsidRPr="00337D0C">
              <w:rPr>
                <w:rFonts w:ascii="Arial" w:hAnsi="Arial" w:cs="Arial"/>
                <w:noProof/>
                <w:color w:val="000000" w:themeColor="text1"/>
                <w:sz w:val="16"/>
                <w:szCs w:val="16"/>
              </w:rPr>
              <w:t>A</w:t>
            </w:r>
          </w:p>
        </w:tc>
        <w:tc>
          <w:tcPr>
            <w:tcW w:w="4592" w:type="dxa"/>
            <w:vAlign w:val="center"/>
          </w:tcPr>
          <w:p w14:paraId="21A821D2" w14:textId="31F63BBB" w:rsidR="00337D0C" w:rsidRPr="00337D0C" w:rsidRDefault="00337D0C" w:rsidP="00152D98">
            <w:pPr>
              <w:keepNext/>
              <w:spacing w:beforeLines="60" w:before="144" w:afterLines="60" w:after="144" w:line="200" w:lineRule="exact"/>
              <w:jc w:val="both"/>
              <w:rPr>
                <w:rFonts w:ascii="Arial" w:hAnsi="Arial" w:cs="Arial"/>
                <w:noProof/>
                <w:color w:val="000000" w:themeColor="text1"/>
                <w:sz w:val="16"/>
                <w:szCs w:val="16"/>
              </w:rPr>
            </w:pPr>
            <w:r w:rsidRPr="00337D0C">
              <w:rPr>
                <w:rFonts w:ascii="Arial" w:hAnsi="Arial" w:cs="Arial"/>
                <w:noProof/>
                <w:color w:val="000000" w:themeColor="text1"/>
                <w:sz w:val="16"/>
                <w:szCs w:val="16"/>
              </w:rPr>
              <w:t>Identifikacija aranžmaja, s katerim je povezano razkritje</w:t>
            </w:r>
            <w:r w:rsidR="00093891">
              <w:rPr>
                <w:rFonts w:ascii="Arial" w:hAnsi="Arial" w:cs="Arial"/>
                <w:noProof/>
                <w:color w:val="000000" w:themeColor="text1"/>
                <w:sz w:val="16"/>
                <w:szCs w:val="16"/>
              </w:rPr>
              <w:t>/</w:t>
            </w:r>
            <w:r w:rsidR="00093891" w:rsidRPr="00A163BE">
              <w:rPr>
                <w:rFonts w:ascii="Arial" w:hAnsi="Arial" w:cs="Arial"/>
                <w:i/>
                <w:noProof/>
                <w:color w:val="000000" w:themeColor="text1"/>
                <w:sz w:val="16"/>
                <w:szCs w:val="16"/>
              </w:rPr>
              <w:t>Identification of the Arrangement to which the Disclosure belongs</w:t>
            </w:r>
          </w:p>
        </w:tc>
        <w:tc>
          <w:tcPr>
            <w:tcW w:w="4592" w:type="dxa"/>
            <w:vAlign w:val="center"/>
          </w:tcPr>
          <w:p w14:paraId="4A262E4F" w14:textId="68AFB954" w:rsidR="00337D0C" w:rsidRPr="00337D0C" w:rsidRDefault="00337D0C" w:rsidP="00152D98">
            <w:pPr>
              <w:keepNext/>
              <w:spacing w:beforeLines="60" w:before="144" w:afterLines="60" w:after="144" w:line="200" w:lineRule="exact"/>
              <w:jc w:val="both"/>
              <w:rPr>
                <w:rFonts w:ascii="Arial" w:hAnsi="Arial" w:cs="Arial"/>
                <w:noProof/>
                <w:color w:val="000000" w:themeColor="text1"/>
                <w:sz w:val="16"/>
                <w:szCs w:val="16"/>
              </w:rPr>
            </w:pPr>
            <w:r w:rsidRPr="00337D0C">
              <w:rPr>
                <w:rFonts w:ascii="Arial" w:hAnsi="Arial" w:cs="Arial"/>
                <w:noProof/>
                <w:color w:val="000000" w:themeColor="text1"/>
                <w:sz w:val="16"/>
                <w:szCs w:val="16"/>
              </w:rPr>
              <w:t>A1. Podrobnejše informacije, povezane z razkritjem</w:t>
            </w:r>
            <w:r w:rsidR="00093891">
              <w:rPr>
                <w:rFonts w:ascii="Arial" w:hAnsi="Arial" w:cs="Arial"/>
                <w:noProof/>
                <w:color w:val="000000" w:themeColor="text1"/>
                <w:sz w:val="16"/>
                <w:szCs w:val="16"/>
              </w:rPr>
              <w:t>/</w:t>
            </w:r>
            <w:r w:rsidR="00093891" w:rsidRPr="00A163BE">
              <w:rPr>
                <w:rFonts w:ascii="Arial" w:hAnsi="Arial" w:cs="Arial"/>
                <w:i/>
                <w:noProof/>
                <w:color w:val="000000" w:themeColor="text1"/>
                <w:sz w:val="16"/>
                <w:szCs w:val="16"/>
              </w:rPr>
              <w:t>Specific information related to the current disclosure</w:t>
            </w:r>
          </w:p>
        </w:tc>
      </w:tr>
      <w:tr w:rsidR="00337D0C" w:rsidRPr="00337D0C" w14:paraId="5C7FCED1" w14:textId="77777777" w:rsidTr="00CF28FF">
        <w:trPr>
          <w:trHeight w:val="685"/>
          <w:jc w:val="center"/>
        </w:trPr>
        <w:tc>
          <w:tcPr>
            <w:tcW w:w="1306" w:type="dxa"/>
            <w:vAlign w:val="center"/>
          </w:tcPr>
          <w:p w14:paraId="5879DEAC" w14:textId="77777777" w:rsidR="00337D0C" w:rsidRPr="00337D0C" w:rsidRDefault="00337D0C" w:rsidP="00152D98">
            <w:pPr>
              <w:keepNext/>
              <w:spacing w:beforeLines="60" w:before="144" w:afterLines="60" w:after="144" w:line="200" w:lineRule="exact"/>
              <w:jc w:val="center"/>
              <w:rPr>
                <w:rFonts w:ascii="Arial" w:hAnsi="Arial" w:cs="Arial"/>
                <w:noProof/>
                <w:color w:val="000000" w:themeColor="text1"/>
                <w:sz w:val="16"/>
                <w:szCs w:val="16"/>
              </w:rPr>
            </w:pPr>
            <w:r w:rsidRPr="00337D0C">
              <w:rPr>
                <w:rFonts w:ascii="Arial" w:hAnsi="Arial" w:cs="Arial"/>
                <w:noProof/>
                <w:color w:val="000000" w:themeColor="text1"/>
                <w:sz w:val="16"/>
                <w:szCs w:val="16"/>
              </w:rPr>
              <w:t>B</w:t>
            </w:r>
          </w:p>
        </w:tc>
        <w:tc>
          <w:tcPr>
            <w:tcW w:w="4592" w:type="dxa"/>
            <w:vAlign w:val="center"/>
          </w:tcPr>
          <w:p w14:paraId="5660566F" w14:textId="7B5F9575" w:rsidR="00337D0C" w:rsidRPr="00337D0C" w:rsidRDefault="00337D0C" w:rsidP="00A163BE">
            <w:pPr>
              <w:keepNext/>
              <w:spacing w:beforeLines="60" w:before="144" w:afterLines="60" w:after="144" w:line="200" w:lineRule="exact"/>
              <w:jc w:val="both"/>
              <w:rPr>
                <w:rFonts w:ascii="Arial" w:hAnsi="Arial" w:cs="Arial"/>
                <w:noProof/>
                <w:color w:val="000000" w:themeColor="text1"/>
                <w:sz w:val="16"/>
                <w:szCs w:val="16"/>
              </w:rPr>
            </w:pPr>
            <w:r w:rsidRPr="00337D0C">
              <w:rPr>
                <w:rFonts w:ascii="Arial" w:hAnsi="Arial" w:cs="Arial"/>
                <w:noProof/>
                <w:color w:val="000000" w:themeColor="text1"/>
                <w:sz w:val="16"/>
                <w:szCs w:val="16"/>
              </w:rPr>
              <w:t>Identifikacija osebe, ki podatke razkriva: posrednik ali zadevni davčni zavezanec</w:t>
            </w:r>
            <w:r w:rsidR="00093891">
              <w:rPr>
                <w:rFonts w:ascii="Arial" w:hAnsi="Arial" w:cs="Arial"/>
                <w:noProof/>
                <w:color w:val="000000" w:themeColor="text1"/>
                <w:sz w:val="16"/>
                <w:szCs w:val="16"/>
              </w:rPr>
              <w:t>/</w:t>
            </w:r>
            <w:r w:rsidR="00093891" w:rsidRPr="00A163BE">
              <w:rPr>
                <w:rFonts w:ascii="Arial" w:hAnsi="Arial" w:cs="Arial"/>
                <w:i/>
                <w:noProof/>
                <w:color w:val="000000" w:themeColor="text1"/>
                <w:sz w:val="16"/>
                <w:szCs w:val="16"/>
              </w:rPr>
              <w:t>Identification of the Disclosing P</w:t>
            </w:r>
            <w:r w:rsidR="00A163BE">
              <w:rPr>
                <w:rFonts w:ascii="Arial" w:hAnsi="Arial" w:cs="Arial"/>
                <w:i/>
                <w:noProof/>
                <w:color w:val="000000" w:themeColor="text1"/>
                <w:sz w:val="16"/>
                <w:szCs w:val="16"/>
              </w:rPr>
              <w:t>erson</w:t>
            </w:r>
            <w:r w:rsidR="00093891" w:rsidRPr="00A163BE">
              <w:rPr>
                <w:rFonts w:ascii="Arial" w:hAnsi="Arial" w:cs="Arial"/>
                <w:i/>
                <w:noProof/>
                <w:color w:val="000000" w:themeColor="text1"/>
                <w:sz w:val="16"/>
                <w:szCs w:val="16"/>
              </w:rPr>
              <w:t>: The Intermediary or Relevant Taxpayer</w:t>
            </w:r>
          </w:p>
        </w:tc>
        <w:tc>
          <w:tcPr>
            <w:tcW w:w="4592" w:type="dxa"/>
            <w:vAlign w:val="center"/>
          </w:tcPr>
          <w:p w14:paraId="48E0B405" w14:textId="11B5BF0C" w:rsidR="00337D0C" w:rsidRPr="00A163BE" w:rsidRDefault="00337D0C" w:rsidP="00152D98">
            <w:pPr>
              <w:keepNext/>
              <w:spacing w:beforeLines="60" w:before="144" w:afterLines="60" w:after="144" w:line="200" w:lineRule="exact"/>
              <w:jc w:val="both"/>
              <w:rPr>
                <w:rFonts w:ascii="Arial" w:hAnsi="Arial" w:cs="Arial"/>
                <w:i/>
                <w:noProof/>
                <w:color w:val="000000" w:themeColor="text1"/>
                <w:sz w:val="16"/>
                <w:szCs w:val="16"/>
              </w:rPr>
            </w:pPr>
            <w:r w:rsidRPr="00337D0C">
              <w:rPr>
                <w:rFonts w:ascii="Arial" w:hAnsi="Arial" w:cs="Arial"/>
                <w:noProof/>
                <w:color w:val="000000" w:themeColor="text1"/>
                <w:sz w:val="16"/>
                <w:szCs w:val="16"/>
              </w:rPr>
              <w:t>B1. Oseba, ki podatke razkriva</w:t>
            </w:r>
            <w:r w:rsidR="00F05308">
              <w:rPr>
                <w:rFonts w:ascii="Arial" w:hAnsi="Arial" w:cs="Arial"/>
                <w:noProof/>
                <w:color w:val="000000" w:themeColor="text1"/>
                <w:sz w:val="16"/>
                <w:szCs w:val="16"/>
              </w:rPr>
              <w:t>/</w:t>
            </w:r>
            <w:r w:rsidR="00F05308" w:rsidRPr="00A163BE">
              <w:rPr>
                <w:rFonts w:ascii="Arial" w:hAnsi="Arial" w:cs="Arial"/>
                <w:i/>
                <w:noProof/>
                <w:color w:val="000000" w:themeColor="text1"/>
                <w:sz w:val="16"/>
                <w:szCs w:val="16"/>
              </w:rPr>
              <w:t>Disclosing p</w:t>
            </w:r>
            <w:r w:rsidR="00093891" w:rsidRPr="00A163BE">
              <w:rPr>
                <w:rFonts w:ascii="Arial" w:hAnsi="Arial" w:cs="Arial"/>
                <w:i/>
                <w:noProof/>
                <w:color w:val="000000" w:themeColor="text1"/>
                <w:sz w:val="16"/>
                <w:szCs w:val="16"/>
              </w:rPr>
              <w:t>erson</w:t>
            </w:r>
          </w:p>
          <w:p w14:paraId="6F66F988" w14:textId="316544A0" w:rsidR="00337D0C" w:rsidRPr="00337D0C" w:rsidRDefault="00337D0C" w:rsidP="00152D98">
            <w:pPr>
              <w:keepNext/>
              <w:spacing w:beforeLines="60" w:before="144" w:afterLines="60" w:after="144" w:line="200" w:lineRule="exact"/>
              <w:jc w:val="both"/>
              <w:rPr>
                <w:rFonts w:ascii="Arial" w:hAnsi="Arial" w:cs="Arial"/>
                <w:noProof/>
                <w:color w:val="000000" w:themeColor="text1"/>
                <w:sz w:val="16"/>
                <w:szCs w:val="16"/>
              </w:rPr>
            </w:pPr>
            <w:r w:rsidRPr="00337D0C">
              <w:rPr>
                <w:rFonts w:ascii="Arial" w:hAnsi="Arial" w:cs="Arial"/>
                <w:noProof/>
                <w:color w:val="000000" w:themeColor="text1"/>
                <w:sz w:val="16"/>
                <w:szCs w:val="16"/>
              </w:rPr>
              <w:t>B2. Zavezanost</w:t>
            </w:r>
            <w:r w:rsidR="00093891">
              <w:rPr>
                <w:rFonts w:ascii="Arial" w:hAnsi="Arial" w:cs="Arial"/>
                <w:noProof/>
                <w:color w:val="000000" w:themeColor="text1"/>
                <w:sz w:val="16"/>
                <w:szCs w:val="16"/>
              </w:rPr>
              <w:t>/</w:t>
            </w:r>
            <w:r w:rsidR="00093891" w:rsidRPr="00A163BE">
              <w:rPr>
                <w:rFonts w:ascii="Arial" w:hAnsi="Arial" w:cs="Arial"/>
                <w:i/>
                <w:noProof/>
                <w:color w:val="000000" w:themeColor="text1"/>
                <w:sz w:val="16"/>
                <w:szCs w:val="16"/>
              </w:rPr>
              <w:t>Liability</w:t>
            </w:r>
          </w:p>
        </w:tc>
      </w:tr>
      <w:tr w:rsidR="00337D0C" w:rsidRPr="00337D0C" w14:paraId="278019E3" w14:textId="77777777" w:rsidTr="00CF28FF">
        <w:trPr>
          <w:jc w:val="center"/>
        </w:trPr>
        <w:tc>
          <w:tcPr>
            <w:tcW w:w="1306" w:type="dxa"/>
            <w:vAlign w:val="center"/>
          </w:tcPr>
          <w:p w14:paraId="2E2DFDDF" w14:textId="77777777" w:rsidR="00337D0C" w:rsidRPr="00337D0C" w:rsidRDefault="00337D0C" w:rsidP="00152D98">
            <w:pPr>
              <w:keepNext/>
              <w:spacing w:beforeLines="60" w:before="144" w:afterLines="60" w:after="144" w:line="200" w:lineRule="exact"/>
              <w:jc w:val="center"/>
              <w:rPr>
                <w:rFonts w:ascii="Arial" w:hAnsi="Arial" w:cs="Arial"/>
                <w:noProof/>
                <w:color w:val="000000" w:themeColor="text1"/>
                <w:sz w:val="16"/>
                <w:szCs w:val="16"/>
              </w:rPr>
            </w:pPr>
            <w:r w:rsidRPr="00337D0C">
              <w:rPr>
                <w:rFonts w:ascii="Arial" w:hAnsi="Arial" w:cs="Arial"/>
                <w:noProof/>
                <w:color w:val="000000" w:themeColor="text1"/>
                <w:sz w:val="16"/>
                <w:szCs w:val="16"/>
              </w:rPr>
              <w:t>C</w:t>
            </w:r>
          </w:p>
        </w:tc>
        <w:tc>
          <w:tcPr>
            <w:tcW w:w="4592" w:type="dxa"/>
            <w:vAlign w:val="center"/>
          </w:tcPr>
          <w:p w14:paraId="3571149A" w14:textId="107EB540" w:rsidR="00337D0C" w:rsidRPr="00337D0C" w:rsidRDefault="00337D0C" w:rsidP="00093891">
            <w:pPr>
              <w:keepNext/>
              <w:spacing w:beforeLines="60" w:before="144" w:afterLines="60" w:after="144" w:line="200" w:lineRule="exact"/>
              <w:jc w:val="both"/>
              <w:rPr>
                <w:rFonts w:ascii="Arial" w:hAnsi="Arial" w:cs="Arial"/>
                <w:noProof/>
                <w:color w:val="000000" w:themeColor="text1"/>
                <w:sz w:val="16"/>
                <w:szCs w:val="16"/>
              </w:rPr>
            </w:pPr>
            <w:r w:rsidRPr="00337D0C">
              <w:rPr>
                <w:rFonts w:ascii="Arial" w:hAnsi="Arial" w:cs="Arial"/>
                <w:noProof/>
                <w:color w:val="000000" w:themeColor="text1"/>
                <w:sz w:val="16"/>
                <w:szCs w:val="16"/>
              </w:rPr>
              <w:t>Identifikacija zadevnih davčnih zavezancev in povezanih podjetij</w:t>
            </w:r>
            <w:r w:rsidR="00093891">
              <w:rPr>
                <w:rFonts w:ascii="Arial" w:hAnsi="Arial" w:cs="Arial"/>
                <w:noProof/>
                <w:color w:val="000000" w:themeColor="text1"/>
                <w:sz w:val="16"/>
                <w:szCs w:val="16"/>
              </w:rPr>
              <w:t>/</w:t>
            </w:r>
            <w:r w:rsidR="00093891" w:rsidRPr="00A163BE">
              <w:rPr>
                <w:rFonts w:ascii="Arial" w:hAnsi="Arial" w:cs="Arial"/>
                <w:i/>
                <w:noProof/>
                <w:color w:val="000000" w:themeColor="text1"/>
                <w:sz w:val="16"/>
                <w:szCs w:val="16"/>
              </w:rPr>
              <w:t>Identification of the Relevant Taxpayers and associated enterprises</w:t>
            </w:r>
          </w:p>
        </w:tc>
        <w:tc>
          <w:tcPr>
            <w:tcW w:w="4592" w:type="dxa"/>
            <w:vAlign w:val="center"/>
          </w:tcPr>
          <w:p w14:paraId="4E302173" w14:textId="3B902CDC" w:rsidR="00337D0C" w:rsidRPr="00337D0C" w:rsidRDefault="00337D0C" w:rsidP="00093891">
            <w:pPr>
              <w:keepNext/>
              <w:spacing w:beforeLines="60" w:before="144" w:afterLines="60" w:after="144" w:line="200" w:lineRule="exact"/>
              <w:jc w:val="both"/>
              <w:rPr>
                <w:rFonts w:ascii="Arial" w:hAnsi="Arial" w:cs="Arial"/>
                <w:noProof/>
                <w:color w:val="000000" w:themeColor="text1"/>
                <w:sz w:val="16"/>
                <w:szCs w:val="16"/>
              </w:rPr>
            </w:pPr>
            <w:r w:rsidRPr="00337D0C">
              <w:rPr>
                <w:rFonts w:ascii="Arial" w:hAnsi="Arial" w:cs="Arial"/>
                <w:noProof/>
                <w:color w:val="000000" w:themeColor="text1"/>
                <w:sz w:val="16"/>
                <w:szCs w:val="16"/>
              </w:rPr>
              <w:t>C1. Davčni zavezan</w:t>
            </w:r>
            <w:r w:rsidR="00093891">
              <w:rPr>
                <w:rFonts w:ascii="Arial" w:hAnsi="Arial" w:cs="Arial"/>
                <w:noProof/>
                <w:color w:val="000000" w:themeColor="text1"/>
                <w:sz w:val="16"/>
                <w:szCs w:val="16"/>
              </w:rPr>
              <w:t>ci/</w:t>
            </w:r>
            <w:r w:rsidR="00093891" w:rsidRPr="00A163BE">
              <w:rPr>
                <w:rFonts w:ascii="Arial" w:hAnsi="Arial" w:cs="Arial"/>
                <w:i/>
                <w:noProof/>
                <w:color w:val="000000" w:themeColor="text1"/>
                <w:sz w:val="16"/>
                <w:szCs w:val="16"/>
              </w:rPr>
              <w:t>Taxpayers</w:t>
            </w:r>
          </w:p>
        </w:tc>
      </w:tr>
      <w:tr w:rsidR="00337D0C" w:rsidRPr="00337D0C" w14:paraId="5D186E39" w14:textId="77777777" w:rsidTr="00CF28FF">
        <w:trPr>
          <w:trHeight w:val="282"/>
          <w:jc w:val="center"/>
        </w:trPr>
        <w:tc>
          <w:tcPr>
            <w:tcW w:w="1306" w:type="dxa"/>
            <w:vAlign w:val="center"/>
          </w:tcPr>
          <w:p w14:paraId="786DDC86" w14:textId="77777777" w:rsidR="00337D0C" w:rsidRPr="00337D0C" w:rsidRDefault="00337D0C" w:rsidP="00152D98">
            <w:pPr>
              <w:keepNext/>
              <w:spacing w:beforeLines="60" w:before="144" w:afterLines="60" w:after="144" w:line="200" w:lineRule="exact"/>
              <w:jc w:val="center"/>
              <w:rPr>
                <w:rFonts w:ascii="Arial" w:hAnsi="Arial" w:cs="Arial"/>
                <w:noProof/>
                <w:color w:val="000000" w:themeColor="text1"/>
                <w:sz w:val="16"/>
                <w:szCs w:val="16"/>
              </w:rPr>
            </w:pPr>
            <w:r w:rsidRPr="00337D0C">
              <w:rPr>
                <w:rFonts w:ascii="Arial" w:hAnsi="Arial" w:cs="Arial"/>
                <w:noProof/>
                <w:color w:val="000000" w:themeColor="text1"/>
                <w:sz w:val="16"/>
                <w:szCs w:val="16"/>
              </w:rPr>
              <w:t>D</w:t>
            </w:r>
          </w:p>
        </w:tc>
        <w:tc>
          <w:tcPr>
            <w:tcW w:w="4592" w:type="dxa"/>
            <w:vAlign w:val="center"/>
          </w:tcPr>
          <w:p w14:paraId="29B1F053" w14:textId="3BC982B3" w:rsidR="00337D0C" w:rsidRPr="00337D0C" w:rsidRDefault="00337D0C" w:rsidP="006C25BD">
            <w:pPr>
              <w:keepNext/>
              <w:spacing w:beforeLines="60" w:before="144" w:afterLines="60" w:after="144" w:line="200" w:lineRule="exact"/>
              <w:jc w:val="both"/>
              <w:rPr>
                <w:rFonts w:ascii="Arial" w:hAnsi="Arial" w:cs="Arial"/>
                <w:noProof/>
                <w:color w:val="000000" w:themeColor="text1"/>
                <w:sz w:val="16"/>
                <w:szCs w:val="16"/>
              </w:rPr>
            </w:pPr>
            <w:r w:rsidRPr="00337D0C">
              <w:rPr>
                <w:rFonts w:ascii="Arial" w:hAnsi="Arial" w:cs="Arial"/>
                <w:noProof/>
                <w:color w:val="000000" w:themeColor="text1"/>
                <w:sz w:val="16"/>
                <w:szCs w:val="16"/>
              </w:rPr>
              <w:t>Identifikacija posrednikov, ki so vključeni v aranžma</w:t>
            </w:r>
            <w:r w:rsidR="00093891">
              <w:rPr>
                <w:rFonts w:ascii="Arial" w:hAnsi="Arial" w:cs="Arial"/>
                <w:noProof/>
                <w:color w:val="000000" w:themeColor="text1"/>
                <w:sz w:val="16"/>
                <w:szCs w:val="16"/>
              </w:rPr>
              <w:t>/</w:t>
            </w:r>
            <w:r w:rsidR="00093891" w:rsidRPr="00A163BE">
              <w:rPr>
                <w:rFonts w:ascii="Arial" w:hAnsi="Arial" w:cs="Arial"/>
                <w:i/>
                <w:noProof/>
                <w:color w:val="000000" w:themeColor="text1"/>
                <w:sz w:val="16"/>
                <w:szCs w:val="16"/>
              </w:rPr>
              <w:t>Iden</w:t>
            </w:r>
            <w:r w:rsidR="006C25BD">
              <w:rPr>
                <w:rFonts w:ascii="Arial" w:hAnsi="Arial" w:cs="Arial"/>
                <w:i/>
                <w:noProof/>
                <w:color w:val="000000" w:themeColor="text1"/>
                <w:sz w:val="16"/>
                <w:szCs w:val="16"/>
              </w:rPr>
              <w:t>tification of Intermediaries in</w:t>
            </w:r>
            <w:r w:rsidR="00093891" w:rsidRPr="00A163BE">
              <w:rPr>
                <w:rFonts w:ascii="Arial" w:hAnsi="Arial" w:cs="Arial"/>
                <w:i/>
                <w:noProof/>
                <w:color w:val="000000" w:themeColor="text1"/>
                <w:sz w:val="16"/>
                <w:szCs w:val="16"/>
              </w:rPr>
              <w:t>v</w:t>
            </w:r>
            <w:r w:rsidR="006C25BD">
              <w:rPr>
                <w:rFonts w:ascii="Arial" w:hAnsi="Arial" w:cs="Arial"/>
                <w:i/>
                <w:noProof/>
                <w:color w:val="000000" w:themeColor="text1"/>
                <w:sz w:val="16"/>
                <w:szCs w:val="16"/>
              </w:rPr>
              <w:t>olv</w:t>
            </w:r>
            <w:r w:rsidR="00093891" w:rsidRPr="00A163BE">
              <w:rPr>
                <w:rFonts w:ascii="Arial" w:hAnsi="Arial" w:cs="Arial"/>
                <w:i/>
                <w:noProof/>
                <w:color w:val="000000" w:themeColor="text1"/>
                <w:sz w:val="16"/>
                <w:szCs w:val="16"/>
              </w:rPr>
              <w:t>ed into the Arrangement</w:t>
            </w:r>
          </w:p>
        </w:tc>
        <w:tc>
          <w:tcPr>
            <w:tcW w:w="4592" w:type="dxa"/>
            <w:vAlign w:val="center"/>
          </w:tcPr>
          <w:p w14:paraId="2A5D6C82" w14:textId="1E01C64D" w:rsidR="00337D0C" w:rsidRPr="00337D0C" w:rsidRDefault="00337D0C" w:rsidP="00152D98">
            <w:pPr>
              <w:keepNext/>
              <w:spacing w:beforeLines="60" w:before="144" w:afterLines="60" w:after="144" w:line="200" w:lineRule="exact"/>
              <w:jc w:val="both"/>
              <w:rPr>
                <w:rFonts w:ascii="Arial" w:hAnsi="Arial" w:cs="Arial"/>
                <w:noProof/>
                <w:color w:val="000000" w:themeColor="text1"/>
                <w:sz w:val="16"/>
                <w:szCs w:val="16"/>
              </w:rPr>
            </w:pPr>
            <w:r w:rsidRPr="00337D0C">
              <w:rPr>
                <w:rFonts w:ascii="Arial" w:hAnsi="Arial" w:cs="Arial"/>
                <w:noProof/>
                <w:color w:val="000000" w:themeColor="text1"/>
                <w:sz w:val="16"/>
                <w:szCs w:val="16"/>
              </w:rPr>
              <w:t>D1. Posredniki</w:t>
            </w:r>
            <w:r w:rsidR="00093891" w:rsidRPr="00A163BE">
              <w:rPr>
                <w:rFonts w:ascii="Arial" w:hAnsi="Arial" w:cs="Arial"/>
                <w:noProof/>
                <w:color w:val="000000" w:themeColor="text1"/>
                <w:sz w:val="16"/>
                <w:szCs w:val="16"/>
              </w:rPr>
              <w:t>/</w:t>
            </w:r>
            <w:r w:rsidR="00093891" w:rsidRPr="00A163BE">
              <w:rPr>
                <w:rFonts w:ascii="Arial" w:hAnsi="Arial" w:cs="Arial"/>
                <w:i/>
                <w:noProof/>
                <w:color w:val="000000" w:themeColor="text1"/>
                <w:sz w:val="16"/>
                <w:szCs w:val="16"/>
              </w:rPr>
              <w:t>Intermediaries</w:t>
            </w:r>
          </w:p>
        </w:tc>
      </w:tr>
      <w:tr w:rsidR="00337D0C" w:rsidRPr="00337D0C" w14:paraId="3C3961FF" w14:textId="77777777" w:rsidTr="00CF28FF">
        <w:trPr>
          <w:trHeight w:val="360"/>
          <w:jc w:val="center"/>
        </w:trPr>
        <w:tc>
          <w:tcPr>
            <w:tcW w:w="1306" w:type="dxa"/>
            <w:vAlign w:val="center"/>
          </w:tcPr>
          <w:p w14:paraId="0D4966FD" w14:textId="77777777" w:rsidR="00337D0C" w:rsidRPr="00337D0C" w:rsidRDefault="00337D0C" w:rsidP="00152D98">
            <w:pPr>
              <w:keepNext/>
              <w:spacing w:beforeLines="60" w:before="144" w:afterLines="60" w:after="144" w:line="200" w:lineRule="exact"/>
              <w:jc w:val="center"/>
              <w:rPr>
                <w:rFonts w:ascii="Arial" w:hAnsi="Arial" w:cs="Arial"/>
                <w:noProof/>
                <w:color w:val="000000" w:themeColor="text1"/>
                <w:sz w:val="16"/>
                <w:szCs w:val="16"/>
              </w:rPr>
            </w:pPr>
            <w:r w:rsidRPr="00337D0C">
              <w:rPr>
                <w:rFonts w:ascii="Arial" w:hAnsi="Arial" w:cs="Arial"/>
                <w:noProof/>
                <w:color w:val="000000" w:themeColor="text1"/>
                <w:sz w:val="16"/>
                <w:szCs w:val="16"/>
              </w:rPr>
              <w:t>E</w:t>
            </w:r>
          </w:p>
        </w:tc>
        <w:tc>
          <w:tcPr>
            <w:tcW w:w="4592" w:type="dxa"/>
            <w:vAlign w:val="center"/>
          </w:tcPr>
          <w:p w14:paraId="5400A910" w14:textId="6193C783" w:rsidR="00337D0C" w:rsidRPr="00337D0C" w:rsidRDefault="00337D0C" w:rsidP="00152D98">
            <w:pPr>
              <w:keepNext/>
              <w:spacing w:beforeLines="60" w:before="144" w:afterLines="60" w:after="144" w:line="200" w:lineRule="exact"/>
              <w:jc w:val="both"/>
              <w:rPr>
                <w:rFonts w:ascii="Arial" w:hAnsi="Arial" w:cs="Arial"/>
                <w:noProof/>
                <w:color w:val="000000" w:themeColor="text1"/>
                <w:sz w:val="16"/>
                <w:szCs w:val="16"/>
              </w:rPr>
            </w:pPr>
            <w:r w:rsidRPr="00337D0C">
              <w:rPr>
                <w:rFonts w:ascii="Arial" w:hAnsi="Arial" w:cs="Arial"/>
                <w:noProof/>
                <w:color w:val="000000" w:themeColor="text1"/>
                <w:sz w:val="16"/>
                <w:szCs w:val="16"/>
              </w:rPr>
              <w:t>Identifikacija drugih oseb, na katere vpliva aranžma</w:t>
            </w:r>
            <w:r w:rsidR="00093891">
              <w:rPr>
                <w:rFonts w:ascii="Arial" w:hAnsi="Arial" w:cs="Arial"/>
                <w:noProof/>
                <w:color w:val="000000" w:themeColor="text1"/>
                <w:sz w:val="16"/>
                <w:szCs w:val="16"/>
              </w:rPr>
              <w:t>/</w:t>
            </w:r>
            <w:r w:rsidR="00093891" w:rsidRPr="00A163BE">
              <w:rPr>
                <w:rFonts w:ascii="Arial" w:hAnsi="Arial" w:cs="Arial"/>
                <w:i/>
                <w:noProof/>
                <w:color w:val="000000" w:themeColor="text1"/>
                <w:sz w:val="16"/>
                <w:szCs w:val="16"/>
              </w:rPr>
              <w:t>Identification of other persons affected by the Arrangement</w:t>
            </w:r>
          </w:p>
        </w:tc>
        <w:tc>
          <w:tcPr>
            <w:tcW w:w="4592" w:type="dxa"/>
            <w:vAlign w:val="center"/>
          </w:tcPr>
          <w:p w14:paraId="3862AAA6" w14:textId="157EDDD2" w:rsidR="00337D0C" w:rsidRPr="00337D0C" w:rsidRDefault="00337D0C" w:rsidP="00152D98">
            <w:pPr>
              <w:keepNext/>
              <w:spacing w:beforeLines="60" w:before="144" w:afterLines="60" w:after="144" w:line="200" w:lineRule="exact"/>
              <w:jc w:val="both"/>
              <w:rPr>
                <w:rFonts w:ascii="Arial" w:hAnsi="Arial" w:cs="Arial"/>
                <w:noProof/>
                <w:color w:val="000000" w:themeColor="text1"/>
                <w:sz w:val="16"/>
                <w:szCs w:val="16"/>
              </w:rPr>
            </w:pPr>
            <w:r w:rsidRPr="00337D0C">
              <w:rPr>
                <w:rFonts w:ascii="Arial" w:hAnsi="Arial" w:cs="Arial"/>
                <w:noProof/>
                <w:color w:val="000000" w:themeColor="text1"/>
                <w:sz w:val="16"/>
                <w:szCs w:val="16"/>
              </w:rPr>
              <w:t>E1. Zadevne osebe</w:t>
            </w:r>
            <w:r w:rsidR="00F05308">
              <w:rPr>
                <w:rFonts w:ascii="Arial" w:hAnsi="Arial" w:cs="Arial"/>
                <w:noProof/>
                <w:color w:val="000000" w:themeColor="text1"/>
                <w:sz w:val="16"/>
                <w:szCs w:val="16"/>
              </w:rPr>
              <w:t>/</w:t>
            </w:r>
            <w:r w:rsidR="00F05308" w:rsidRPr="00A163BE">
              <w:rPr>
                <w:rFonts w:ascii="Arial" w:hAnsi="Arial" w:cs="Arial"/>
                <w:i/>
                <w:noProof/>
                <w:color w:val="000000" w:themeColor="text1"/>
                <w:sz w:val="16"/>
                <w:szCs w:val="16"/>
              </w:rPr>
              <w:t>Affected p</w:t>
            </w:r>
            <w:r w:rsidR="00093891" w:rsidRPr="00A163BE">
              <w:rPr>
                <w:rFonts w:ascii="Arial" w:hAnsi="Arial" w:cs="Arial"/>
                <w:i/>
                <w:noProof/>
                <w:color w:val="000000" w:themeColor="text1"/>
                <w:sz w:val="16"/>
                <w:szCs w:val="16"/>
              </w:rPr>
              <w:t>ersons</w:t>
            </w:r>
          </w:p>
        </w:tc>
      </w:tr>
      <w:tr w:rsidR="00337D0C" w:rsidRPr="00337D0C" w14:paraId="738502D9" w14:textId="77777777" w:rsidTr="00CF28FF">
        <w:trPr>
          <w:trHeight w:val="552"/>
          <w:jc w:val="center"/>
        </w:trPr>
        <w:tc>
          <w:tcPr>
            <w:tcW w:w="1306" w:type="dxa"/>
            <w:vAlign w:val="center"/>
          </w:tcPr>
          <w:p w14:paraId="00713641" w14:textId="77777777" w:rsidR="00337D0C" w:rsidRPr="00337D0C" w:rsidRDefault="00337D0C" w:rsidP="00152D98">
            <w:pPr>
              <w:keepNext/>
              <w:spacing w:beforeLines="60" w:before="144" w:afterLines="60" w:after="144" w:line="200" w:lineRule="exact"/>
              <w:jc w:val="center"/>
              <w:rPr>
                <w:rFonts w:ascii="Arial" w:hAnsi="Arial" w:cs="Arial"/>
                <w:noProof/>
                <w:color w:val="000000" w:themeColor="text1"/>
                <w:sz w:val="16"/>
                <w:szCs w:val="16"/>
              </w:rPr>
            </w:pPr>
            <w:r w:rsidRPr="00337D0C">
              <w:rPr>
                <w:rFonts w:ascii="Arial" w:hAnsi="Arial" w:cs="Arial"/>
                <w:noProof/>
                <w:color w:val="000000" w:themeColor="text1"/>
                <w:sz w:val="16"/>
                <w:szCs w:val="16"/>
              </w:rPr>
              <w:t>F</w:t>
            </w:r>
          </w:p>
        </w:tc>
        <w:tc>
          <w:tcPr>
            <w:tcW w:w="4592" w:type="dxa"/>
            <w:vAlign w:val="center"/>
          </w:tcPr>
          <w:p w14:paraId="123AFB16" w14:textId="6CDBFEF2" w:rsidR="00337D0C" w:rsidRPr="00337D0C" w:rsidRDefault="00337D0C" w:rsidP="00152D98">
            <w:pPr>
              <w:keepNext/>
              <w:spacing w:beforeLines="60" w:before="144" w:afterLines="60" w:after="144" w:line="200" w:lineRule="exact"/>
              <w:jc w:val="both"/>
              <w:rPr>
                <w:rFonts w:ascii="Arial" w:hAnsi="Arial" w:cs="Arial"/>
                <w:noProof/>
                <w:color w:val="000000" w:themeColor="text1"/>
                <w:sz w:val="16"/>
                <w:szCs w:val="16"/>
              </w:rPr>
            </w:pPr>
            <w:r w:rsidRPr="00337D0C">
              <w:rPr>
                <w:rFonts w:ascii="Arial" w:hAnsi="Arial" w:cs="Arial"/>
                <w:noProof/>
                <w:color w:val="000000" w:themeColor="text1"/>
                <w:sz w:val="16"/>
                <w:szCs w:val="16"/>
              </w:rPr>
              <w:t>Po</w:t>
            </w:r>
            <w:r w:rsidR="008023F2">
              <w:rPr>
                <w:rFonts w:ascii="Arial" w:hAnsi="Arial" w:cs="Arial"/>
                <w:noProof/>
                <w:color w:val="000000" w:themeColor="text1"/>
                <w:sz w:val="16"/>
                <w:szCs w:val="16"/>
              </w:rPr>
              <w:t>datki, ki se razkrivajo</w:t>
            </w:r>
            <w:r w:rsidR="00093891">
              <w:rPr>
                <w:rFonts w:ascii="Arial" w:hAnsi="Arial" w:cs="Arial"/>
                <w:noProof/>
                <w:color w:val="000000" w:themeColor="text1"/>
                <w:sz w:val="16"/>
                <w:szCs w:val="16"/>
              </w:rPr>
              <w:t>/</w:t>
            </w:r>
            <w:r w:rsidR="00093891" w:rsidRPr="00A163BE">
              <w:rPr>
                <w:rFonts w:ascii="Arial" w:hAnsi="Arial" w:cs="Arial"/>
                <w:i/>
                <w:noProof/>
                <w:color w:val="000000" w:themeColor="text1"/>
                <w:sz w:val="16"/>
                <w:szCs w:val="16"/>
              </w:rPr>
              <w:t>Detailed Information of the Disclosure</w:t>
            </w:r>
          </w:p>
        </w:tc>
        <w:tc>
          <w:tcPr>
            <w:tcW w:w="4592" w:type="dxa"/>
            <w:vAlign w:val="center"/>
          </w:tcPr>
          <w:p w14:paraId="7BBF398E" w14:textId="00EF1C02" w:rsidR="00337D0C" w:rsidRPr="00337D0C" w:rsidRDefault="00337D0C" w:rsidP="00152D98">
            <w:pPr>
              <w:keepNext/>
              <w:spacing w:beforeLines="60" w:before="144" w:afterLines="60" w:after="144" w:line="200" w:lineRule="exact"/>
              <w:jc w:val="both"/>
              <w:rPr>
                <w:rFonts w:ascii="Arial" w:hAnsi="Arial" w:cs="Arial"/>
                <w:noProof/>
                <w:color w:val="000000" w:themeColor="text1"/>
                <w:sz w:val="16"/>
                <w:szCs w:val="16"/>
              </w:rPr>
            </w:pPr>
            <w:r w:rsidRPr="00337D0C">
              <w:rPr>
                <w:rFonts w:ascii="Arial" w:hAnsi="Arial" w:cs="Arial"/>
                <w:noProof/>
                <w:color w:val="000000" w:themeColor="text1"/>
                <w:sz w:val="16"/>
                <w:szCs w:val="16"/>
              </w:rPr>
              <w:t>F1. Datum implementacije in razlog</w:t>
            </w:r>
            <w:r w:rsidR="00093891">
              <w:rPr>
                <w:rFonts w:ascii="Arial" w:hAnsi="Arial" w:cs="Arial"/>
                <w:noProof/>
                <w:color w:val="000000" w:themeColor="text1"/>
                <w:sz w:val="16"/>
                <w:szCs w:val="16"/>
              </w:rPr>
              <w:t>/</w:t>
            </w:r>
            <w:r w:rsidR="00093891" w:rsidRPr="00A163BE">
              <w:rPr>
                <w:rFonts w:ascii="Arial" w:hAnsi="Arial" w:cs="Arial"/>
                <w:i/>
                <w:noProof/>
                <w:color w:val="000000" w:themeColor="text1"/>
                <w:sz w:val="16"/>
                <w:szCs w:val="16"/>
              </w:rPr>
              <w:t>Implementing date and reason</w:t>
            </w:r>
          </w:p>
          <w:p w14:paraId="720FFBA0" w14:textId="7159F422" w:rsidR="00337D0C" w:rsidRPr="00337D0C" w:rsidRDefault="00337D0C" w:rsidP="00152D98">
            <w:pPr>
              <w:keepNext/>
              <w:spacing w:beforeLines="60" w:before="144" w:afterLines="60" w:after="144" w:line="200" w:lineRule="exact"/>
              <w:jc w:val="both"/>
              <w:rPr>
                <w:rFonts w:ascii="Arial" w:hAnsi="Arial" w:cs="Arial"/>
                <w:noProof/>
                <w:color w:val="000000" w:themeColor="text1"/>
                <w:sz w:val="16"/>
                <w:szCs w:val="16"/>
              </w:rPr>
            </w:pPr>
            <w:r w:rsidRPr="00337D0C">
              <w:rPr>
                <w:rFonts w:ascii="Arial" w:hAnsi="Arial" w:cs="Arial"/>
                <w:noProof/>
                <w:color w:val="000000" w:themeColor="text1"/>
                <w:sz w:val="16"/>
                <w:szCs w:val="16"/>
              </w:rPr>
              <w:t>F2. Povzetek</w:t>
            </w:r>
            <w:r w:rsidR="00093891">
              <w:rPr>
                <w:rFonts w:ascii="Arial" w:hAnsi="Arial" w:cs="Arial"/>
                <w:noProof/>
                <w:color w:val="000000" w:themeColor="text1"/>
                <w:sz w:val="16"/>
                <w:szCs w:val="16"/>
              </w:rPr>
              <w:t>/</w:t>
            </w:r>
            <w:r w:rsidR="00093891" w:rsidRPr="00A163BE">
              <w:rPr>
                <w:rFonts w:ascii="Arial" w:hAnsi="Arial" w:cs="Arial"/>
                <w:i/>
                <w:noProof/>
                <w:color w:val="000000" w:themeColor="text1"/>
                <w:sz w:val="16"/>
                <w:szCs w:val="16"/>
              </w:rPr>
              <w:t>Summary</w:t>
            </w:r>
          </w:p>
          <w:p w14:paraId="5DDD3241" w14:textId="22F7BB95" w:rsidR="00337D0C" w:rsidRDefault="00337D0C" w:rsidP="0011102E">
            <w:pPr>
              <w:keepNext/>
              <w:spacing w:beforeLines="60" w:before="144" w:afterLines="60" w:after="144" w:line="200" w:lineRule="exact"/>
              <w:jc w:val="both"/>
              <w:rPr>
                <w:rFonts w:ascii="Arial" w:hAnsi="Arial" w:cs="Arial"/>
                <w:noProof/>
                <w:color w:val="000000" w:themeColor="text1"/>
                <w:sz w:val="16"/>
                <w:szCs w:val="16"/>
              </w:rPr>
            </w:pPr>
            <w:r w:rsidRPr="00337D0C">
              <w:rPr>
                <w:rFonts w:ascii="Arial" w:hAnsi="Arial" w:cs="Arial"/>
                <w:noProof/>
                <w:color w:val="000000" w:themeColor="text1"/>
                <w:sz w:val="16"/>
                <w:szCs w:val="16"/>
              </w:rPr>
              <w:t>F3. Prepoznavne značilnosti</w:t>
            </w:r>
            <w:r w:rsidR="00093891">
              <w:rPr>
                <w:rFonts w:ascii="Arial" w:hAnsi="Arial" w:cs="Arial"/>
                <w:noProof/>
                <w:color w:val="000000" w:themeColor="text1"/>
                <w:sz w:val="16"/>
                <w:szCs w:val="16"/>
              </w:rPr>
              <w:t>/</w:t>
            </w:r>
            <w:r w:rsidR="00093891" w:rsidRPr="00A163BE">
              <w:rPr>
                <w:rFonts w:ascii="Arial" w:hAnsi="Arial" w:cs="Arial"/>
                <w:i/>
                <w:noProof/>
                <w:color w:val="000000" w:themeColor="text1"/>
                <w:sz w:val="16"/>
                <w:szCs w:val="16"/>
              </w:rPr>
              <w:t>Hallmarks</w:t>
            </w:r>
          </w:p>
          <w:p w14:paraId="33D4F261" w14:textId="0D24D55C" w:rsidR="0011102E" w:rsidRPr="00A163BE" w:rsidRDefault="0011102E" w:rsidP="0011102E">
            <w:pPr>
              <w:keepNext/>
              <w:spacing w:beforeLines="60" w:before="144" w:afterLines="60" w:after="144"/>
              <w:jc w:val="both"/>
              <w:rPr>
                <w:rFonts w:ascii="Arial" w:hAnsi="Arial" w:cs="Arial"/>
                <w:i/>
                <w:noProof/>
                <w:color w:val="000000" w:themeColor="text1"/>
                <w:sz w:val="16"/>
                <w:szCs w:val="16"/>
              </w:rPr>
            </w:pPr>
            <w:r>
              <w:rPr>
                <w:rFonts w:ascii="Arial" w:hAnsi="Arial" w:cs="Arial"/>
                <w:noProof/>
                <w:color w:val="000000" w:themeColor="text1"/>
                <w:sz w:val="16"/>
                <w:szCs w:val="16"/>
              </w:rPr>
              <w:t>F4. Ostali podatki o aranžmaju</w:t>
            </w:r>
            <w:r w:rsidR="00093891">
              <w:rPr>
                <w:rFonts w:ascii="Arial" w:hAnsi="Arial" w:cs="Arial"/>
                <w:noProof/>
                <w:color w:val="000000" w:themeColor="text1"/>
                <w:sz w:val="16"/>
                <w:szCs w:val="16"/>
              </w:rPr>
              <w:t>/</w:t>
            </w:r>
            <w:r w:rsidR="00093891" w:rsidRPr="00A163BE">
              <w:rPr>
                <w:rFonts w:ascii="Arial" w:hAnsi="Arial" w:cs="Arial"/>
                <w:i/>
                <w:noProof/>
                <w:color w:val="000000" w:themeColor="text1"/>
                <w:sz w:val="16"/>
                <w:szCs w:val="16"/>
              </w:rPr>
              <w:t>Other information</w:t>
            </w:r>
            <w:r w:rsidR="00F05308" w:rsidRPr="00A163BE">
              <w:rPr>
                <w:rFonts w:ascii="Arial" w:hAnsi="Arial" w:cs="Arial"/>
                <w:i/>
                <w:noProof/>
                <w:color w:val="000000" w:themeColor="text1"/>
                <w:sz w:val="16"/>
                <w:szCs w:val="16"/>
              </w:rPr>
              <w:t xml:space="preserve"> </w:t>
            </w:r>
          </w:p>
          <w:p w14:paraId="0B634EF4" w14:textId="5919EF6E" w:rsidR="0011102E" w:rsidRPr="00A163BE" w:rsidRDefault="0011102E" w:rsidP="0011102E">
            <w:pPr>
              <w:keepNext/>
              <w:spacing w:beforeLines="60" w:before="144" w:afterLines="60" w:after="144"/>
              <w:ind w:firstLine="288"/>
              <w:jc w:val="both"/>
              <w:rPr>
                <w:rFonts w:ascii="Arial" w:hAnsi="Arial" w:cs="Arial"/>
                <w:i/>
                <w:noProof/>
                <w:color w:val="000000" w:themeColor="text1"/>
                <w:sz w:val="16"/>
                <w:szCs w:val="16"/>
              </w:rPr>
            </w:pPr>
            <w:r>
              <w:rPr>
                <w:rFonts w:ascii="Arial" w:hAnsi="Arial" w:cs="Arial"/>
                <w:noProof/>
                <w:color w:val="000000" w:themeColor="text1"/>
                <w:sz w:val="16"/>
                <w:szCs w:val="16"/>
              </w:rPr>
              <w:t>Vrednost razkritja</w:t>
            </w:r>
            <w:r w:rsidR="00F05308">
              <w:rPr>
                <w:rFonts w:ascii="Arial" w:hAnsi="Arial" w:cs="Arial"/>
                <w:noProof/>
                <w:color w:val="000000" w:themeColor="text1"/>
                <w:sz w:val="16"/>
                <w:szCs w:val="16"/>
              </w:rPr>
              <w:t>/</w:t>
            </w:r>
            <w:r w:rsidR="00F05308" w:rsidRPr="00A163BE">
              <w:rPr>
                <w:rFonts w:ascii="Arial" w:hAnsi="Arial" w:cs="Arial"/>
                <w:i/>
                <w:noProof/>
                <w:color w:val="000000" w:themeColor="text1"/>
                <w:sz w:val="16"/>
                <w:szCs w:val="16"/>
              </w:rPr>
              <w:t>Disclosure amount</w:t>
            </w:r>
          </w:p>
          <w:p w14:paraId="7BD8A6B3" w14:textId="530333F7" w:rsidR="0011102E" w:rsidRPr="00A163BE" w:rsidRDefault="0011102E" w:rsidP="0011102E">
            <w:pPr>
              <w:keepNext/>
              <w:spacing w:beforeLines="60" w:before="144" w:afterLines="60" w:after="144"/>
              <w:ind w:firstLine="288"/>
              <w:jc w:val="both"/>
              <w:rPr>
                <w:rFonts w:ascii="Arial" w:hAnsi="Arial" w:cs="Arial"/>
                <w:i/>
                <w:noProof/>
                <w:color w:val="000000" w:themeColor="text1"/>
                <w:sz w:val="16"/>
                <w:szCs w:val="16"/>
              </w:rPr>
            </w:pPr>
            <w:r>
              <w:rPr>
                <w:rFonts w:ascii="Arial" w:hAnsi="Arial" w:cs="Arial"/>
                <w:noProof/>
                <w:color w:val="000000" w:themeColor="text1"/>
                <w:sz w:val="16"/>
                <w:szCs w:val="16"/>
              </w:rPr>
              <w:t>Zadevne države članice</w:t>
            </w:r>
            <w:r w:rsidR="00F05308">
              <w:rPr>
                <w:rFonts w:ascii="Arial" w:hAnsi="Arial" w:cs="Arial"/>
                <w:noProof/>
                <w:color w:val="000000" w:themeColor="text1"/>
                <w:sz w:val="16"/>
                <w:szCs w:val="16"/>
              </w:rPr>
              <w:t>/</w:t>
            </w:r>
            <w:r w:rsidR="00F05308" w:rsidRPr="00A163BE">
              <w:rPr>
                <w:rFonts w:ascii="Arial" w:hAnsi="Arial" w:cs="Arial"/>
                <w:i/>
                <w:noProof/>
                <w:color w:val="000000" w:themeColor="text1"/>
                <w:sz w:val="16"/>
                <w:szCs w:val="16"/>
              </w:rPr>
              <w:t>Concerned Member States</w:t>
            </w:r>
          </w:p>
          <w:p w14:paraId="65867D62" w14:textId="3CED5EE0" w:rsidR="0011102E" w:rsidRPr="00337D0C" w:rsidRDefault="0011102E" w:rsidP="0011102E">
            <w:pPr>
              <w:keepNext/>
              <w:spacing w:beforeLines="60" w:before="144" w:afterLines="60" w:after="144"/>
              <w:ind w:firstLine="288"/>
              <w:jc w:val="both"/>
              <w:rPr>
                <w:rFonts w:ascii="Arial" w:hAnsi="Arial" w:cs="Arial"/>
                <w:noProof/>
                <w:color w:val="000000" w:themeColor="text1"/>
                <w:sz w:val="16"/>
                <w:szCs w:val="16"/>
              </w:rPr>
            </w:pPr>
            <w:r>
              <w:rPr>
                <w:rFonts w:ascii="Arial" w:hAnsi="Arial" w:cs="Arial"/>
                <w:noProof/>
                <w:color w:val="000000" w:themeColor="text1"/>
                <w:sz w:val="16"/>
                <w:szCs w:val="16"/>
              </w:rPr>
              <w:t>Nacionalne določbe</w:t>
            </w:r>
            <w:r w:rsidR="00F05308">
              <w:rPr>
                <w:rFonts w:ascii="Arial" w:hAnsi="Arial" w:cs="Arial"/>
                <w:noProof/>
                <w:color w:val="000000" w:themeColor="text1"/>
                <w:sz w:val="16"/>
                <w:szCs w:val="16"/>
              </w:rPr>
              <w:t>/</w:t>
            </w:r>
            <w:r w:rsidR="00F05308" w:rsidRPr="00A163BE">
              <w:rPr>
                <w:rFonts w:ascii="Arial" w:hAnsi="Arial" w:cs="Arial"/>
                <w:i/>
                <w:noProof/>
                <w:color w:val="000000" w:themeColor="text1"/>
                <w:sz w:val="16"/>
                <w:szCs w:val="16"/>
              </w:rPr>
              <w:t>National provision</w:t>
            </w:r>
          </w:p>
        </w:tc>
      </w:tr>
    </w:tbl>
    <w:p w14:paraId="50CB2E66" w14:textId="77777777" w:rsidR="00B736F2" w:rsidRDefault="00B736F2" w:rsidP="00337D0C">
      <w:pPr>
        <w:rPr>
          <w:rFonts w:ascii="Arial" w:hAnsi="Arial" w:cs="Arial"/>
          <w:b/>
          <w:sz w:val="20"/>
          <w:szCs w:val="20"/>
        </w:rPr>
      </w:pPr>
    </w:p>
    <w:p w14:paraId="1471ECC6" w14:textId="62E0275E" w:rsidR="00AA24E2" w:rsidRDefault="001F1763" w:rsidP="001F1763">
      <w:pPr>
        <w:jc w:val="both"/>
        <w:rPr>
          <w:rFonts w:ascii="Arial" w:hAnsi="Arial" w:cs="Arial"/>
          <w:b/>
          <w:sz w:val="20"/>
          <w:szCs w:val="20"/>
        </w:rPr>
      </w:pPr>
      <w:r w:rsidRPr="003E3C44">
        <w:rPr>
          <w:rFonts w:ascii="Arial" w:hAnsi="Arial" w:cs="Arial"/>
          <w:b/>
          <w:sz w:val="20"/>
          <w:szCs w:val="20"/>
          <w:u w:val="single"/>
        </w:rPr>
        <w:t xml:space="preserve">SPLOŠNO O </w:t>
      </w:r>
      <w:r w:rsidR="009922D7" w:rsidRPr="003E3C44">
        <w:rPr>
          <w:rFonts w:ascii="Arial" w:hAnsi="Arial" w:cs="Arial"/>
          <w:b/>
          <w:sz w:val="20"/>
          <w:szCs w:val="20"/>
          <w:u w:val="single"/>
        </w:rPr>
        <w:t>PREDLOŽITVI OBRAZCA</w:t>
      </w:r>
    </w:p>
    <w:p w14:paraId="77295B0B" w14:textId="77777777" w:rsidR="00517622" w:rsidRDefault="00553DE9" w:rsidP="001F1763">
      <w:pPr>
        <w:jc w:val="both"/>
        <w:rPr>
          <w:rFonts w:ascii="Arial" w:hAnsi="Arial" w:cs="Arial"/>
          <w:sz w:val="20"/>
          <w:szCs w:val="20"/>
        </w:rPr>
      </w:pPr>
      <w:r>
        <w:rPr>
          <w:rFonts w:ascii="Arial" w:hAnsi="Arial" w:cs="Arial"/>
          <w:sz w:val="20"/>
          <w:szCs w:val="20"/>
        </w:rPr>
        <w:t xml:space="preserve">Zaslonska maska za vnos podatkov v </w:t>
      </w:r>
      <w:r w:rsidR="00FF19D1">
        <w:rPr>
          <w:rFonts w:ascii="Arial" w:hAnsi="Arial" w:cs="Arial"/>
          <w:sz w:val="20"/>
          <w:szCs w:val="20"/>
        </w:rPr>
        <w:t>portalu eDavki</w:t>
      </w:r>
      <w:r>
        <w:rPr>
          <w:rFonts w:ascii="Arial" w:hAnsi="Arial" w:cs="Arial"/>
          <w:sz w:val="20"/>
          <w:szCs w:val="20"/>
        </w:rPr>
        <w:t xml:space="preserve"> zagotavlja interaktivni vnos podatkov, ki sledi strukturi obrazca, kot je opisana</w:t>
      </w:r>
      <w:r w:rsidR="00FF19D1">
        <w:rPr>
          <w:rFonts w:ascii="Arial" w:hAnsi="Arial" w:cs="Arial"/>
          <w:sz w:val="20"/>
          <w:szCs w:val="20"/>
        </w:rPr>
        <w:t xml:space="preserve"> v tem dokume</w:t>
      </w:r>
      <w:r w:rsidR="00517622">
        <w:rPr>
          <w:rFonts w:ascii="Arial" w:hAnsi="Arial" w:cs="Arial"/>
          <w:sz w:val="20"/>
          <w:szCs w:val="20"/>
        </w:rPr>
        <w:t>n</w:t>
      </w:r>
      <w:r w:rsidR="00FF19D1">
        <w:rPr>
          <w:rFonts w:ascii="Arial" w:hAnsi="Arial" w:cs="Arial"/>
          <w:sz w:val="20"/>
          <w:szCs w:val="20"/>
        </w:rPr>
        <w:t xml:space="preserve">tu </w:t>
      </w:r>
      <w:r>
        <w:rPr>
          <w:rFonts w:ascii="Arial" w:hAnsi="Arial" w:cs="Arial"/>
          <w:sz w:val="20"/>
          <w:szCs w:val="20"/>
        </w:rPr>
        <w:t xml:space="preserve">in vsebuje vse zgoraj navedene </w:t>
      </w:r>
      <w:r w:rsidR="00FF19D1">
        <w:rPr>
          <w:rFonts w:ascii="Arial" w:hAnsi="Arial" w:cs="Arial"/>
          <w:sz w:val="20"/>
          <w:szCs w:val="20"/>
        </w:rPr>
        <w:t xml:space="preserve">razdelke od </w:t>
      </w:r>
      <w:r>
        <w:rPr>
          <w:rFonts w:ascii="Arial" w:hAnsi="Arial" w:cs="Arial"/>
          <w:sz w:val="20"/>
          <w:szCs w:val="20"/>
        </w:rPr>
        <w:t xml:space="preserve">A do F. </w:t>
      </w:r>
    </w:p>
    <w:p w14:paraId="1639D3BB" w14:textId="1C506D22" w:rsidR="00517622" w:rsidRDefault="00517622" w:rsidP="001F1763">
      <w:pPr>
        <w:jc w:val="both"/>
        <w:rPr>
          <w:rFonts w:ascii="Arial" w:hAnsi="Arial" w:cs="Arial"/>
          <w:sz w:val="20"/>
          <w:szCs w:val="20"/>
        </w:rPr>
      </w:pPr>
      <w:r>
        <w:rPr>
          <w:rFonts w:ascii="Arial" w:hAnsi="Arial" w:cs="Arial"/>
          <w:sz w:val="20"/>
          <w:szCs w:val="20"/>
        </w:rPr>
        <w:t xml:space="preserve">V </w:t>
      </w:r>
      <w:r w:rsidR="00C60E4F">
        <w:rPr>
          <w:rFonts w:ascii="Arial" w:hAnsi="Arial" w:cs="Arial"/>
          <w:sz w:val="20"/>
          <w:szCs w:val="20"/>
        </w:rPr>
        <w:t>navodilu</w:t>
      </w:r>
      <w:r>
        <w:rPr>
          <w:rFonts w:ascii="Arial" w:hAnsi="Arial" w:cs="Arial"/>
          <w:sz w:val="20"/>
          <w:szCs w:val="20"/>
        </w:rPr>
        <w:t xml:space="preserve"> so podrobneje opisani elementi vnosne maske interaktivnega obrazca, z dodatnimi opisi in </w:t>
      </w:r>
      <w:r w:rsidR="006B62CF">
        <w:rPr>
          <w:rFonts w:ascii="Arial" w:hAnsi="Arial" w:cs="Arial"/>
          <w:sz w:val="20"/>
          <w:szCs w:val="20"/>
        </w:rPr>
        <w:t>angleškimi prevodi posameznih polj ter elementov.</w:t>
      </w:r>
    </w:p>
    <w:p w14:paraId="44766AB5" w14:textId="7F1DB05D" w:rsidR="00AD468A" w:rsidRDefault="00C60E4F" w:rsidP="001F1763">
      <w:pPr>
        <w:jc w:val="both"/>
        <w:rPr>
          <w:rFonts w:ascii="Arial" w:hAnsi="Arial" w:cs="Arial"/>
          <w:sz w:val="20"/>
          <w:szCs w:val="20"/>
        </w:rPr>
      </w:pPr>
      <w:r>
        <w:rPr>
          <w:rFonts w:ascii="Arial" w:hAnsi="Arial" w:cs="Arial"/>
          <w:sz w:val="20"/>
          <w:szCs w:val="20"/>
        </w:rPr>
        <w:t>O</w:t>
      </w:r>
      <w:r w:rsidR="00AD468A">
        <w:rPr>
          <w:rFonts w:ascii="Arial" w:hAnsi="Arial" w:cs="Arial"/>
          <w:sz w:val="20"/>
          <w:szCs w:val="20"/>
        </w:rPr>
        <w:t xml:space="preserve">brazec </w:t>
      </w:r>
      <w:r>
        <w:rPr>
          <w:rFonts w:ascii="Arial" w:hAnsi="Arial" w:cs="Arial"/>
          <w:sz w:val="20"/>
          <w:szCs w:val="20"/>
        </w:rPr>
        <w:t xml:space="preserve">je </w:t>
      </w:r>
      <w:r w:rsidR="00AD468A">
        <w:rPr>
          <w:rFonts w:ascii="Arial" w:hAnsi="Arial" w:cs="Arial"/>
          <w:sz w:val="20"/>
          <w:szCs w:val="20"/>
        </w:rPr>
        <w:t>sestavljen po načelu podajanja informacij</w:t>
      </w:r>
      <w:r w:rsidR="005E775C">
        <w:rPr>
          <w:rFonts w:ascii="Arial" w:hAnsi="Arial" w:cs="Arial"/>
          <w:sz w:val="20"/>
          <w:szCs w:val="20"/>
        </w:rPr>
        <w:t xml:space="preserve"> od</w:t>
      </w:r>
      <w:r w:rsidR="00AD468A">
        <w:rPr>
          <w:rFonts w:ascii="Arial" w:hAnsi="Arial" w:cs="Arial"/>
          <w:sz w:val="20"/>
          <w:szCs w:val="20"/>
        </w:rPr>
        <w:t xml:space="preserve"> splošnega proti specifičnemu, zato je v izogib mo</w:t>
      </w:r>
      <w:r w:rsidR="005E775C">
        <w:rPr>
          <w:rFonts w:ascii="Arial" w:hAnsi="Arial" w:cs="Arial"/>
          <w:sz w:val="20"/>
          <w:szCs w:val="20"/>
        </w:rPr>
        <w:t>rebitnim napakam pri potrjevanj</w:t>
      </w:r>
      <w:r w:rsidR="00AD468A">
        <w:rPr>
          <w:rFonts w:ascii="Arial" w:hAnsi="Arial" w:cs="Arial"/>
          <w:sz w:val="20"/>
          <w:szCs w:val="20"/>
        </w:rPr>
        <w:t>u</w:t>
      </w:r>
      <w:r w:rsidR="005E775C">
        <w:rPr>
          <w:rFonts w:ascii="Arial" w:hAnsi="Arial" w:cs="Arial"/>
          <w:sz w:val="20"/>
          <w:szCs w:val="20"/>
        </w:rPr>
        <w:t xml:space="preserve"> </w:t>
      </w:r>
      <w:r w:rsidR="00AD468A">
        <w:rPr>
          <w:rFonts w:ascii="Arial" w:hAnsi="Arial" w:cs="Arial"/>
          <w:sz w:val="20"/>
          <w:szCs w:val="20"/>
        </w:rPr>
        <w:t>obrazca priporočljivo, da poročevalci podatke vpisujejo po vrstnem redu od razdelka A do razdelka F.</w:t>
      </w:r>
      <w:r w:rsidR="009657F7">
        <w:rPr>
          <w:rFonts w:ascii="Arial" w:hAnsi="Arial" w:cs="Arial"/>
          <w:sz w:val="20"/>
          <w:szCs w:val="20"/>
        </w:rPr>
        <w:t xml:space="preserve"> Poročevalec lahko med vnosom podatkov prehaja iz enega razdelka v drug razdelek</w:t>
      </w:r>
      <w:r w:rsidR="00556966">
        <w:rPr>
          <w:rFonts w:ascii="Arial" w:hAnsi="Arial" w:cs="Arial"/>
          <w:sz w:val="20"/>
          <w:szCs w:val="20"/>
        </w:rPr>
        <w:t xml:space="preserve">. </w:t>
      </w:r>
      <w:r w:rsidR="009657F7">
        <w:rPr>
          <w:rFonts w:ascii="Arial" w:hAnsi="Arial" w:cs="Arial"/>
          <w:sz w:val="20"/>
          <w:szCs w:val="20"/>
        </w:rPr>
        <w:t xml:space="preserve"> </w:t>
      </w:r>
      <w:r>
        <w:rPr>
          <w:rFonts w:ascii="Arial" w:hAnsi="Arial" w:cs="Arial"/>
          <w:sz w:val="20"/>
          <w:szCs w:val="20"/>
        </w:rPr>
        <w:t>I</w:t>
      </w:r>
      <w:r w:rsidR="009657F7">
        <w:rPr>
          <w:rFonts w:ascii="Arial" w:hAnsi="Arial" w:cs="Arial"/>
          <w:sz w:val="20"/>
          <w:szCs w:val="20"/>
        </w:rPr>
        <w:t>zpolnjen</w:t>
      </w:r>
      <w:r>
        <w:rPr>
          <w:rFonts w:ascii="Arial" w:hAnsi="Arial" w:cs="Arial"/>
          <w:sz w:val="20"/>
          <w:szCs w:val="20"/>
        </w:rPr>
        <w:t>i</w:t>
      </w:r>
      <w:r w:rsidR="009657F7">
        <w:rPr>
          <w:rFonts w:ascii="Arial" w:hAnsi="Arial" w:cs="Arial"/>
          <w:sz w:val="20"/>
          <w:szCs w:val="20"/>
        </w:rPr>
        <w:t xml:space="preserve"> </w:t>
      </w:r>
      <w:r>
        <w:rPr>
          <w:rFonts w:ascii="Arial" w:hAnsi="Arial" w:cs="Arial"/>
          <w:sz w:val="20"/>
          <w:szCs w:val="20"/>
        </w:rPr>
        <w:t xml:space="preserve">obrazec </w:t>
      </w:r>
      <w:r w:rsidR="009657F7">
        <w:rPr>
          <w:rFonts w:ascii="Arial" w:hAnsi="Arial" w:cs="Arial"/>
          <w:sz w:val="20"/>
          <w:szCs w:val="20"/>
        </w:rPr>
        <w:t>lahko validira in shrani v vsakem trenutku</w:t>
      </w:r>
      <w:r w:rsidR="00BA286B">
        <w:rPr>
          <w:rFonts w:ascii="Arial" w:hAnsi="Arial" w:cs="Arial"/>
          <w:sz w:val="20"/>
          <w:szCs w:val="20"/>
        </w:rPr>
        <w:t xml:space="preserve">, izpolnjeno vsebino </w:t>
      </w:r>
      <w:r w:rsidR="009657F7">
        <w:rPr>
          <w:rFonts w:ascii="Arial" w:hAnsi="Arial" w:cs="Arial"/>
          <w:sz w:val="20"/>
          <w:szCs w:val="20"/>
        </w:rPr>
        <w:t xml:space="preserve">obrazca lahko shrani </w:t>
      </w:r>
      <w:r>
        <w:rPr>
          <w:rFonts w:ascii="Arial" w:hAnsi="Arial" w:cs="Arial"/>
          <w:sz w:val="20"/>
          <w:szCs w:val="20"/>
        </w:rPr>
        <w:t>tudi</w:t>
      </w:r>
      <w:r w:rsidR="0049569A">
        <w:rPr>
          <w:rFonts w:ascii="Arial" w:hAnsi="Arial" w:cs="Arial"/>
          <w:sz w:val="20"/>
          <w:szCs w:val="20"/>
        </w:rPr>
        <w:t xml:space="preserve"> </w:t>
      </w:r>
      <w:r w:rsidR="009657F7">
        <w:rPr>
          <w:rFonts w:ascii="Arial" w:hAnsi="Arial" w:cs="Arial"/>
          <w:sz w:val="20"/>
          <w:szCs w:val="20"/>
        </w:rPr>
        <w:t xml:space="preserve">za potrebe kasnejšega vnosa. </w:t>
      </w:r>
    </w:p>
    <w:p w14:paraId="47E69008" w14:textId="7B9E6FD0" w:rsidR="001F1763" w:rsidRDefault="00556966" w:rsidP="001F1763">
      <w:pPr>
        <w:jc w:val="both"/>
        <w:rPr>
          <w:rFonts w:ascii="Arial" w:hAnsi="Arial" w:cs="Arial"/>
          <w:sz w:val="20"/>
          <w:szCs w:val="20"/>
        </w:rPr>
      </w:pPr>
      <w:r>
        <w:rPr>
          <w:rFonts w:ascii="Arial" w:hAnsi="Arial" w:cs="Arial"/>
          <w:sz w:val="20"/>
          <w:szCs w:val="20"/>
        </w:rPr>
        <w:t xml:space="preserve">Poročevalec lahko obrazec odda, ko so izpolnjeni vsi obvezni podatki. </w:t>
      </w:r>
      <w:r w:rsidR="009657F7">
        <w:rPr>
          <w:rFonts w:ascii="Arial" w:hAnsi="Arial" w:cs="Arial"/>
          <w:sz w:val="20"/>
          <w:szCs w:val="20"/>
        </w:rPr>
        <w:t>Ob oddaji obrazca se validira celot</w:t>
      </w:r>
      <w:r>
        <w:rPr>
          <w:rFonts w:ascii="Arial" w:hAnsi="Arial" w:cs="Arial"/>
          <w:sz w:val="20"/>
          <w:szCs w:val="20"/>
        </w:rPr>
        <w:t xml:space="preserve">na vsebina predloženega obrazca, poročevalcu pa se vrne obvestilo o uspešni oddaji oziroma obvestilo o napakah pri vnosu. </w:t>
      </w:r>
      <w:r w:rsidR="009657F7">
        <w:rPr>
          <w:rFonts w:ascii="Arial" w:hAnsi="Arial" w:cs="Arial"/>
          <w:sz w:val="20"/>
          <w:szCs w:val="20"/>
        </w:rPr>
        <w:t xml:space="preserve"> </w:t>
      </w:r>
    </w:p>
    <w:p w14:paraId="764BC76E" w14:textId="05E16F5F" w:rsidR="0049569A" w:rsidRDefault="0049569A" w:rsidP="0049569A">
      <w:pPr>
        <w:spacing w:line="260" w:lineRule="exact"/>
        <w:jc w:val="both"/>
        <w:rPr>
          <w:rFonts w:ascii="Arial" w:hAnsi="Arial" w:cs="Arial"/>
          <w:sz w:val="20"/>
          <w:szCs w:val="20"/>
        </w:rPr>
      </w:pPr>
      <w:r>
        <w:rPr>
          <w:rFonts w:ascii="Arial" w:hAnsi="Arial" w:cs="Arial"/>
          <w:sz w:val="20"/>
          <w:szCs w:val="20"/>
        </w:rPr>
        <w:lastRenderedPageBreak/>
        <w:t>Poročanje o tržnih aranžmajih:</w:t>
      </w:r>
      <w:r w:rsidRPr="0049569A">
        <w:rPr>
          <w:rFonts w:ascii="Arial" w:hAnsi="Arial" w:cs="Arial"/>
          <w:sz w:val="20"/>
          <w:szCs w:val="20"/>
        </w:rPr>
        <w:t xml:space="preserve"> </w:t>
      </w:r>
      <w:r>
        <w:rPr>
          <w:rFonts w:ascii="Arial" w:hAnsi="Arial" w:cs="Arial"/>
          <w:sz w:val="20"/>
          <w:szCs w:val="20"/>
        </w:rPr>
        <w:t>Prvo poročilo o razkritju podatkov, ki se opravi v povezavi s tržnim aranžmajem, se šteje kot prvo poročanje, vsa naslednja poročanja, povezana  s tem aranžmajem se štejejo kot redna poročila.</w:t>
      </w:r>
    </w:p>
    <w:p w14:paraId="542EB388" w14:textId="77777777" w:rsidR="0049569A" w:rsidRDefault="0049569A" w:rsidP="0049569A">
      <w:pPr>
        <w:spacing w:line="260" w:lineRule="exact"/>
        <w:jc w:val="both"/>
        <w:rPr>
          <w:rFonts w:ascii="Arial" w:hAnsi="Arial" w:cs="Arial"/>
          <w:sz w:val="20"/>
          <w:szCs w:val="20"/>
        </w:rPr>
      </w:pPr>
      <w:r>
        <w:rPr>
          <w:rFonts w:ascii="Arial" w:hAnsi="Arial" w:cs="Arial"/>
          <w:sz w:val="20"/>
          <w:szCs w:val="20"/>
        </w:rPr>
        <w:t xml:space="preserve">Rednega poročila ni mogoče oddati, če ni bilo za aranžma, o katerem se poroča, predhodno že poročano prvo razkritje tržnega aranžmaja (Initial Disclosure for Marketable Arrangement).  </w:t>
      </w:r>
    </w:p>
    <w:p w14:paraId="62639935" w14:textId="1571CB00" w:rsidR="0049569A" w:rsidRDefault="0049569A" w:rsidP="00477B8B">
      <w:pPr>
        <w:spacing w:line="260" w:lineRule="exact"/>
        <w:jc w:val="both"/>
        <w:rPr>
          <w:rFonts w:ascii="Arial" w:hAnsi="Arial" w:cs="Arial"/>
          <w:sz w:val="20"/>
          <w:szCs w:val="20"/>
        </w:rPr>
      </w:pPr>
      <w:r>
        <w:rPr>
          <w:rFonts w:ascii="Arial" w:hAnsi="Arial" w:cs="Arial"/>
          <w:sz w:val="20"/>
          <w:szCs w:val="20"/>
        </w:rPr>
        <w:t xml:space="preserve">V prvem razkritju tržnega aranžmaja se navedejo podrobnejši podatki o aranžmaju, ki so znani v trenutku poročanja. </w:t>
      </w:r>
    </w:p>
    <w:p w14:paraId="67387679" w14:textId="77777777" w:rsidR="00477B8B" w:rsidRDefault="00EC74CD" w:rsidP="001F1763">
      <w:pPr>
        <w:jc w:val="both"/>
        <w:rPr>
          <w:rFonts w:ascii="Arial" w:hAnsi="Arial" w:cs="Arial"/>
          <w:sz w:val="20"/>
          <w:szCs w:val="20"/>
        </w:rPr>
      </w:pPr>
      <w:r>
        <w:rPr>
          <w:rFonts w:ascii="Arial" w:hAnsi="Arial" w:cs="Arial"/>
          <w:sz w:val="20"/>
          <w:szCs w:val="20"/>
        </w:rPr>
        <w:t xml:space="preserve">Obrazec je zasnovan tako, </w:t>
      </w:r>
      <w:r w:rsidR="007E4926">
        <w:rPr>
          <w:rFonts w:ascii="Arial" w:hAnsi="Arial" w:cs="Arial"/>
          <w:sz w:val="20"/>
          <w:szCs w:val="20"/>
        </w:rPr>
        <w:t xml:space="preserve">da vnašalec (poročevalec) pri posameznem elementu izbere ustrezno vrednost iz šifranta (spustni seznam, gumb za izbiro), ali pa podatke vpiše v obliki prostega teksta. </w:t>
      </w:r>
    </w:p>
    <w:p w14:paraId="19F95053" w14:textId="470007CF" w:rsidR="00C50AEE" w:rsidRDefault="00AD468A" w:rsidP="001F1763">
      <w:pPr>
        <w:jc w:val="both"/>
        <w:rPr>
          <w:rFonts w:ascii="Arial" w:hAnsi="Arial" w:cs="Arial"/>
          <w:sz w:val="20"/>
          <w:szCs w:val="20"/>
        </w:rPr>
      </w:pPr>
      <w:r>
        <w:rPr>
          <w:rFonts w:ascii="Arial" w:hAnsi="Arial" w:cs="Arial"/>
          <w:sz w:val="20"/>
          <w:szCs w:val="20"/>
        </w:rPr>
        <w:t>Podatki</w:t>
      </w:r>
      <w:r w:rsidR="00B7199E">
        <w:rPr>
          <w:rFonts w:ascii="Arial" w:hAnsi="Arial" w:cs="Arial"/>
          <w:sz w:val="20"/>
          <w:szCs w:val="20"/>
        </w:rPr>
        <w:t xml:space="preserve"> iz razdelka F. Podatki, ki se razkrivajo (F2 Opis razkritja, F3</w:t>
      </w:r>
      <w:r w:rsidR="00DA350C">
        <w:rPr>
          <w:rFonts w:ascii="Arial" w:hAnsi="Arial" w:cs="Arial"/>
          <w:sz w:val="20"/>
          <w:szCs w:val="20"/>
        </w:rPr>
        <w:t xml:space="preserve"> </w:t>
      </w:r>
      <w:r w:rsidR="00B7199E">
        <w:rPr>
          <w:rFonts w:ascii="Arial" w:hAnsi="Arial" w:cs="Arial"/>
          <w:sz w:val="20"/>
          <w:szCs w:val="20"/>
        </w:rPr>
        <w:t>DAC6</w:t>
      </w:r>
      <w:r w:rsidR="00DA350C">
        <w:rPr>
          <w:rFonts w:ascii="Arial" w:hAnsi="Arial" w:cs="Arial"/>
          <w:sz w:val="20"/>
          <w:szCs w:val="20"/>
        </w:rPr>
        <w:t>D</w:t>
      </w:r>
      <w:r w:rsidR="00B7199E">
        <w:rPr>
          <w:rFonts w:ascii="Arial" w:hAnsi="Arial" w:cs="Arial"/>
          <w:sz w:val="20"/>
          <w:szCs w:val="20"/>
        </w:rPr>
        <w:t>1Drugo in F4 Nacionalne določbe)</w:t>
      </w:r>
      <w:r w:rsidR="007E4926">
        <w:rPr>
          <w:rFonts w:ascii="Arial" w:hAnsi="Arial" w:cs="Arial"/>
          <w:sz w:val="20"/>
          <w:szCs w:val="20"/>
        </w:rPr>
        <w:t>, ki se vpišejo v obliki prostega teksta in so hkrati vezani na določitev jezika poročanja, se vpišejo v angleškem jeziku</w:t>
      </w:r>
      <w:r w:rsidR="00E30239">
        <w:rPr>
          <w:rStyle w:val="FootnoteReference"/>
          <w:rFonts w:ascii="Arial" w:hAnsi="Arial" w:cs="Arial"/>
          <w:sz w:val="20"/>
          <w:szCs w:val="20"/>
        </w:rPr>
        <w:footnoteReference w:id="1"/>
      </w:r>
      <w:r w:rsidR="007E4926">
        <w:rPr>
          <w:rFonts w:ascii="Arial" w:hAnsi="Arial" w:cs="Arial"/>
          <w:sz w:val="20"/>
          <w:szCs w:val="20"/>
        </w:rPr>
        <w:t>.</w:t>
      </w:r>
      <w:r w:rsidR="00F05308">
        <w:rPr>
          <w:rFonts w:ascii="Arial" w:hAnsi="Arial" w:cs="Arial"/>
          <w:sz w:val="20"/>
          <w:szCs w:val="20"/>
        </w:rPr>
        <w:t xml:space="preserve"> </w:t>
      </w:r>
    </w:p>
    <w:p w14:paraId="25A6D570" w14:textId="77777777" w:rsidR="009922D7" w:rsidRDefault="001F1763" w:rsidP="001F1763">
      <w:pPr>
        <w:jc w:val="both"/>
        <w:rPr>
          <w:rFonts w:ascii="Arial" w:hAnsi="Arial" w:cs="Arial"/>
          <w:sz w:val="20"/>
          <w:szCs w:val="20"/>
        </w:rPr>
      </w:pPr>
      <w:r w:rsidRPr="001F1763">
        <w:rPr>
          <w:rFonts w:ascii="Arial" w:hAnsi="Arial" w:cs="Arial"/>
          <w:sz w:val="20"/>
          <w:szCs w:val="20"/>
        </w:rPr>
        <w:t>Razdelek A je namenjen določitvi identifikacijskih podatkov o čezmejnem aranžmaju, o katerem se poroča, ter identifikacijskih podatkov o posameznem poročilu (razkritju)</w:t>
      </w:r>
      <w:r w:rsidR="009922D7">
        <w:rPr>
          <w:rFonts w:ascii="Arial" w:hAnsi="Arial" w:cs="Arial"/>
          <w:sz w:val="20"/>
          <w:szCs w:val="20"/>
        </w:rPr>
        <w:t xml:space="preserve"> in značilnostih aranžmaja. </w:t>
      </w:r>
    </w:p>
    <w:p w14:paraId="54F3D397" w14:textId="04B847AF" w:rsidR="001F1763" w:rsidRPr="001F1763" w:rsidRDefault="00803982" w:rsidP="001F1763">
      <w:pPr>
        <w:jc w:val="both"/>
        <w:rPr>
          <w:rFonts w:ascii="Arial" w:hAnsi="Arial" w:cs="Arial"/>
          <w:sz w:val="20"/>
          <w:szCs w:val="20"/>
        </w:rPr>
      </w:pPr>
      <w:r>
        <w:rPr>
          <w:rFonts w:ascii="Arial" w:hAnsi="Arial" w:cs="Arial"/>
          <w:sz w:val="20"/>
          <w:szCs w:val="20"/>
        </w:rPr>
        <w:t>Pravila za poročanje o</w:t>
      </w:r>
      <w:r w:rsidR="009922D7">
        <w:rPr>
          <w:rFonts w:ascii="Arial" w:hAnsi="Arial" w:cs="Arial"/>
          <w:sz w:val="20"/>
          <w:szCs w:val="20"/>
        </w:rPr>
        <w:t xml:space="preserve"> </w:t>
      </w:r>
      <w:r>
        <w:rPr>
          <w:rFonts w:ascii="Arial" w:hAnsi="Arial" w:cs="Arial"/>
          <w:sz w:val="20"/>
          <w:szCs w:val="20"/>
        </w:rPr>
        <w:t xml:space="preserve">tržnih </w:t>
      </w:r>
      <w:r w:rsidR="009922D7">
        <w:rPr>
          <w:rFonts w:ascii="Arial" w:hAnsi="Arial" w:cs="Arial"/>
          <w:sz w:val="20"/>
          <w:szCs w:val="20"/>
        </w:rPr>
        <w:t>aranžmaji</w:t>
      </w:r>
      <w:r>
        <w:rPr>
          <w:rFonts w:ascii="Arial" w:hAnsi="Arial" w:cs="Arial"/>
          <w:sz w:val="20"/>
          <w:szCs w:val="20"/>
        </w:rPr>
        <w:t>h</w:t>
      </w:r>
      <w:r w:rsidR="009922D7">
        <w:rPr>
          <w:rFonts w:ascii="Arial" w:hAnsi="Arial" w:cs="Arial"/>
          <w:sz w:val="20"/>
          <w:szCs w:val="20"/>
        </w:rPr>
        <w:t xml:space="preserve"> </w:t>
      </w:r>
      <w:r>
        <w:rPr>
          <w:rFonts w:ascii="Arial" w:hAnsi="Arial" w:cs="Arial"/>
          <w:sz w:val="20"/>
          <w:szCs w:val="20"/>
        </w:rPr>
        <w:t xml:space="preserve">se nekoliko razlikujejo od pravil za poročanje o </w:t>
      </w:r>
      <w:r w:rsidR="009922D7">
        <w:rPr>
          <w:rFonts w:ascii="Arial" w:hAnsi="Arial" w:cs="Arial"/>
          <w:sz w:val="20"/>
          <w:szCs w:val="20"/>
        </w:rPr>
        <w:t xml:space="preserve">posebej </w:t>
      </w:r>
      <w:r>
        <w:rPr>
          <w:rFonts w:ascii="Arial" w:hAnsi="Arial" w:cs="Arial"/>
          <w:sz w:val="20"/>
          <w:szCs w:val="20"/>
        </w:rPr>
        <w:t xml:space="preserve">prilagojenih </w:t>
      </w:r>
      <w:r w:rsidR="009922D7">
        <w:rPr>
          <w:rFonts w:ascii="Arial" w:hAnsi="Arial" w:cs="Arial"/>
          <w:sz w:val="20"/>
          <w:szCs w:val="20"/>
        </w:rPr>
        <w:t>aranžmaji</w:t>
      </w:r>
      <w:r>
        <w:rPr>
          <w:rFonts w:ascii="Arial" w:hAnsi="Arial" w:cs="Arial"/>
          <w:sz w:val="20"/>
          <w:szCs w:val="20"/>
        </w:rPr>
        <w:t>h.</w:t>
      </w:r>
      <w:r w:rsidR="009922D7">
        <w:rPr>
          <w:rFonts w:ascii="Arial" w:hAnsi="Arial" w:cs="Arial"/>
          <w:sz w:val="20"/>
          <w:szCs w:val="20"/>
        </w:rPr>
        <w:t xml:space="preserve"> Pri tržnih aranžmajih je uspešna predložitev prvega poročila</w:t>
      </w:r>
      <w:r w:rsidR="00842AA2">
        <w:rPr>
          <w:rFonts w:ascii="Arial" w:hAnsi="Arial" w:cs="Arial"/>
          <w:sz w:val="20"/>
          <w:szCs w:val="20"/>
        </w:rPr>
        <w:t xml:space="preserve"> (</w:t>
      </w:r>
      <w:r w:rsidR="00842AA2" w:rsidRPr="00CF28FF">
        <w:rPr>
          <w:rFonts w:ascii="Arial" w:hAnsi="Arial" w:cs="Arial"/>
          <w:i/>
          <w:sz w:val="20"/>
          <w:szCs w:val="20"/>
        </w:rPr>
        <w:t>Initial Disclosure</w:t>
      </w:r>
      <w:r w:rsidR="00842AA2">
        <w:rPr>
          <w:rFonts w:ascii="Arial" w:hAnsi="Arial" w:cs="Arial"/>
          <w:sz w:val="20"/>
          <w:szCs w:val="20"/>
        </w:rPr>
        <w:t>)</w:t>
      </w:r>
      <w:r w:rsidR="009922D7">
        <w:rPr>
          <w:rFonts w:ascii="Arial" w:hAnsi="Arial" w:cs="Arial"/>
          <w:sz w:val="20"/>
          <w:szCs w:val="20"/>
        </w:rPr>
        <w:t>, v katerem so opisane značilnosti aranžmaja, predpogoj za predložitev</w:t>
      </w:r>
      <w:r w:rsidR="00AD468A">
        <w:rPr>
          <w:rFonts w:ascii="Arial" w:hAnsi="Arial" w:cs="Arial"/>
          <w:sz w:val="20"/>
          <w:szCs w:val="20"/>
        </w:rPr>
        <w:t xml:space="preserve"> vseh nad</w:t>
      </w:r>
      <w:r w:rsidR="009922D7">
        <w:rPr>
          <w:rFonts w:ascii="Arial" w:hAnsi="Arial" w:cs="Arial"/>
          <w:sz w:val="20"/>
          <w:szCs w:val="20"/>
        </w:rPr>
        <w:t>a</w:t>
      </w:r>
      <w:r w:rsidR="00AD468A">
        <w:rPr>
          <w:rFonts w:ascii="Arial" w:hAnsi="Arial" w:cs="Arial"/>
          <w:sz w:val="20"/>
          <w:szCs w:val="20"/>
        </w:rPr>
        <w:t>l</w:t>
      </w:r>
      <w:r w:rsidR="009922D7">
        <w:rPr>
          <w:rFonts w:ascii="Arial" w:hAnsi="Arial" w:cs="Arial"/>
          <w:sz w:val="20"/>
          <w:szCs w:val="20"/>
        </w:rPr>
        <w:t xml:space="preserve">jnjih, t.i. rednih poročil. Pri posebej prilagojenih aranžmajih te omejitve ni. </w:t>
      </w:r>
      <w:r w:rsidR="00842AA2">
        <w:rPr>
          <w:rFonts w:ascii="Arial" w:hAnsi="Arial" w:cs="Arial"/>
          <w:sz w:val="20"/>
          <w:szCs w:val="20"/>
        </w:rPr>
        <w:t>Prvo poročilo (</w:t>
      </w:r>
      <w:r w:rsidR="00842AA2" w:rsidRPr="00CF28FF">
        <w:rPr>
          <w:rFonts w:ascii="Arial" w:hAnsi="Arial" w:cs="Arial"/>
          <w:i/>
          <w:sz w:val="20"/>
          <w:szCs w:val="20"/>
        </w:rPr>
        <w:t>Inital Disclosure</w:t>
      </w:r>
      <w:r w:rsidR="00842AA2">
        <w:rPr>
          <w:rFonts w:ascii="Arial" w:hAnsi="Arial" w:cs="Arial"/>
          <w:sz w:val="20"/>
          <w:szCs w:val="20"/>
        </w:rPr>
        <w:t>) pri tržnih aranžmajih se lahko predloži brez podatkov v razd</w:t>
      </w:r>
      <w:r w:rsidR="005E775C">
        <w:rPr>
          <w:rFonts w:ascii="Arial" w:hAnsi="Arial" w:cs="Arial"/>
          <w:sz w:val="20"/>
          <w:szCs w:val="20"/>
        </w:rPr>
        <w:t>elku C. Z</w:t>
      </w:r>
      <w:r w:rsidR="00842AA2">
        <w:rPr>
          <w:rFonts w:ascii="Arial" w:hAnsi="Arial" w:cs="Arial"/>
          <w:sz w:val="20"/>
          <w:szCs w:val="20"/>
        </w:rPr>
        <w:t>adevni davčni zave</w:t>
      </w:r>
      <w:r w:rsidR="005E775C">
        <w:rPr>
          <w:rFonts w:ascii="Arial" w:hAnsi="Arial" w:cs="Arial"/>
          <w:sz w:val="20"/>
          <w:szCs w:val="20"/>
        </w:rPr>
        <w:t>za</w:t>
      </w:r>
      <w:r w:rsidR="00842AA2">
        <w:rPr>
          <w:rFonts w:ascii="Arial" w:hAnsi="Arial" w:cs="Arial"/>
          <w:sz w:val="20"/>
          <w:szCs w:val="20"/>
        </w:rPr>
        <w:t>nci. Pri vseh nadaljnjih (rednih) poročilih o tem tržnem aranžmaju in pri vseh poročilih (razkritjih) o posebej prilagojenih aranžmajih so podatki v razdelku C. Zadevni davčni zavezanci obvezni.</w:t>
      </w:r>
      <w:r w:rsidR="009922D7">
        <w:rPr>
          <w:rFonts w:ascii="Arial" w:hAnsi="Arial" w:cs="Arial"/>
          <w:sz w:val="20"/>
          <w:szCs w:val="20"/>
        </w:rPr>
        <w:t xml:space="preserve">    </w:t>
      </w:r>
    </w:p>
    <w:p w14:paraId="340FFDB4" w14:textId="288A5BE8" w:rsidR="00754225" w:rsidRDefault="001F1763" w:rsidP="001F1763">
      <w:pPr>
        <w:jc w:val="both"/>
        <w:rPr>
          <w:rFonts w:ascii="Arial" w:hAnsi="Arial" w:cs="Arial"/>
          <w:sz w:val="20"/>
          <w:szCs w:val="20"/>
        </w:rPr>
      </w:pPr>
      <w:r w:rsidRPr="001F1763">
        <w:rPr>
          <w:rFonts w:ascii="Arial" w:hAnsi="Arial" w:cs="Arial"/>
          <w:sz w:val="20"/>
          <w:szCs w:val="20"/>
        </w:rPr>
        <w:t>V razdel</w:t>
      </w:r>
      <w:r w:rsidR="00BE3625">
        <w:rPr>
          <w:rFonts w:ascii="Arial" w:hAnsi="Arial" w:cs="Arial"/>
          <w:sz w:val="20"/>
          <w:szCs w:val="20"/>
        </w:rPr>
        <w:t>e</w:t>
      </w:r>
      <w:r w:rsidRPr="001F1763">
        <w:rPr>
          <w:rFonts w:ascii="Arial" w:hAnsi="Arial" w:cs="Arial"/>
          <w:sz w:val="20"/>
          <w:szCs w:val="20"/>
        </w:rPr>
        <w:t>k B se vpišejo podatki o osebi, ki razkriva podatke</w:t>
      </w:r>
      <w:r>
        <w:rPr>
          <w:rFonts w:ascii="Arial" w:hAnsi="Arial" w:cs="Arial"/>
          <w:sz w:val="20"/>
          <w:szCs w:val="20"/>
        </w:rPr>
        <w:t xml:space="preserve"> (</w:t>
      </w:r>
      <w:r w:rsidRPr="00CF28FF">
        <w:rPr>
          <w:rFonts w:ascii="Arial" w:hAnsi="Arial" w:cs="Arial"/>
          <w:i/>
          <w:sz w:val="20"/>
          <w:szCs w:val="20"/>
        </w:rPr>
        <w:t>Disclosing Person</w:t>
      </w:r>
      <w:r>
        <w:rPr>
          <w:rFonts w:ascii="Arial" w:hAnsi="Arial" w:cs="Arial"/>
          <w:sz w:val="20"/>
          <w:szCs w:val="20"/>
        </w:rPr>
        <w:t>)</w:t>
      </w:r>
      <w:r w:rsidRPr="001F1763">
        <w:rPr>
          <w:rFonts w:ascii="Arial" w:hAnsi="Arial" w:cs="Arial"/>
          <w:sz w:val="20"/>
          <w:szCs w:val="20"/>
        </w:rPr>
        <w:t>. Podatke lahko razkriva posrednik (1. in 2. odstavek 255. o člena Z</w:t>
      </w:r>
      <w:r w:rsidR="00B20A22">
        <w:rPr>
          <w:rFonts w:ascii="Arial" w:hAnsi="Arial" w:cs="Arial"/>
          <w:sz w:val="20"/>
          <w:szCs w:val="20"/>
        </w:rPr>
        <w:t>DavP-2</w:t>
      </w:r>
      <w:r w:rsidRPr="001F1763">
        <w:rPr>
          <w:rFonts w:ascii="Arial" w:hAnsi="Arial" w:cs="Arial"/>
          <w:sz w:val="20"/>
          <w:szCs w:val="20"/>
        </w:rPr>
        <w:t>), ali zadevni davčni zavezanec (255.š člen Z</w:t>
      </w:r>
      <w:r w:rsidR="00B20A22">
        <w:rPr>
          <w:rFonts w:ascii="Arial" w:hAnsi="Arial" w:cs="Arial"/>
          <w:sz w:val="20"/>
          <w:szCs w:val="20"/>
        </w:rPr>
        <w:t>DavP-2</w:t>
      </w:r>
      <w:r w:rsidRPr="001F1763">
        <w:rPr>
          <w:rFonts w:ascii="Arial" w:hAnsi="Arial" w:cs="Arial"/>
          <w:sz w:val="20"/>
          <w:szCs w:val="20"/>
        </w:rPr>
        <w:t xml:space="preserve">). </w:t>
      </w:r>
      <w:r>
        <w:rPr>
          <w:rFonts w:ascii="Arial" w:hAnsi="Arial" w:cs="Arial"/>
          <w:sz w:val="20"/>
          <w:szCs w:val="20"/>
        </w:rPr>
        <w:t>Posebej se označijo navezne</w:t>
      </w:r>
      <w:r w:rsidR="009922D7">
        <w:rPr>
          <w:rFonts w:ascii="Arial" w:hAnsi="Arial" w:cs="Arial"/>
          <w:sz w:val="20"/>
          <w:szCs w:val="20"/>
        </w:rPr>
        <w:t xml:space="preserve"> okoliščine (nexus) poročevalca oziroma razlog poročanja</w:t>
      </w:r>
      <w:r w:rsidR="00F57BEF">
        <w:rPr>
          <w:rFonts w:ascii="Arial" w:hAnsi="Arial" w:cs="Arial"/>
          <w:sz w:val="20"/>
          <w:szCs w:val="20"/>
        </w:rPr>
        <w:t xml:space="preserve"> (položaj)</w:t>
      </w:r>
      <w:r w:rsidR="009922D7">
        <w:rPr>
          <w:rFonts w:ascii="Arial" w:hAnsi="Arial" w:cs="Arial"/>
          <w:sz w:val="20"/>
          <w:szCs w:val="20"/>
        </w:rPr>
        <w:t>.</w:t>
      </w:r>
    </w:p>
    <w:p w14:paraId="2E386AB9" w14:textId="551AEEFC" w:rsidR="005E775C" w:rsidRDefault="001F1763" w:rsidP="001F1763">
      <w:pPr>
        <w:jc w:val="both"/>
        <w:rPr>
          <w:rFonts w:ascii="Arial" w:hAnsi="Arial" w:cs="Arial"/>
          <w:sz w:val="20"/>
          <w:szCs w:val="20"/>
        </w:rPr>
      </w:pPr>
      <w:r>
        <w:rPr>
          <w:rFonts w:ascii="Arial" w:hAnsi="Arial" w:cs="Arial"/>
          <w:sz w:val="20"/>
          <w:szCs w:val="20"/>
        </w:rPr>
        <w:t>Podatki o</w:t>
      </w:r>
      <w:r w:rsidR="009922D7">
        <w:rPr>
          <w:rFonts w:ascii="Arial" w:hAnsi="Arial" w:cs="Arial"/>
          <w:sz w:val="20"/>
          <w:szCs w:val="20"/>
        </w:rPr>
        <w:t xml:space="preserve"> poročevalcu se ponovijo v </w:t>
      </w:r>
      <w:r w:rsidR="00803982">
        <w:rPr>
          <w:rFonts w:ascii="Arial" w:hAnsi="Arial" w:cs="Arial"/>
          <w:sz w:val="20"/>
          <w:szCs w:val="20"/>
        </w:rPr>
        <w:t xml:space="preserve">nadaljnjih </w:t>
      </w:r>
      <w:r w:rsidR="009922D7">
        <w:rPr>
          <w:rFonts w:ascii="Arial" w:hAnsi="Arial" w:cs="Arial"/>
          <w:sz w:val="20"/>
          <w:szCs w:val="20"/>
        </w:rPr>
        <w:t xml:space="preserve">razdelkih obrazca, odvisno od vloge poročevalca v aranžmaju. Podatki o </w:t>
      </w:r>
      <w:r w:rsidR="00AD468A">
        <w:rPr>
          <w:rFonts w:ascii="Arial" w:hAnsi="Arial" w:cs="Arial"/>
          <w:sz w:val="20"/>
          <w:szCs w:val="20"/>
        </w:rPr>
        <w:t>poročevalc</w:t>
      </w:r>
      <w:r w:rsidR="009922D7">
        <w:rPr>
          <w:rFonts w:ascii="Arial" w:hAnsi="Arial" w:cs="Arial"/>
          <w:sz w:val="20"/>
          <w:szCs w:val="20"/>
        </w:rPr>
        <w:t xml:space="preserve">u </w:t>
      </w:r>
      <w:r w:rsidR="00803982">
        <w:rPr>
          <w:rFonts w:ascii="Arial" w:hAnsi="Arial" w:cs="Arial"/>
          <w:sz w:val="20"/>
          <w:szCs w:val="20"/>
        </w:rPr>
        <w:t xml:space="preserve">- </w:t>
      </w:r>
      <w:r w:rsidR="009922D7">
        <w:rPr>
          <w:rFonts w:ascii="Arial" w:hAnsi="Arial" w:cs="Arial"/>
          <w:sz w:val="20"/>
          <w:szCs w:val="20"/>
        </w:rPr>
        <w:t xml:space="preserve">posredniku se ponovijo v razdelku D. Posredniki, podatki o poročevalcu </w:t>
      </w:r>
      <w:r w:rsidR="00803982">
        <w:rPr>
          <w:rFonts w:ascii="Arial" w:hAnsi="Arial" w:cs="Arial"/>
          <w:sz w:val="20"/>
          <w:szCs w:val="20"/>
        </w:rPr>
        <w:t xml:space="preserve">- </w:t>
      </w:r>
      <w:r w:rsidR="009922D7">
        <w:rPr>
          <w:rFonts w:ascii="Arial" w:hAnsi="Arial" w:cs="Arial"/>
          <w:sz w:val="20"/>
          <w:szCs w:val="20"/>
        </w:rPr>
        <w:t xml:space="preserve">zadevnem davčnem zavezancu se ponovijo v razdelku C. Zadevni davčni zavezanci. </w:t>
      </w:r>
    </w:p>
    <w:p w14:paraId="482A7FFA" w14:textId="0BB16756" w:rsidR="00F57BEF" w:rsidRDefault="00754225" w:rsidP="001F1763">
      <w:pPr>
        <w:jc w:val="both"/>
        <w:rPr>
          <w:rFonts w:ascii="Arial" w:hAnsi="Arial" w:cs="Arial"/>
          <w:sz w:val="20"/>
          <w:szCs w:val="20"/>
        </w:rPr>
      </w:pPr>
      <w:r>
        <w:rPr>
          <w:rFonts w:ascii="Arial" w:hAnsi="Arial" w:cs="Arial"/>
          <w:sz w:val="20"/>
          <w:szCs w:val="20"/>
        </w:rPr>
        <w:t>V razdelek D se vpišejo podatki o vseh posrednikih, ki so vključeni v aranžma, oziroma vsi podatki, s katerimi razpolaga poročevalec. Če je k poročanju zavezanih več posrednikov, o istem aranžmaju poročajo vsi posredniki, sledljivost in povezljivost poročil pa se zagotavlja z uporabo enotne identifikacijske številke aranžmaja</w:t>
      </w:r>
      <w:r w:rsidR="00F57BEF">
        <w:rPr>
          <w:rFonts w:ascii="Arial" w:hAnsi="Arial" w:cs="Arial"/>
          <w:sz w:val="20"/>
          <w:szCs w:val="20"/>
        </w:rPr>
        <w:t xml:space="preserve"> (</w:t>
      </w:r>
      <w:r w:rsidR="00F57BEF" w:rsidRPr="00CF28FF">
        <w:rPr>
          <w:rFonts w:ascii="Arial" w:hAnsi="Arial" w:cs="Arial"/>
          <w:i/>
          <w:sz w:val="20"/>
          <w:szCs w:val="20"/>
        </w:rPr>
        <w:t>Arrangement ID</w:t>
      </w:r>
      <w:r w:rsidR="00F57BEF">
        <w:rPr>
          <w:rFonts w:ascii="Arial" w:hAnsi="Arial" w:cs="Arial"/>
          <w:sz w:val="20"/>
          <w:szCs w:val="20"/>
        </w:rPr>
        <w:t>)</w:t>
      </w:r>
      <w:r w:rsidR="00C1027D">
        <w:rPr>
          <w:rFonts w:ascii="Arial" w:hAnsi="Arial" w:cs="Arial"/>
          <w:sz w:val="20"/>
          <w:szCs w:val="20"/>
        </w:rPr>
        <w:t>.</w:t>
      </w:r>
    </w:p>
    <w:p w14:paraId="0A0190AE" w14:textId="77777777" w:rsidR="00803982" w:rsidRDefault="00F57BEF" w:rsidP="001F1763">
      <w:pPr>
        <w:jc w:val="both"/>
        <w:rPr>
          <w:rFonts w:ascii="Arial" w:hAnsi="Arial" w:cs="Arial"/>
          <w:sz w:val="20"/>
          <w:szCs w:val="20"/>
        </w:rPr>
      </w:pPr>
      <w:r>
        <w:rPr>
          <w:rFonts w:ascii="Arial" w:hAnsi="Arial" w:cs="Arial"/>
          <w:sz w:val="20"/>
          <w:szCs w:val="20"/>
        </w:rPr>
        <w:t xml:space="preserve">V razdelek E se vpišejo identifikacijski podatki o vseh osebah, na katere bi verjetno vplival čezmejni aranžma, o katerem se poroča. </w:t>
      </w:r>
    </w:p>
    <w:p w14:paraId="3B2431EB" w14:textId="5F52E1B3" w:rsidR="00754225" w:rsidRDefault="00F57BEF" w:rsidP="001F1763">
      <w:pPr>
        <w:jc w:val="both"/>
        <w:rPr>
          <w:rFonts w:ascii="Arial" w:hAnsi="Arial" w:cs="Arial"/>
          <w:sz w:val="20"/>
          <w:szCs w:val="20"/>
        </w:rPr>
      </w:pPr>
      <w:r>
        <w:rPr>
          <w:rFonts w:ascii="Arial" w:hAnsi="Arial" w:cs="Arial"/>
          <w:sz w:val="20"/>
          <w:szCs w:val="20"/>
        </w:rPr>
        <w:t>V</w:t>
      </w:r>
      <w:r w:rsidR="005D7012">
        <w:rPr>
          <w:rFonts w:ascii="Arial" w:hAnsi="Arial" w:cs="Arial"/>
          <w:sz w:val="20"/>
          <w:szCs w:val="20"/>
        </w:rPr>
        <w:t xml:space="preserve"> razdelek F se vpišejo podrobnejši podatki o aranžmaju, o katerem se poroča.</w:t>
      </w:r>
    </w:p>
    <w:p w14:paraId="7DDDA493" w14:textId="6A67FF87" w:rsidR="001F1763" w:rsidRDefault="001F1763" w:rsidP="00337D0C">
      <w:pPr>
        <w:rPr>
          <w:rFonts w:ascii="Arial" w:hAnsi="Arial" w:cs="Arial"/>
          <w:sz w:val="20"/>
          <w:szCs w:val="20"/>
        </w:rPr>
      </w:pPr>
    </w:p>
    <w:p w14:paraId="5EEF574F" w14:textId="2C651D72" w:rsidR="005D7012" w:rsidRDefault="0049569A" w:rsidP="00337D0C">
      <w:pPr>
        <w:rPr>
          <w:rFonts w:ascii="Arial" w:hAnsi="Arial" w:cs="Arial"/>
          <w:b/>
          <w:sz w:val="20"/>
          <w:szCs w:val="20"/>
          <w:u w:val="single"/>
        </w:rPr>
      </w:pPr>
      <w:r w:rsidRPr="003E3C44">
        <w:rPr>
          <w:rFonts w:ascii="Arial" w:hAnsi="Arial" w:cs="Arial"/>
          <w:b/>
          <w:sz w:val="20"/>
          <w:szCs w:val="20"/>
          <w:u w:val="single"/>
        </w:rPr>
        <w:t>POROČANJ</w:t>
      </w:r>
      <w:r>
        <w:rPr>
          <w:rFonts w:ascii="Arial" w:hAnsi="Arial" w:cs="Arial"/>
          <w:b/>
          <w:sz w:val="20"/>
          <w:szCs w:val="20"/>
          <w:u w:val="single"/>
        </w:rPr>
        <w:t>E</w:t>
      </w:r>
      <w:r w:rsidRPr="003E3C44">
        <w:rPr>
          <w:rFonts w:ascii="Arial" w:hAnsi="Arial" w:cs="Arial"/>
          <w:b/>
          <w:sz w:val="20"/>
          <w:szCs w:val="20"/>
          <w:u w:val="single"/>
        </w:rPr>
        <w:t xml:space="preserve"> </w:t>
      </w:r>
      <w:r w:rsidR="00AA24E2" w:rsidRPr="003E3C44">
        <w:rPr>
          <w:rFonts w:ascii="Arial" w:hAnsi="Arial" w:cs="Arial"/>
          <w:b/>
          <w:sz w:val="20"/>
          <w:szCs w:val="20"/>
          <w:u w:val="single"/>
        </w:rPr>
        <w:t>POPRAVKOV OZIROMA RAZVELJAVITE ŽE POROČANIH PODATKOV</w:t>
      </w:r>
    </w:p>
    <w:p w14:paraId="6C2DED81" w14:textId="77777777" w:rsidR="002B545E" w:rsidRDefault="002B545E" w:rsidP="00EB5F9C">
      <w:pPr>
        <w:spacing w:line="260" w:lineRule="exact"/>
        <w:jc w:val="both"/>
        <w:rPr>
          <w:rFonts w:ascii="Arial" w:hAnsi="Arial" w:cs="Arial"/>
          <w:sz w:val="20"/>
          <w:szCs w:val="20"/>
        </w:rPr>
      </w:pPr>
      <w:r>
        <w:rPr>
          <w:rFonts w:ascii="Arial" w:hAnsi="Arial" w:cs="Arial"/>
          <w:sz w:val="20"/>
          <w:szCs w:val="20"/>
        </w:rPr>
        <w:t xml:space="preserve">Popravki posredovanih podatkov se opravijo na način, da se obstoječi podatki v poročilu, za katerega je poročevalec prejel potrdilo o uspešni oddaji, prepišejo s popravki oziroma se obstoječi podatki razveljavijo. </w:t>
      </w:r>
      <w:r w:rsidRPr="007A070B">
        <w:rPr>
          <w:rFonts w:ascii="Arial" w:hAnsi="Arial" w:cs="Arial"/>
          <w:sz w:val="20"/>
          <w:szCs w:val="20"/>
        </w:rPr>
        <w:t>Zato je mogoče popravljanje le zadnjih veljavnih podatkov.</w:t>
      </w:r>
      <w:r>
        <w:rPr>
          <w:rFonts w:ascii="Arial" w:hAnsi="Arial" w:cs="Arial"/>
          <w:sz w:val="20"/>
          <w:szCs w:val="20"/>
        </w:rPr>
        <w:t xml:space="preserve"> </w:t>
      </w:r>
    </w:p>
    <w:p w14:paraId="38FD532B" w14:textId="77777777" w:rsidR="002B545E" w:rsidRPr="00E501D6" w:rsidRDefault="002B545E" w:rsidP="00EB5F9C">
      <w:pPr>
        <w:spacing w:line="260" w:lineRule="exact"/>
        <w:jc w:val="both"/>
        <w:rPr>
          <w:rFonts w:ascii="Arial" w:hAnsi="Arial" w:cs="Arial"/>
          <w:sz w:val="20"/>
          <w:szCs w:val="20"/>
        </w:rPr>
      </w:pPr>
      <w:r w:rsidRPr="00E501D6">
        <w:rPr>
          <w:rFonts w:ascii="Arial" w:hAnsi="Arial" w:cs="Arial"/>
          <w:sz w:val="20"/>
          <w:szCs w:val="20"/>
        </w:rPr>
        <w:lastRenderedPageBreak/>
        <w:t xml:space="preserve">Razveljavitev oziroma stornacija razkritja je mogoča le v primeru, če to poročilo ni bilo popravljeno z novim poročilom (poročevalec </w:t>
      </w:r>
      <w:r>
        <w:rPr>
          <w:rFonts w:ascii="Arial" w:hAnsi="Arial" w:cs="Arial"/>
          <w:sz w:val="20"/>
          <w:szCs w:val="20"/>
        </w:rPr>
        <w:t xml:space="preserve">je </w:t>
      </w:r>
      <w:r w:rsidRPr="00E501D6">
        <w:rPr>
          <w:rFonts w:ascii="Arial" w:hAnsi="Arial" w:cs="Arial"/>
          <w:sz w:val="20"/>
          <w:szCs w:val="20"/>
        </w:rPr>
        <w:t>poročal in predložil le eno različico razkritja podatkov o čezmejnem aranžmaju, o katerem se poroča).</w:t>
      </w:r>
    </w:p>
    <w:p w14:paraId="696C6246" w14:textId="77777777" w:rsidR="002B545E" w:rsidRPr="007200C1" w:rsidRDefault="002B545E" w:rsidP="00EB5F9C">
      <w:pPr>
        <w:spacing w:line="260" w:lineRule="exact"/>
        <w:jc w:val="both"/>
        <w:rPr>
          <w:rFonts w:ascii="Arial" w:hAnsi="Arial" w:cs="Arial"/>
          <w:sz w:val="20"/>
          <w:szCs w:val="20"/>
        </w:rPr>
      </w:pPr>
      <w:r>
        <w:rPr>
          <w:rFonts w:ascii="Arial" w:hAnsi="Arial" w:cs="Arial"/>
          <w:sz w:val="20"/>
          <w:szCs w:val="20"/>
        </w:rPr>
        <w:t xml:space="preserve">Razveljavitev oziroma stornacija </w:t>
      </w:r>
      <w:r w:rsidRPr="00CC2285">
        <w:rPr>
          <w:rFonts w:ascii="Arial" w:hAnsi="Arial" w:cs="Arial"/>
          <w:sz w:val="20"/>
          <w:szCs w:val="20"/>
        </w:rPr>
        <w:t>razkritja o tržnem aranžmaju</w:t>
      </w:r>
      <w:r>
        <w:rPr>
          <w:rFonts w:ascii="Arial" w:hAnsi="Arial" w:cs="Arial"/>
          <w:color w:val="00B050"/>
          <w:sz w:val="20"/>
          <w:szCs w:val="20"/>
        </w:rPr>
        <w:t xml:space="preserve"> </w:t>
      </w:r>
      <w:r>
        <w:rPr>
          <w:rFonts w:ascii="Arial" w:hAnsi="Arial" w:cs="Arial"/>
          <w:sz w:val="20"/>
          <w:szCs w:val="20"/>
        </w:rPr>
        <w:t xml:space="preserve"> je mogoča le v primeru, če je poročevalec poročal samo enkrat o prvem razkritju tržnega aranžmaja </w:t>
      </w:r>
      <w:r w:rsidRPr="00CC2285">
        <w:rPr>
          <w:rFonts w:ascii="Arial" w:hAnsi="Arial" w:cs="Arial"/>
          <w:sz w:val="20"/>
          <w:szCs w:val="20"/>
        </w:rPr>
        <w:t xml:space="preserve">(razkritje ni bilo popravljeno) </w:t>
      </w:r>
      <w:r>
        <w:rPr>
          <w:rFonts w:ascii="Arial" w:hAnsi="Arial" w:cs="Arial"/>
          <w:sz w:val="20"/>
          <w:szCs w:val="20"/>
        </w:rPr>
        <w:t xml:space="preserve">in v povezavi s prvim razkritjem tržnega aranžmajem ni bilo poročano nobeno drugo razkritje </w:t>
      </w:r>
      <w:r w:rsidRPr="00CC2285">
        <w:rPr>
          <w:rFonts w:ascii="Arial" w:hAnsi="Arial" w:cs="Arial"/>
          <w:sz w:val="20"/>
          <w:szCs w:val="20"/>
        </w:rPr>
        <w:t xml:space="preserve">(redno poročilo).  </w:t>
      </w:r>
    </w:p>
    <w:p w14:paraId="6366381A" w14:textId="0FCE98B5" w:rsidR="00AA24E2" w:rsidRPr="00801D91" w:rsidRDefault="002F7D71" w:rsidP="00EB5F9C">
      <w:pPr>
        <w:jc w:val="both"/>
      </w:pPr>
      <w:r>
        <w:rPr>
          <w:rFonts w:ascii="Arial" w:hAnsi="Arial" w:cs="Arial"/>
          <w:sz w:val="20"/>
          <w:szCs w:val="20"/>
        </w:rPr>
        <w:t xml:space="preserve">Popravki ter stornacija (razveljavitev) že poročanih podatkov </w:t>
      </w:r>
      <w:r w:rsidR="00AA24E2" w:rsidRPr="00AA24E2">
        <w:rPr>
          <w:rFonts w:ascii="Arial" w:hAnsi="Arial" w:cs="Arial"/>
          <w:sz w:val="20"/>
          <w:szCs w:val="20"/>
        </w:rPr>
        <w:t xml:space="preserve">se opravijo na način, da se obstoječi podatki v </w:t>
      </w:r>
      <w:r w:rsidR="008E6354">
        <w:rPr>
          <w:rFonts w:ascii="Arial" w:hAnsi="Arial" w:cs="Arial"/>
          <w:sz w:val="20"/>
          <w:szCs w:val="20"/>
        </w:rPr>
        <w:t>uspešno oddanem poročilu (</w:t>
      </w:r>
      <w:r w:rsidR="00AA24E2" w:rsidRPr="00AA24E2">
        <w:rPr>
          <w:rFonts w:ascii="Arial" w:hAnsi="Arial" w:cs="Arial"/>
          <w:sz w:val="20"/>
          <w:szCs w:val="20"/>
        </w:rPr>
        <w:t xml:space="preserve">poročevalec </w:t>
      </w:r>
      <w:r w:rsidR="008E6354">
        <w:rPr>
          <w:rFonts w:ascii="Arial" w:hAnsi="Arial" w:cs="Arial"/>
          <w:sz w:val="20"/>
          <w:szCs w:val="20"/>
        </w:rPr>
        <w:t xml:space="preserve">je prejel </w:t>
      </w:r>
      <w:r w:rsidR="00AA24E2" w:rsidRPr="00AA24E2">
        <w:rPr>
          <w:rFonts w:ascii="Arial" w:hAnsi="Arial" w:cs="Arial"/>
          <w:sz w:val="20"/>
          <w:szCs w:val="20"/>
        </w:rPr>
        <w:t xml:space="preserve"> potrdilo o uspešni oddaji</w:t>
      </w:r>
      <w:r w:rsidR="00483DA9">
        <w:rPr>
          <w:rStyle w:val="FootnoteReference"/>
          <w:rFonts w:ascii="Arial" w:hAnsi="Arial" w:cs="Arial"/>
          <w:sz w:val="20"/>
          <w:szCs w:val="20"/>
        </w:rPr>
        <w:footnoteReference w:id="2"/>
      </w:r>
      <w:r w:rsidR="00616D0D">
        <w:rPr>
          <w:rFonts w:ascii="Arial" w:hAnsi="Arial" w:cs="Arial"/>
          <w:sz w:val="20"/>
          <w:szCs w:val="20"/>
        </w:rPr>
        <w:t>)</w:t>
      </w:r>
      <w:r w:rsidR="00AA24E2" w:rsidRPr="00AA24E2">
        <w:rPr>
          <w:rFonts w:ascii="Arial" w:hAnsi="Arial" w:cs="Arial"/>
          <w:sz w:val="20"/>
          <w:szCs w:val="20"/>
        </w:rPr>
        <w:t>, prepišejo s popravki</w:t>
      </w:r>
      <w:r w:rsidR="004C612C">
        <w:rPr>
          <w:rFonts w:ascii="Arial" w:hAnsi="Arial" w:cs="Arial"/>
          <w:sz w:val="20"/>
          <w:szCs w:val="20"/>
        </w:rPr>
        <w:t xml:space="preserve"> podatk</w:t>
      </w:r>
      <w:r w:rsidR="00B67EBC">
        <w:rPr>
          <w:rFonts w:ascii="Arial" w:hAnsi="Arial" w:cs="Arial"/>
          <w:sz w:val="20"/>
          <w:szCs w:val="20"/>
        </w:rPr>
        <w:t>ov ali dodajo novi podatki</w:t>
      </w:r>
      <w:r w:rsidR="00BE77AB">
        <w:rPr>
          <w:rStyle w:val="FootnoteReference"/>
          <w:rFonts w:ascii="Arial" w:hAnsi="Arial" w:cs="Arial"/>
          <w:sz w:val="20"/>
          <w:szCs w:val="20"/>
        </w:rPr>
        <w:footnoteReference w:id="3"/>
      </w:r>
      <w:r w:rsidR="00B67EBC">
        <w:rPr>
          <w:rFonts w:ascii="Arial" w:hAnsi="Arial" w:cs="Arial"/>
          <w:sz w:val="20"/>
          <w:szCs w:val="20"/>
        </w:rPr>
        <w:t xml:space="preserve"> oziroma se že poročani podatki stornirajo. </w:t>
      </w:r>
      <w:r w:rsidR="00AA24E2" w:rsidRPr="00AA24E2">
        <w:rPr>
          <w:rFonts w:ascii="Arial" w:hAnsi="Arial" w:cs="Arial"/>
          <w:sz w:val="20"/>
          <w:szCs w:val="20"/>
        </w:rPr>
        <w:t xml:space="preserve">Zato je mogoče popravljanje </w:t>
      </w:r>
      <w:r>
        <w:rPr>
          <w:rFonts w:ascii="Arial" w:hAnsi="Arial" w:cs="Arial"/>
          <w:sz w:val="20"/>
          <w:szCs w:val="20"/>
        </w:rPr>
        <w:t xml:space="preserve">oziroma storniranje </w:t>
      </w:r>
      <w:r w:rsidR="00AA24E2" w:rsidRPr="00AA24E2">
        <w:rPr>
          <w:rFonts w:ascii="Arial" w:hAnsi="Arial" w:cs="Arial"/>
          <w:sz w:val="20"/>
          <w:szCs w:val="20"/>
        </w:rPr>
        <w:t xml:space="preserve">le zadnjih veljavnih podatkov. </w:t>
      </w:r>
      <w:r w:rsidR="00B67EBC">
        <w:rPr>
          <w:rFonts w:ascii="Arial" w:hAnsi="Arial" w:cs="Arial"/>
          <w:sz w:val="20"/>
          <w:szCs w:val="20"/>
        </w:rPr>
        <w:t>V tem primeru se</w:t>
      </w:r>
      <w:r w:rsidR="00616D0D">
        <w:rPr>
          <w:rFonts w:ascii="Arial" w:hAnsi="Arial" w:cs="Arial"/>
          <w:sz w:val="20"/>
          <w:szCs w:val="20"/>
        </w:rPr>
        <w:t xml:space="preserve"> v novem poročilu </w:t>
      </w:r>
      <w:r w:rsidR="00B67EBC">
        <w:rPr>
          <w:rFonts w:ascii="Arial" w:hAnsi="Arial" w:cs="Arial"/>
          <w:sz w:val="20"/>
          <w:szCs w:val="20"/>
        </w:rPr>
        <w:t xml:space="preserve"> poročata ist</w:t>
      </w:r>
      <w:r w:rsidR="00616D0D">
        <w:rPr>
          <w:rFonts w:ascii="Arial" w:hAnsi="Arial" w:cs="Arial"/>
          <w:sz w:val="20"/>
          <w:szCs w:val="20"/>
        </w:rPr>
        <w:t xml:space="preserve">a kombinacija referenčnih številk </w:t>
      </w:r>
      <w:r w:rsidR="00B67EBC">
        <w:rPr>
          <w:rFonts w:ascii="Arial" w:hAnsi="Arial" w:cs="Arial"/>
          <w:sz w:val="20"/>
          <w:szCs w:val="20"/>
        </w:rPr>
        <w:t>A-ID</w:t>
      </w:r>
      <w:r w:rsidR="00CF28FF">
        <w:rPr>
          <w:rFonts w:ascii="Arial" w:hAnsi="Arial" w:cs="Arial"/>
          <w:sz w:val="20"/>
          <w:szCs w:val="20"/>
        </w:rPr>
        <w:t xml:space="preserve"> (</w:t>
      </w:r>
      <w:r w:rsidR="00CF28FF" w:rsidRPr="00CF28FF">
        <w:rPr>
          <w:rFonts w:ascii="Arial" w:hAnsi="Arial" w:cs="Arial"/>
          <w:i/>
          <w:sz w:val="20"/>
          <w:szCs w:val="20"/>
        </w:rPr>
        <w:t>Arrangement</w:t>
      </w:r>
      <w:r w:rsidR="00CF28FF">
        <w:rPr>
          <w:rFonts w:ascii="Arial" w:hAnsi="Arial" w:cs="Arial"/>
          <w:i/>
          <w:sz w:val="20"/>
          <w:szCs w:val="20"/>
        </w:rPr>
        <w:t xml:space="preserve"> </w:t>
      </w:r>
      <w:r w:rsidR="00CF28FF" w:rsidRPr="00CF28FF">
        <w:rPr>
          <w:rFonts w:ascii="Arial" w:hAnsi="Arial" w:cs="Arial"/>
          <w:i/>
          <w:sz w:val="20"/>
          <w:szCs w:val="20"/>
        </w:rPr>
        <w:t>ID</w:t>
      </w:r>
      <w:r w:rsidR="00CF28FF">
        <w:rPr>
          <w:rFonts w:ascii="Arial" w:hAnsi="Arial" w:cs="Arial"/>
          <w:sz w:val="20"/>
          <w:szCs w:val="20"/>
        </w:rPr>
        <w:t>)</w:t>
      </w:r>
      <w:r w:rsidR="00B67EBC">
        <w:rPr>
          <w:rFonts w:ascii="Arial" w:hAnsi="Arial" w:cs="Arial"/>
          <w:sz w:val="20"/>
          <w:szCs w:val="20"/>
        </w:rPr>
        <w:t xml:space="preserve"> in D-ID</w:t>
      </w:r>
      <w:r w:rsidR="00CF28FF">
        <w:rPr>
          <w:rFonts w:ascii="Arial" w:hAnsi="Arial" w:cs="Arial"/>
          <w:sz w:val="20"/>
          <w:szCs w:val="20"/>
        </w:rPr>
        <w:t xml:space="preserve"> (</w:t>
      </w:r>
      <w:r w:rsidR="00CF28FF">
        <w:rPr>
          <w:rFonts w:ascii="Arial" w:hAnsi="Arial" w:cs="Arial"/>
          <w:i/>
          <w:sz w:val="20"/>
          <w:szCs w:val="20"/>
        </w:rPr>
        <w:t xml:space="preserve">Disclosure </w:t>
      </w:r>
      <w:r w:rsidR="00CF28FF" w:rsidRPr="00CF28FF">
        <w:rPr>
          <w:rFonts w:ascii="Arial" w:hAnsi="Arial" w:cs="Arial"/>
          <w:i/>
          <w:sz w:val="20"/>
          <w:szCs w:val="20"/>
        </w:rPr>
        <w:t>ID</w:t>
      </w:r>
      <w:r w:rsidR="00CF28FF">
        <w:rPr>
          <w:rFonts w:ascii="Arial" w:hAnsi="Arial" w:cs="Arial"/>
          <w:sz w:val="20"/>
          <w:szCs w:val="20"/>
        </w:rPr>
        <w:t>)</w:t>
      </w:r>
      <w:r w:rsidR="00616D0D">
        <w:rPr>
          <w:rFonts w:ascii="Arial" w:hAnsi="Arial" w:cs="Arial"/>
          <w:sz w:val="20"/>
          <w:szCs w:val="20"/>
        </w:rPr>
        <w:t>, ki ju je vsebovalo prvotno predloženo poročilo.</w:t>
      </w:r>
      <w:r w:rsidR="00B67EBC">
        <w:rPr>
          <w:rFonts w:ascii="Arial" w:hAnsi="Arial" w:cs="Arial"/>
          <w:sz w:val="20"/>
          <w:szCs w:val="20"/>
        </w:rPr>
        <w:t xml:space="preserve"> </w:t>
      </w:r>
    </w:p>
    <w:p w14:paraId="196A9722" w14:textId="769E3C9A" w:rsidR="00AA24E2" w:rsidRDefault="004C612C" w:rsidP="00EB5F9C">
      <w:pPr>
        <w:jc w:val="both"/>
        <w:rPr>
          <w:rFonts w:ascii="Arial" w:hAnsi="Arial" w:cs="Arial"/>
          <w:sz w:val="20"/>
          <w:szCs w:val="20"/>
        </w:rPr>
      </w:pPr>
      <w:r>
        <w:rPr>
          <w:rFonts w:ascii="Arial" w:hAnsi="Arial" w:cs="Arial"/>
          <w:sz w:val="20"/>
          <w:szCs w:val="20"/>
        </w:rPr>
        <w:t xml:space="preserve">Popravek </w:t>
      </w:r>
      <w:r w:rsidR="002F7D71">
        <w:rPr>
          <w:rFonts w:ascii="Arial" w:hAnsi="Arial" w:cs="Arial"/>
          <w:sz w:val="20"/>
          <w:szCs w:val="20"/>
        </w:rPr>
        <w:t xml:space="preserve">oziroma stornacija </w:t>
      </w:r>
      <w:r>
        <w:rPr>
          <w:rFonts w:ascii="Arial" w:hAnsi="Arial" w:cs="Arial"/>
          <w:sz w:val="20"/>
          <w:szCs w:val="20"/>
        </w:rPr>
        <w:t>tržnega aranžmaja je mogoč</w:t>
      </w:r>
      <w:r w:rsidR="002F7D71">
        <w:rPr>
          <w:rFonts w:ascii="Arial" w:hAnsi="Arial" w:cs="Arial"/>
          <w:sz w:val="20"/>
          <w:szCs w:val="20"/>
        </w:rPr>
        <w:t>a</w:t>
      </w:r>
      <w:r w:rsidR="00AA24E2" w:rsidRPr="00AA24E2">
        <w:rPr>
          <w:rFonts w:ascii="Arial" w:hAnsi="Arial" w:cs="Arial"/>
          <w:sz w:val="20"/>
          <w:szCs w:val="20"/>
        </w:rPr>
        <w:t xml:space="preserve"> le v primeru, če je poročevalec uspešno poročal samo enkrat o prvem razkritju tržnega aranžmaja in v povezavi s prvim razkritjem tržnega aranžmaj</w:t>
      </w:r>
      <w:r w:rsidR="005A4CE0">
        <w:rPr>
          <w:rFonts w:ascii="Arial" w:hAnsi="Arial" w:cs="Arial"/>
          <w:sz w:val="20"/>
          <w:szCs w:val="20"/>
        </w:rPr>
        <w:t>a</w:t>
      </w:r>
      <w:r w:rsidR="00AA24E2" w:rsidRPr="00AA24E2">
        <w:rPr>
          <w:rFonts w:ascii="Arial" w:hAnsi="Arial" w:cs="Arial"/>
          <w:sz w:val="20"/>
          <w:szCs w:val="20"/>
        </w:rPr>
        <w:t xml:space="preserve"> ni bilo poročano nobeno drugo razkritje.  </w:t>
      </w:r>
    </w:p>
    <w:p w14:paraId="35D4F262" w14:textId="4C3BA327" w:rsidR="00AA24E2" w:rsidRPr="00AA24E2" w:rsidRDefault="00AA24E2" w:rsidP="003E3C44">
      <w:pPr>
        <w:jc w:val="both"/>
        <w:rPr>
          <w:rFonts w:ascii="Arial" w:hAnsi="Arial" w:cs="Arial"/>
          <w:sz w:val="20"/>
          <w:szCs w:val="20"/>
        </w:rPr>
      </w:pPr>
      <w:r>
        <w:rPr>
          <w:rFonts w:ascii="Arial" w:hAnsi="Arial" w:cs="Arial"/>
          <w:sz w:val="20"/>
          <w:szCs w:val="20"/>
        </w:rPr>
        <w:t xml:space="preserve">Poročevalec lahko pošlje popravek </w:t>
      </w:r>
      <w:r w:rsidR="00B67EBC">
        <w:rPr>
          <w:rFonts w:ascii="Arial" w:hAnsi="Arial" w:cs="Arial"/>
          <w:sz w:val="20"/>
          <w:szCs w:val="20"/>
        </w:rPr>
        <w:t xml:space="preserve">oziroma stornira </w:t>
      </w:r>
      <w:r>
        <w:rPr>
          <w:rFonts w:ascii="Arial" w:hAnsi="Arial" w:cs="Arial"/>
          <w:sz w:val="20"/>
          <w:szCs w:val="20"/>
        </w:rPr>
        <w:t xml:space="preserve">že </w:t>
      </w:r>
      <w:r w:rsidR="00B67EBC">
        <w:rPr>
          <w:rFonts w:ascii="Arial" w:hAnsi="Arial" w:cs="Arial"/>
          <w:sz w:val="20"/>
          <w:szCs w:val="20"/>
        </w:rPr>
        <w:t>poročane podatke</w:t>
      </w:r>
      <w:r>
        <w:rPr>
          <w:rFonts w:ascii="Arial" w:hAnsi="Arial" w:cs="Arial"/>
          <w:sz w:val="20"/>
          <w:szCs w:val="20"/>
        </w:rPr>
        <w:t xml:space="preserve"> v primeru</w:t>
      </w:r>
      <w:r w:rsidR="00483DA9">
        <w:rPr>
          <w:rFonts w:ascii="Arial" w:hAnsi="Arial" w:cs="Arial"/>
          <w:sz w:val="20"/>
          <w:szCs w:val="20"/>
        </w:rPr>
        <w:t>, ko</w:t>
      </w:r>
      <w:r>
        <w:rPr>
          <w:rFonts w:ascii="Arial" w:hAnsi="Arial" w:cs="Arial"/>
          <w:sz w:val="20"/>
          <w:szCs w:val="20"/>
        </w:rPr>
        <w:t xml:space="preserve">: </w:t>
      </w:r>
    </w:p>
    <w:p w14:paraId="4563710B" w14:textId="1EB9C3A1" w:rsidR="00AA24E2" w:rsidRPr="00AA24E2" w:rsidRDefault="00AA24E2" w:rsidP="00483DA9">
      <w:pPr>
        <w:ind w:left="851" w:hanging="284"/>
        <w:jc w:val="both"/>
        <w:rPr>
          <w:rFonts w:ascii="Arial" w:hAnsi="Arial" w:cs="Arial"/>
          <w:sz w:val="20"/>
          <w:szCs w:val="20"/>
        </w:rPr>
      </w:pPr>
      <w:r w:rsidRPr="00AA24E2">
        <w:rPr>
          <w:rFonts w:ascii="Arial" w:hAnsi="Arial" w:cs="Arial"/>
          <w:sz w:val="20"/>
          <w:szCs w:val="20"/>
        </w:rPr>
        <w:t>-</w:t>
      </w:r>
      <w:r w:rsidRPr="00AA24E2">
        <w:rPr>
          <w:rFonts w:ascii="Arial" w:hAnsi="Arial" w:cs="Arial"/>
          <w:sz w:val="20"/>
          <w:szCs w:val="20"/>
        </w:rPr>
        <w:tab/>
      </w:r>
      <w:r w:rsidR="00483DA9">
        <w:rPr>
          <w:rFonts w:ascii="Arial" w:hAnsi="Arial" w:cs="Arial"/>
          <w:sz w:val="20"/>
          <w:szCs w:val="20"/>
        </w:rPr>
        <w:t xml:space="preserve">poročevalec </w:t>
      </w:r>
      <w:r w:rsidRPr="00AA24E2">
        <w:rPr>
          <w:rFonts w:ascii="Arial" w:hAnsi="Arial" w:cs="Arial"/>
          <w:sz w:val="20"/>
          <w:szCs w:val="20"/>
        </w:rPr>
        <w:t>po opravljenem poročanju</w:t>
      </w:r>
      <w:r>
        <w:rPr>
          <w:rFonts w:ascii="Arial" w:hAnsi="Arial" w:cs="Arial"/>
          <w:sz w:val="20"/>
          <w:szCs w:val="20"/>
        </w:rPr>
        <w:t xml:space="preserve"> </w:t>
      </w:r>
      <w:r w:rsidRPr="00AA24E2">
        <w:rPr>
          <w:rFonts w:ascii="Arial" w:hAnsi="Arial" w:cs="Arial"/>
          <w:sz w:val="20"/>
          <w:szCs w:val="20"/>
        </w:rPr>
        <w:t>ugotovi, da so bili poročani podatki pomanjkljivi oz. nepravilni,</w:t>
      </w:r>
    </w:p>
    <w:p w14:paraId="00BC816B" w14:textId="01B944CA" w:rsidR="00AA24E2" w:rsidRDefault="00AA24E2" w:rsidP="00483DA9">
      <w:pPr>
        <w:ind w:left="851" w:hanging="284"/>
        <w:jc w:val="both"/>
        <w:rPr>
          <w:rFonts w:ascii="Arial" w:hAnsi="Arial" w:cs="Arial"/>
          <w:sz w:val="20"/>
          <w:szCs w:val="20"/>
        </w:rPr>
      </w:pPr>
      <w:r w:rsidRPr="00AA24E2">
        <w:rPr>
          <w:rFonts w:ascii="Arial" w:hAnsi="Arial" w:cs="Arial"/>
          <w:sz w:val="20"/>
          <w:szCs w:val="20"/>
        </w:rPr>
        <w:t>-</w:t>
      </w:r>
      <w:r w:rsidRPr="00AA24E2">
        <w:rPr>
          <w:rFonts w:ascii="Arial" w:hAnsi="Arial" w:cs="Arial"/>
          <w:sz w:val="20"/>
          <w:szCs w:val="20"/>
        </w:rPr>
        <w:tab/>
        <w:t>ko FURS</w:t>
      </w:r>
      <w:r w:rsidR="00D70FB6">
        <w:rPr>
          <w:rFonts w:ascii="Arial" w:hAnsi="Arial" w:cs="Arial"/>
          <w:sz w:val="20"/>
          <w:szCs w:val="20"/>
        </w:rPr>
        <w:t xml:space="preserve"> GFU</w:t>
      </w:r>
      <w:r w:rsidRPr="00AA24E2">
        <w:rPr>
          <w:rFonts w:ascii="Arial" w:hAnsi="Arial" w:cs="Arial"/>
          <w:sz w:val="20"/>
          <w:szCs w:val="20"/>
        </w:rPr>
        <w:t xml:space="preserve"> ugotovi, da so bili poročani podatki pomanjkljivi oz</w:t>
      </w:r>
      <w:r w:rsidR="008656A6">
        <w:rPr>
          <w:rFonts w:ascii="Arial" w:hAnsi="Arial" w:cs="Arial"/>
          <w:sz w:val="20"/>
          <w:szCs w:val="20"/>
        </w:rPr>
        <w:t>iroma</w:t>
      </w:r>
      <w:r w:rsidRPr="00AA24E2">
        <w:rPr>
          <w:rFonts w:ascii="Arial" w:hAnsi="Arial" w:cs="Arial"/>
          <w:sz w:val="20"/>
          <w:szCs w:val="20"/>
        </w:rPr>
        <w:t xml:space="preserve"> nepravilni in </w:t>
      </w:r>
      <w:r w:rsidR="00483DA9">
        <w:rPr>
          <w:rFonts w:ascii="Arial" w:hAnsi="Arial" w:cs="Arial"/>
          <w:sz w:val="20"/>
          <w:szCs w:val="20"/>
        </w:rPr>
        <w:t xml:space="preserve">od poročevalca </w:t>
      </w:r>
      <w:r w:rsidRPr="00AA24E2">
        <w:rPr>
          <w:rFonts w:ascii="Arial" w:hAnsi="Arial" w:cs="Arial"/>
          <w:sz w:val="20"/>
          <w:szCs w:val="20"/>
        </w:rPr>
        <w:t>zahteva</w:t>
      </w:r>
      <w:r w:rsidR="00BE77AB">
        <w:rPr>
          <w:rFonts w:ascii="Arial" w:hAnsi="Arial" w:cs="Arial"/>
          <w:sz w:val="20"/>
          <w:szCs w:val="20"/>
        </w:rPr>
        <w:t xml:space="preserve"> dopolnitev oziroma popravek podatkov</w:t>
      </w:r>
      <w:r>
        <w:rPr>
          <w:rFonts w:ascii="Arial" w:hAnsi="Arial" w:cs="Arial"/>
          <w:sz w:val="20"/>
          <w:szCs w:val="20"/>
        </w:rPr>
        <w:t xml:space="preserve">. </w:t>
      </w:r>
    </w:p>
    <w:p w14:paraId="248E439F" w14:textId="5887662F" w:rsidR="00AA24E2" w:rsidRDefault="00D70FB6" w:rsidP="00337D0C">
      <w:pPr>
        <w:rPr>
          <w:rFonts w:ascii="Arial" w:hAnsi="Arial" w:cs="Arial"/>
          <w:b/>
          <w:sz w:val="20"/>
          <w:szCs w:val="20"/>
          <w:u w:val="single"/>
        </w:rPr>
      </w:pPr>
      <w:r>
        <w:rPr>
          <w:rFonts w:ascii="Arial" w:hAnsi="Arial" w:cs="Arial"/>
          <w:b/>
          <w:sz w:val="20"/>
          <w:szCs w:val="20"/>
          <w:u w:val="single"/>
        </w:rPr>
        <w:t xml:space="preserve">II. </w:t>
      </w:r>
      <w:r w:rsidR="002F7D71">
        <w:rPr>
          <w:rFonts w:ascii="Arial" w:hAnsi="Arial" w:cs="Arial"/>
          <w:b/>
          <w:sz w:val="20"/>
          <w:szCs w:val="20"/>
          <w:u w:val="single"/>
        </w:rPr>
        <w:t xml:space="preserve">PODROBNEJŠA </w:t>
      </w:r>
      <w:r w:rsidR="00AA24E2" w:rsidRPr="003E3C44">
        <w:rPr>
          <w:rFonts w:ascii="Arial" w:hAnsi="Arial" w:cs="Arial"/>
          <w:b/>
          <w:sz w:val="20"/>
          <w:szCs w:val="20"/>
          <w:u w:val="single"/>
        </w:rPr>
        <w:t>NAVODILA ZA IZPOLNJEVANJE OBRAZCA</w:t>
      </w:r>
    </w:p>
    <w:p w14:paraId="58D692BB" w14:textId="77777777" w:rsidR="00AA24E2" w:rsidRPr="003E3C44" w:rsidRDefault="00AA24E2" w:rsidP="00337D0C">
      <w:pPr>
        <w:rPr>
          <w:rFonts w:ascii="Arial" w:hAnsi="Arial" w:cs="Arial"/>
          <w:b/>
          <w:sz w:val="20"/>
          <w:szCs w:val="20"/>
          <w:u w:val="single"/>
        </w:rPr>
      </w:pPr>
    </w:p>
    <w:p w14:paraId="1DBFEABB" w14:textId="1D601C1D" w:rsidR="00337D0C" w:rsidRPr="00337D0C" w:rsidRDefault="00337D0C" w:rsidP="005345D4">
      <w:pPr>
        <w:numPr>
          <w:ilvl w:val="0"/>
          <w:numId w:val="3"/>
        </w:numPr>
        <w:ind w:left="851" w:hanging="851"/>
        <w:contextualSpacing/>
        <w:jc w:val="both"/>
        <w:rPr>
          <w:rFonts w:ascii="Arial" w:hAnsi="Arial" w:cs="Arial"/>
          <w:b/>
          <w:sz w:val="20"/>
          <w:szCs w:val="20"/>
        </w:rPr>
      </w:pPr>
      <w:r w:rsidRPr="00337D0C">
        <w:rPr>
          <w:rFonts w:ascii="Arial" w:hAnsi="Arial" w:cs="Arial"/>
          <w:b/>
          <w:sz w:val="20"/>
          <w:szCs w:val="20"/>
        </w:rPr>
        <w:t>IDENTIFIKACIJ</w:t>
      </w:r>
      <w:r w:rsidR="00E76392">
        <w:rPr>
          <w:rFonts w:ascii="Arial" w:hAnsi="Arial" w:cs="Arial"/>
          <w:b/>
          <w:sz w:val="20"/>
          <w:szCs w:val="20"/>
        </w:rPr>
        <w:t>A ARANŽMAJA, S KATERIM JE POVEZANO RAZKRITJE</w:t>
      </w:r>
      <w:r w:rsidR="00A163BE">
        <w:rPr>
          <w:rFonts w:ascii="Arial" w:hAnsi="Arial" w:cs="Arial"/>
          <w:b/>
          <w:sz w:val="20"/>
          <w:szCs w:val="20"/>
        </w:rPr>
        <w:t xml:space="preserve">/ </w:t>
      </w:r>
      <w:r w:rsidR="00A163BE" w:rsidRPr="00A163BE">
        <w:rPr>
          <w:rFonts w:ascii="Arial" w:hAnsi="Arial" w:cs="Arial"/>
          <w:b/>
          <w:i/>
          <w:sz w:val="20"/>
          <w:szCs w:val="20"/>
        </w:rPr>
        <w:t xml:space="preserve">IDENTIFICATION OF THE ARRANGEMENT </w:t>
      </w:r>
      <w:r w:rsidR="00E76392">
        <w:rPr>
          <w:rFonts w:ascii="Arial" w:hAnsi="Arial" w:cs="Arial"/>
          <w:b/>
          <w:i/>
          <w:sz w:val="20"/>
          <w:szCs w:val="20"/>
        </w:rPr>
        <w:t>TO WHICH THE DISCLOSURE BELONGS</w:t>
      </w:r>
    </w:p>
    <w:p w14:paraId="669CBC15" w14:textId="77777777" w:rsidR="00337D0C" w:rsidRPr="00337D0C" w:rsidRDefault="00337D0C" w:rsidP="00337D0C">
      <w:pPr>
        <w:ind w:left="1800" w:hanging="851"/>
        <w:contextualSpacing/>
        <w:rPr>
          <w:rFonts w:ascii="Arial" w:hAnsi="Arial" w:cs="Arial"/>
          <w:b/>
          <w:sz w:val="20"/>
          <w:szCs w:val="20"/>
        </w:rPr>
      </w:pPr>
    </w:p>
    <w:p w14:paraId="53F12EF4" w14:textId="77777777" w:rsidR="005345D4" w:rsidRDefault="00337D0C" w:rsidP="005345D4">
      <w:pPr>
        <w:ind w:left="851" w:hanging="851"/>
        <w:contextualSpacing/>
        <w:rPr>
          <w:rFonts w:ascii="Arial" w:hAnsi="Arial" w:cs="Arial"/>
          <w:b/>
          <w:sz w:val="20"/>
          <w:szCs w:val="20"/>
        </w:rPr>
      </w:pPr>
      <w:r w:rsidRPr="00337D0C">
        <w:rPr>
          <w:rFonts w:ascii="Arial" w:hAnsi="Arial" w:cs="Arial"/>
          <w:b/>
          <w:sz w:val="20"/>
          <w:szCs w:val="20"/>
        </w:rPr>
        <w:t>A1.</w:t>
      </w:r>
      <w:r w:rsidRPr="00337D0C">
        <w:tab/>
      </w:r>
      <w:r w:rsidR="00925C2E">
        <w:rPr>
          <w:rFonts w:ascii="Arial" w:hAnsi="Arial" w:cs="Arial"/>
          <w:b/>
          <w:sz w:val="20"/>
          <w:szCs w:val="20"/>
        </w:rPr>
        <w:t>PODROBNEJŠE INFORMACIJE, POVEZANE Z RAZKRITJEM</w:t>
      </w:r>
      <w:r w:rsidR="005345D4">
        <w:rPr>
          <w:rFonts w:ascii="Arial" w:hAnsi="Arial" w:cs="Arial"/>
          <w:b/>
          <w:sz w:val="20"/>
          <w:szCs w:val="20"/>
        </w:rPr>
        <w:t xml:space="preserve">/              </w:t>
      </w:r>
    </w:p>
    <w:p w14:paraId="25E85BA8" w14:textId="1BB479C3" w:rsidR="00337D0C" w:rsidRPr="005345D4" w:rsidRDefault="005345D4" w:rsidP="005345D4">
      <w:pPr>
        <w:ind w:left="851" w:hanging="851"/>
        <w:contextualSpacing/>
        <w:rPr>
          <w:rFonts w:ascii="Arial" w:hAnsi="Arial" w:cs="Arial"/>
          <w:b/>
          <w:i/>
          <w:sz w:val="20"/>
          <w:szCs w:val="20"/>
        </w:rPr>
      </w:pPr>
      <w:r>
        <w:rPr>
          <w:rFonts w:ascii="Arial" w:hAnsi="Arial" w:cs="Arial"/>
          <w:b/>
          <w:sz w:val="20"/>
          <w:szCs w:val="20"/>
        </w:rPr>
        <w:t xml:space="preserve">               </w:t>
      </w:r>
      <w:r w:rsidRPr="005345D4">
        <w:rPr>
          <w:rFonts w:ascii="Arial" w:hAnsi="Arial" w:cs="Arial"/>
          <w:b/>
          <w:i/>
          <w:sz w:val="20"/>
          <w:szCs w:val="20"/>
        </w:rPr>
        <w:t>SPECIFIC INFORMATION RELATED TO THE CURRENT DISCLOSURE</w:t>
      </w:r>
      <w:r w:rsidR="00925C2E" w:rsidRPr="005345D4">
        <w:rPr>
          <w:rFonts w:ascii="Arial" w:hAnsi="Arial" w:cs="Arial"/>
          <w:b/>
          <w:i/>
          <w:sz w:val="20"/>
          <w:szCs w:val="20"/>
        </w:rPr>
        <w:t xml:space="preserve"> </w:t>
      </w:r>
    </w:p>
    <w:p w14:paraId="11F0672A" w14:textId="77777777" w:rsidR="002B545E" w:rsidRDefault="002B545E" w:rsidP="00152D98">
      <w:pPr>
        <w:spacing w:line="260" w:lineRule="exact"/>
        <w:rPr>
          <w:rFonts w:ascii="Arial" w:hAnsi="Arial" w:cs="Arial"/>
          <w:b/>
          <w:sz w:val="20"/>
          <w:szCs w:val="20"/>
        </w:rPr>
      </w:pPr>
    </w:p>
    <w:p w14:paraId="4AE0BE7A" w14:textId="15EBCBA6" w:rsidR="00337D0C" w:rsidRPr="00337D0C" w:rsidRDefault="00337D0C" w:rsidP="00152D98">
      <w:pPr>
        <w:spacing w:line="260" w:lineRule="exact"/>
        <w:rPr>
          <w:rFonts w:ascii="Arial" w:hAnsi="Arial" w:cs="Arial"/>
          <w:b/>
          <w:sz w:val="20"/>
          <w:szCs w:val="20"/>
        </w:rPr>
      </w:pPr>
      <w:r w:rsidRPr="00337D0C">
        <w:rPr>
          <w:rFonts w:ascii="Arial" w:hAnsi="Arial" w:cs="Arial"/>
          <w:b/>
          <w:sz w:val="20"/>
          <w:szCs w:val="20"/>
        </w:rPr>
        <w:t>NOV ARANŽMA</w:t>
      </w:r>
      <w:r w:rsidR="00F05308">
        <w:rPr>
          <w:rFonts w:ascii="Arial" w:hAnsi="Arial" w:cs="Arial"/>
          <w:b/>
          <w:sz w:val="20"/>
          <w:szCs w:val="20"/>
        </w:rPr>
        <w:t>/</w:t>
      </w:r>
      <w:r w:rsidR="00F05308" w:rsidRPr="00A163BE">
        <w:rPr>
          <w:rFonts w:ascii="Arial" w:hAnsi="Arial" w:cs="Arial"/>
          <w:b/>
          <w:i/>
          <w:sz w:val="20"/>
          <w:szCs w:val="20"/>
        </w:rPr>
        <w:t>NEW ARRANGEMENT</w:t>
      </w:r>
    </w:p>
    <w:p w14:paraId="2AF820BE" w14:textId="77777777" w:rsidR="00337D0C" w:rsidRPr="00337D0C" w:rsidRDefault="002062FA" w:rsidP="00403D7C">
      <w:pPr>
        <w:spacing w:line="260" w:lineRule="exact"/>
        <w:jc w:val="both"/>
        <w:rPr>
          <w:rFonts w:ascii="Arial" w:hAnsi="Arial" w:cs="Arial"/>
          <w:sz w:val="20"/>
          <w:szCs w:val="20"/>
        </w:rPr>
      </w:pPr>
      <w:r>
        <w:rPr>
          <w:rFonts w:ascii="Arial" w:hAnsi="Arial" w:cs="Arial"/>
          <w:sz w:val="20"/>
          <w:szCs w:val="20"/>
        </w:rPr>
        <w:t>O</w:t>
      </w:r>
      <w:r w:rsidR="00337D0C" w:rsidRPr="00337D0C">
        <w:rPr>
          <w:rFonts w:ascii="Arial" w:hAnsi="Arial" w:cs="Arial"/>
          <w:sz w:val="20"/>
          <w:szCs w:val="20"/>
        </w:rPr>
        <w:t>znači se, če gre za prvo poročanje o čezmejnem aranžmaju, o katerem se poroča.</w:t>
      </w:r>
    </w:p>
    <w:p w14:paraId="0C0CEB60" w14:textId="36419F46" w:rsidR="00B736F2" w:rsidRDefault="00337D0C" w:rsidP="00403D7C">
      <w:pPr>
        <w:spacing w:line="260" w:lineRule="exact"/>
        <w:jc w:val="both"/>
        <w:rPr>
          <w:rFonts w:ascii="Arial" w:hAnsi="Arial" w:cs="Arial"/>
          <w:sz w:val="20"/>
          <w:szCs w:val="20"/>
        </w:rPr>
      </w:pPr>
      <w:r w:rsidRPr="00B90436">
        <w:rPr>
          <w:rFonts w:ascii="Arial" w:hAnsi="Arial" w:cs="Arial"/>
          <w:sz w:val="20"/>
          <w:szCs w:val="20"/>
        </w:rPr>
        <w:t>Element je obvezen, če gre za prvo poročanje o čezmejnem aranžmaju</w:t>
      </w:r>
      <w:r w:rsidRPr="00337D0C">
        <w:rPr>
          <w:rFonts w:ascii="Arial" w:hAnsi="Arial" w:cs="Arial"/>
          <w:sz w:val="20"/>
          <w:szCs w:val="20"/>
        </w:rPr>
        <w:t xml:space="preserve">, o katerem se poroča. </w:t>
      </w:r>
      <w:r w:rsidR="0063231D" w:rsidRPr="0063231D">
        <w:rPr>
          <w:rFonts w:ascii="Arial" w:hAnsi="Arial" w:cs="Arial"/>
          <w:sz w:val="20"/>
          <w:szCs w:val="20"/>
        </w:rPr>
        <w:t xml:space="preserve">Polje </w:t>
      </w:r>
      <w:r w:rsidR="0086414B">
        <w:rPr>
          <w:rFonts w:ascii="Arial" w:hAnsi="Arial" w:cs="Arial"/>
          <w:sz w:val="20"/>
          <w:szCs w:val="20"/>
        </w:rPr>
        <w:t>Identifikacijska številka aranžmaja (</w:t>
      </w:r>
      <w:r w:rsidR="0063231D" w:rsidRPr="005345D4">
        <w:rPr>
          <w:rFonts w:ascii="Arial" w:hAnsi="Arial" w:cs="Arial"/>
          <w:i/>
          <w:sz w:val="20"/>
          <w:szCs w:val="20"/>
        </w:rPr>
        <w:t>Arrangement ID</w:t>
      </w:r>
      <w:r w:rsidR="0086414B">
        <w:rPr>
          <w:rFonts w:ascii="Arial" w:hAnsi="Arial" w:cs="Arial"/>
          <w:sz w:val="20"/>
          <w:szCs w:val="20"/>
        </w:rPr>
        <w:t>)</w:t>
      </w:r>
      <w:r w:rsidR="0063231D" w:rsidRPr="0063231D">
        <w:rPr>
          <w:rFonts w:ascii="Arial" w:hAnsi="Arial" w:cs="Arial"/>
          <w:sz w:val="20"/>
          <w:szCs w:val="20"/>
        </w:rPr>
        <w:t xml:space="preserve"> in </w:t>
      </w:r>
      <w:r w:rsidR="0086414B">
        <w:rPr>
          <w:rFonts w:ascii="Arial" w:hAnsi="Arial" w:cs="Arial"/>
          <w:sz w:val="20"/>
          <w:szCs w:val="20"/>
        </w:rPr>
        <w:t>Identifikacijska številka razkritja (</w:t>
      </w:r>
      <w:r w:rsidR="0063231D" w:rsidRPr="005345D4">
        <w:rPr>
          <w:rFonts w:ascii="Arial" w:hAnsi="Arial" w:cs="Arial"/>
          <w:i/>
          <w:sz w:val="20"/>
          <w:szCs w:val="20"/>
        </w:rPr>
        <w:t>Disclosure ID</w:t>
      </w:r>
      <w:r w:rsidR="0086414B">
        <w:rPr>
          <w:rFonts w:ascii="Arial" w:hAnsi="Arial" w:cs="Arial"/>
          <w:sz w:val="20"/>
          <w:szCs w:val="20"/>
        </w:rPr>
        <w:t>)</w:t>
      </w:r>
      <w:r w:rsidR="00B04B05">
        <w:rPr>
          <w:rFonts w:ascii="Arial" w:hAnsi="Arial" w:cs="Arial"/>
          <w:sz w:val="20"/>
          <w:szCs w:val="20"/>
        </w:rPr>
        <w:t xml:space="preserve"> </w:t>
      </w:r>
      <w:r w:rsidR="004D255A">
        <w:rPr>
          <w:rFonts w:ascii="Arial" w:hAnsi="Arial" w:cs="Arial"/>
          <w:sz w:val="20"/>
          <w:szCs w:val="20"/>
        </w:rPr>
        <w:t xml:space="preserve">se s strani poročevalca </w:t>
      </w:r>
      <w:r w:rsidR="0063231D" w:rsidRPr="0063231D">
        <w:rPr>
          <w:rFonts w:ascii="Arial" w:hAnsi="Arial" w:cs="Arial"/>
          <w:sz w:val="20"/>
          <w:szCs w:val="20"/>
        </w:rPr>
        <w:t>v tem primeru ne izpolnita</w:t>
      </w:r>
      <w:r w:rsidR="00872A3F">
        <w:rPr>
          <w:rFonts w:ascii="Arial" w:hAnsi="Arial" w:cs="Arial"/>
          <w:sz w:val="20"/>
          <w:szCs w:val="20"/>
        </w:rPr>
        <w:t>.</w:t>
      </w:r>
    </w:p>
    <w:p w14:paraId="0E881361" w14:textId="77777777" w:rsidR="00E7379F" w:rsidRDefault="00E7379F" w:rsidP="00403D7C">
      <w:pPr>
        <w:spacing w:line="260" w:lineRule="exact"/>
        <w:jc w:val="both"/>
        <w:rPr>
          <w:rFonts w:ascii="Arial" w:hAnsi="Arial" w:cs="Arial"/>
          <w:sz w:val="20"/>
          <w:szCs w:val="20"/>
        </w:rPr>
      </w:pPr>
    </w:p>
    <w:p w14:paraId="2F777BDD" w14:textId="2AC1E3E7" w:rsidR="00BF163B" w:rsidRPr="00337D0C" w:rsidRDefault="00337D0C" w:rsidP="00337D0C">
      <w:pPr>
        <w:rPr>
          <w:rFonts w:ascii="Arial" w:hAnsi="Arial" w:cs="Arial"/>
          <w:b/>
          <w:sz w:val="20"/>
          <w:szCs w:val="20"/>
        </w:rPr>
      </w:pPr>
      <w:r w:rsidRPr="00337D0C">
        <w:rPr>
          <w:rFonts w:ascii="Arial" w:hAnsi="Arial" w:cs="Arial"/>
          <w:b/>
          <w:sz w:val="20"/>
          <w:szCs w:val="20"/>
        </w:rPr>
        <w:t>IDENTIFIKACIJSKA ŠTEVILKA ARANŽMAJA</w:t>
      </w:r>
      <w:r w:rsidR="00F05308">
        <w:rPr>
          <w:rFonts w:ascii="Arial" w:hAnsi="Arial" w:cs="Arial"/>
          <w:b/>
          <w:sz w:val="20"/>
          <w:szCs w:val="20"/>
        </w:rPr>
        <w:t>/</w:t>
      </w:r>
      <w:r w:rsidRPr="005345D4">
        <w:rPr>
          <w:rFonts w:ascii="Arial" w:hAnsi="Arial" w:cs="Arial"/>
          <w:b/>
          <w:i/>
          <w:sz w:val="20"/>
          <w:szCs w:val="20"/>
        </w:rPr>
        <w:t>A</w:t>
      </w:r>
      <w:r w:rsidR="00C31AC6" w:rsidRPr="005345D4">
        <w:rPr>
          <w:rFonts w:ascii="Arial" w:hAnsi="Arial" w:cs="Arial"/>
          <w:b/>
          <w:i/>
          <w:sz w:val="20"/>
          <w:szCs w:val="20"/>
        </w:rPr>
        <w:t xml:space="preserve">RRANGEMENT </w:t>
      </w:r>
      <w:r w:rsidRPr="005345D4">
        <w:rPr>
          <w:rFonts w:ascii="Arial" w:hAnsi="Arial" w:cs="Arial"/>
          <w:b/>
          <w:i/>
          <w:sz w:val="20"/>
          <w:szCs w:val="20"/>
        </w:rPr>
        <w:t>ID</w:t>
      </w:r>
      <w:r w:rsidRPr="00337D0C">
        <w:rPr>
          <w:rFonts w:ascii="Arial" w:hAnsi="Arial" w:cs="Arial"/>
          <w:b/>
          <w:sz w:val="20"/>
          <w:szCs w:val="20"/>
        </w:rPr>
        <w:t xml:space="preserve"> </w:t>
      </w:r>
    </w:p>
    <w:tbl>
      <w:tblPr>
        <w:tblpPr w:leftFromText="141" w:rightFromText="141" w:vertAnchor="text" w:tblpXSpec="center" w:tblpY="1"/>
        <w:tblOverlap w:val="never"/>
        <w:tblW w:w="10206"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1961"/>
        <w:gridCol w:w="1960"/>
        <w:gridCol w:w="6285"/>
      </w:tblGrid>
      <w:tr w:rsidR="00925C2E" w:rsidRPr="00337D0C" w14:paraId="48BAB4A5" w14:textId="77777777" w:rsidTr="00C65C11">
        <w:trPr>
          <w:trHeight w:val="567"/>
          <w:tblHeader/>
        </w:trPr>
        <w:tc>
          <w:tcPr>
            <w:tcW w:w="1814" w:type="dxa"/>
            <w:shd w:val="clear" w:color="auto" w:fill="2E74B5" w:themeFill="accent1" w:themeFillShade="BF"/>
            <w:vAlign w:val="center"/>
          </w:tcPr>
          <w:p w14:paraId="15D79764" w14:textId="77777777" w:rsidR="00925C2E" w:rsidRPr="00337D0C" w:rsidRDefault="00925C2E" w:rsidP="00C65C11">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Naziv elementa (SI)</w:t>
            </w:r>
          </w:p>
        </w:tc>
        <w:tc>
          <w:tcPr>
            <w:tcW w:w="1814" w:type="dxa"/>
            <w:shd w:val="clear" w:color="auto" w:fill="2E74B5" w:themeFill="accent1" w:themeFillShade="BF"/>
            <w:vAlign w:val="center"/>
          </w:tcPr>
          <w:p w14:paraId="0AD7A375" w14:textId="77777777" w:rsidR="00925C2E" w:rsidRPr="00337D0C" w:rsidRDefault="00925C2E" w:rsidP="00C65C11">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Naziv elementa (EN)</w:t>
            </w:r>
          </w:p>
        </w:tc>
        <w:tc>
          <w:tcPr>
            <w:tcW w:w="5816" w:type="dxa"/>
            <w:shd w:val="clear" w:color="auto" w:fill="2E74B5" w:themeFill="accent1" w:themeFillShade="BF"/>
            <w:vAlign w:val="center"/>
          </w:tcPr>
          <w:p w14:paraId="0DA687F7" w14:textId="77777777" w:rsidR="00925C2E" w:rsidRPr="00337D0C" w:rsidRDefault="00925C2E" w:rsidP="00C65C11">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Opis</w:t>
            </w:r>
          </w:p>
        </w:tc>
      </w:tr>
      <w:tr w:rsidR="00925C2E" w:rsidRPr="00337D0C" w14:paraId="3B14E91C" w14:textId="77777777" w:rsidTr="00C65C11">
        <w:tc>
          <w:tcPr>
            <w:tcW w:w="1814" w:type="dxa"/>
            <w:vAlign w:val="center"/>
          </w:tcPr>
          <w:p w14:paraId="3DB0F456" w14:textId="77777777" w:rsidR="00925C2E" w:rsidRPr="00337D0C" w:rsidRDefault="00925C2E" w:rsidP="00C65C11">
            <w:pPr>
              <w:keepNext/>
              <w:spacing w:beforeLines="60" w:before="144" w:afterLines="60" w:after="144" w:line="200" w:lineRule="exact"/>
              <w:jc w:val="center"/>
              <w:rPr>
                <w:rFonts w:ascii="Arial" w:hAnsi="Arial" w:cs="Arial"/>
                <w:noProof/>
                <w:color w:val="000000" w:themeColor="text1"/>
                <w:sz w:val="16"/>
                <w:szCs w:val="16"/>
                <w:highlight w:val="yellow"/>
              </w:rPr>
            </w:pPr>
            <w:r w:rsidRPr="00337D0C">
              <w:rPr>
                <w:rFonts w:ascii="Arial" w:hAnsi="Arial" w:cs="Arial"/>
                <w:noProof/>
                <w:color w:val="000000" w:themeColor="text1"/>
                <w:sz w:val="16"/>
                <w:szCs w:val="16"/>
              </w:rPr>
              <w:t>Identifikacijska številka aranžmaja</w:t>
            </w:r>
          </w:p>
        </w:tc>
        <w:tc>
          <w:tcPr>
            <w:tcW w:w="1814" w:type="dxa"/>
            <w:vAlign w:val="center"/>
          </w:tcPr>
          <w:p w14:paraId="489A4B47" w14:textId="77777777" w:rsidR="00925C2E" w:rsidRPr="00487BEC" w:rsidRDefault="00925C2E" w:rsidP="00C65C11">
            <w:pPr>
              <w:keepNext/>
              <w:spacing w:beforeLines="60" w:before="144" w:afterLines="60" w:after="144" w:line="200" w:lineRule="exact"/>
              <w:jc w:val="center"/>
              <w:rPr>
                <w:rFonts w:ascii="Arial" w:hAnsi="Arial" w:cs="Arial"/>
                <w:noProof/>
                <w:color w:val="000000" w:themeColor="text1"/>
                <w:sz w:val="16"/>
                <w:szCs w:val="16"/>
              </w:rPr>
            </w:pPr>
            <w:r>
              <w:rPr>
                <w:rFonts w:ascii="Arial" w:hAnsi="Arial" w:cs="Arial"/>
                <w:noProof/>
                <w:color w:val="000000" w:themeColor="text1"/>
                <w:sz w:val="16"/>
                <w:szCs w:val="16"/>
              </w:rPr>
              <w:t>Arrangement ID</w:t>
            </w:r>
          </w:p>
        </w:tc>
        <w:tc>
          <w:tcPr>
            <w:tcW w:w="5816" w:type="dxa"/>
            <w:vAlign w:val="center"/>
          </w:tcPr>
          <w:p w14:paraId="6246B9EF" w14:textId="4B56D375" w:rsidR="00925C2E" w:rsidRPr="00487BEC" w:rsidRDefault="00925C2E" w:rsidP="00C65C11">
            <w:pPr>
              <w:keepNext/>
              <w:spacing w:beforeLines="60" w:before="144" w:afterLines="60" w:after="144" w:line="200" w:lineRule="exact"/>
              <w:jc w:val="both"/>
              <w:rPr>
                <w:rFonts w:ascii="Arial" w:hAnsi="Arial" w:cs="Arial"/>
                <w:noProof/>
                <w:color w:val="000000" w:themeColor="text1"/>
                <w:sz w:val="16"/>
                <w:szCs w:val="16"/>
              </w:rPr>
            </w:pPr>
            <w:r w:rsidRPr="00487BEC">
              <w:rPr>
                <w:rFonts w:ascii="Arial" w:hAnsi="Arial" w:cs="Arial"/>
                <w:noProof/>
                <w:color w:val="000000" w:themeColor="text1"/>
                <w:sz w:val="16"/>
                <w:szCs w:val="16"/>
              </w:rPr>
              <w:t>Element</w:t>
            </w:r>
            <w:r>
              <w:rPr>
                <w:rFonts w:ascii="Arial" w:hAnsi="Arial" w:cs="Arial"/>
                <w:noProof/>
                <w:color w:val="000000" w:themeColor="text1"/>
                <w:sz w:val="16"/>
                <w:szCs w:val="16"/>
              </w:rPr>
              <w:t xml:space="preserve"> </w:t>
            </w:r>
            <w:r w:rsidRPr="00B90436">
              <w:rPr>
                <w:rFonts w:ascii="Arial" w:hAnsi="Arial" w:cs="Arial"/>
                <w:noProof/>
                <w:color w:val="000000" w:themeColor="text1"/>
                <w:sz w:val="16"/>
                <w:szCs w:val="16"/>
              </w:rPr>
              <w:t>se ne izpolni, če gre za nov aranžma</w:t>
            </w:r>
            <w:r w:rsidRPr="00487BEC">
              <w:rPr>
                <w:rFonts w:ascii="Arial" w:hAnsi="Arial" w:cs="Arial"/>
                <w:noProof/>
                <w:color w:val="000000" w:themeColor="text1"/>
                <w:sz w:val="16"/>
                <w:szCs w:val="16"/>
              </w:rPr>
              <w:t xml:space="preserve"> in je označeno polje »nov aranžma«. </w:t>
            </w:r>
            <w:r w:rsidR="003F04E5">
              <w:rPr>
                <w:rFonts w:ascii="Arial" w:hAnsi="Arial" w:cs="Arial"/>
                <w:noProof/>
                <w:color w:val="000000" w:themeColor="text1"/>
                <w:sz w:val="16"/>
                <w:szCs w:val="16"/>
              </w:rPr>
              <w:t>V tem primeru se identifikacij</w:t>
            </w:r>
            <w:r w:rsidR="00EB5F9C">
              <w:rPr>
                <w:rFonts w:ascii="Arial" w:hAnsi="Arial" w:cs="Arial"/>
                <w:noProof/>
                <w:color w:val="000000" w:themeColor="text1"/>
                <w:sz w:val="16"/>
                <w:szCs w:val="16"/>
              </w:rPr>
              <w:t>sk</w:t>
            </w:r>
            <w:r w:rsidR="003F04E5">
              <w:rPr>
                <w:rFonts w:ascii="Arial" w:hAnsi="Arial" w:cs="Arial"/>
                <w:noProof/>
                <w:color w:val="000000" w:themeColor="text1"/>
                <w:sz w:val="16"/>
                <w:szCs w:val="16"/>
              </w:rPr>
              <w:t>a številka aranžmaja vpiše  s strani FURS</w:t>
            </w:r>
            <w:r w:rsidR="00D70FB6">
              <w:rPr>
                <w:rFonts w:ascii="Arial" w:hAnsi="Arial" w:cs="Arial"/>
                <w:noProof/>
                <w:color w:val="000000" w:themeColor="text1"/>
                <w:sz w:val="16"/>
                <w:szCs w:val="16"/>
              </w:rPr>
              <w:t xml:space="preserve"> GFU</w:t>
            </w:r>
            <w:r w:rsidR="003F04E5">
              <w:rPr>
                <w:rFonts w:ascii="Arial" w:hAnsi="Arial" w:cs="Arial"/>
                <w:noProof/>
                <w:color w:val="000000" w:themeColor="text1"/>
                <w:sz w:val="16"/>
                <w:szCs w:val="16"/>
              </w:rPr>
              <w:t>, poročevalcu pa se</w:t>
            </w:r>
            <w:r w:rsidR="0054326E">
              <w:rPr>
                <w:rFonts w:ascii="Arial" w:hAnsi="Arial" w:cs="Arial"/>
                <w:noProof/>
                <w:color w:val="000000" w:themeColor="text1"/>
                <w:sz w:val="16"/>
                <w:szCs w:val="16"/>
              </w:rPr>
              <w:t xml:space="preserve"> </w:t>
            </w:r>
            <w:r w:rsidR="003F04E5">
              <w:rPr>
                <w:rFonts w:ascii="Arial" w:hAnsi="Arial" w:cs="Arial"/>
                <w:noProof/>
                <w:color w:val="000000" w:themeColor="text1"/>
                <w:sz w:val="16"/>
                <w:szCs w:val="16"/>
              </w:rPr>
              <w:t xml:space="preserve">ob uspešni validaciji in sprejemu poročila, </w:t>
            </w:r>
            <w:r w:rsidR="00D70FB6">
              <w:rPr>
                <w:rFonts w:ascii="Arial" w:hAnsi="Arial" w:cs="Arial"/>
                <w:noProof/>
                <w:color w:val="000000" w:themeColor="text1"/>
                <w:sz w:val="16"/>
                <w:szCs w:val="16"/>
              </w:rPr>
              <w:t xml:space="preserve">pošlje </w:t>
            </w:r>
            <w:r w:rsidR="003F04E5">
              <w:rPr>
                <w:rFonts w:ascii="Arial" w:hAnsi="Arial" w:cs="Arial"/>
                <w:noProof/>
                <w:color w:val="000000" w:themeColor="text1"/>
                <w:sz w:val="16"/>
                <w:szCs w:val="16"/>
              </w:rPr>
              <w:t>dodeljena identifikacijska številka aranžmaja.</w:t>
            </w:r>
          </w:p>
          <w:p w14:paraId="4E57E92E" w14:textId="77777777" w:rsidR="00925C2E" w:rsidRPr="00B90436" w:rsidRDefault="00925C2E" w:rsidP="00C65C11">
            <w:pPr>
              <w:keepNext/>
              <w:spacing w:beforeLines="60" w:before="144" w:afterLines="60" w:after="144" w:line="200" w:lineRule="exact"/>
              <w:jc w:val="both"/>
              <w:rPr>
                <w:rFonts w:ascii="Arial" w:hAnsi="Arial" w:cs="Arial"/>
                <w:noProof/>
                <w:color w:val="000000" w:themeColor="text1"/>
                <w:sz w:val="16"/>
                <w:szCs w:val="16"/>
              </w:rPr>
            </w:pPr>
            <w:r w:rsidRPr="00487BEC">
              <w:rPr>
                <w:rFonts w:ascii="Arial" w:hAnsi="Arial" w:cs="Arial"/>
                <w:noProof/>
                <w:color w:val="000000" w:themeColor="text1"/>
                <w:sz w:val="16"/>
                <w:szCs w:val="16"/>
              </w:rPr>
              <w:lastRenderedPageBreak/>
              <w:t xml:space="preserve">Če ne gre za </w:t>
            </w:r>
            <w:r w:rsidRPr="00B90436">
              <w:rPr>
                <w:rFonts w:ascii="Arial" w:hAnsi="Arial" w:cs="Arial"/>
                <w:noProof/>
                <w:color w:val="000000" w:themeColor="text1"/>
                <w:sz w:val="16"/>
                <w:szCs w:val="16"/>
              </w:rPr>
              <w:t>nov aranžma (in ni označeno polje nov aranžma), je element obvezen</w:t>
            </w:r>
            <w:r w:rsidR="00B736F2" w:rsidRPr="00B90436">
              <w:rPr>
                <w:rFonts w:ascii="Arial" w:hAnsi="Arial" w:cs="Arial"/>
                <w:noProof/>
                <w:color w:val="000000" w:themeColor="text1"/>
                <w:sz w:val="16"/>
                <w:szCs w:val="16"/>
              </w:rPr>
              <w:t xml:space="preserve"> in se vpiše s strani poročevalca</w:t>
            </w:r>
            <w:r w:rsidRPr="00B90436">
              <w:rPr>
                <w:rFonts w:ascii="Arial" w:hAnsi="Arial" w:cs="Arial"/>
                <w:noProof/>
                <w:color w:val="000000" w:themeColor="text1"/>
                <w:sz w:val="16"/>
                <w:szCs w:val="16"/>
              </w:rPr>
              <w:t xml:space="preserve">. </w:t>
            </w:r>
          </w:p>
          <w:p w14:paraId="1D995E02" w14:textId="77777777" w:rsidR="00925C2E" w:rsidRPr="00487BEC" w:rsidRDefault="00925C2E" w:rsidP="00C65C11">
            <w:pPr>
              <w:keepNext/>
              <w:spacing w:beforeLines="60" w:before="144" w:afterLines="60" w:after="144" w:line="200" w:lineRule="exact"/>
              <w:jc w:val="both"/>
              <w:rPr>
                <w:rFonts w:ascii="Arial" w:hAnsi="Arial" w:cs="Arial"/>
                <w:noProof/>
                <w:color w:val="000000" w:themeColor="text1"/>
                <w:sz w:val="16"/>
                <w:szCs w:val="16"/>
              </w:rPr>
            </w:pPr>
            <w:r w:rsidRPr="00487BEC">
              <w:rPr>
                <w:rFonts w:ascii="Arial" w:hAnsi="Arial" w:cs="Arial"/>
                <w:noProof/>
                <w:color w:val="000000" w:themeColor="text1"/>
                <w:sz w:val="16"/>
                <w:szCs w:val="16"/>
              </w:rPr>
              <w:t>Element mora vsebovati 17 znakov. Struktura identifikacijske številke aranžmaja se vpiše kot CCAYYYYMMDDXXXXXX, kjer:</w:t>
            </w:r>
          </w:p>
          <w:p w14:paraId="1FB83378" w14:textId="5359A6CC" w:rsidR="00925C2E" w:rsidRPr="00487BEC" w:rsidRDefault="00925C2E" w:rsidP="00C65C11">
            <w:pPr>
              <w:keepNext/>
              <w:spacing w:beforeLines="60" w:before="144" w:afterLines="60" w:after="144" w:line="200" w:lineRule="exact"/>
              <w:jc w:val="both"/>
              <w:rPr>
                <w:rFonts w:ascii="Arial" w:hAnsi="Arial" w:cs="Arial"/>
                <w:noProof/>
                <w:color w:val="000000" w:themeColor="text1"/>
                <w:sz w:val="16"/>
                <w:szCs w:val="16"/>
              </w:rPr>
            </w:pPr>
            <w:r w:rsidRPr="00487BEC">
              <w:rPr>
                <w:rFonts w:ascii="Arial" w:hAnsi="Arial" w:cs="Arial"/>
                <w:noProof/>
                <w:color w:val="000000" w:themeColor="text1"/>
                <w:sz w:val="16"/>
                <w:szCs w:val="16"/>
              </w:rPr>
              <w:t>CC – pomeni ISO kodo države v kateri je posrednik ali davčni zavezanec prvič poročal o razkritju iz zadevnega čezmejnega aranžmaja, o katerem se poroča; v primeru, ko se dodeli s strani FURS</w:t>
            </w:r>
            <w:r w:rsidR="00EB5F9C">
              <w:rPr>
                <w:rFonts w:ascii="Arial" w:hAnsi="Arial" w:cs="Arial"/>
                <w:noProof/>
                <w:color w:val="000000" w:themeColor="text1"/>
                <w:sz w:val="16"/>
                <w:szCs w:val="16"/>
              </w:rPr>
              <w:t xml:space="preserve"> GFU,</w:t>
            </w:r>
            <w:r w:rsidRPr="00487BEC">
              <w:rPr>
                <w:rFonts w:ascii="Arial" w:hAnsi="Arial" w:cs="Arial"/>
                <w:noProof/>
                <w:color w:val="000000" w:themeColor="text1"/>
                <w:sz w:val="16"/>
                <w:szCs w:val="16"/>
              </w:rPr>
              <w:t xml:space="preserve"> je to »SI«.</w:t>
            </w:r>
          </w:p>
          <w:p w14:paraId="789B33AB" w14:textId="77777777" w:rsidR="00925C2E" w:rsidRPr="00487BEC" w:rsidRDefault="00925C2E" w:rsidP="00C65C11">
            <w:pPr>
              <w:keepNext/>
              <w:spacing w:beforeLines="60" w:before="144" w:afterLines="60" w:after="144" w:line="200" w:lineRule="exact"/>
              <w:jc w:val="both"/>
              <w:rPr>
                <w:rFonts w:ascii="Arial" w:hAnsi="Arial" w:cs="Arial"/>
                <w:noProof/>
                <w:color w:val="000000" w:themeColor="text1"/>
                <w:sz w:val="16"/>
                <w:szCs w:val="16"/>
              </w:rPr>
            </w:pPr>
            <w:r w:rsidRPr="00487BEC">
              <w:rPr>
                <w:rFonts w:ascii="Arial" w:hAnsi="Arial" w:cs="Arial"/>
                <w:noProof/>
                <w:color w:val="000000" w:themeColor="text1"/>
                <w:sz w:val="16"/>
                <w:szCs w:val="16"/>
              </w:rPr>
              <w:t>A – znak za aranžma;</w:t>
            </w:r>
          </w:p>
          <w:p w14:paraId="751A2659" w14:textId="77777777" w:rsidR="00925C2E" w:rsidRPr="00487BEC" w:rsidRDefault="00925C2E" w:rsidP="00C65C11">
            <w:pPr>
              <w:keepNext/>
              <w:spacing w:beforeLines="60" w:before="144" w:afterLines="60" w:after="144" w:line="200" w:lineRule="exact"/>
              <w:jc w:val="both"/>
              <w:rPr>
                <w:rFonts w:ascii="Arial" w:hAnsi="Arial" w:cs="Arial"/>
                <w:noProof/>
                <w:color w:val="000000" w:themeColor="text1"/>
                <w:sz w:val="16"/>
                <w:szCs w:val="16"/>
              </w:rPr>
            </w:pPr>
            <w:r w:rsidRPr="00487BEC">
              <w:rPr>
                <w:rFonts w:ascii="Arial" w:hAnsi="Arial" w:cs="Arial"/>
                <w:noProof/>
                <w:color w:val="000000" w:themeColor="text1"/>
                <w:sz w:val="16"/>
                <w:szCs w:val="16"/>
              </w:rPr>
              <w:t>YYYYMMDD – datum izdaje identifikacijske številke aranžmaja;</w:t>
            </w:r>
          </w:p>
          <w:p w14:paraId="073E0EA9" w14:textId="77777777" w:rsidR="00925C2E" w:rsidRPr="00487BEC" w:rsidRDefault="00925C2E" w:rsidP="00C65C11">
            <w:pPr>
              <w:keepNext/>
              <w:spacing w:beforeLines="60" w:before="144" w:afterLines="60" w:after="144" w:line="200" w:lineRule="exact"/>
              <w:jc w:val="both"/>
              <w:rPr>
                <w:rFonts w:ascii="Arial" w:hAnsi="Arial" w:cs="Arial"/>
                <w:noProof/>
                <w:color w:val="000000" w:themeColor="text1"/>
                <w:sz w:val="16"/>
                <w:szCs w:val="16"/>
              </w:rPr>
            </w:pPr>
            <w:r w:rsidRPr="00487BEC">
              <w:rPr>
                <w:rFonts w:ascii="Arial" w:hAnsi="Arial" w:cs="Arial"/>
                <w:noProof/>
                <w:color w:val="000000" w:themeColor="text1"/>
                <w:sz w:val="16"/>
                <w:szCs w:val="16"/>
              </w:rPr>
              <w:t>XXXXXX – enolična številka, ki lahko vključuje kombinacijo črk (A-Z) in številk (0-9).</w:t>
            </w:r>
          </w:p>
          <w:p w14:paraId="72C51347" w14:textId="77777777" w:rsidR="00925C2E" w:rsidRPr="0063231D" w:rsidRDefault="00925C2E" w:rsidP="00C65C11">
            <w:pPr>
              <w:keepNext/>
              <w:spacing w:beforeLines="60" w:before="144" w:afterLines="60" w:after="144" w:line="200" w:lineRule="exact"/>
              <w:jc w:val="both"/>
              <w:rPr>
                <w:rFonts w:ascii="Arial" w:eastAsia="Calibri" w:hAnsi="Arial" w:cs="Arial"/>
                <w:noProof/>
                <w:color w:val="000000"/>
                <w:sz w:val="16"/>
                <w:szCs w:val="16"/>
              </w:rPr>
            </w:pPr>
            <w:r w:rsidRPr="0063231D">
              <w:rPr>
                <w:rFonts w:ascii="Arial" w:eastAsia="Calibri" w:hAnsi="Arial" w:cs="Arial"/>
                <w:noProof/>
                <w:color w:val="000000"/>
                <w:sz w:val="16"/>
                <w:szCs w:val="16"/>
              </w:rPr>
              <w:t>Po</w:t>
            </w:r>
            <w:r w:rsidR="00B04B05">
              <w:rPr>
                <w:rFonts w:ascii="Arial" w:eastAsia="Calibri" w:hAnsi="Arial" w:cs="Arial"/>
                <w:noProof/>
                <w:color w:val="000000"/>
                <w:sz w:val="16"/>
                <w:szCs w:val="16"/>
              </w:rPr>
              <w:t xml:space="preserve">ročevalec </w:t>
            </w:r>
            <w:r w:rsidRPr="0063231D">
              <w:rPr>
                <w:rFonts w:ascii="Arial" w:eastAsia="Calibri" w:hAnsi="Arial" w:cs="Arial"/>
                <w:noProof/>
                <w:color w:val="000000"/>
                <w:sz w:val="16"/>
                <w:szCs w:val="16"/>
              </w:rPr>
              <w:t xml:space="preserve">mora dodeljeno identifikacijo številko aranžmaja sporočiti ostalim </w:t>
            </w:r>
            <w:r w:rsidR="0054326E">
              <w:rPr>
                <w:rFonts w:ascii="Arial" w:eastAsia="Calibri" w:hAnsi="Arial" w:cs="Arial"/>
                <w:noProof/>
                <w:color w:val="000000"/>
                <w:sz w:val="16"/>
                <w:szCs w:val="16"/>
              </w:rPr>
              <w:t xml:space="preserve">posrednikom </w:t>
            </w:r>
            <w:r w:rsidR="00F144F0">
              <w:rPr>
                <w:rFonts w:ascii="Arial" w:eastAsia="Calibri" w:hAnsi="Arial" w:cs="Arial"/>
                <w:noProof/>
                <w:color w:val="000000"/>
                <w:sz w:val="16"/>
                <w:szCs w:val="16"/>
              </w:rPr>
              <w:t xml:space="preserve">in </w:t>
            </w:r>
            <w:r w:rsidR="0054326E">
              <w:rPr>
                <w:rFonts w:ascii="Arial" w:eastAsia="Calibri" w:hAnsi="Arial" w:cs="Arial"/>
                <w:noProof/>
                <w:color w:val="000000"/>
                <w:sz w:val="16"/>
                <w:szCs w:val="16"/>
              </w:rPr>
              <w:t>davčnim zavezancem</w:t>
            </w:r>
            <w:r w:rsidR="00F144F0">
              <w:rPr>
                <w:rFonts w:ascii="Arial" w:eastAsia="Calibri" w:hAnsi="Arial" w:cs="Arial"/>
                <w:noProof/>
                <w:color w:val="000000"/>
                <w:sz w:val="16"/>
                <w:szCs w:val="16"/>
              </w:rPr>
              <w:t>, ki sodelujejo</w:t>
            </w:r>
            <w:r w:rsidR="0054326E">
              <w:rPr>
                <w:rFonts w:ascii="Arial" w:eastAsia="Calibri" w:hAnsi="Arial" w:cs="Arial"/>
                <w:noProof/>
                <w:color w:val="000000"/>
                <w:sz w:val="16"/>
                <w:szCs w:val="16"/>
              </w:rPr>
              <w:t xml:space="preserve"> v aranžmaju</w:t>
            </w:r>
            <w:r w:rsidR="00F144F0">
              <w:rPr>
                <w:rFonts w:ascii="Arial" w:eastAsia="Calibri" w:hAnsi="Arial" w:cs="Arial"/>
                <w:noProof/>
                <w:color w:val="000000"/>
                <w:sz w:val="16"/>
                <w:szCs w:val="16"/>
              </w:rPr>
              <w:t xml:space="preserve">. Dodeljena identifikacijska številka se mora </w:t>
            </w:r>
            <w:r w:rsidRPr="0063231D">
              <w:rPr>
                <w:rFonts w:ascii="Arial" w:eastAsia="Calibri" w:hAnsi="Arial" w:cs="Arial"/>
                <w:noProof/>
                <w:color w:val="000000"/>
                <w:sz w:val="16"/>
                <w:szCs w:val="16"/>
              </w:rPr>
              <w:t xml:space="preserve"> poročati </w:t>
            </w:r>
            <w:r w:rsidR="00B04B05">
              <w:rPr>
                <w:rFonts w:ascii="Arial" w:eastAsia="Calibri" w:hAnsi="Arial" w:cs="Arial"/>
                <w:noProof/>
                <w:color w:val="000000"/>
                <w:sz w:val="16"/>
                <w:szCs w:val="16"/>
              </w:rPr>
              <w:t xml:space="preserve">vsakokrat, ko se </w:t>
            </w:r>
            <w:r w:rsidRPr="0063231D">
              <w:rPr>
                <w:rFonts w:ascii="Arial" w:eastAsia="Calibri" w:hAnsi="Arial" w:cs="Arial"/>
                <w:noProof/>
                <w:color w:val="000000"/>
                <w:sz w:val="16"/>
                <w:szCs w:val="16"/>
              </w:rPr>
              <w:t xml:space="preserve"> poroča razkritja iz zadevnega čezmejnega aranžmaja, o katerem se poroča. </w:t>
            </w:r>
          </w:p>
          <w:p w14:paraId="0D81793E" w14:textId="77777777" w:rsidR="00925C2E" w:rsidRPr="00487BEC" w:rsidRDefault="00925C2E" w:rsidP="00C65C11">
            <w:pPr>
              <w:keepNext/>
              <w:spacing w:beforeLines="60" w:before="144" w:afterLines="60" w:after="144" w:line="200" w:lineRule="exact"/>
              <w:jc w:val="both"/>
              <w:rPr>
                <w:rFonts w:ascii="Arial" w:hAnsi="Arial" w:cs="Arial"/>
                <w:noProof/>
                <w:color w:val="000000" w:themeColor="text1"/>
                <w:sz w:val="16"/>
                <w:szCs w:val="16"/>
                <w:highlight w:val="yellow"/>
              </w:rPr>
            </w:pPr>
          </w:p>
        </w:tc>
      </w:tr>
    </w:tbl>
    <w:p w14:paraId="2C3FA9BF" w14:textId="77777777" w:rsidR="00337D0C" w:rsidRDefault="00337D0C" w:rsidP="00337D0C">
      <w:pPr>
        <w:jc w:val="both"/>
        <w:rPr>
          <w:rFonts w:ascii="Arial" w:hAnsi="Arial" w:cs="Arial"/>
          <w:b/>
          <w:sz w:val="20"/>
          <w:szCs w:val="20"/>
        </w:rPr>
      </w:pPr>
    </w:p>
    <w:p w14:paraId="215FBE4F" w14:textId="15AC003F" w:rsidR="00B04B05" w:rsidRPr="005345D4" w:rsidRDefault="00B04B05" w:rsidP="00337D0C">
      <w:pPr>
        <w:jc w:val="both"/>
        <w:rPr>
          <w:rFonts w:ascii="Arial" w:hAnsi="Arial" w:cs="Arial"/>
          <w:b/>
          <w:i/>
          <w:sz w:val="20"/>
          <w:szCs w:val="20"/>
        </w:rPr>
      </w:pPr>
      <w:r w:rsidRPr="00337D0C">
        <w:rPr>
          <w:rFonts w:ascii="Arial" w:hAnsi="Arial" w:cs="Arial"/>
          <w:b/>
          <w:sz w:val="20"/>
          <w:szCs w:val="20"/>
        </w:rPr>
        <w:t>IDENTIFIKACIJSKA ŠTEVILKA RAZKRITJA</w:t>
      </w:r>
      <w:r w:rsidR="00F05308">
        <w:rPr>
          <w:rFonts w:ascii="Arial" w:hAnsi="Arial" w:cs="Arial"/>
          <w:b/>
          <w:sz w:val="20"/>
          <w:szCs w:val="20"/>
        </w:rPr>
        <w:t>/</w:t>
      </w:r>
      <w:r w:rsidRPr="005345D4">
        <w:rPr>
          <w:rFonts w:ascii="Arial" w:hAnsi="Arial" w:cs="Arial"/>
          <w:b/>
          <w:i/>
          <w:sz w:val="20"/>
          <w:szCs w:val="20"/>
        </w:rPr>
        <w:t>D</w:t>
      </w:r>
      <w:r w:rsidR="00C31AC6" w:rsidRPr="005345D4">
        <w:rPr>
          <w:rFonts w:ascii="Arial" w:hAnsi="Arial" w:cs="Arial"/>
          <w:b/>
          <w:i/>
          <w:sz w:val="20"/>
          <w:szCs w:val="20"/>
        </w:rPr>
        <w:t xml:space="preserve">ISCLOSURE </w:t>
      </w:r>
      <w:r w:rsidRPr="005345D4">
        <w:rPr>
          <w:rFonts w:ascii="Arial" w:hAnsi="Arial" w:cs="Arial"/>
          <w:b/>
          <w:i/>
          <w:sz w:val="20"/>
          <w:szCs w:val="20"/>
        </w:rPr>
        <w:t>ID</w:t>
      </w:r>
    </w:p>
    <w:tbl>
      <w:tblPr>
        <w:tblW w:w="10206" w:type="dxa"/>
        <w:jc w:val="cente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1960"/>
        <w:gridCol w:w="1959"/>
        <w:gridCol w:w="6287"/>
      </w:tblGrid>
      <w:tr w:rsidR="00392875" w:rsidRPr="00337D0C" w14:paraId="3E9E8EBA" w14:textId="77777777" w:rsidTr="00C31AC6">
        <w:trPr>
          <w:trHeight w:val="567"/>
          <w:tblHeader/>
          <w:jc w:val="center"/>
        </w:trPr>
        <w:tc>
          <w:tcPr>
            <w:tcW w:w="1814" w:type="dxa"/>
            <w:shd w:val="clear" w:color="auto" w:fill="2E74B5" w:themeFill="accent1" w:themeFillShade="BF"/>
            <w:vAlign w:val="center"/>
          </w:tcPr>
          <w:p w14:paraId="71149FD5" w14:textId="77777777" w:rsidR="00392875" w:rsidRPr="00337D0C" w:rsidRDefault="00392875" w:rsidP="00152D98">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Naziv elementa (SI)</w:t>
            </w:r>
          </w:p>
        </w:tc>
        <w:tc>
          <w:tcPr>
            <w:tcW w:w="1814" w:type="dxa"/>
            <w:shd w:val="clear" w:color="auto" w:fill="2E74B5" w:themeFill="accent1" w:themeFillShade="BF"/>
            <w:vAlign w:val="center"/>
          </w:tcPr>
          <w:p w14:paraId="3F44A4FE" w14:textId="77777777" w:rsidR="00392875" w:rsidRPr="00337D0C" w:rsidRDefault="00392875" w:rsidP="00152D98">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Naziv elementa (EN)</w:t>
            </w:r>
          </w:p>
        </w:tc>
        <w:tc>
          <w:tcPr>
            <w:tcW w:w="5821" w:type="dxa"/>
            <w:shd w:val="clear" w:color="auto" w:fill="2E74B5" w:themeFill="accent1" w:themeFillShade="BF"/>
            <w:vAlign w:val="center"/>
          </w:tcPr>
          <w:p w14:paraId="477A6C6E" w14:textId="77777777" w:rsidR="00392875" w:rsidRPr="00337D0C" w:rsidRDefault="00D3111A" w:rsidP="00152D98">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O</w:t>
            </w:r>
            <w:r w:rsidR="00392875">
              <w:rPr>
                <w:rFonts w:ascii="Arial" w:hAnsi="Arial" w:cs="Arial"/>
                <w:b/>
                <w:noProof/>
                <w:color w:val="FFFFFF"/>
                <w:sz w:val="16"/>
                <w:szCs w:val="16"/>
              </w:rPr>
              <w:t>pis</w:t>
            </w:r>
          </w:p>
        </w:tc>
      </w:tr>
      <w:tr w:rsidR="00ED1FA5" w:rsidRPr="00337D0C" w14:paraId="04F40EF0" w14:textId="77777777" w:rsidTr="000D4C68">
        <w:trPr>
          <w:jc w:val="center"/>
        </w:trPr>
        <w:tc>
          <w:tcPr>
            <w:tcW w:w="1814" w:type="dxa"/>
            <w:vAlign w:val="center"/>
          </w:tcPr>
          <w:p w14:paraId="63D65C72" w14:textId="77777777" w:rsidR="00392875" w:rsidRPr="00337D0C" w:rsidRDefault="00392875" w:rsidP="00152D98">
            <w:pPr>
              <w:keepNext/>
              <w:spacing w:beforeLines="60" w:before="144" w:afterLines="60" w:after="144" w:line="200" w:lineRule="exact"/>
              <w:jc w:val="center"/>
              <w:rPr>
                <w:rFonts w:ascii="Arial" w:hAnsi="Arial" w:cs="Arial"/>
                <w:noProof/>
                <w:color w:val="000000" w:themeColor="text1"/>
                <w:sz w:val="16"/>
                <w:szCs w:val="16"/>
              </w:rPr>
            </w:pPr>
            <w:r w:rsidRPr="00337D0C">
              <w:rPr>
                <w:rFonts w:ascii="Arial" w:hAnsi="Arial" w:cs="Arial"/>
                <w:noProof/>
                <w:color w:val="000000" w:themeColor="text1"/>
                <w:sz w:val="16"/>
                <w:szCs w:val="16"/>
              </w:rPr>
              <w:t>Identifikacijska številka razkritja</w:t>
            </w:r>
          </w:p>
        </w:tc>
        <w:tc>
          <w:tcPr>
            <w:tcW w:w="1814" w:type="dxa"/>
            <w:vAlign w:val="center"/>
          </w:tcPr>
          <w:p w14:paraId="31A56A51" w14:textId="77777777" w:rsidR="00392875" w:rsidRPr="00337D0C" w:rsidRDefault="00392875" w:rsidP="00152D98">
            <w:pPr>
              <w:spacing w:beforeLines="60" w:before="144" w:afterLines="60" w:after="144" w:line="200" w:lineRule="exact"/>
              <w:jc w:val="center"/>
              <w:rPr>
                <w:rFonts w:ascii="Arial" w:hAnsi="Arial" w:cs="Arial"/>
                <w:sz w:val="16"/>
                <w:szCs w:val="16"/>
              </w:rPr>
            </w:pPr>
            <w:r>
              <w:rPr>
                <w:rFonts w:ascii="Arial" w:hAnsi="Arial" w:cs="Arial"/>
                <w:sz w:val="16"/>
                <w:szCs w:val="16"/>
              </w:rPr>
              <w:t>Disclosure ID</w:t>
            </w:r>
          </w:p>
        </w:tc>
        <w:tc>
          <w:tcPr>
            <w:tcW w:w="5821" w:type="dxa"/>
            <w:vAlign w:val="center"/>
          </w:tcPr>
          <w:p w14:paraId="31EC644B" w14:textId="03449248" w:rsidR="00392875" w:rsidRPr="006315EC" w:rsidRDefault="00392875" w:rsidP="00152D98">
            <w:pPr>
              <w:spacing w:beforeLines="60" w:before="144" w:afterLines="60" w:after="144" w:line="200" w:lineRule="exact"/>
              <w:jc w:val="both"/>
              <w:rPr>
                <w:rFonts w:ascii="Arial" w:hAnsi="Arial" w:cs="Arial"/>
                <w:sz w:val="16"/>
                <w:szCs w:val="16"/>
              </w:rPr>
            </w:pPr>
            <w:r w:rsidRPr="006315EC">
              <w:rPr>
                <w:rFonts w:ascii="Arial" w:hAnsi="Arial" w:cs="Arial"/>
                <w:sz w:val="16"/>
                <w:szCs w:val="16"/>
              </w:rPr>
              <w:t xml:space="preserve">Polje se s strani </w:t>
            </w:r>
            <w:r w:rsidR="00B04B05" w:rsidRPr="006315EC">
              <w:rPr>
                <w:rFonts w:ascii="Arial" w:hAnsi="Arial" w:cs="Arial"/>
                <w:sz w:val="16"/>
                <w:szCs w:val="16"/>
              </w:rPr>
              <w:t xml:space="preserve">poročevalca </w:t>
            </w:r>
            <w:r w:rsidRPr="006315EC">
              <w:rPr>
                <w:rFonts w:ascii="Arial" w:hAnsi="Arial" w:cs="Arial"/>
                <w:sz w:val="16"/>
                <w:szCs w:val="16"/>
              </w:rPr>
              <w:t>ne izpolni</w:t>
            </w:r>
            <w:r w:rsidR="00E64B2A" w:rsidRPr="006315EC">
              <w:rPr>
                <w:rFonts w:ascii="Arial" w:hAnsi="Arial" w:cs="Arial"/>
                <w:sz w:val="16"/>
                <w:szCs w:val="16"/>
              </w:rPr>
              <w:t>, razen, če gre za poročanje popravkov oz. razveljavitev podatkov o čezmejnem aranžmaju, o katerem se poroča</w:t>
            </w:r>
            <w:r w:rsidRPr="006315EC">
              <w:rPr>
                <w:rFonts w:ascii="Arial" w:hAnsi="Arial" w:cs="Arial"/>
                <w:sz w:val="16"/>
                <w:szCs w:val="16"/>
              </w:rPr>
              <w:t xml:space="preserve">. </w:t>
            </w:r>
          </w:p>
          <w:p w14:paraId="54D053EE" w14:textId="77777777" w:rsidR="00B736F2" w:rsidRDefault="00B736F2" w:rsidP="00152D98">
            <w:pPr>
              <w:spacing w:beforeLines="60" w:before="144" w:afterLines="60" w:after="144" w:line="200" w:lineRule="exact"/>
              <w:jc w:val="both"/>
              <w:rPr>
                <w:rFonts w:ascii="Arial" w:hAnsi="Arial" w:cs="Arial"/>
                <w:sz w:val="16"/>
                <w:szCs w:val="16"/>
              </w:rPr>
            </w:pPr>
            <w:r>
              <w:rPr>
                <w:rFonts w:ascii="Arial" w:hAnsi="Arial" w:cs="Arial"/>
                <w:sz w:val="16"/>
                <w:szCs w:val="16"/>
              </w:rPr>
              <w:t xml:space="preserve">Polje izpolni FURS ter dodeljeno identifikacijsko številko vrne poročevalcu, ob uspešni validaciji in sprejemu poročila. </w:t>
            </w:r>
          </w:p>
          <w:p w14:paraId="5730C4A0" w14:textId="77777777" w:rsidR="00B736F2" w:rsidRPr="00337D0C" w:rsidRDefault="00F144F0" w:rsidP="0069797D">
            <w:pPr>
              <w:spacing w:beforeLines="60" w:before="144" w:afterLines="60" w:after="144" w:line="200" w:lineRule="exact"/>
              <w:jc w:val="both"/>
              <w:rPr>
                <w:rFonts w:ascii="Arial" w:hAnsi="Arial" w:cs="Arial"/>
                <w:sz w:val="16"/>
                <w:szCs w:val="16"/>
              </w:rPr>
            </w:pPr>
            <w:r w:rsidRPr="0063231D">
              <w:rPr>
                <w:rFonts w:ascii="Arial" w:eastAsia="Calibri" w:hAnsi="Arial" w:cs="Arial"/>
                <w:noProof/>
                <w:color w:val="000000"/>
                <w:sz w:val="16"/>
                <w:szCs w:val="16"/>
              </w:rPr>
              <w:t>Po</w:t>
            </w:r>
            <w:r>
              <w:rPr>
                <w:rFonts w:ascii="Arial" w:eastAsia="Calibri" w:hAnsi="Arial" w:cs="Arial"/>
                <w:noProof/>
                <w:color w:val="000000"/>
                <w:sz w:val="16"/>
                <w:szCs w:val="16"/>
              </w:rPr>
              <w:t>ročevalec</w:t>
            </w:r>
            <w:r w:rsidR="0069797D">
              <w:rPr>
                <w:rFonts w:ascii="Arial" w:eastAsia="Calibri" w:hAnsi="Arial" w:cs="Arial"/>
                <w:noProof/>
                <w:color w:val="000000"/>
                <w:sz w:val="16"/>
                <w:szCs w:val="16"/>
              </w:rPr>
              <w:t xml:space="preserve"> </w:t>
            </w:r>
            <w:r w:rsidRPr="0063231D">
              <w:rPr>
                <w:rFonts w:ascii="Arial" w:eastAsia="Calibri" w:hAnsi="Arial" w:cs="Arial"/>
                <w:noProof/>
                <w:color w:val="000000"/>
                <w:sz w:val="16"/>
                <w:szCs w:val="16"/>
              </w:rPr>
              <w:t xml:space="preserve">mora dodeljeno identifikacijo številko aranžmaja sporočiti ostalim </w:t>
            </w:r>
            <w:r>
              <w:rPr>
                <w:rFonts w:ascii="Arial" w:eastAsia="Calibri" w:hAnsi="Arial" w:cs="Arial"/>
                <w:noProof/>
                <w:color w:val="000000"/>
                <w:sz w:val="16"/>
                <w:szCs w:val="16"/>
              </w:rPr>
              <w:t>posrednikom in davčnim zavezancem, ki sodelujejo v aranžmaju.</w:t>
            </w:r>
          </w:p>
        </w:tc>
      </w:tr>
    </w:tbl>
    <w:p w14:paraId="21EDB461" w14:textId="77777777" w:rsidR="00C31AC6" w:rsidRDefault="00C31AC6">
      <w:pPr>
        <w:rPr>
          <w:rFonts w:ascii="Arial" w:hAnsi="Arial" w:cs="Arial"/>
          <w:b/>
          <w:sz w:val="20"/>
          <w:szCs w:val="20"/>
        </w:rPr>
      </w:pPr>
    </w:p>
    <w:p w14:paraId="372DA0A4" w14:textId="15DE29BF" w:rsidR="00337D0C" w:rsidRPr="005345D4" w:rsidRDefault="008919B2" w:rsidP="00337D0C">
      <w:pPr>
        <w:rPr>
          <w:rFonts w:ascii="Arial" w:hAnsi="Arial" w:cs="Arial"/>
          <w:i/>
          <w:sz w:val="20"/>
          <w:szCs w:val="20"/>
        </w:rPr>
      </w:pPr>
      <w:r>
        <w:rPr>
          <w:rFonts w:ascii="Arial" w:hAnsi="Arial" w:cs="Arial"/>
          <w:b/>
          <w:sz w:val="20"/>
          <w:szCs w:val="20"/>
        </w:rPr>
        <w:t>PR</w:t>
      </w:r>
      <w:r w:rsidR="00207768">
        <w:rPr>
          <w:rFonts w:ascii="Arial" w:hAnsi="Arial" w:cs="Arial"/>
          <w:b/>
          <w:sz w:val="20"/>
          <w:szCs w:val="20"/>
        </w:rPr>
        <w:t>I</w:t>
      </w:r>
      <w:r>
        <w:rPr>
          <w:rFonts w:ascii="Arial" w:hAnsi="Arial" w:cs="Arial"/>
          <w:b/>
          <w:sz w:val="20"/>
          <w:szCs w:val="20"/>
        </w:rPr>
        <w:t xml:space="preserve">VZETI </w:t>
      </w:r>
      <w:r w:rsidR="00337D0C" w:rsidRPr="00337D0C">
        <w:rPr>
          <w:rFonts w:ascii="Arial" w:hAnsi="Arial" w:cs="Arial"/>
          <w:b/>
          <w:sz w:val="20"/>
          <w:szCs w:val="20"/>
        </w:rPr>
        <w:t>JEZIK</w:t>
      </w:r>
      <w:r w:rsidR="00F05308">
        <w:rPr>
          <w:rFonts w:ascii="Arial" w:hAnsi="Arial" w:cs="Arial"/>
          <w:b/>
          <w:sz w:val="20"/>
          <w:szCs w:val="20"/>
        </w:rPr>
        <w:t>/</w:t>
      </w:r>
      <w:r w:rsidRPr="005345D4">
        <w:rPr>
          <w:rFonts w:ascii="Arial" w:hAnsi="Arial" w:cs="Arial"/>
          <w:b/>
          <w:i/>
          <w:sz w:val="20"/>
          <w:szCs w:val="20"/>
        </w:rPr>
        <w:t xml:space="preserve">DEFAULT </w:t>
      </w:r>
      <w:r w:rsidR="00337D0C" w:rsidRPr="005345D4">
        <w:rPr>
          <w:rFonts w:ascii="Arial" w:hAnsi="Arial" w:cs="Arial"/>
          <w:b/>
          <w:i/>
          <w:sz w:val="20"/>
          <w:szCs w:val="20"/>
        </w:rPr>
        <w:t>LANGUAGE</w:t>
      </w:r>
    </w:p>
    <w:tbl>
      <w:tblPr>
        <w:tblW w:w="10206" w:type="dxa"/>
        <w:jc w:val="cente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1959"/>
        <w:gridCol w:w="1959"/>
        <w:gridCol w:w="6288"/>
      </w:tblGrid>
      <w:tr w:rsidR="00ED1FA5" w:rsidRPr="00337D0C" w14:paraId="1BFD4DBC" w14:textId="77777777" w:rsidTr="00C31AC6">
        <w:trPr>
          <w:trHeight w:val="567"/>
          <w:tblHeader/>
          <w:jc w:val="center"/>
        </w:trPr>
        <w:tc>
          <w:tcPr>
            <w:tcW w:w="1814" w:type="dxa"/>
            <w:shd w:val="clear" w:color="auto" w:fill="2E74B5" w:themeFill="accent1" w:themeFillShade="BF"/>
            <w:vAlign w:val="center"/>
          </w:tcPr>
          <w:p w14:paraId="6C787E47" w14:textId="77777777" w:rsidR="00392875" w:rsidRPr="00337D0C" w:rsidRDefault="00392875" w:rsidP="00152D98">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Naziv elementa (SI)</w:t>
            </w:r>
          </w:p>
        </w:tc>
        <w:tc>
          <w:tcPr>
            <w:tcW w:w="1814" w:type="dxa"/>
            <w:shd w:val="clear" w:color="auto" w:fill="2E74B5" w:themeFill="accent1" w:themeFillShade="BF"/>
            <w:vAlign w:val="center"/>
          </w:tcPr>
          <w:p w14:paraId="65916DAA" w14:textId="77777777" w:rsidR="00392875" w:rsidRPr="00337D0C" w:rsidRDefault="00392875" w:rsidP="00152D98">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Naziv elementa (EN)</w:t>
            </w:r>
          </w:p>
        </w:tc>
        <w:tc>
          <w:tcPr>
            <w:tcW w:w="5823" w:type="dxa"/>
            <w:shd w:val="clear" w:color="auto" w:fill="2E74B5" w:themeFill="accent1" w:themeFillShade="BF"/>
            <w:vAlign w:val="center"/>
          </w:tcPr>
          <w:p w14:paraId="172906F9" w14:textId="77777777" w:rsidR="00392875" w:rsidRPr="00337D0C" w:rsidRDefault="00392875" w:rsidP="00152D98">
            <w:pPr>
              <w:keepNext/>
              <w:spacing w:beforeLines="60" w:before="144" w:afterLines="60" w:after="144" w:line="200" w:lineRule="exact"/>
              <w:jc w:val="center"/>
              <w:rPr>
                <w:rFonts w:ascii="Arial" w:hAnsi="Arial" w:cs="Arial"/>
                <w:b/>
                <w:noProof/>
                <w:color w:val="FFFFFF"/>
                <w:sz w:val="16"/>
                <w:szCs w:val="16"/>
              </w:rPr>
            </w:pPr>
            <w:r w:rsidRPr="00337D0C">
              <w:rPr>
                <w:rFonts w:ascii="Arial" w:hAnsi="Arial" w:cs="Arial"/>
                <w:b/>
                <w:noProof/>
                <w:color w:val="FFFFFF"/>
                <w:sz w:val="16"/>
                <w:szCs w:val="16"/>
              </w:rPr>
              <w:t>Opis/Vrednost</w:t>
            </w:r>
          </w:p>
        </w:tc>
      </w:tr>
      <w:tr w:rsidR="00ED1FA5" w:rsidRPr="00337D0C" w14:paraId="52A2FBC7" w14:textId="77777777" w:rsidTr="00C31AC6">
        <w:trPr>
          <w:jc w:val="center"/>
        </w:trPr>
        <w:tc>
          <w:tcPr>
            <w:tcW w:w="1814" w:type="dxa"/>
            <w:vAlign w:val="center"/>
          </w:tcPr>
          <w:p w14:paraId="5F9BDF84" w14:textId="77777777" w:rsidR="00392875" w:rsidRPr="00337D0C" w:rsidRDefault="008919B2" w:rsidP="00152D98">
            <w:pPr>
              <w:keepNext/>
              <w:spacing w:beforeLines="60" w:before="144" w:afterLines="60" w:after="144" w:line="200" w:lineRule="exact"/>
              <w:jc w:val="center"/>
              <w:rPr>
                <w:rFonts w:ascii="Arial" w:hAnsi="Arial" w:cs="Arial"/>
                <w:noProof/>
                <w:color w:val="000000" w:themeColor="text1"/>
                <w:sz w:val="16"/>
                <w:szCs w:val="16"/>
              </w:rPr>
            </w:pPr>
            <w:r>
              <w:rPr>
                <w:rFonts w:ascii="Arial" w:hAnsi="Arial" w:cs="Arial"/>
                <w:noProof/>
                <w:color w:val="000000" w:themeColor="text1"/>
                <w:sz w:val="16"/>
                <w:szCs w:val="16"/>
              </w:rPr>
              <w:t>Pr</w:t>
            </w:r>
            <w:r w:rsidR="00207768">
              <w:rPr>
                <w:rFonts w:ascii="Arial" w:hAnsi="Arial" w:cs="Arial"/>
                <w:noProof/>
                <w:color w:val="000000" w:themeColor="text1"/>
                <w:sz w:val="16"/>
                <w:szCs w:val="16"/>
              </w:rPr>
              <w:t>i</w:t>
            </w:r>
            <w:r>
              <w:rPr>
                <w:rFonts w:ascii="Arial" w:hAnsi="Arial" w:cs="Arial"/>
                <w:noProof/>
                <w:color w:val="000000" w:themeColor="text1"/>
                <w:sz w:val="16"/>
                <w:szCs w:val="16"/>
              </w:rPr>
              <w:t>vzeti j</w:t>
            </w:r>
            <w:r w:rsidR="00392875" w:rsidRPr="00337D0C">
              <w:rPr>
                <w:rFonts w:ascii="Arial" w:hAnsi="Arial" w:cs="Arial"/>
                <w:noProof/>
                <w:color w:val="000000" w:themeColor="text1"/>
                <w:sz w:val="16"/>
                <w:szCs w:val="16"/>
              </w:rPr>
              <w:t>ezik</w:t>
            </w:r>
          </w:p>
        </w:tc>
        <w:tc>
          <w:tcPr>
            <w:tcW w:w="1814" w:type="dxa"/>
            <w:vAlign w:val="center"/>
          </w:tcPr>
          <w:p w14:paraId="79DAA9F6" w14:textId="77777777" w:rsidR="00392875" w:rsidRPr="00337D0C" w:rsidRDefault="008919B2" w:rsidP="00152D98">
            <w:pPr>
              <w:spacing w:after="0" w:line="200" w:lineRule="exact"/>
              <w:jc w:val="center"/>
              <w:rPr>
                <w:rFonts w:ascii="Arial" w:hAnsi="Arial" w:cs="Arial"/>
                <w:sz w:val="16"/>
                <w:szCs w:val="16"/>
              </w:rPr>
            </w:pPr>
            <w:r>
              <w:rPr>
                <w:rFonts w:ascii="Arial" w:hAnsi="Arial" w:cs="Arial"/>
                <w:sz w:val="16"/>
                <w:szCs w:val="16"/>
              </w:rPr>
              <w:t xml:space="preserve">Default </w:t>
            </w:r>
            <w:r w:rsidR="00392875">
              <w:rPr>
                <w:rFonts w:ascii="Arial" w:hAnsi="Arial" w:cs="Arial"/>
                <w:sz w:val="16"/>
                <w:szCs w:val="16"/>
              </w:rPr>
              <w:t>Language</w:t>
            </w:r>
          </w:p>
        </w:tc>
        <w:tc>
          <w:tcPr>
            <w:tcW w:w="5823" w:type="dxa"/>
            <w:vAlign w:val="center"/>
          </w:tcPr>
          <w:p w14:paraId="54B7287E" w14:textId="39C7CBEF" w:rsidR="00392875" w:rsidRPr="00337D0C" w:rsidRDefault="00F05308" w:rsidP="00152D98">
            <w:pPr>
              <w:spacing w:line="200" w:lineRule="exact"/>
              <w:jc w:val="both"/>
              <w:rPr>
                <w:rFonts w:ascii="Arial" w:hAnsi="Arial" w:cs="Arial"/>
                <w:sz w:val="16"/>
                <w:szCs w:val="16"/>
              </w:rPr>
            </w:pPr>
            <w:r>
              <w:rPr>
                <w:rFonts w:ascii="Arial" w:hAnsi="Arial" w:cs="Arial"/>
                <w:sz w:val="16"/>
                <w:szCs w:val="16"/>
              </w:rPr>
              <w:t>Polje označuje</w:t>
            </w:r>
            <w:r w:rsidR="00392875" w:rsidRPr="00337D0C">
              <w:rPr>
                <w:rFonts w:ascii="Arial" w:hAnsi="Arial" w:cs="Arial"/>
                <w:sz w:val="16"/>
                <w:szCs w:val="16"/>
              </w:rPr>
              <w:t xml:space="preserve"> jezik</w:t>
            </w:r>
            <w:r w:rsidR="0054326E">
              <w:rPr>
                <w:rFonts w:ascii="Arial" w:hAnsi="Arial" w:cs="Arial"/>
                <w:sz w:val="16"/>
                <w:szCs w:val="16"/>
              </w:rPr>
              <w:t>,</w:t>
            </w:r>
            <w:r w:rsidR="00392875" w:rsidRPr="00337D0C">
              <w:rPr>
                <w:rFonts w:ascii="Arial" w:hAnsi="Arial" w:cs="Arial"/>
                <w:sz w:val="16"/>
                <w:szCs w:val="16"/>
              </w:rPr>
              <w:t xml:space="preserve"> v katerem je po</w:t>
            </w:r>
            <w:r w:rsidR="0087495E">
              <w:rPr>
                <w:rFonts w:ascii="Arial" w:hAnsi="Arial" w:cs="Arial"/>
                <w:sz w:val="16"/>
                <w:szCs w:val="16"/>
              </w:rPr>
              <w:t xml:space="preserve">ročana </w:t>
            </w:r>
            <w:r w:rsidR="00392875" w:rsidRPr="00337D0C">
              <w:rPr>
                <w:rFonts w:ascii="Arial" w:hAnsi="Arial" w:cs="Arial"/>
                <w:sz w:val="16"/>
                <w:szCs w:val="16"/>
              </w:rPr>
              <w:t xml:space="preserve">vsebina čezmejnega aranžmaja, o katerem se poroča. </w:t>
            </w:r>
          </w:p>
          <w:p w14:paraId="119959CB" w14:textId="27C82A57" w:rsidR="00392875" w:rsidRDefault="00392875" w:rsidP="00152D98">
            <w:pPr>
              <w:spacing w:line="200" w:lineRule="exact"/>
              <w:jc w:val="both"/>
              <w:rPr>
                <w:rFonts w:ascii="Arial" w:hAnsi="Arial" w:cs="Arial"/>
                <w:sz w:val="16"/>
                <w:szCs w:val="16"/>
              </w:rPr>
            </w:pPr>
            <w:r w:rsidRPr="00337D0C">
              <w:rPr>
                <w:rFonts w:ascii="Arial" w:hAnsi="Arial" w:cs="Arial"/>
                <w:sz w:val="16"/>
                <w:szCs w:val="16"/>
              </w:rPr>
              <w:t xml:space="preserve">Podatki se morajo </w:t>
            </w:r>
            <w:r>
              <w:rPr>
                <w:rFonts w:ascii="Arial" w:hAnsi="Arial" w:cs="Arial"/>
                <w:sz w:val="16"/>
                <w:szCs w:val="16"/>
              </w:rPr>
              <w:t xml:space="preserve">s strani </w:t>
            </w:r>
            <w:r w:rsidR="008919B2">
              <w:rPr>
                <w:rFonts w:ascii="Arial" w:hAnsi="Arial" w:cs="Arial"/>
                <w:sz w:val="16"/>
                <w:szCs w:val="16"/>
              </w:rPr>
              <w:t xml:space="preserve">poročevalca </w:t>
            </w:r>
            <w:r w:rsidRPr="00337D0C">
              <w:rPr>
                <w:rFonts w:ascii="Arial" w:hAnsi="Arial" w:cs="Arial"/>
                <w:sz w:val="16"/>
                <w:szCs w:val="16"/>
              </w:rPr>
              <w:t xml:space="preserve">izpolniti v angleškem jeziku. </w:t>
            </w:r>
          </w:p>
          <w:p w14:paraId="4316896D" w14:textId="38210A61" w:rsidR="004C47E3" w:rsidRPr="00337D0C" w:rsidRDefault="00392875" w:rsidP="00E02D95">
            <w:pPr>
              <w:spacing w:line="200" w:lineRule="exact"/>
              <w:jc w:val="both"/>
              <w:rPr>
                <w:rFonts w:ascii="Arial" w:hAnsi="Arial" w:cs="Arial"/>
                <w:sz w:val="16"/>
                <w:szCs w:val="16"/>
              </w:rPr>
            </w:pPr>
            <w:r>
              <w:rPr>
                <w:rFonts w:ascii="Arial" w:hAnsi="Arial" w:cs="Arial"/>
                <w:sz w:val="16"/>
                <w:szCs w:val="16"/>
              </w:rPr>
              <w:t xml:space="preserve">Element je predizpolnjen »EN« in se s strani </w:t>
            </w:r>
            <w:r w:rsidR="008919B2">
              <w:rPr>
                <w:rFonts w:ascii="Arial" w:hAnsi="Arial" w:cs="Arial"/>
                <w:sz w:val="16"/>
                <w:szCs w:val="16"/>
              </w:rPr>
              <w:t xml:space="preserve">poročevalca </w:t>
            </w:r>
            <w:r>
              <w:rPr>
                <w:rFonts w:ascii="Arial" w:hAnsi="Arial" w:cs="Arial"/>
                <w:sz w:val="16"/>
                <w:szCs w:val="16"/>
              </w:rPr>
              <w:t xml:space="preserve"> ne izpolnjuje.</w:t>
            </w:r>
          </w:p>
        </w:tc>
      </w:tr>
    </w:tbl>
    <w:p w14:paraId="51A1F1AF" w14:textId="77777777" w:rsidR="00C31AC6" w:rsidRDefault="00C31AC6" w:rsidP="00337D0C">
      <w:pPr>
        <w:rPr>
          <w:rFonts w:ascii="Arial" w:hAnsi="Arial" w:cs="Arial"/>
          <w:b/>
          <w:sz w:val="20"/>
          <w:szCs w:val="20"/>
        </w:rPr>
      </w:pPr>
    </w:p>
    <w:p w14:paraId="4EBCFD0F" w14:textId="50EF8358" w:rsidR="00337D0C" w:rsidRPr="00337D0C" w:rsidRDefault="00337D0C" w:rsidP="00337D0C">
      <w:pPr>
        <w:rPr>
          <w:rFonts w:ascii="Arial" w:hAnsi="Arial" w:cs="Arial"/>
          <w:sz w:val="20"/>
          <w:szCs w:val="20"/>
        </w:rPr>
      </w:pPr>
      <w:r w:rsidRPr="00337D0C">
        <w:rPr>
          <w:rFonts w:ascii="Arial" w:hAnsi="Arial" w:cs="Arial"/>
          <w:b/>
          <w:sz w:val="20"/>
          <w:szCs w:val="20"/>
        </w:rPr>
        <w:t>TRŽNI ARANŽMA</w:t>
      </w:r>
      <w:r w:rsidR="00F05308">
        <w:rPr>
          <w:rFonts w:ascii="Arial" w:hAnsi="Arial" w:cs="Arial"/>
          <w:b/>
          <w:sz w:val="20"/>
          <w:szCs w:val="20"/>
        </w:rPr>
        <w:t>/</w:t>
      </w:r>
      <w:r w:rsidRPr="005345D4">
        <w:rPr>
          <w:rFonts w:ascii="Arial" w:hAnsi="Arial" w:cs="Arial"/>
          <w:b/>
          <w:i/>
          <w:sz w:val="20"/>
          <w:szCs w:val="20"/>
        </w:rPr>
        <w:t>MARKETABLE ARRANGEMENT</w:t>
      </w:r>
      <w:r w:rsidRPr="00337D0C">
        <w:rPr>
          <w:rFonts w:ascii="Arial" w:hAnsi="Arial" w:cs="Arial"/>
          <w:b/>
          <w:sz w:val="20"/>
          <w:szCs w:val="20"/>
        </w:rPr>
        <w:t xml:space="preserve"> </w:t>
      </w:r>
    </w:p>
    <w:tbl>
      <w:tblPr>
        <w:tblW w:w="10206" w:type="dxa"/>
        <w:jc w:val="cente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1959"/>
        <w:gridCol w:w="1959"/>
        <w:gridCol w:w="6288"/>
      </w:tblGrid>
      <w:tr w:rsidR="00EB5AC8" w:rsidRPr="00337D0C" w14:paraId="64AC61E6" w14:textId="77777777" w:rsidTr="00C31AC6">
        <w:trPr>
          <w:trHeight w:val="567"/>
          <w:tblHeader/>
          <w:jc w:val="center"/>
        </w:trPr>
        <w:tc>
          <w:tcPr>
            <w:tcW w:w="1814" w:type="dxa"/>
            <w:shd w:val="clear" w:color="auto" w:fill="2E74B5" w:themeFill="accent1" w:themeFillShade="BF"/>
            <w:vAlign w:val="center"/>
          </w:tcPr>
          <w:p w14:paraId="4344F70D" w14:textId="77777777" w:rsidR="00EB5AC8" w:rsidRPr="00337D0C" w:rsidRDefault="00EB5AC8" w:rsidP="00152D98">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lastRenderedPageBreak/>
              <w:t>Naziv elementa (SI)</w:t>
            </w:r>
          </w:p>
        </w:tc>
        <w:tc>
          <w:tcPr>
            <w:tcW w:w="1814" w:type="dxa"/>
            <w:shd w:val="clear" w:color="auto" w:fill="2E74B5" w:themeFill="accent1" w:themeFillShade="BF"/>
            <w:vAlign w:val="center"/>
          </w:tcPr>
          <w:p w14:paraId="47C6816B" w14:textId="77777777" w:rsidR="00EB5AC8" w:rsidRPr="00337D0C" w:rsidRDefault="00EB5AC8" w:rsidP="00152D98">
            <w:pPr>
              <w:keepNext/>
              <w:spacing w:after="0" w:line="200" w:lineRule="exact"/>
              <w:jc w:val="center"/>
              <w:rPr>
                <w:rFonts w:ascii="Arial" w:hAnsi="Arial" w:cs="Arial"/>
                <w:b/>
                <w:noProof/>
                <w:color w:val="FFFFFF"/>
                <w:sz w:val="16"/>
                <w:szCs w:val="16"/>
              </w:rPr>
            </w:pPr>
            <w:r>
              <w:rPr>
                <w:rFonts w:ascii="Arial" w:hAnsi="Arial" w:cs="Arial"/>
                <w:b/>
                <w:noProof/>
                <w:color w:val="FFFFFF"/>
                <w:sz w:val="16"/>
                <w:szCs w:val="16"/>
              </w:rPr>
              <w:t>Naziv elementa (EN)</w:t>
            </w:r>
          </w:p>
        </w:tc>
        <w:tc>
          <w:tcPr>
            <w:tcW w:w="5823" w:type="dxa"/>
            <w:shd w:val="clear" w:color="auto" w:fill="2E74B5" w:themeFill="accent1" w:themeFillShade="BF"/>
            <w:vAlign w:val="center"/>
          </w:tcPr>
          <w:p w14:paraId="255FBB97" w14:textId="77777777" w:rsidR="0039453F" w:rsidRPr="00337D0C" w:rsidRDefault="00EB5AC8" w:rsidP="00152D98">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Opis</w:t>
            </w:r>
          </w:p>
        </w:tc>
      </w:tr>
      <w:tr w:rsidR="00EB5AC8" w:rsidRPr="00337D0C" w14:paraId="4E095886" w14:textId="77777777" w:rsidTr="00D3111A">
        <w:trPr>
          <w:trHeight w:val="850"/>
          <w:jc w:val="center"/>
        </w:trPr>
        <w:tc>
          <w:tcPr>
            <w:tcW w:w="1814" w:type="dxa"/>
            <w:vAlign w:val="center"/>
          </w:tcPr>
          <w:p w14:paraId="4434B0C9" w14:textId="77777777" w:rsidR="00EB5AC8" w:rsidRPr="00337D0C" w:rsidRDefault="00EB5AC8" w:rsidP="00152D98">
            <w:pPr>
              <w:keepNext/>
              <w:spacing w:beforeLines="60" w:before="144" w:afterLines="60" w:after="144" w:line="200" w:lineRule="exact"/>
              <w:jc w:val="center"/>
              <w:rPr>
                <w:rFonts w:ascii="Arial" w:hAnsi="Arial" w:cs="Arial"/>
                <w:noProof/>
                <w:sz w:val="16"/>
                <w:szCs w:val="16"/>
                <w:highlight w:val="white"/>
                <w:lang w:val="en-GB"/>
              </w:rPr>
            </w:pPr>
            <w:r w:rsidRPr="00337D0C">
              <w:rPr>
                <w:rFonts w:ascii="Arial" w:hAnsi="Arial" w:cs="Arial"/>
                <w:noProof/>
                <w:sz w:val="16"/>
                <w:szCs w:val="16"/>
                <w:highlight w:val="white"/>
                <w:lang w:val="en-GB"/>
              </w:rPr>
              <w:t>Tržni aranžma</w:t>
            </w:r>
          </w:p>
        </w:tc>
        <w:tc>
          <w:tcPr>
            <w:tcW w:w="1814" w:type="dxa"/>
            <w:vAlign w:val="center"/>
          </w:tcPr>
          <w:p w14:paraId="346EEF01" w14:textId="77777777" w:rsidR="00EB5AC8" w:rsidRPr="00337D0C" w:rsidRDefault="00EB5AC8" w:rsidP="00152D98">
            <w:pPr>
              <w:spacing w:after="0" w:line="200" w:lineRule="exact"/>
              <w:jc w:val="center"/>
              <w:rPr>
                <w:rFonts w:ascii="Arial" w:hAnsi="Arial" w:cs="Arial"/>
                <w:sz w:val="16"/>
                <w:szCs w:val="16"/>
              </w:rPr>
            </w:pPr>
            <w:r>
              <w:rPr>
                <w:rFonts w:ascii="Arial" w:hAnsi="Arial" w:cs="Arial"/>
                <w:sz w:val="16"/>
                <w:szCs w:val="16"/>
              </w:rPr>
              <w:t>Marketable</w:t>
            </w:r>
            <w:r w:rsidR="00F37F07">
              <w:rPr>
                <w:rFonts w:ascii="Arial" w:hAnsi="Arial" w:cs="Arial"/>
                <w:sz w:val="16"/>
                <w:szCs w:val="16"/>
              </w:rPr>
              <w:t xml:space="preserve"> </w:t>
            </w:r>
            <w:r>
              <w:rPr>
                <w:rFonts w:ascii="Arial" w:hAnsi="Arial" w:cs="Arial"/>
                <w:sz w:val="16"/>
                <w:szCs w:val="16"/>
              </w:rPr>
              <w:t>Arrangement</w:t>
            </w:r>
          </w:p>
        </w:tc>
        <w:tc>
          <w:tcPr>
            <w:tcW w:w="5823" w:type="dxa"/>
            <w:vAlign w:val="center"/>
          </w:tcPr>
          <w:p w14:paraId="1ED3C6FE" w14:textId="77777777" w:rsidR="00EB5AC8" w:rsidRDefault="00EB5AC8" w:rsidP="00152D98">
            <w:pPr>
              <w:spacing w:beforeLines="60" w:before="144" w:afterLines="60" w:after="144" w:line="200" w:lineRule="exact"/>
              <w:jc w:val="both"/>
              <w:rPr>
                <w:rFonts w:ascii="Arial" w:hAnsi="Arial" w:cs="Arial"/>
                <w:sz w:val="16"/>
                <w:szCs w:val="16"/>
              </w:rPr>
            </w:pPr>
            <w:r w:rsidRPr="00337D0C">
              <w:rPr>
                <w:rFonts w:ascii="Arial" w:hAnsi="Arial" w:cs="Arial"/>
                <w:sz w:val="16"/>
                <w:szCs w:val="16"/>
              </w:rPr>
              <w:t>O</w:t>
            </w:r>
            <w:r>
              <w:rPr>
                <w:rFonts w:ascii="Arial" w:hAnsi="Arial" w:cs="Arial"/>
                <w:sz w:val="16"/>
                <w:szCs w:val="16"/>
              </w:rPr>
              <w:t xml:space="preserve">znači se, če gre za </w:t>
            </w:r>
            <w:r w:rsidRPr="00337D0C">
              <w:rPr>
                <w:rFonts w:ascii="Arial" w:hAnsi="Arial" w:cs="Arial"/>
                <w:sz w:val="16"/>
                <w:szCs w:val="16"/>
              </w:rPr>
              <w:t>tržni aranžma.</w:t>
            </w:r>
          </w:p>
          <w:p w14:paraId="3D85B8A5" w14:textId="77777777" w:rsidR="00EB5AC8" w:rsidRPr="00337D0C" w:rsidRDefault="00EB5AC8" w:rsidP="00152D98">
            <w:pPr>
              <w:spacing w:beforeLines="60" w:before="144" w:afterLines="60" w:after="144" w:line="200" w:lineRule="exact"/>
              <w:jc w:val="both"/>
              <w:rPr>
                <w:rFonts w:ascii="Arial" w:hAnsi="Arial" w:cs="Arial"/>
                <w:sz w:val="16"/>
                <w:szCs w:val="16"/>
              </w:rPr>
            </w:pPr>
            <w:r>
              <w:rPr>
                <w:rFonts w:ascii="Arial" w:hAnsi="Arial" w:cs="Arial"/>
                <w:sz w:val="16"/>
                <w:szCs w:val="16"/>
              </w:rPr>
              <w:t xml:space="preserve">Tržni aranžma pomeni čezmejni aranžma, ki je zasnovan, dan na tržišče, pripravljen za izvajanje ali dan na voljo za izvajanje, ne da bi ga bilo treba bistveno prilagoditi. </w:t>
            </w:r>
          </w:p>
        </w:tc>
      </w:tr>
      <w:tr w:rsidR="00EB5AC8" w:rsidRPr="00337D0C" w14:paraId="41642715" w14:textId="77777777" w:rsidTr="00D3111A">
        <w:trPr>
          <w:trHeight w:val="1941"/>
          <w:jc w:val="center"/>
        </w:trPr>
        <w:tc>
          <w:tcPr>
            <w:tcW w:w="1814" w:type="dxa"/>
            <w:vAlign w:val="center"/>
          </w:tcPr>
          <w:p w14:paraId="5795EA90" w14:textId="77777777" w:rsidR="00EB5AC8" w:rsidRPr="00337D0C" w:rsidRDefault="00EB5AC8" w:rsidP="00152D98">
            <w:pPr>
              <w:keepNext/>
              <w:spacing w:beforeLines="60" w:before="144" w:afterLines="60" w:after="144" w:line="200" w:lineRule="exact"/>
              <w:jc w:val="center"/>
              <w:rPr>
                <w:rFonts w:ascii="Arial" w:hAnsi="Arial" w:cs="Arial"/>
                <w:noProof/>
                <w:color w:val="000000" w:themeColor="text1"/>
                <w:sz w:val="16"/>
                <w:szCs w:val="16"/>
              </w:rPr>
            </w:pPr>
            <w:r w:rsidRPr="00337D0C">
              <w:rPr>
                <w:rFonts w:ascii="Arial" w:hAnsi="Arial" w:cs="Arial"/>
                <w:noProof/>
                <w:sz w:val="16"/>
                <w:szCs w:val="16"/>
                <w:highlight w:val="white"/>
              </w:rPr>
              <w:t>Prvo razkritje tržnega aranžmaja</w:t>
            </w:r>
          </w:p>
        </w:tc>
        <w:tc>
          <w:tcPr>
            <w:tcW w:w="1814" w:type="dxa"/>
            <w:vAlign w:val="center"/>
          </w:tcPr>
          <w:p w14:paraId="2D548702" w14:textId="77777777" w:rsidR="00EB5AC8" w:rsidRPr="00337D0C" w:rsidRDefault="00EB5AC8" w:rsidP="00152D98">
            <w:pPr>
              <w:spacing w:beforeLines="60" w:before="144" w:afterLines="60" w:after="144" w:line="200" w:lineRule="exact"/>
              <w:jc w:val="center"/>
              <w:rPr>
                <w:rFonts w:ascii="Arial" w:hAnsi="Arial" w:cs="Arial"/>
                <w:sz w:val="16"/>
                <w:szCs w:val="16"/>
              </w:rPr>
            </w:pPr>
            <w:r>
              <w:rPr>
                <w:rFonts w:ascii="Arial" w:hAnsi="Arial" w:cs="Arial"/>
                <w:sz w:val="16"/>
                <w:szCs w:val="16"/>
              </w:rPr>
              <w:t>Initial</w:t>
            </w:r>
            <w:r w:rsidR="00F37F07">
              <w:rPr>
                <w:rFonts w:ascii="Arial" w:hAnsi="Arial" w:cs="Arial"/>
                <w:sz w:val="16"/>
                <w:szCs w:val="16"/>
              </w:rPr>
              <w:t xml:space="preserve"> </w:t>
            </w:r>
            <w:r>
              <w:rPr>
                <w:rFonts w:ascii="Arial" w:hAnsi="Arial" w:cs="Arial"/>
                <w:sz w:val="16"/>
                <w:szCs w:val="16"/>
              </w:rPr>
              <w:t>Disclosure</w:t>
            </w:r>
            <w:r w:rsidR="00F37F07">
              <w:rPr>
                <w:rFonts w:ascii="Arial" w:hAnsi="Arial" w:cs="Arial"/>
                <w:sz w:val="16"/>
                <w:szCs w:val="16"/>
              </w:rPr>
              <w:t xml:space="preserve"> </w:t>
            </w:r>
            <w:r w:rsidR="00A82A1A">
              <w:rPr>
                <w:rFonts w:ascii="Arial" w:hAnsi="Arial" w:cs="Arial"/>
                <w:sz w:val="16"/>
                <w:szCs w:val="16"/>
              </w:rPr>
              <w:t>for Marketable Arrangement</w:t>
            </w:r>
          </w:p>
        </w:tc>
        <w:tc>
          <w:tcPr>
            <w:tcW w:w="5823" w:type="dxa"/>
            <w:vAlign w:val="center"/>
          </w:tcPr>
          <w:p w14:paraId="1ECC1266" w14:textId="77777777" w:rsidR="00EB5AC8" w:rsidRDefault="00EB5AC8" w:rsidP="00152D98">
            <w:pPr>
              <w:spacing w:beforeLines="60" w:before="144" w:afterLines="60" w:after="144" w:line="200" w:lineRule="exact"/>
              <w:jc w:val="both"/>
              <w:rPr>
                <w:rFonts w:ascii="Arial" w:hAnsi="Arial" w:cs="Arial"/>
                <w:sz w:val="16"/>
                <w:szCs w:val="16"/>
              </w:rPr>
            </w:pPr>
            <w:r w:rsidRPr="00337D0C">
              <w:rPr>
                <w:rFonts w:ascii="Arial" w:hAnsi="Arial" w:cs="Arial"/>
                <w:sz w:val="16"/>
                <w:szCs w:val="16"/>
              </w:rPr>
              <w:t xml:space="preserve">Če se označi, da </w:t>
            </w:r>
            <w:r>
              <w:rPr>
                <w:rFonts w:ascii="Arial" w:hAnsi="Arial" w:cs="Arial"/>
                <w:sz w:val="16"/>
                <w:szCs w:val="16"/>
              </w:rPr>
              <w:t xml:space="preserve">gre za </w:t>
            </w:r>
            <w:r w:rsidRPr="00337D0C">
              <w:rPr>
                <w:rFonts w:ascii="Arial" w:hAnsi="Arial" w:cs="Arial"/>
                <w:sz w:val="16"/>
                <w:szCs w:val="16"/>
              </w:rPr>
              <w:t xml:space="preserve">tržni aranžma, se </w:t>
            </w:r>
            <w:r>
              <w:rPr>
                <w:rFonts w:ascii="Arial" w:hAnsi="Arial" w:cs="Arial"/>
                <w:sz w:val="16"/>
                <w:szCs w:val="16"/>
              </w:rPr>
              <w:t xml:space="preserve">mora </w:t>
            </w:r>
            <w:r w:rsidRPr="00337D0C">
              <w:rPr>
                <w:rFonts w:ascii="Arial" w:hAnsi="Arial" w:cs="Arial"/>
                <w:sz w:val="16"/>
                <w:szCs w:val="16"/>
              </w:rPr>
              <w:t>označiti, ali gre za prvo razkritje tržnega aranžmaja.</w:t>
            </w:r>
          </w:p>
          <w:p w14:paraId="15EA8F26" w14:textId="77777777" w:rsidR="00E7070D" w:rsidRDefault="00EB5AC8" w:rsidP="00152D98">
            <w:pPr>
              <w:spacing w:beforeLines="60" w:before="144" w:afterLines="60" w:after="144" w:line="200" w:lineRule="exact"/>
              <w:jc w:val="both"/>
              <w:rPr>
                <w:rFonts w:ascii="Arial" w:hAnsi="Arial" w:cs="Arial"/>
                <w:sz w:val="16"/>
                <w:szCs w:val="16"/>
              </w:rPr>
            </w:pPr>
            <w:r w:rsidRPr="00337D0C">
              <w:rPr>
                <w:rFonts w:ascii="Arial" w:hAnsi="Arial" w:cs="Arial"/>
                <w:sz w:val="16"/>
                <w:szCs w:val="16"/>
              </w:rPr>
              <w:t xml:space="preserve">Če se označi, da gre za prvo razkritje tržnega aranžmaja, potem se </w:t>
            </w:r>
            <w:r w:rsidR="00E7070D">
              <w:rPr>
                <w:rFonts w:ascii="Arial" w:hAnsi="Arial" w:cs="Arial"/>
                <w:sz w:val="16"/>
                <w:szCs w:val="16"/>
              </w:rPr>
              <w:t>elementi</w:t>
            </w:r>
            <w:r w:rsidRPr="00337D0C">
              <w:rPr>
                <w:rFonts w:ascii="Arial" w:hAnsi="Arial" w:cs="Arial"/>
                <w:sz w:val="16"/>
                <w:szCs w:val="16"/>
              </w:rPr>
              <w:t xml:space="preserve"> </w:t>
            </w:r>
            <w:r w:rsidR="000D4C68">
              <w:rPr>
                <w:rFonts w:ascii="Arial" w:hAnsi="Arial" w:cs="Arial"/>
                <w:sz w:val="16"/>
                <w:szCs w:val="16"/>
              </w:rPr>
              <w:t>razdelk</w:t>
            </w:r>
            <w:r w:rsidR="00E7070D">
              <w:rPr>
                <w:rFonts w:ascii="Arial" w:hAnsi="Arial" w:cs="Arial"/>
                <w:sz w:val="16"/>
                <w:szCs w:val="16"/>
              </w:rPr>
              <w:t>a C</w:t>
            </w:r>
            <w:r w:rsidR="00B90436">
              <w:rPr>
                <w:rFonts w:ascii="Arial" w:hAnsi="Arial" w:cs="Arial"/>
                <w:sz w:val="16"/>
                <w:szCs w:val="16"/>
              </w:rPr>
              <w:t>.</w:t>
            </w:r>
            <w:r w:rsidRPr="00337D0C">
              <w:rPr>
                <w:rFonts w:ascii="Arial" w:hAnsi="Arial" w:cs="Arial"/>
                <w:sz w:val="16"/>
                <w:szCs w:val="16"/>
              </w:rPr>
              <w:t xml:space="preserve"> Zadevni davčni zavezanec (</w:t>
            </w:r>
            <w:r w:rsidRPr="0087495E">
              <w:rPr>
                <w:rFonts w:ascii="Arial" w:hAnsi="Arial" w:cs="Arial"/>
                <w:i/>
                <w:sz w:val="16"/>
                <w:szCs w:val="16"/>
              </w:rPr>
              <w:t>Relevant</w:t>
            </w:r>
            <w:r w:rsidR="00B90436" w:rsidRPr="0087495E">
              <w:rPr>
                <w:rFonts w:ascii="Arial" w:hAnsi="Arial" w:cs="Arial"/>
                <w:i/>
                <w:sz w:val="16"/>
                <w:szCs w:val="16"/>
              </w:rPr>
              <w:t xml:space="preserve"> </w:t>
            </w:r>
            <w:r w:rsidRPr="0087495E">
              <w:rPr>
                <w:rFonts w:ascii="Arial" w:hAnsi="Arial" w:cs="Arial"/>
                <w:i/>
                <w:sz w:val="16"/>
                <w:szCs w:val="16"/>
              </w:rPr>
              <w:t>Tax</w:t>
            </w:r>
            <w:r w:rsidR="00B90436" w:rsidRPr="0087495E">
              <w:rPr>
                <w:rFonts w:ascii="Arial" w:hAnsi="Arial" w:cs="Arial"/>
                <w:i/>
                <w:sz w:val="16"/>
                <w:szCs w:val="16"/>
              </w:rPr>
              <w:t>p</w:t>
            </w:r>
            <w:r w:rsidRPr="0087495E">
              <w:rPr>
                <w:rFonts w:ascii="Arial" w:hAnsi="Arial" w:cs="Arial"/>
                <w:i/>
                <w:sz w:val="16"/>
                <w:szCs w:val="16"/>
              </w:rPr>
              <w:t>ayer</w:t>
            </w:r>
            <w:r w:rsidRPr="00337D0C">
              <w:rPr>
                <w:rFonts w:ascii="Arial" w:hAnsi="Arial" w:cs="Arial"/>
                <w:sz w:val="16"/>
                <w:szCs w:val="16"/>
              </w:rPr>
              <w:t>) izpoln</w:t>
            </w:r>
            <w:r w:rsidR="007C643E">
              <w:rPr>
                <w:rFonts w:ascii="Arial" w:hAnsi="Arial" w:cs="Arial"/>
                <w:sz w:val="16"/>
                <w:szCs w:val="16"/>
              </w:rPr>
              <w:t>i</w:t>
            </w:r>
            <w:r w:rsidR="00E7070D">
              <w:rPr>
                <w:rFonts w:ascii="Arial" w:hAnsi="Arial" w:cs="Arial"/>
                <w:sz w:val="16"/>
                <w:szCs w:val="16"/>
              </w:rPr>
              <w:t>jo</w:t>
            </w:r>
            <w:r w:rsidR="007C643E">
              <w:rPr>
                <w:rFonts w:ascii="Arial" w:hAnsi="Arial" w:cs="Arial"/>
                <w:sz w:val="16"/>
                <w:szCs w:val="16"/>
              </w:rPr>
              <w:t xml:space="preserve"> le</w:t>
            </w:r>
            <w:r w:rsidRPr="00337D0C">
              <w:rPr>
                <w:rFonts w:ascii="Arial" w:hAnsi="Arial" w:cs="Arial"/>
                <w:sz w:val="16"/>
                <w:szCs w:val="16"/>
              </w:rPr>
              <w:t xml:space="preserve"> v primeru, ko so že znane stranke, ki so k aranžmaju pristopile oziroma jim je bil dan na voljo za izvajanje. </w:t>
            </w:r>
          </w:p>
          <w:p w14:paraId="62827234" w14:textId="77777777" w:rsidR="0054326E" w:rsidRPr="00337D0C" w:rsidRDefault="0054326E" w:rsidP="00152D98">
            <w:pPr>
              <w:spacing w:beforeLines="60" w:before="144" w:afterLines="60" w:after="144" w:line="200" w:lineRule="exact"/>
              <w:jc w:val="both"/>
              <w:rPr>
                <w:rFonts w:ascii="Arial" w:hAnsi="Arial" w:cs="Arial"/>
                <w:sz w:val="16"/>
                <w:szCs w:val="16"/>
              </w:rPr>
            </w:pPr>
            <w:r>
              <w:rPr>
                <w:rFonts w:ascii="Arial" w:hAnsi="Arial" w:cs="Arial"/>
                <w:sz w:val="16"/>
                <w:szCs w:val="16"/>
              </w:rPr>
              <w:t>Rednega poročila</w:t>
            </w:r>
            <w:r w:rsidR="00D0572A">
              <w:rPr>
                <w:rFonts w:ascii="Arial" w:hAnsi="Arial" w:cs="Arial"/>
                <w:sz w:val="16"/>
                <w:szCs w:val="16"/>
              </w:rPr>
              <w:t xml:space="preserve"> (razkritja)</w:t>
            </w:r>
            <w:r>
              <w:rPr>
                <w:rFonts w:ascii="Arial" w:hAnsi="Arial" w:cs="Arial"/>
                <w:sz w:val="16"/>
                <w:szCs w:val="16"/>
              </w:rPr>
              <w:t xml:space="preserve"> ni mogoče predložiti, če ni predhodno predloženo prvo poročilo</w:t>
            </w:r>
            <w:r w:rsidR="00D0572A">
              <w:rPr>
                <w:rFonts w:ascii="Arial" w:hAnsi="Arial" w:cs="Arial"/>
                <w:sz w:val="16"/>
                <w:szCs w:val="16"/>
              </w:rPr>
              <w:t xml:space="preserve"> (razkritje)</w:t>
            </w:r>
            <w:r w:rsidR="00AF016A">
              <w:rPr>
                <w:rFonts w:ascii="Arial" w:hAnsi="Arial" w:cs="Arial"/>
                <w:sz w:val="16"/>
                <w:szCs w:val="16"/>
              </w:rPr>
              <w:t xml:space="preserve"> v povezavi s tem </w:t>
            </w:r>
            <w:r>
              <w:rPr>
                <w:rFonts w:ascii="Arial" w:hAnsi="Arial" w:cs="Arial"/>
                <w:sz w:val="16"/>
                <w:szCs w:val="16"/>
              </w:rPr>
              <w:t>tržnim aranžmajem.</w:t>
            </w:r>
          </w:p>
        </w:tc>
      </w:tr>
    </w:tbl>
    <w:p w14:paraId="3A3C2393" w14:textId="77777777" w:rsidR="00337D0C" w:rsidRPr="00337D0C" w:rsidRDefault="00337D0C" w:rsidP="00337D0C">
      <w:pPr>
        <w:rPr>
          <w:rFonts w:ascii="Arial" w:hAnsi="Arial" w:cs="Arial"/>
          <w:sz w:val="20"/>
          <w:szCs w:val="20"/>
        </w:rPr>
      </w:pPr>
    </w:p>
    <w:p w14:paraId="302D9B2A" w14:textId="3D795E05" w:rsidR="00337D0C" w:rsidRPr="005345D4" w:rsidRDefault="00E54E2D" w:rsidP="00337D0C">
      <w:pPr>
        <w:numPr>
          <w:ilvl w:val="0"/>
          <w:numId w:val="3"/>
        </w:numPr>
        <w:ind w:left="426" w:hanging="426"/>
        <w:contextualSpacing/>
        <w:jc w:val="both"/>
        <w:rPr>
          <w:rFonts w:ascii="Arial" w:hAnsi="Arial" w:cs="Arial"/>
          <w:b/>
          <w:i/>
          <w:sz w:val="20"/>
          <w:szCs w:val="20"/>
        </w:rPr>
      </w:pPr>
      <w:r>
        <w:rPr>
          <w:rFonts w:ascii="Arial" w:hAnsi="Arial" w:cs="Arial"/>
          <w:b/>
          <w:sz w:val="20"/>
          <w:szCs w:val="20"/>
        </w:rPr>
        <w:t>IDENTIFIKACIJA OSEBE, KI PODATKE RAZKRIVA</w:t>
      </w:r>
      <w:r w:rsidR="00F05308">
        <w:rPr>
          <w:rFonts w:ascii="Arial" w:hAnsi="Arial" w:cs="Arial"/>
          <w:b/>
          <w:sz w:val="20"/>
          <w:szCs w:val="20"/>
        </w:rPr>
        <w:t>/</w:t>
      </w:r>
      <w:r w:rsidR="005345D4" w:rsidRPr="005345D4">
        <w:rPr>
          <w:rFonts w:ascii="Arial" w:hAnsi="Arial" w:cs="Arial"/>
          <w:b/>
          <w:i/>
          <w:sz w:val="20"/>
          <w:szCs w:val="20"/>
        </w:rPr>
        <w:t>IDENTIFICATION OF THE DISCLOSING PERSON</w:t>
      </w:r>
    </w:p>
    <w:p w14:paraId="4F19FCDE" w14:textId="5CD54C51" w:rsidR="001F1763" w:rsidRDefault="001F1763" w:rsidP="00337D0C">
      <w:pPr>
        <w:jc w:val="both"/>
        <w:rPr>
          <w:rFonts w:ascii="Arial" w:hAnsi="Arial" w:cs="Arial"/>
          <w:b/>
          <w:sz w:val="20"/>
          <w:szCs w:val="20"/>
        </w:rPr>
      </w:pPr>
    </w:p>
    <w:p w14:paraId="6C02FD49" w14:textId="7418C592" w:rsidR="00337D0C" w:rsidRPr="00337D0C" w:rsidRDefault="00337D0C" w:rsidP="00337D0C">
      <w:pPr>
        <w:jc w:val="both"/>
        <w:rPr>
          <w:rFonts w:ascii="Arial" w:hAnsi="Arial" w:cs="Arial"/>
          <w:b/>
          <w:sz w:val="20"/>
          <w:szCs w:val="20"/>
        </w:rPr>
      </w:pPr>
      <w:r w:rsidRPr="00337D0C">
        <w:rPr>
          <w:rFonts w:ascii="Arial" w:hAnsi="Arial" w:cs="Arial"/>
          <w:b/>
          <w:sz w:val="20"/>
          <w:szCs w:val="20"/>
        </w:rPr>
        <w:t xml:space="preserve">B1.  </w:t>
      </w:r>
      <w:r w:rsidR="00E54E2D">
        <w:rPr>
          <w:rFonts w:ascii="Arial" w:hAnsi="Arial" w:cs="Arial"/>
          <w:b/>
          <w:sz w:val="20"/>
          <w:szCs w:val="20"/>
        </w:rPr>
        <w:t>OSEBA, KI PODATKE RAZKRIVA</w:t>
      </w:r>
      <w:r w:rsidR="00F05308">
        <w:rPr>
          <w:rFonts w:ascii="Arial" w:hAnsi="Arial" w:cs="Arial"/>
          <w:b/>
          <w:sz w:val="20"/>
          <w:szCs w:val="20"/>
        </w:rPr>
        <w:t>/</w:t>
      </w:r>
      <w:r w:rsidR="00E54E2D" w:rsidRPr="005345D4">
        <w:rPr>
          <w:rFonts w:ascii="Arial" w:hAnsi="Arial" w:cs="Arial"/>
          <w:b/>
          <w:i/>
          <w:sz w:val="20"/>
          <w:szCs w:val="20"/>
        </w:rPr>
        <w:t xml:space="preserve">DISCLOSING </w:t>
      </w:r>
      <w:r w:rsidR="00076B02" w:rsidRPr="005345D4">
        <w:rPr>
          <w:rFonts w:ascii="Arial" w:hAnsi="Arial" w:cs="Arial"/>
          <w:b/>
          <w:i/>
          <w:sz w:val="20"/>
          <w:szCs w:val="20"/>
        </w:rPr>
        <w:t>PERSON</w:t>
      </w:r>
    </w:p>
    <w:p w14:paraId="49BBDCB8" w14:textId="77777777" w:rsidR="00B90436" w:rsidRDefault="00E54E2D" w:rsidP="00152D98">
      <w:pPr>
        <w:spacing w:line="260" w:lineRule="exact"/>
        <w:jc w:val="both"/>
        <w:rPr>
          <w:rFonts w:ascii="Arial" w:hAnsi="Arial" w:cs="Arial"/>
          <w:sz w:val="20"/>
          <w:szCs w:val="20"/>
        </w:rPr>
      </w:pPr>
      <w:r>
        <w:rPr>
          <w:rFonts w:ascii="Arial" w:hAnsi="Arial" w:cs="Arial"/>
          <w:sz w:val="20"/>
          <w:szCs w:val="20"/>
        </w:rPr>
        <w:t>Označi se, če je oseba, ki podatke razkriva Posameznik (</w:t>
      </w:r>
      <w:r w:rsidRPr="005345D4">
        <w:rPr>
          <w:rFonts w:ascii="Arial" w:hAnsi="Arial" w:cs="Arial"/>
          <w:i/>
          <w:sz w:val="20"/>
          <w:szCs w:val="20"/>
        </w:rPr>
        <w:t>Individual</w:t>
      </w:r>
      <w:r>
        <w:rPr>
          <w:rFonts w:ascii="Arial" w:hAnsi="Arial" w:cs="Arial"/>
          <w:sz w:val="20"/>
          <w:szCs w:val="20"/>
        </w:rPr>
        <w:t>) ali Organizacija (</w:t>
      </w:r>
      <w:r w:rsidRPr="005345D4">
        <w:rPr>
          <w:rFonts w:ascii="Arial" w:hAnsi="Arial" w:cs="Arial"/>
          <w:i/>
          <w:sz w:val="20"/>
          <w:szCs w:val="20"/>
        </w:rPr>
        <w:t>Organisation</w:t>
      </w:r>
      <w:r>
        <w:rPr>
          <w:rFonts w:ascii="Arial" w:hAnsi="Arial" w:cs="Arial"/>
          <w:sz w:val="20"/>
          <w:szCs w:val="20"/>
        </w:rPr>
        <w:t xml:space="preserve">). </w:t>
      </w:r>
      <w:r w:rsidR="006F3D82">
        <w:rPr>
          <w:rFonts w:ascii="Arial" w:hAnsi="Arial" w:cs="Arial"/>
          <w:sz w:val="20"/>
          <w:szCs w:val="20"/>
        </w:rPr>
        <w:t>V</w:t>
      </w:r>
      <w:r w:rsidR="00BF163B">
        <w:rPr>
          <w:rFonts w:ascii="Arial" w:hAnsi="Arial" w:cs="Arial"/>
          <w:sz w:val="20"/>
          <w:szCs w:val="20"/>
        </w:rPr>
        <w:t xml:space="preserve">pišejo </w:t>
      </w:r>
      <w:r w:rsidR="006F3D82">
        <w:rPr>
          <w:rFonts w:ascii="Arial" w:hAnsi="Arial" w:cs="Arial"/>
          <w:sz w:val="20"/>
          <w:szCs w:val="20"/>
        </w:rPr>
        <w:t xml:space="preserve">se </w:t>
      </w:r>
      <w:r w:rsidR="00BF163B">
        <w:rPr>
          <w:rFonts w:ascii="Arial" w:hAnsi="Arial" w:cs="Arial"/>
          <w:sz w:val="20"/>
          <w:szCs w:val="20"/>
        </w:rPr>
        <w:t xml:space="preserve">identifikacijski podatki </w:t>
      </w:r>
      <w:r w:rsidR="00B24743">
        <w:rPr>
          <w:rFonts w:ascii="Arial" w:hAnsi="Arial" w:cs="Arial"/>
          <w:sz w:val="20"/>
          <w:szCs w:val="20"/>
        </w:rPr>
        <w:t>poroče</w:t>
      </w:r>
      <w:r w:rsidR="00B90436">
        <w:rPr>
          <w:rFonts w:ascii="Arial" w:hAnsi="Arial" w:cs="Arial"/>
          <w:sz w:val="20"/>
          <w:szCs w:val="20"/>
        </w:rPr>
        <w:t>valca.</w:t>
      </w:r>
    </w:p>
    <w:p w14:paraId="470F5AC8" w14:textId="5D253EFE" w:rsidR="00B90436" w:rsidRDefault="00B24743" w:rsidP="00152D98">
      <w:pPr>
        <w:spacing w:line="260" w:lineRule="exact"/>
        <w:jc w:val="both"/>
        <w:rPr>
          <w:rFonts w:ascii="Arial" w:hAnsi="Arial" w:cs="Arial"/>
          <w:sz w:val="20"/>
          <w:szCs w:val="20"/>
        </w:rPr>
      </w:pPr>
      <w:r>
        <w:rPr>
          <w:rFonts w:ascii="Arial" w:hAnsi="Arial" w:cs="Arial"/>
          <w:sz w:val="20"/>
          <w:szCs w:val="20"/>
        </w:rPr>
        <w:t xml:space="preserve">Če je poročevalec </w:t>
      </w:r>
      <w:r w:rsidR="005345D4">
        <w:rPr>
          <w:rFonts w:ascii="Arial" w:hAnsi="Arial" w:cs="Arial"/>
          <w:sz w:val="20"/>
          <w:szCs w:val="20"/>
        </w:rPr>
        <w:t>Organizacija</w:t>
      </w:r>
      <w:r w:rsidR="00337D0C" w:rsidRPr="00337D0C">
        <w:rPr>
          <w:rFonts w:ascii="Arial" w:hAnsi="Arial" w:cs="Arial"/>
          <w:sz w:val="20"/>
          <w:szCs w:val="20"/>
        </w:rPr>
        <w:t xml:space="preserve">, se morajo ustrezno izpolniti polja iz </w:t>
      </w:r>
      <w:r w:rsidR="00163E86">
        <w:rPr>
          <w:rFonts w:ascii="Arial" w:hAnsi="Arial" w:cs="Arial"/>
          <w:sz w:val="20"/>
          <w:szCs w:val="20"/>
        </w:rPr>
        <w:t xml:space="preserve"> </w:t>
      </w:r>
      <w:r w:rsidR="00EB5F9C" w:rsidRPr="00EB5F9C">
        <w:rPr>
          <w:rStyle w:val="NavzkrinisklicZnak"/>
          <w:szCs w:val="20"/>
        </w:rPr>
        <w:fldChar w:fldCharType="begin"/>
      </w:r>
      <w:r w:rsidR="00EB5F9C" w:rsidRPr="00EB5F9C">
        <w:rPr>
          <w:rStyle w:val="NavzkrinisklicZnak"/>
          <w:szCs w:val="20"/>
        </w:rPr>
        <w:instrText xml:space="preserve"> REF  _Ref37866598  \* MERGEFORMAT </w:instrText>
      </w:r>
      <w:r w:rsidR="00EB5F9C" w:rsidRPr="00EB5F9C">
        <w:rPr>
          <w:rStyle w:val="NavzkrinisklicZnak"/>
          <w:szCs w:val="20"/>
        </w:rPr>
        <w:fldChar w:fldCharType="separate"/>
      </w:r>
      <w:r w:rsidR="00EB5F9C">
        <w:rPr>
          <w:rFonts w:ascii="Arial" w:hAnsi="Arial" w:cs="Arial"/>
          <w:sz w:val="20"/>
          <w:szCs w:val="20"/>
        </w:rPr>
        <w:t>Tabele</w:t>
      </w:r>
      <w:r w:rsidR="00EB5F9C" w:rsidRPr="00EB5F9C">
        <w:rPr>
          <w:rFonts w:ascii="Arial" w:hAnsi="Arial" w:cs="Arial"/>
          <w:sz w:val="20"/>
          <w:szCs w:val="20"/>
        </w:rPr>
        <w:t xml:space="preserve"> </w:t>
      </w:r>
      <w:r w:rsidR="00EB5F9C" w:rsidRPr="00EB5F9C">
        <w:rPr>
          <w:rFonts w:ascii="Arial" w:hAnsi="Arial" w:cs="Arial"/>
          <w:noProof/>
          <w:sz w:val="20"/>
          <w:szCs w:val="20"/>
        </w:rPr>
        <w:t>1</w:t>
      </w:r>
      <w:r w:rsidR="00EB5F9C" w:rsidRPr="00EB5F9C">
        <w:rPr>
          <w:rStyle w:val="NavzkrinisklicZnak"/>
          <w:szCs w:val="20"/>
        </w:rPr>
        <w:fldChar w:fldCharType="end"/>
      </w:r>
      <w:r w:rsidR="00163E86" w:rsidRPr="00163E86">
        <w:rPr>
          <w:rFonts w:ascii="Arial" w:hAnsi="Arial" w:cs="Arial"/>
          <w:sz w:val="20"/>
          <w:szCs w:val="20"/>
        </w:rPr>
        <w:t xml:space="preserve">, </w:t>
      </w:r>
      <w:r>
        <w:rPr>
          <w:rFonts w:ascii="Arial" w:hAnsi="Arial" w:cs="Arial"/>
          <w:sz w:val="20"/>
          <w:szCs w:val="20"/>
        </w:rPr>
        <w:t>če pa je</w:t>
      </w:r>
      <w:r w:rsidR="006F3D82">
        <w:rPr>
          <w:rFonts w:ascii="Arial" w:hAnsi="Arial" w:cs="Arial"/>
          <w:sz w:val="20"/>
          <w:szCs w:val="20"/>
        </w:rPr>
        <w:t xml:space="preserve"> </w:t>
      </w:r>
      <w:r w:rsidR="005345D4">
        <w:rPr>
          <w:rFonts w:ascii="Arial" w:hAnsi="Arial" w:cs="Arial"/>
          <w:sz w:val="20"/>
          <w:szCs w:val="20"/>
        </w:rPr>
        <w:t>Posameznik,</w:t>
      </w:r>
      <w:r w:rsidR="00337D0C" w:rsidRPr="00337D0C">
        <w:rPr>
          <w:rFonts w:ascii="Arial" w:hAnsi="Arial" w:cs="Arial"/>
          <w:sz w:val="20"/>
          <w:szCs w:val="20"/>
        </w:rPr>
        <w:t xml:space="preserve"> se morajo </w:t>
      </w:r>
      <w:r w:rsidR="00163E86">
        <w:rPr>
          <w:rFonts w:ascii="Arial" w:hAnsi="Arial" w:cs="Arial"/>
          <w:sz w:val="20"/>
          <w:szCs w:val="20"/>
        </w:rPr>
        <w:t>ustrezno izpolniti polja iz</w:t>
      </w:r>
      <w:r w:rsidR="00214B1F">
        <w:rPr>
          <w:rFonts w:ascii="Arial" w:hAnsi="Arial" w:cs="Arial"/>
          <w:sz w:val="20"/>
          <w:szCs w:val="20"/>
        </w:rPr>
        <w:t xml:space="preserve"> </w:t>
      </w:r>
      <w:r w:rsidR="00EB5F9C" w:rsidRPr="00EB5F9C">
        <w:rPr>
          <w:rStyle w:val="NavzkrinisklicZnak"/>
          <w:szCs w:val="20"/>
        </w:rPr>
        <w:fldChar w:fldCharType="begin"/>
      </w:r>
      <w:r w:rsidR="00EB5F9C" w:rsidRPr="00EB5F9C">
        <w:rPr>
          <w:rStyle w:val="NavzkrinisklicZnak"/>
          <w:szCs w:val="20"/>
        </w:rPr>
        <w:instrText xml:space="preserve"> REF  _Ref37869911  \* MERGEFORMAT </w:instrText>
      </w:r>
      <w:r w:rsidR="00EB5F9C" w:rsidRPr="00EB5F9C">
        <w:rPr>
          <w:rStyle w:val="NavzkrinisklicZnak"/>
          <w:szCs w:val="20"/>
        </w:rPr>
        <w:fldChar w:fldCharType="separate"/>
      </w:r>
      <w:r w:rsidR="00EB5F9C">
        <w:rPr>
          <w:rFonts w:ascii="Arial" w:hAnsi="Arial" w:cs="Arial"/>
          <w:sz w:val="20"/>
          <w:szCs w:val="20"/>
        </w:rPr>
        <w:t>Tabele</w:t>
      </w:r>
      <w:r w:rsidR="00EB5F9C" w:rsidRPr="00EB5F9C">
        <w:rPr>
          <w:rFonts w:ascii="Arial" w:hAnsi="Arial" w:cs="Arial"/>
          <w:sz w:val="20"/>
          <w:szCs w:val="20"/>
        </w:rPr>
        <w:t xml:space="preserve"> </w:t>
      </w:r>
      <w:r w:rsidR="00EB5F9C" w:rsidRPr="00EB5F9C">
        <w:rPr>
          <w:rFonts w:ascii="Arial" w:hAnsi="Arial" w:cs="Arial"/>
          <w:noProof/>
          <w:sz w:val="20"/>
          <w:szCs w:val="20"/>
        </w:rPr>
        <w:t>2</w:t>
      </w:r>
      <w:r w:rsidR="00EB5F9C" w:rsidRPr="00EB5F9C">
        <w:rPr>
          <w:rStyle w:val="NavzkrinisklicZnak"/>
          <w:szCs w:val="20"/>
        </w:rPr>
        <w:fldChar w:fldCharType="end"/>
      </w:r>
      <w:r w:rsidR="006E36C7" w:rsidRPr="00214B1F">
        <w:rPr>
          <w:rFonts w:ascii="Arial" w:hAnsi="Arial" w:cs="Arial"/>
          <w:sz w:val="20"/>
          <w:szCs w:val="20"/>
        </w:rPr>
        <w:t>.</w:t>
      </w:r>
      <w:r w:rsidR="006E36C7">
        <w:rPr>
          <w:rFonts w:ascii="Arial" w:hAnsi="Arial" w:cs="Arial"/>
          <w:sz w:val="20"/>
          <w:szCs w:val="20"/>
        </w:rPr>
        <w:t xml:space="preserve"> </w:t>
      </w:r>
    </w:p>
    <w:p w14:paraId="331A7FA0" w14:textId="77777777" w:rsidR="00163E86" w:rsidRDefault="006E36C7" w:rsidP="00152D98">
      <w:pPr>
        <w:spacing w:line="260" w:lineRule="exact"/>
        <w:jc w:val="both"/>
        <w:rPr>
          <w:rFonts w:ascii="Arial" w:hAnsi="Arial" w:cs="Arial"/>
          <w:sz w:val="20"/>
          <w:szCs w:val="20"/>
        </w:rPr>
      </w:pPr>
      <w:r>
        <w:rPr>
          <w:rFonts w:ascii="Arial" w:hAnsi="Arial" w:cs="Arial"/>
          <w:sz w:val="20"/>
          <w:szCs w:val="20"/>
        </w:rPr>
        <w:t>Če podatke poroča posrednik</w:t>
      </w:r>
      <w:r w:rsidR="00D0572A">
        <w:rPr>
          <w:rFonts w:ascii="Arial" w:hAnsi="Arial" w:cs="Arial"/>
          <w:sz w:val="20"/>
          <w:szCs w:val="20"/>
        </w:rPr>
        <w:t>,</w:t>
      </w:r>
      <w:r>
        <w:rPr>
          <w:rFonts w:ascii="Arial" w:hAnsi="Arial" w:cs="Arial"/>
          <w:sz w:val="20"/>
          <w:szCs w:val="20"/>
        </w:rPr>
        <w:t xml:space="preserve"> se morajo njegovi identifikacijski podatki vnesti tudi </w:t>
      </w:r>
      <w:r w:rsidR="009205E2">
        <w:rPr>
          <w:rFonts w:ascii="Arial" w:hAnsi="Arial" w:cs="Arial"/>
          <w:sz w:val="20"/>
          <w:szCs w:val="20"/>
        </w:rPr>
        <w:t xml:space="preserve">znotraj </w:t>
      </w:r>
      <w:r w:rsidR="000D4C68">
        <w:rPr>
          <w:rFonts w:ascii="Arial" w:hAnsi="Arial" w:cs="Arial"/>
          <w:sz w:val="20"/>
          <w:szCs w:val="20"/>
        </w:rPr>
        <w:t>razdelk</w:t>
      </w:r>
      <w:r w:rsidR="009205E2">
        <w:rPr>
          <w:rFonts w:ascii="Arial" w:hAnsi="Arial" w:cs="Arial"/>
          <w:sz w:val="20"/>
          <w:szCs w:val="20"/>
        </w:rPr>
        <w:t xml:space="preserve">a </w:t>
      </w:r>
      <w:r w:rsidR="00D0572A">
        <w:rPr>
          <w:rFonts w:ascii="Arial" w:hAnsi="Arial" w:cs="Arial"/>
          <w:sz w:val="20"/>
          <w:szCs w:val="20"/>
        </w:rPr>
        <w:t>D</w:t>
      </w:r>
      <w:r w:rsidR="00B95DA6">
        <w:rPr>
          <w:rFonts w:ascii="Arial" w:hAnsi="Arial" w:cs="Arial"/>
          <w:sz w:val="20"/>
          <w:szCs w:val="20"/>
        </w:rPr>
        <w:t>.</w:t>
      </w:r>
      <w:r w:rsidR="00D0572A">
        <w:rPr>
          <w:rFonts w:ascii="Arial" w:hAnsi="Arial" w:cs="Arial"/>
          <w:sz w:val="20"/>
          <w:szCs w:val="20"/>
        </w:rPr>
        <w:t xml:space="preserve"> </w:t>
      </w:r>
      <w:r w:rsidR="00C3300A">
        <w:rPr>
          <w:rFonts w:ascii="Arial" w:hAnsi="Arial" w:cs="Arial"/>
          <w:sz w:val="20"/>
          <w:szCs w:val="20"/>
        </w:rPr>
        <w:t>Posrednik (</w:t>
      </w:r>
      <w:r w:rsidR="00C3300A" w:rsidRPr="005345D4">
        <w:rPr>
          <w:rFonts w:ascii="Arial" w:hAnsi="Arial" w:cs="Arial"/>
          <w:i/>
          <w:sz w:val="20"/>
          <w:szCs w:val="20"/>
        </w:rPr>
        <w:t>Intermediary</w:t>
      </w:r>
      <w:r w:rsidR="00C3300A">
        <w:rPr>
          <w:rFonts w:ascii="Arial" w:hAnsi="Arial" w:cs="Arial"/>
          <w:sz w:val="20"/>
          <w:szCs w:val="20"/>
        </w:rPr>
        <w:t>). Če pa podatke poroča zadevni davčni zavezanec</w:t>
      </w:r>
      <w:r w:rsidR="00D0572A">
        <w:rPr>
          <w:rFonts w:ascii="Arial" w:hAnsi="Arial" w:cs="Arial"/>
          <w:sz w:val="20"/>
          <w:szCs w:val="20"/>
        </w:rPr>
        <w:t>,</w:t>
      </w:r>
      <w:r w:rsidR="00C3300A">
        <w:rPr>
          <w:rFonts w:ascii="Arial" w:hAnsi="Arial" w:cs="Arial"/>
          <w:sz w:val="20"/>
          <w:szCs w:val="20"/>
        </w:rPr>
        <w:t xml:space="preserve"> se morajo njegovi identifikacijski podatki vpisati tudi znotraj </w:t>
      </w:r>
      <w:r w:rsidR="000D4C68">
        <w:rPr>
          <w:rFonts w:ascii="Arial" w:hAnsi="Arial" w:cs="Arial"/>
          <w:sz w:val="20"/>
          <w:szCs w:val="20"/>
        </w:rPr>
        <w:t>razdelk</w:t>
      </w:r>
      <w:r w:rsidR="00C3300A">
        <w:rPr>
          <w:rFonts w:ascii="Arial" w:hAnsi="Arial" w:cs="Arial"/>
          <w:sz w:val="20"/>
          <w:szCs w:val="20"/>
        </w:rPr>
        <w:t xml:space="preserve">a </w:t>
      </w:r>
      <w:r w:rsidR="00D0572A">
        <w:rPr>
          <w:rFonts w:ascii="Arial" w:hAnsi="Arial" w:cs="Arial"/>
          <w:sz w:val="20"/>
          <w:szCs w:val="20"/>
        </w:rPr>
        <w:t>C</w:t>
      </w:r>
      <w:r w:rsidR="00B95DA6">
        <w:rPr>
          <w:rFonts w:ascii="Arial" w:hAnsi="Arial" w:cs="Arial"/>
          <w:sz w:val="20"/>
          <w:szCs w:val="20"/>
        </w:rPr>
        <w:t>.</w:t>
      </w:r>
      <w:r w:rsidR="00D0572A">
        <w:rPr>
          <w:rFonts w:ascii="Arial" w:hAnsi="Arial" w:cs="Arial"/>
          <w:sz w:val="20"/>
          <w:szCs w:val="20"/>
        </w:rPr>
        <w:t xml:space="preserve"> </w:t>
      </w:r>
      <w:r w:rsidR="00C3300A">
        <w:rPr>
          <w:rFonts w:ascii="Arial" w:hAnsi="Arial" w:cs="Arial"/>
          <w:sz w:val="20"/>
          <w:szCs w:val="20"/>
        </w:rPr>
        <w:t>Davčni zavezanec (</w:t>
      </w:r>
      <w:r w:rsidR="00C3300A" w:rsidRPr="005345D4">
        <w:rPr>
          <w:rFonts w:ascii="Arial" w:hAnsi="Arial" w:cs="Arial"/>
          <w:i/>
          <w:sz w:val="20"/>
          <w:szCs w:val="20"/>
        </w:rPr>
        <w:t>Taxpayer</w:t>
      </w:r>
      <w:r w:rsidR="00C3300A">
        <w:rPr>
          <w:rFonts w:ascii="Arial" w:hAnsi="Arial" w:cs="Arial"/>
          <w:sz w:val="20"/>
          <w:szCs w:val="20"/>
        </w:rPr>
        <w:t>)</w:t>
      </w:r>
      <w:r w:rsidR="00BC4434">
        <w:rPr>
          <w:rFonts w:ascii="Arial" w:hAnsi="Arial" w:cs="Arial"/>
          <w:sz w:val="20"/>
          <w:szCs w:val="20"/>
        </w:rPr>
        <w:t>.</w:t>
      </w:r>
    </w:p>
    <w:p w14:paraId="1A9EF638" w14:textId="77777777" w:rsidR="00B90436" w:rsidRDefault="00B90436" w:rsidP="00152D98">
      <w:pPr>
        <w:spacing w:line="260" w:lineRule="exact"/>
        <w:jc w:val="both"/>
        <w:rPr>
          <w:rFonts w:ascii="Arial" w:hAnsi="Arial" w:cs="Arial"/>
          <w:sz w:val="20"/>
          <w:szCs w:val="20"/>
        </w:rPr>
      </w:pPr>
    </w:p>
    <w:tbl>
      <w:tblPr>
        <w:tblW w:w="10206" w:type="dxa"/>
        <w:jc w:val="cente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5103"/>
        <w:gridCol w:w="5103"/>
      </w:tblGrid>
      <w:tr w:rsidR="00337D0C" w:rsidRPr="00337D0C" w14:paraId="0CD2E466" w14:textId="77777777" w:rsidTr="00FC7011">
        <w:trPr>
          <w:trHeight w:val="567"/>
          <w:tblHeader/>
          <w:jc w:val="center"/>
        </w:trPr>
        <w:tc>
          <w:tcPr>
            <w:tcW w:w="5103" w:type="dxa"/>
            <w:shd w:val="clear" w:color="auto" w:fill="2E74B5" w:themeFill="accent1" w:themeFillShade="BF"/>
            <w:vAlign w:val="center"/>
          </w:tcPr>
          <w:p w14:paraId="5F5874B2" w14:textId="1752441D" w:rsidR="00337D0C" w:rsidRPr="00337D0C" w:rsidRDefault="00E056D7" w:rsidP="001E45BE">
            <w:pPr>
              <w:keepNext/>
              <w:spacing w:beforeLines="60" w:before="144" w:afterLines="60" w:after="144" w:line="200" w:lineRule="exact"/>
              <w:jc w:val="center"/>
              <w:rPr>
                <w:rFonts w:ascii="Arial" w:eastAsia="Calibri" w:hAnsi="Arial" w:cs="Arial"/>
                <w:b/>
                <w:noProof/>
                <w:color w:val="FFFFFF"/>
                <w:sz w:val="16"/>
                <w:szCs w:val="16"/>
              </w:rPr>
            </w:pPr>
            <w:r>
              <w:rPr>
                <w:rFonts w:ascii="Arial" w:eastAsia="Calibri" w:hAnsi="Arial" w:cs="Arial"/>
                <w:b/>
                <w:noProof/>
                <w:color w:val="FFFFFF"/>
                <w:sz w:val="16"/>
                <w:szCs w:val="16"/>
              </w:rPr>
              <w:t>O</w:t>
            </w:r>
            <w:r w:rsidR="00B95DA6">
              <w:rPr>
                <w:rFonts w:ascii="Arial" w:eastAsia="Calibri" w:hAnsi="Arial" w:cs="Arial"/>
                <w:b/>
                <w:noProof/>
                <w:color w:val="FFFFFF"/>
                <w:sz w:val="16"/>
                <w:szCs w:val="16"/>
              </w:rPr>
              <w:t>seba, ki podatke razkriva</w:t>
            </w:r>
            <w:r w:rsidR="001E45BE">
              <w:rPr>
                <w:rFonts w:ascii="Arial" w:eastAsia="Calibri" w:hAnsi="Arial" w:cs="Arial"/>
                <w:b/>
                <w:noProof/>
                <w:color w:val="FFFFFF"/>
                <w:sz w:val="16"/>
                <w:szCs w:val="16"/>
              </w:rPr>
              <w:t>/</w:t>
            </w:r>
            <w:r w:rsidR="00B95DA6">
              <w:rPr>
                <w:rFonts w:ascii="Arial" w:eastAsia="Calibri" w:hAnsi="Arial" w:cs="Arial"/>
                <w:b/>
                <w:noProof/>
                <w:color w:val="FFFFFF"/>
                <w:sz w:val="16"/>
                <w:szCs w:val="16"/>
              </w:rPr>
              <w:t>Disclosing P</w:t>
            </w:r>
            <w:r w:rsidR="00076B02">
              <w:rPr>
                <w:rFonts w:ascii="Arial" w:eastAsia="Calibri" w:hAnsi="Arial" w:cs="Arial"/>
                <w:b/>
                <w:noProof/>
                <w:color w:val="FFFFFF"/>
                <w:sz w:val="16"/>
                <w:szCs w:val="16"/>
              </w:rPr>
              <w:t>erson</w:t>
            </w:r>
          </w:p>
        </w:tc>
        <w:tc>
          <w:tcPr>
            <w:tcW w:w="5103" w:type="dxa"/>
            <w:shd w:val="clear" w:color="auto" w:fill="2E74B5" w:themeFill="accent1" w:themeFillShade="BF"/>
            <w:vAlign w:val="center"/>
          </w:tcPr>
          <w:p w14:paraId="5F81ACE6" w14:textId="77777777" w:rsidR="00337D0C" w:rsidRPr="00337D0C" w:rsidRDefault="00D3111A" w:rsidP="00152D98">
            <w:pPr>
              <w:keepNext/>
              <w:spacing w:beforeLines="60" w:before="144" w:afterLines="60" w:after="144" w:line="200" w:lineRule="exact"/>
              <w:jc w:val="center"/>
              <w:rPr>
                <w:rFonts w:ascii="Arial" w:eastAsia="Calibri" w:hAnsi="Arial" w:cs="Arial"/>
                <w:b/>
                <w:noProof/>
                <w:color w:val="FFFFFF"/>
                <w:sz w:val="16"/>
                <w:szCs w:val="16"/>
              </w:rPr>
            </w:pPr>
            <w:r>
              <w:rPr>
                <w:rFonts w:ascii="Arial" w:eastAsia="Calibri" w:hAnsi="Arial" w:cs="Arial"/>
                <w:b/>
                <w:noProof/>
                <w:color w:val="FFFFFF"/>
                <w:sz w:val="16"/>
                <w:szCs w:val="16"/>
              </w:rPr>
              <w:t>Opis</w:t>
            </w:r>
          </w:p>
        </w:tc>
      </w:tr>
      <w:tr w:rsidR="00337D0C" w:rsidRPr="00337D0C" w14:paraId="418554D3" w14:textId="77777777" w:rsidTr="00B95DA6">
        <w:trPr>
          <w:trHeight w:val="363"/>
          <w:jc w:val="center"/>
        </w:trPr>
        <w:tc>
          <w:tcPr>
            <w:tcW w:w="5103" w:type="dxa"/>
            <w:vAlign w:val="center"/>
          </w:tcPr>
          <w:p w14:paraId="1190E5AA" w14:textId="124CF9A0" w:rsidR="00337D0C" w:rsidRPr="00337D0C" w:rsidRDefault="00337D0C" w:rsidP="001E45BE">
            <w:pPr>
              <w:keepNext/>
              <w:spacing w:beforeLines="60" w:before="144" w:afterLines="60" w:after="144" w:line="200" w:lineRule="exact"/>
              <w:jc w:val="center"/>
              <w:rPr>
                <w:rFonts w:ascii="Arial" w:eastAsia="Calibri" w:hAnsi="Arial" w:cs="Arial"/>
                <w:noProof/>
                <w:sz w:val="16"/>
                <w:szCs w:val="16"/>
              </w:rPr>
            </w:pPr>
            <w:r w:rsidRPr="00337D0C">
              <w:rPr>
                <w:rFonts w:ascii="Arial" w:eastAsia="Calibri" w:hAnsi="Arial" w:cs="Arial"/>
                <w:noProof/>
                <w:color w:val="000000"/>
                <w:sz w:val="16"/>
                <w:szCs w:val="16"/>
              </w:rPr>
              <w:t>O</w:t>
            </w:r>
            <w:r w:rsidR="00B95DA6">
              <w:rPr>
                <w:rFonts w:ascii="Arial" w:eastAsia="Calibri" w:hAnsi="Arial" w:cs="Arial"/>
                <w:noProof/>
                <w:color w:val="000000"/>
                <w:sz w:val="16"/>
                <w:szCs w:val="16"/>
              </w:rPr>
              <w:t>rganizacija</w:t>
            </w:r>
            <w:r w:rsidR="001E45BE">
              <w:rPr>
                <w:rFonts w:ascii="Arial" w:eastAsia="Calibri" w:hAnsi="Arial" w:cs="Arial"/>
                <w:noProof/>
                <w:color w:val="000000"/>
                <w:sz w:val="16"/>
                <w:szCs w:val="16"/>
              </w:rPr>
              <w:t>/</w:t>
            </w:r>
            <w:r w:rsidRPr="00337D0C">
              <w:rPr>
                <w:rFonts w:ascii="Arial" w:eastAsia="Calibri" w:hAnsi="Arial" w:cs="Arial"/>
                <w:noProof/>
                <w:color w:val="000000"/>
                <w:sz w:val="16"/>
                <w:szCs w:val="16"/>
              </w:rPr>
              <w:t>Organisation</w:t>
            </w:r>
          </w:p>
        </w:tc>
        <w:tc>
          <w:tcPr>
            <w:tcW w:w="5103" w:type="dxa"/>
            <w:vAlign w:val="center"/>
          </w:tcPr>
          <w:p w14:paraId="7EC75E9B" w14:textId="093643BD" w:rsidR="00337D0C" w:rsidRPr="00EB5F9C" w:rsidRDefault="00EB5F9C" w:rsidP="00152D98">
            <w:pPr>
              <w:pStyle w:val="Navzkrinisklic"/>
              <w:spacing w:line="200" w:lineRule="exact"/>
              <w:rPr>
                <w:noProof/>
                <w:color w:val="000000"/>
                <w:sz w:val="16"/>
                <w:u w:val="none"/>
              </w:rPr>
            </w:pPr>
            <w:r>
              <w:rPr>
                <w:noProof/>
                <w:color w:val="000000"/>
                <w:sz w:val="16"/>
                <w:u w:val="none"/>
              </w:rPr>
              <w:t>Tabela 1</w:t>
            </w:r>
          </w:p>
        </w:tc>
      </w:tr>
      <w:tr w:rsidR="00337D0C" w:rsidRPr="00337D0C" w14:paraId="6CED006A" w14:textId="77777777" w:rsidTr="00B95DA6">
        <w:trPr>
          <w:trHeight w:val="414"/>
          <w:jc w:val="center"/>
        </w:trPr>
        <w:tc>
          <w:tcPr>
            <w:tcW w:w="5103" w:type="dxa"/>
            <w:vAlign w:val="center"/>
          </w:tcPr>
          <w:p w14:paraId="3313E783" w14:textId="002878BF" w:rsidR="00337D0C" w:rsidRPr="00337D0C" w:rsidRDefault="00337D0C" w:rsidP="001E45BE">
            <w:pPr>
              <w:keepNext/>
              <w:spacing w:beforeLines="60" w:before="144" w:afterLines="60" w:after="144" w:line="200" w:lineRule="exact"/>
              <w:jc w:val="center"/>
              <w:rPr>
                <w:rFonts w:ascii="Arial" w:eastAsia="Calibri" w:hAnsi="Arial" w:cs="Arial"/>
                <w:noProof/>
                <w:sz w:val="16"/>
                <w:szCs w:val="16"/>
              </w:rPr>
            </w:pPr>
            <w:r w:rsidRPr="00337D0C">
              <w:rPr>
                <w:rFonts w:ascii="Arial" w:eastAsia="Calibri" w:hAnsi="Arial" w:cs="Arial"/>
                <w:noProof/>
                <w:color w:val="000000"/>
                <w:sz w:val="16"/>
                <w:szCs w:val="16"/>
              </w:rPr>
              <w:t>P</w:t>
            </w:r>
            <w:r w:rsidR="00B95DA6">
              <w:rPr>
                <w:rFonts w:ascii="Arial" w:eastAsia="Calibri" w:hAnsi="Arial" w:cs="Arial"/>
                <w:noProof/>
                <w:color w:val="000000"/>
                <w:sz w:val="16"/>
                <w:szCs w:val="16"/>
              </w:rPr>
              <w:t>osameznik</w:t>
            </w:r>
            <w:r w:rsidR="001E45BE">
              <w:rPr>
                <w:rFonts w:ascii="Arial" w:eastAsia="Calibri" w:hAnsi="Arial" w:cs="Arial"/>
                <w:noProof/>
                <w:color w:val="000000"/>
                <w:sz w:val="16"/>
                <w:szCs w:val="16"/>
              </w:rPr>
              <w:t>/</w:t>
            </w:r>
            <w:r w:rsidRPr="00337D0C">
              <w:rPr>
                <w:rFonts w:ascii="Arial" w:eastAsia="Calibri" w:hAnsi="Arial" w:cs="Arial"/>
                <w:noProof/>
                <w:color w:val="000000"/>
                <w:sz w:val="16"/>
                <w:szCs w:val="16"/>
              </w:rPr>
              <w:t>Individual</w:t>
            </w:r>
          </w:p>
        </w:tc>
        <w:tc>
          <w:tcPr>
            <w:tcW w:w="5103" w:type="dxa"/>
            <w:vAlign w:val="center"/>
          </w:tcPr>
          <w:p w14:paraId="1DA563A9" w14:textId="6E89AECD" w:rsidR="00337D0C" w:rsidRPr="00EB5F9C" w:rsidRDefault="00EB5F9C" w:rsidP="00152D98">
            <w:pPr>
              <w:pStyle w:val="Navzkrinisklic"/>
              <w:spacing w:line="200" w:lineRule="exact"/>
              <w:rPr>
                <w:noProof/>
                <w:sz w:val="16"/>
                <w:u w:val="none"/>
              </w:rPr>
            </w:pPr>
            <w:r w:rsidRPr="00EB5F9C">
              <w:rPr>
                <w:noProof/>
                <w:color w:val="auto"/>
                <w:sz w:val="16"/>
                <w:u w:val="none"/>
              </w:rPr>
              <w:t>Tabela 2</w:t>
            </w:r>
          </w:p>
        </w:tc>
      </w:tr>
    </w:tbl>
    <w:p w14:paraId="4732F830" w14:textId="77777777" w:rsidR="00F05308" w:rsidRDefault="00F05308">
      <w:pPr>
        <w:rPr>
          <w:rFonts w:ascii="Arial" w:hAnsi="Arial" w:cs="Arial"/>
          <w:sz w:val="20"/>
          <w:szCs w:val="20"/>
        </w:rPr>
      </w:pPr>
    </w:p>
    <w:p w14:paraId="3D10943F" w14:textId="32DB2773" w:rsidR="00337D0C" w:rsidRPr="00337D0C" w:rsidRDefault="00337D0C" w:rsidP="00093771">
      <w:pPr>
        <w:rPr>
          <w:rFonts w:ascii="Arial" w:hAnsi="Arial" w:cs="Arial"/>
          <w:b/>
          <w:sz w:val="20"/>
          <w:szCs w:val="20"/>
        </w:rPr>
      </w:pPr>
      <w:r w:rsidRPr="00337D0C">
        <w:rPr>
          <w:rFonts w:ascii="Arial" w:hAnsi="Arial" w:cs="Arial"/>
          <w:b/>
          <w:sz w:val="20"/>
          <w:szCs w:val="20"/>
        </w:rPr>
        <w:t>B2.  ZAVEZANOST</w:t>
      </w:r>
      <w:r w:rsidR="001E45BE">
        <w:rPr>
          <w:rFonts w:ascii="Arial" w:hAnsi="Arial" w:cs="Arial"/>
          <w:b/>
          <w:sz w:val="20"/>
          <w:szCs w:val="20"/>
        </w:rPr>
        <w:t>/</w:t>
      </w:r>
      <w:r w:rsidRPr="00337D0C">
        <w:rPr>
          <w:rFonts w:ascii="Arial" w:hAnsi="Arial" w:cs="Arial"/>
          <w:b/>
          <w:sz w:val="20"/>
          <w:szCs w:val="20"/>
        </w:rPr>
        <w:t>LIABILITY</w:t>
      </w:r>
    </w:p>
    <w:p w14:paraId="5CB0E54D" w14:textId="08C8F0EC" w:rsidR="00B90436" w:rsidRDefault="00F94CC5" w:rsidP="00152D98">
      <w:pPr>
        <w:spacing w:after="0" w:line="260" w:lineRule="exact"/>
        <w:jc w:val="both"/>
        <w:rPr>
          <w:rFonts w:ascii="Arial" w:hAnsi="Arial" w:cs="Arial"/>
          <w:sz w:val="20"/>
          <w:szCs w:val="20"/>
        </w:rPr>
      </w:pPr>
      <w:r>
        <w:rPr>
          <w:rFonts w:ascii="Arial" w:hAnsi="Arial" w:cs="Arial"/>
          <w:sz w:val="20"/>
          <w:szCs w:val="20"/>
        </w:rPr>
        <w:t>V okviru rubrike Zavezanost</w:t>
      </w:r>
      <w:r w:rsidR="005345D4">
        <w:rPr>
          <w:rFonts w:ascii="Arial" w:hAnsi="Arial" w:cs="Arial"/>
          <w:sz w:val="20"/>
          <w:szCs w:val="20"/>
        </w:rPr>
        <w:t xml:space="preserve"> (</w:t>
      </w:r>
      <w:r w:rsidR="005345D4" w:rsidRPr="005345D4">
        <w:rPr>
          <w:rFonts w:ascii="Arial" w:hAnsi="Arial" w:cs="Arial"/>
          <w:i/>
          <w:sz w:val="20"/>
          <w:szCs w:val="20"/>
        </w:rPr>
        <w:t>Liability</w:t>
      </w:r>
      <w:r w:rsidR="005345D4">
        <w:rPr>
          <w:rFonts w:ascii="Arial" w:hAnsi="Arial" w:cs="Arial"/>
          <w:sz w:val="20"/>
          <w:szCs w:val="20"/>
        </w:rPr>
        <w:t>)</w:t>
      </w:r>
      <w:r>
        <w:rPr>
          <w:rFonts w:ascii="Arial" w:hAnsi="Arial" w:cs="Arial"/>
          <w:sz w:val="20"/>
          <w:szCs w:val="20"/>
        </w:rPr>
        <w:t xml:space="preserve"> se lahko označi, v kakšni vlogi je poročevalec, in sicer ali je v vlog</w:t>
      </w:r>
      <w:r w:rsidR="001E45BE">
        <w:rPr>
          <w:rFonts w:ascii="Arial" w:hAnsi="Arial" w:cs="Arial"/>
          <w:sz w:val="20"/>
          <w:szCs w:val="20"/>
        </w:rPr>
        <w:t>i</w:t>
      </w:r>
      <w:r>
        <w:rPr>
          <w:rFonts w:ascii="Arial" w:hAnsi="Arial" w:cs="Arial"/>
          <w:sz w:val="20"/>
          <w:szCs w:val="20"/>
        </w:rPr>
        <w:t>:</w:t>
      </w:r>
    </w:p>
    <w:p w14:paraId="0959A347" w14:textId="6AE35EDC" w:rsidR="00337D0C" w:rsidRPr="00F94CC5" w:rsidRDefault="005345D4" w:rsidP="00152D98">
      <w:pPr>
        <w:pStyle w:val="ListParagraph"/>
        <w:numPr>
          <w:ilvl w:val="0"/>
          <w:numId w:val="2"/>
        </w:numPr>
        <w:spacing w:after="0" w:line="260" w:lineRule="exact"/>
        <w:jc w:val="both"/>
        <w:rPr>
          <w:rFonts w:ascii="Arial" w:hAnsi="Arial" w:cs="Arial"/>
          <w:sz w:val="20"/>
          <w:szCs w:val="20"/>
        </w:rPr>
      </w:pPr>
      <w:r>
        <w:rPr>
          <w:rFonts w:ascii="Arial" w:hAnsi="Arial" w:cs="Arial"/>
          <w:sz w:val="20"/>
          <w:szCs w:val="20"/>
        </w:rPr>
        <w:t>p</w:t>
      </w:r>
      <w:r w:rsidR="00337D0C" w:rsidRPr="00F94CC5">
        <w:rPr>
          <w:rFonts w:ascii="Arial" w:hAnsi="Arial" w:cs="Arial"/>
          <w:sz w:val="20"/>
          <w:szCs w:val="20"/>
        </w:rPr>
        <w:t>osrednik</w:t>
      </w:r>
      <w:r w:rsidR="00F94CC5">
        <w:rPr>
          <w:rFonts w:ascii="Arial" w:hAnsi="Arial" w:cs="Arial"/>
          <w:sz w:val="20"/>
          <w:szCs w:val="20"/>
        </w:rPr>
        <w:t>a</w:t>
      </w:r>
      <w:r w:rsidR="00B15653">
        <w:rPr>
          <w:rFonts w:ascii="Arial" w:hAnsi="Arial" w:cs="Arial"/>
          <w:sz w:val="20"/>
          <w:szCs w:val="20"/>
        </w:rPr>
        <w:t xml:space="preserve"> ali </w:t>
      </w:r>
    </w:p>
    <w:p w14:paraId="4ED98846" w14:textId="24B2F42C" w:rsidR="00337D0C" w:rsidRDefault="00754225" w:rsidP="00152D98">
      <w:pPr>
        <w:numPr>
          <w:ilvl w:val="0"/>
          <w:numId w:val="2"/>
        </w:numPr>
        <w:spacing w:after="0" w:line="260" w:lineRule="exact"/>
        <w:contextualSpacing/>
        <w:jc w:val="both"/>
        <w:rPr>
          <w:rFonts w:ascii="Arial" w:hAnsi="Arial" w:cs="Arial"/>
          <w:sz w:val="20"/>
          <w:szCs w:val="20"/>
        </w:rPr>
      </w:pPr>
      <w:r>
        <w:rPr>
          <w:rFonts w:ascii="Arial" w:hAnsi="Arial" w:cs="Arial"/>
          <w:sz w:val="20"/>
          <w:szCs w:val="20"/>
        </w:rPr>
        <w:t>z</w:t>
      </w:r>
      <w:r w:rsidR="00337D0C" w:rsidRPr="00337D0C">
        <w:rPr>
          <w:rFonts w:ascii="Arial" w:hAnsi="Arial" w:cs="Arial"/>
          <w:sz w:val="20"/>
          <w:szCs w:val="20"/>
        </w:rPr>
        <w:t>adevn</w:t>
      </w:r>
      <w:r w:rsidR="00F94CC5">
        <w:rPr>
          <w:rFonts w:ascii="Arial" w:hAnsi="Arial" w:cs="Arial"/>
          <w:sz w:val="20"/>
          <w:szCs w:val="20"/>
        </w:rPr>
        <w:t>ega</w:t>
      </w:r>
      <w:r w:rsidR="00337D0C" w:rsidRPr="00337D0C">
        <w:rPr>
          <w:rFonts w:ascii="Arial" w:hAnsi="Arial" w:cs="Arial"/>
          <w:sz w:val="20"/>
          <w:szCs w:val="20"/>
        </w:rPr>
        <w:t xml:space="preserve"> davčn</w:t>
      </w:r>
      <w:r w:rsidR="00F94CC5">
        <w:rPr>
          <w:rFonts w:ascii="Arial" w:hAnsi="Arial" w:cs="Arial"/>
          <w:sz w:val="20"/>
          <w:szCs w:val="20"/>
        </w:rPr>
        <w:t>ega zavezanca</w:t>
      </w:r>
      <w:r w:rsidR="009712FF">
        <w:rPr>
          <w:rFonts w:ascii="Arial" w:hAnsi="Arial" w:cs="Arial"/>
          <w:sz w:val="20"/>
          <w:szCs w:val="20"/>
        </w:rPr>
        <w:t>.</w:t>
      </w:r>
    </w:p>
    <w:p w14:paraId="7A58B5FC" w14:textId="77777777" w:rsidR="008927F2" w:rsidRDefault="008927F2" w:rsidP="008927F2">
      <w:pPr>
        <w:spacing w:after="0" w:line="260" w:lineRule="exact"/>
        <w:ind w:left="720"/>
        <w:contextualSpacing/>
        <w:jc w:val="both"/>
        <w:rPr>
          <w:rFonts w:ascii="Arial" w:hAnsi="Arial" w:cs="Arial"/>
          <w:sz w:val="20"/>
          <w:szCs w:val="20"/>
        </w:rPr>
      </w:pPr>
    </w:p>
    <w:tbl>
      <w:tblPr>
        <w:tblW w:w="10206" w:type="dxa"/>
        <w:jc w:val="cente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5103"/>
        <w:gridCol w:w="5103"/>
      </w:tblGrid>
      <w:tr w:rsidR="00337D0C" w:rsidRPr="00337D0C" w14:paraId="4E98DABA" w14:textId="77777777" w:rsidTr="00FC7011">
        <w:trPr>
          <w:trHeight w:val="567"/>
          <w:tblHeader/>
          <w:jc w:val="center"/>
        </w:trPr>
        <w:tc>
          <w:tcPr>
            <w:tcW w:w="5103" w:type="dxa"/>
            <w:shd w:val="clear" w:color="auto" w:fill="2E74B5" w:themeFill="accent1" w:themeFillShade="BF"/>
            <w:vAlign w:val="center"/>
          </w:tcPr>
          <w:p w14:paraId="0A4DC917" w14:textId="4E9472E0" w:rsidR="00337D0C" w:rsidRPr="00337D0C" w:rsidRDefault="00337D0C" w:rsidP="001E45BE">
            <w:pPr>
              <w:keepNext/>
              <w:spacing w:beforeLines="60" w:before="144" w:afterLines="60" w:after="144" w:line="200" w:lineRule="exact"/>
              <w:jc w:val="center"/>
              <w:rPr>
                <w:rFonts w:ascii="Arial" w:eastAsia="Calibri" w:hAnsi="Arial" w:cs="Arial"/>
                <w:b/>
                <w:noProof/>
                <w:color w:val="FFFFFF"/>
                <w:sz w:val="16"/>
                <w:szCs w:val="16"/>
              </w:rPr>
            </w:pPr>
            <w:r w:rsidRPr="00337D0C">
              <w:rPr>
                <w:rFonts w:ascii="Arial" w:eastAsia="Calibri" w:hAnsi="Arial" w:cs="Arial"/>
                <w:b/>
                <w:noProof/>
                <w:color w:val="FFFFFF"/>
                <w:sz w:val="16"/>
                <w:szCs w:val="16"/>
              </w:rPr>
              <w:lastRenderedPageBreak/>
              <w:t>Z</w:t>
            </w:r>
            <w:r w:rsidR="00B95DA6">
              <w:rPr>
                <w:rFonts w:ascii="Arial" w:eastAsia="Calibri" w:hAnsi="Arial" w:cs="Arial"/>
                <w:b/>
                <w:noProof/>
                <w:color w:val="FFFFFF"/>
                <w:sz w:val="16"/>
                <w:szCs w:val="16"/>
              </w:rPr>
              <w:t>avezanost</w:t>
            </w:r>
            <w:r w:rsidR="001E45BE">
              <w:rPr>
                <w:rFonts w:ascii="Arial" w:eastAsia="Calibri" w:hAnsi="Arial" w:cs="Arial"/>
                <w:b/>
                <w:noProof/>
                <w:color w:val="FFFFFF"/>
                <w:sz w:val="16"/>
                <w:szCs w:val="16"/>
              </w:rPr>
              <w:t>/</w:t>
            </w:r>
            <w:r w:rsidR="00B95DA6" w:rsidRPr="00A163BE">
              <w:rPr>
                <w:rFonts w:ascii="Arial" w:eastAsia="Calibri" w:hAnsi="Arial" w:cs="Arial"/>
                <w:b/>
                <w:i/>
                <w:noProof/>
                <w:color w:val="FFFFFF"/>
                <w:sz w:val="16"/>
                <w:szCs w:val="16"/>
              </w:rPr>
              <w:t>Liability</w:t>
            </w:r>
          </w:p>
        </w:tc>
        <w:tc>
          <w:tcPr>
            <w:tcW w:w="5103" w:type="dxa"/>
            <w:shd w:val="clear" w:color="auto" w:fill="2E74B5" w:themeFill="accent1" w:themeFillShade="BF"/>
            <w:vAlign w:val="center"/>
          </w:tcPr>
          <w:p w14:paraId="65281ACB" w14:textId="77777777" w:rsidR="00337D0C" w:rsidRPr="00337D0C" w:rsidRDefault="00B95DA6" w:rsidP="00152D98">
            <w:pPr>
              <w:keepNext/>
              <w:spacing w:beforeLines="60" w:before="144" w:afterLines="60" w:after="144" w:line="200" w:lineRule="exact"/>
              <w:jc w:val="center"/>
              <w:rPr>
                <w:rFonts w:ascii="Arial" w:eastAsia="Calibri" w:hAnsi="Arial" w:cs="Arial"/>
                <w:b/>
                <w:noProof/>
                <w:color w:val="FFFFFF"/>
                <w:sz w:val="16"/>
                <w:szCs w:val="16"/>
              </w:rPr>
            </w:pPr>
            <w:r>
              <w:rPr>
                <w:rFonts w:ascii="Arial" w:eastAsia="Calibri" w:hAnsi="Arial" w:cs="Arial"/>
                <w:b/>
                <w:noProof/>
                <w:color w:val="FFFFFF"/>
                <w:sz w:val="16"/>
                <w:szCs w:val="16"/>
              </w:rPr>
              <w:t>Opis</w:t>
            </w:r>
          </w:p>
        </w:tc>
      </w:tr>
      <w:tr w:rsidR="00337D0C" w:rsidRPr="00337D0C" w14:paraId="1206F0A1" w14:textId="77777777" w:rsidTr="00B95DA6">
        <w:trPr>
          <w:jc w:val="center"/>
        </w:trPr>
        <w:tc>
          <w:tcPr>
            <w:tcW w:w="5103" w:type="dxa"/>
            <w:vMerge w:val="restart"/>
            <w:vAlign w:val="center"/>
          </w:tcPr>
          <w:p w14:paraId="590BEA82" w14:textId="7B5FB86B" w:rsidR="00337D0C" w:rsidRPr="00337D0C" w:rsidRDefault="00337D0C" w:rsidP="001E45BE">
            <w:pPr>
              <w:keepNext/>
              <w:spacing w:beforeLines="60" w:before="144" w:afterLines="60" w:after="144" w:line="200" w:lineRule="exact"/>
              <w:jc w:val="center"/>
              <w:rPr>
                <w:rFonts w:ascii="Arial" w:eastAsia="Calibri" w:hAnsi="Arial" w:cs="Arial"/>
                <w:noProof/>
                <w:sz w:val="16"/>
                <w:szCs w:val="16"/>
              </w:rPr>
            </w:pPr>
            <w:r w:rsidRPr="00337D0C">
              <w:rPr>
                <w:rFonts w:ascii="Arial" w:eastAsia="Calibri" w:hAnsi="Arial" w:cs="Arial"/>
                <w:noProof/>
                <w:color w:val="000000"/>
                <w:sz w:val="16"/>
                <w:szCs w:val="16"/>
              </w:rPr>
              <w:t>P</w:t>
            </w:r>
            <w:r w:rsidR="00B95DA6">
              <w:rPr>
                <w:rFonts w:ascii="Arial" w:eastAsia="Calibri" w:hAnsi="Arial" w:cs="Arial"/>
                <w:noProof/>
                <w:color w:val="000000"/>
                <w:sz w:val="16"/>
                <w:szCs w:val="16"/>
              </w:rPr>
              <w:t>osrednik</w:t>
            </w:r>
            <w:r w:rsidR="001E45BE">
              <w:rPr>
                <w:rFonts w:ascii="Arial" w:eastAsia="Calibri" w:hAnsi="Arial" w:cs="Arial"/>
                <w:noProof/>
                <w:color w:val="000000"/>
                <w:sz w:val="16"/>
                <w:szCs w:val="16"/>
              </w:rPr>
              <w:t>/</w:t>
            </w:r>
            <w:r w:rsidRPr="00A163BE">
              <w:rPr>
                <w:rFonts w:ascii="Arial" w:eastAsia="Calibri" w:hAnsi="Arial" w:cs="Arial"/>
                <w:i/>
                <w:noProof/>
                <w:color w:val="000000"/>
                <w:sz w:val="16"/>
                <w:szCs w:val="16"/>
              </w:rPr>
              <w:t>Intermediary</w:t>
            </w:r>
          </w:p>
        </w:tc>
        <w:tc>
          <w:tcPr>
            <w:tcW w:w="5103" w:type="dxa"/>
            <w:vAlign w:val="center"/>
          </w:tcPr>
          <w:p w14:paraId="39306E5E" w14:textId="6179B148" w:rsidR="00337D0C" w:rsidRPr="00337D0C" w:rsidRDefault="00337D0C" w:rsidP="001E45BE">
            <w:pPr>
              <w:keepNext/>
              <w:spacing w:beforeLines="60" w:before="144" w:afterLines="60" w:after="144" w:line="200" w:lineRule="exact"/>
              <w:jc w:val="center"/>
              <w:rPr>
                <w:rFonts w:ascii="Arial" w:eastAsia="Calibri" w:hAnsi="Arial" w:cs="Arial"/>
                <w:noProof/>
                <w:color w:val="000000"/>
                <w:sz w:val="16"/>
                <w:szCs w:val="16"/>
              </w:rPr>
            </w:pPr>
            <w:r w:rsidRPr="00337D0C">
              <w:rPr>
                <w:rFonts w:ascii="Arial" w:eastAsia="Calibri" w:hAnsi="Arial" w:cs="Arial"/>
                <w:noProof/>
                <w:color w:val="000000"/>
                <w:sz w:val="16"/>
                <w:szCs w:val="16"/>
              </w:rPr>
              <w:t>Status posrednika</w:t>
            </w:r>
            <w:r w:rsidR="001E45BE">
              <w:rPr>
                <w:rFonts w:ascii="Arial" w:eastAsia="Calibri" w:hAnsi="Arial" w:cs="Arial"/>
                <w:noProof/>
                <w:color w:val="000000"/>
                <w:sz w:val="16"/>
                <w:szCs w:val="16"/>
              </w:rPr>
              <w:t>/</w:t>
            </w:r>
            <w:r w:rsidRPr="00A163BE">
              <w:rPr>
                <w:rFonts w:ascii="Arial" w:eastAsia="Calibri" w:hAnsi="Arial" w:cs="Arial"/>
                <w:i/>
                <w:noProof/>
                <w:color w:val="000000"/>
                <w:sz w:val="16"/>
                <w:szCs w:val="16"/>
              </w:rPr>
              <w:t>Intermediary</w:t>
            </w:r>
            <w:r w:rsidR="00A82A1A" w:rsidRPr="00A163BE">
              <w:rPr>
                <w:rFonts w:ascii="Arial" w:eastAsia="Calibri" w:hAnsi="Arial" w:cs="Arial"/>
                <w:i/>
                <w:noProof/>
                <w:color w:val="000000"/>
                <w:sz w:val="16"/>
                <w:szCs w:val="16"/>
              </w:rPr>
              <w:t xml:space="preserve"> </w:t>
            </w:r>
            <w:r w:rsidRPr="00A163BE">
              <w:rPr>
                <w:rFonts w:ascii="Arial" w:eastAsia="Calibri" w:hAnsi="Arial" w:cs="Arial"/>
                <w:i/>
                <w:noProof/>
                <w:color w:val="000000"/>
                <w:sz w:val="16"/>
                <w:szCs w:val="16"/>
              </w:rPr>
              <w:t>Nexus</w:t>
            </w:r>
          </w:p>
        </w:tc>
      </w:tr>
      <w:tr w:rsidR="00337D0C" w:rsidRPr="00337D0C" w14:paraId="53D8DE55" w14:textId="77777777" w:rsidTr="00B95DA6">
        <w:trPr>
          <w:trHeight w:val="327"/>
          <w:jc w:val="center"/>
        </w:trPr>
        <w:tc>
          <w:tcPr>
            <w:tcW w:w="5103" w:type="dxa"/>
            <w:vMerge/>
            <w:vAlign w:val="center"/>
          </w:tcPr>
          <w:p w14:paraId="2F4A1A38" w14:textId="77777777" w:rsidR="00337D0C" w:rsidRPr="00337D0C" w:rsidRDefault="00337D0C" w:rsidP="00152D98">
            <w:pPr>
              <w:keepNext/>
              <w:spacing w:beforeLines="60" w:before="144" w:afterLines="60" w:after="144" w:line="200" w:lineRule="exact"/>
              <w:jc w:val="center"/>
              <w:rPr>
                <w:rFonts w:ascii="Arial" w:eastAsia="Calibri" w:hAnsi="Arial" w:cs="Arial"/>
                <w:noProof/>
                <w:color w:val="000000"/>
                <w:sz w:val="16"/>
                <w:szCs w:val="16"/>
              </w:rPr>
            </w:pPr>
          </w:p>
        </w:tc>
        <w:tc>
          <w:tcPr>
            <w:tcW w:w="5103" w:type="dxa"/>
            <w:vAlign w:val="center"/>
          </w:tcPr>
          <w:p w14:paraId="48DCA5FE" w14:textId="6ADA3408" w:rsidR="00337D0C" w:rsidRPr="00337D0C" w:rsidRDefault="00337D0C" w:rsidP="001E45BE">
            <w:pPr>
              <w:keepNext/>
              <w:spacing w:beforeLines="60" w:before="144" w:afterLines="60" w:after="144" w:line="200" w:lineRule="exact"/>
              <w:jc w:val="center"/>
              <w:rPr>
                <w:rFonts w:ascii="Arial" w:eastAsia="Calibri" w:hAnsi="Arial" w:cs="Arial"/>
                <w:noProof/>
                <w:color w:val="000000"/>
                <w:sz w:val="16"/>
                <w:szCs w:val="16"/>
              </w:rPr>
            </w:pPr>
            <w:r w:rsidRPr="00337D0C">
              <w:rPr>
                <w:rFonts w:ascii="Arial" w:eastAsia="Calibri" w:hAnsi="Arial" w:cs="Arial"/>
                <w:noProof/>
                <w:color w:val="000000"/>
                <w:sz w:val="16"/>
                <w:szCs w:val="16"/>
              </w:rPr>
              <w:t>Položaj</w:t>
            </w:r>
            <w:r w:rsidR="001E45BE">
              <w:rPr>
                <w:rFonts w:ascii="Arial" w:eastAsia="Calibri" w:hAnsi="Arial" w:cs="Arial"/>
                <w:noProof/>
                <w:color w:val="000000"/>
                <w:sz w:val="16"/>
                <w:szCs w:val="16"/>
              </w:rPr>
              <w:t>/</w:t>
            </w:r>
            <w:r w:rsidRPr="00A163BE">
              <w:rPr>
                <w:rFonts w:ascii="Arial" w:eastAsia="Calibri" w:hAnsi="Arial" w:cs="Arial"/>
                <w:i/>
                <w:noProof/>
                <w:color w:val="000000"/>
                <w:sz w:val="16"/>
                <w:szCs w:val="16"/>
              </w:rPr>
              <w:t>Capacity</w:t>
            </w:r>
          </w:p>
        </w:tc>
      </w:tr>
      <w:tr w:rsidR="00337D0C" w:rsidRPr="00337D0C" w14:paraId="6750A3E2" w14:textId="77777777" w:rsidTr="00B95DA6">
        <w:trPr>
          <w:trHeight w:val="675"/>
          <w:jc w:val="center"/>
        </w:trPr>
        <w:tc>
          <w:tcPr>
            <w:tcW w:w="5103" w:type="dxa"/>
            <w:vMerge w:val="restart"/>
            <w:vAlign w:val="center"/>
          </w:tcPr>
          <w:p w14:paraId="41D653A5" w14:textId="2B8D061F" w:rsidR="00337D0C" w:rsidRPr="00337D0C" w:rsidRDefault="00337D0C" w:rsidP="001E45BE">
            <w:pPr>
              <w:keepNext/>
              <w:spacing w:beforeLines="60" w:before="144" w:afterLines="60" w:after="144" w:line="200" w:lineRule="exact"/>
              <w:jc w:val="center"/>
              <w:rPr>
                <w:rFonts w:ascii="Arial" w:eastAsia="Calibri" w:hAnsi="Arial" w:cs="Arial"/>
                <w:noProof/>
                <w:sz w:val="16"/>
                <w:szCs w:val="16"/>
              </w:rPr>
            </w:pPr>
            <w:r w:rsidRPr="00337D0C">
              <w:rPr>
                <w:rFonts w:ascii="Arial" w:eastAsia="Calibri" w:hAnsi="Arial" w:cs="Arial"/>
                <w:noProof/>
                <w:color w:val="000000"/>
                <w:sz w:val="16"/>
                <w:szCs w:val="16"/>
              </w:rPr>
              <w:t>Z</w:t>
            </w:r>
            <w:r w:rsidR="00B95DA6">
              <w:rPr>
                <w:rFonts w:ascii="Arial" w:eastAsia="Calibri" w:hAnsi="Arial" w:cs="Arial"/>
                <w:noProof/>
                <w:color w:val="000000"/>
                <w:sz w:val="16"/>
                <w:szCs w:val="16"/>
              </w:rPr>
              <w:t>adevni davčni zavezanec</w:t>
            </w:r>
            <w:r w:rsidR="001E45BE">
              <w:rPr>
                <w:rFonts w:ascii="Arial" w:eastAsia="Calibri" w:hAnsi="Arial" w:cs="Arial"/>
                <w:noProof/>
                <w:color w:val="000000"/>
                <w:sz w:val="16"/>
                <w:szCs w:val="16"/>
              </w:rPr>
              <w:t>/</w:t>
            </w:r>
            <w:r w:rsidRPr="00A163BE">
              <w:rPr>
                <w:rFonts w:ascii="Arial" w:eastAsia="Calibri" w:hAnsi="Arial" w:cs="Arial"/>
                <w:i/>
                <w:noProof/>
                <w:color w:val="000000"/>
                <w:sz w:val="16"/>
                <w:szCs w:val="16"/>
              </w:rPr>
              <w:t>Relevant Taxpayer</w:t>
            </w:r>
          </w:p>
        </w:tc>
        <w:tc>
          <w:tcPr>
            <w:tcW w:w="5103" w:type="dxa"/>
            <w:vAlign w:val="center"/>
          </w:tcPr>
          <w:p w14:paraId="5653C8F1" w14:textId="4EED247D" w:rsidR="00337D0C" w:rsidRPr="00337D0C" w:rsidRDefault="00337D0C" w:rsidP="001E45BE">
            <w:pPr>
              <w:keepNext/>
              <w:spacing w:beforeLines="60" w:before="144" w:afterLines="60" w:after="144" w:line="200" w:lineRule="exact"/>
              <w:jc w:val="center"/>
              <w:rPr>
                <w:rFonts w:ascii="Arial" w:eastAsia="Calibri" w:hAnsi="Arial" w:cs="Arial"/>
                <w:noProof/>
                <w:color w:val="000000"/>
                <w:sz w:val="16"/>
                <w:szCs w:val="16"/>
              </w:rPr>
            </w:pPr>
            <w:r w:rsidRPr="00337D0C">
              <w:rPr>
                <w:rFonts w:ascii="Arial" w:eastAsia="Calibri" w:hAnsi="Arial" w:cs="Arial"/>
                <w:noProof/>
                <w:color w:val="000000"/>
                <w:sz w:val="16"/>
                <w:szCs w:val="16"/>
              </w:rPr>
              <w:t>Status zadevnega davčnega zavezanca</w:t>
            </w:r>
            <w:r w:rsidR="001E45BE">
              <w:rPr>
                <w:rFonts w:ascii="Arial" w:eastAsia="Calibri" w:hAnsi="Arial" w:cs="Arial"/>
                <w:noProof/>
                <w:color w:val="000000"/>
                <w:sz w:val="16"/>
                <w:szCs w:val="16"/>
              </w:rPr>
              <w:t>/</w:t>
            </w:r>
            <w:r w:rsidRPr="00A163BE">
              <w:rPr>
                <w:rFonts w:ascii="Arial" w:eastAsia="Calibri" w:hAnsi="Arial" w:cs="Arial"/>
                <w:i/>
                <w:noProof/>
                <w:color w:val="000000"/>
                <w:sz w:val="16"/>
                <w:szCs w:val="16"/>
              </w:rPr>
              <w:t>Relevant</w:t>
            </w:r>
            <w:r w:rsidR="00A82A1A" w:rsidRPr="00A163BE">
              <w:rPr>
                <w:rFonts w:ascii="Arial" w:eastAsia="Calibri" w:hAnsi="Arial" w:cs="Arial"/>
                <w:i/>
                <w:noProof/>
                <w:color w:val="000000"/>
                <w:sz w:val="16"/>
                <w:szCs w:val="16"/>
              </w:rPr>
              <w:t xml:space="preserve"> </w:t>
            </w:r>
            <w:r w:rsidRPr="00A163BE">
              <w:rPr>
                <w:rFonts w:ascii="Arial" w:eastAsia="Calibri" w:hAnsi="Arial" w:cs="Arial"/>
                <w:i/>
                <w:noProof/>
                <w:color w:val="000000"/>
                <w:sz w:val="16"/>
                <w:szCs w:val="16"/>
              </w:rPr>
              <w:t>Taxpayer</w:t>
            </w:r>
            <w:r w:rsidR="00A82A1A" w:rsidRPr="00A163BE">
              <w:rPr>
                <w:rFonts w:ascii="Arial" w:eastAsia="Calibri" w:hAnsi="Arial" w:cs="Arial"/>
                <w:i/>
                <w:noProof/>
                <w:color w:val="000000"/>
                <w:sz w:val="16"/>
                <w:szCs w:val="16"/>
              </w:rPr>
              <w:t xml:space="preserve"> </w:t>
            </w:r>
            <w:r w:rsidRPr="00A163BE">
              <w:rPr>
                <w:rFonts w:ascii="Arial" w:eastAsia="Calibri" w:hAnsi="Arial" w:cs="Arial"/>
                <w:i/>
                <w:noProof/>
                <w:color w:val="000000"/>
                <w:sz w:val="16"/>
                <w:szCs w:val="16"/>
              </w:rPr>
              <w:t>Nexus</w:t>
            </w:r>
          </w:p>
        </w:tc>
      </w:tr>
      <w:tr w:rsidR="00337D0C" w:rsidRPr="00337D0C" w14:paraId="2C9544B9" w14:textId="77777777" w:rsidTr="00B95DA6">
        <w:trPr>
          <w:jc w:val="center"/>
        </w:trPr>
        <w:tc>
          <w:tcPr>
            <w:tcW w:w="5103" w:type="dxa"/>
            <w:vMerge/>
            <w:vAlign w:val="center"/>
          </w:tcPr>
          <w:p w14:paraId="1BAC093E" w14:textId="77777777" w:rsidR="00337D0C" w:rsidRPr="00337D0C" w:rsidRDefault="00337D0C" w:rsidP="00152D98">
            <w:pPr>
              <w:keepNext/>
              <w:spacing w:beforeLines="60" w:before="144" w:afterLines="60" w:after="144" w:line="200" w:lineRule="exact"/>
              <w:jc w:val="center"/>
              <w:rPr>
                <w:rFonts w:ascii="Arial" w:eastAsia="Calibri" w:hAnsi="Arial" w:cs="Arial"/>
                <w:noProof/>
                <w:color w:val="000000"/>
                <w:sz w:val="16"/>
                <w:szCs w:val="16"/>
              </w:rPr>
            </w:pPr>
          </w:p>
        </w:tc>
        <w:tc>
          <w:tcPr>
            <w:tcW w:w="5103" w:type="dxa"/>
            <w:vAlign w:val="center"/>
          </w:tcPr>
          <w:p w14:paraId="31EB57D5" w14:textId="28A3DEB8" w:rsidR="00337D0C" w:rsidRPr="00337D0C" w:rsidRDefault="00337D0C" w:rsidP="001E45BE">
            <w:pPr>
              <w:keepNext/>
              <w:spacing w:beforeLines="60" w:before="144" w:afterLines="60" w:after="144" w:line="200" w:lineRule="exact"/>
              <w:jc w:val="center"/>
              <w:rPr>
                <w:rFonts w:ascii="Arial" w:eastAsia="Calibri" w:hAnsi="Arial" w:cs="Arial"/>
                <w:noProof/>
                <w:color w:val="000000"/>
                <w:sz w:val="16"/>
                <w:szCs w:val="16"/>
              </w:rPr>
            </w:pPr>
            <w:r w:rsidRPr="00337D0C">
              <w:rPr>
                <w:rFonts w:ascii="Arial" w:eastAsia="Calibri" w:hAnsi="Arial" w:cs="Arial"/>
                <w:noProof/>
                <w:color w:val="000000"/>
                <w:sz w:val="16"/>
                <w:szCs w:val="16"/>
              </w:rPr>
              <w:t>Položaj</w:t>
            </w:r>
            <w:r w:rsidR="001E45BE">
              <w:rPr>
                <w:rFonts w:ascii="Arial" w:eastAsia="Calibri" w:hAnsi="Arial" w:cs="Arial"/>
                <w:noProof/>
                <w:color w:val="000000"/>
                <w:sz w:val="16"/>
                <w:szCs w:val="16"/>
              </w:rPr>
              <w:t>/</w:t>
            </w:r>
            <w:r w:rsidRPr="00A163BE">
              <w:rPr>
                <w:rFonts w:ascii="Arial" w:eastAsia="Calibri" w:hAnsi="Arial" w:cs="Arial"/>
                <w:i/>
                <w:noProof/>
                <w:color w:val="000000"/>
                <w:sz w:val="16"/>
                <w:szCs w:val="16"/>
              </w:rPr>
              <w:t>Capacity</w:t>
            </w:r>
          </w:p>
        </w:tc>
      </w:tr>
    </w:tbl>
    <w:p w14:paraId="757A257A" w14:textId="77777777" w:rsidR="00337D0C" w:rsidRPr="00337D0C" w:rsidRDefault="00337D0C" w:rsidP="00337D0C">
      <w:pPr>
        <w:jc w:val="both"/>
        <w:rPr>
          <w:rFonts w:ascii="Arial" w:hAnsi="Arial" w:cs="Arial"/>
          <w:sz w:val="20"/>
          <w:szCs w:val="20"/>
        </w:rPr>
      </w:pPr>
    </w:p>
    <w:p w14:paraId="69FCA2F8" w14:textId="1DDCE7BF" w:rsidR="00337D0C" w:rsidRPr="00337D0C" w:rsidRDefault="00F94CC5" w:rsidP="00F94CC5">
      <w:pPr>
        <w:jc w:val="both"/>
        <w:rPr>
          <w:rFonts w:ascii="Arial" w:hAnsi="Arial" w:cs="Arial"/>
          <w:sz w:val="20"/>
          <w:szCs w:val="20"/>
        </w:rPr>
      </w:pPr>
      <w:r>
        <w:rPr>
          <w:rFonts w:ascii="Arial" w:hAnsi="Arial" w:cs="Arial"/>
          <w:sz w:val="20"/>
          <w:szCs w:val="20"/>
        </w:rPr>
        <w:t xml:space="preserve">Če podatke poroča posrednik, </w:t>
      </w:r>
      <w:r w:rsidR="00AF016A">
        <w:rPr>
          <w:rFonts w:ascii="Arial" w:hAnsi="Arial" w:cs="Arial"/>
          <w:sz w:val="20"/>
          <w:szCs w:val="20"/>
        </w:rPr>
        <w:t>označi</w:t>
      </w:r>
      <w:r>
        <w:rPr>
          <w:rFonts w:ascii="Arial" w:hAnsi="Arial" w:cs="Arial"/>
          <w:sz w:val="20"/>
          <w:szCs w:val="20"/>
        </w:rPr>
        <w:t xml:space="preserve"> </w:t>
      </w:r>
      <w:r w:rsidR="00750519">
        <w:rPr>
          <w:rFonts w:ascii="Arial" w:hAnsi="Arial" w:cs="Arial"/>
          <w:sz w:val="20"/>
          <w:szCs w:val="20"/>
        </w:rPr>
        <w:t xml:space="preserve">svoj </w:t>
      </w:r>
      <w:r>
        <w:rPr>
          <w:rFonts w:ascii="Arial" w:hAnsi="Arial" w:cs="Arial"/>
          <w:sz w:val="20"/>
          <w:szCs w:val="20"/>
        </w:rPr>
        <w:t>status</w:t>
      </w:r>
      <w:r w:rsidR="00750519">
        <w:rPr>
          <w:rFonts w:ascii="Arial" w:hAnsi="Arial" w:cs="Arial"/>
          <w:sz w:val="20"/>
          <w:szCs w:val="20"/>
        </w:rPr>
        <w:t xml:space="preserve"> oz. navezno okoliščino</w:t>
      </w:r>
      <w:r>
        <w:rPr>
          <w:rFonts w:ascii="Arial" w:hAnsi="Arial" w:cs="Arial"/>
          <w:sz w:val="20"/>
          <w:szCs w:val="20"/>
        </w:rPr>
        <w:t xml:space="preserve"> (</w:t>
      </w:r>
      <w:r w:rsidRPr="00A163BE">
        <w:rPr>
          <w:rFonts w:ascii="Arial" w:hAnsi="Arial" w:cs="Arial"/>
          <w:i/>
          <w:sz w:val="20"/>
          <w:szCs w:val="20"/>
        </w:rPr>
        <w:t>Intermediary</w:t>
      </w:r>
      <w:r w:rsidR="00B95DA6" w:rsidRPr="00A163BE">
        <w:rPr>
          <w:rFonts w:ascii="Arial" w:hAnsi="Arial" w:cs="Arial"/>
          <w:i/>
          <w:sz w:val="20"/>
          <w:szCs w:val="20"/>
        </w:rPr>
        <w:t xml:space="preserve"> </w:t>
      </w:r>
      <w:r w:rsidRPr="00A163BE">
        <w:rPr>
          <w:rFonts w:ascii="Arial" w:hAnsi="Arial" w:cs="Arial"/>
          <w:i/>
          <w:sz w:val="20"/>
          <w:szCs w:val="20"/>
        </w:rPr>
        <w:t>Nexus</w:t>
      </w:r>
      <w:r>
        <w:rPr>
          <w:rFonts w:ascii="Arial" w:hAnsi="Arial" w:cs="Arial"/>
          <w:sz w:val="20"/>
          <w:szCs w:val="20"/>
        </w:rPr>
        <w:t>) in položaj (</w:t>
      </w:r>
      <w:r w:rsidRPr="00A163BE">
        <w:rPr>
          <w:rFonts w:ascii="Arial" w:hAnsi="Arial" w:cs="Arial"/>
          <w:i/>
          <w:sz w:val="20"/>
          <w:szCs w:val="20"/>
        </w:rPr>
        <w:t>Capacity</w:t>
      </w:r>
      <w:r>
        <w:rPr>
          <w:rFonts w:ascii="Arial" w:hAnsi="Arial" w:cs="Arial"/>
          <w:sz w:val="20"/>
          <w:szCs w:val="20"/>
        </w:rPr>
        <w:t>)</w:t>
      </w:r>
      <w:r w:rsidR="00720664">
        <w:rPr>
          <w:rFonts w:ascii="Arial" w:hAnsi="Arial" w:cs="Arial"/>
          <w:sz w:val="20"/>
          <w:szCs w:val="20"/>
        </w:rPr>
        <w:t>.</w:t>
      </w:r>
    </w:p>
    <w:tbl>
      <w:tblPr>
        <w:tblpPr w:leftFromText="141" w:rightFromText="141" w:vertAnchor="text" w:tblpXSpec="center" w:tblpY="1"/>
        <w:tblOverlap w:val="never"/>
        <w:tblW w:w="10206"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1959"/>
        <w:gridCol w:w="1864"/>
        <w:gridCol w:w="6383"/>
      </w:tblGrid>
      <w:tr w:rsidR="001029BD" w:rsidRPr="00337D0C" w14:paraId="15881570" w14:textId="77777777" w:rsidTr="007C60B0">
        <w:trPr>
          <w:trHeight w:val="567"/>
          <w:tblHeader/>
        </w:trPr>
        <w:tc>
          <w:tcPr>
            <w:tcW w:w="1959" w:type="dxa"/>
            <w:shd w:val="clear" w:color="auto" w:fill="2E74B5" w:themeFill="accent1" w:themeFillShade="BF"/>
            <w:vAlign w:val="center"/>
          </w:tcPr>
          <w:p w14:paraId="1C04E26E" w14:textId="77777777" w:rsidR="001029BD" w:rsidRPr="00337D0C" w:rsidRDefault="001029BD" w:rsidP="005345D4">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Naziv elementa (SI)</w:t>
            </w:r>
          </w:p>
        </w:tc>
        <w:tc>
          <w:tcPr>
            <w:tcW w:w="1864" w:type="dxa"/>
            <w:shd w:val="clear" w:color="auto" w:fill="2E74B5" w:themeFill="accent1" w:themeFillShade="BF"/>
            <w:vAlign w:val="center"/>
          </w:tcPr>
          <w:p w14:paraId="026F63BE" w14:textId="77777777" w:rsidR="001029BD" w:rsidRPr="00337D0C" w:rsidRDefault="00B95DA6" w:rsidP="005345D4">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Naziv elementa (EN)</w:t>
            </w:r>
          </w:p>
        </w:tc>
        <w:tc>
          <w:tcPr>
            <w:tcW w:w="6383" w:type="dxa"/>
            <w:shd w:val="clear" w:color="auto" w:fill="2E74B5" w:themeFill="accent1" w:themeFillShade="BF"/>
          </w:tcPr>
          <w:p w14:paraId="065211F8" w14:textId="77777777" w:rsidR="001029BD" w:rsidRPr="00337D0C" w:rsidRDefault="001029BD" w:rsidP="005345D4">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Opis</w:t>
            </w:r>
          </w:p>
        </w:tc>
      </w:tr>
      <w:tr w:rsidR="001029BD" w:rsidRPr="00337D0C" w14:paraId="46023069" w14:textId="77777777" w:rsidTr="007C60B0">
        <w:tc>
          <w:tcPr>
            <w:tcW w:w="1959" w:type="dxa"/>
            <w:vAlign w:val="center"/>
          </w:tcPr>
          <w:p w14:paraId="20AB38F4" w14:textId="1FB5B150" w:rsidR="001029BD" w:rsidRPr="00337D0C" w:rsidRDefault="00750519" w:rsidP="005345D4">
            <w:pPr>
              <w:keepNext/>
              <w:spacing w:beforeLines="60" w:before="144" w:afterLines="60" w:after="144" w:line="200" w:lineRule="exact"/>
              <w:jc w:val="center"/>
              <w:rPr>
                <w:rFonts w:ascii="Arial" w:hAnsi="Arial" w:cs="Arial"/>
                <w:noProof/>
                <w:color w:val="000000" w:themeColor="text1"/>
                <w:sz w:val="16"/>
                <w:szCs w:val="16"/>
              </w:rPr>
            </w:pPr>
            <w:r>
              <w:rPr>
                <w:rFonts w:ascii="Arial" w:hAnsi="Arial" w:cs="Arial"/>
                <w:noProof/>
                <w:sz w:val="16"/>
                <w:szCs w:val="16"/>
                <w:highlight w:val="white"/>
                <w:lang w:val="en-GB"/>
              </w:rPr>
              <w:t>navezna okoliščina</w:t>
            </w:r>
            <w:r w:rsidRPr="00337D0C">
              <w:rPr>
                <w:rFonts w:ascii="Arial" w:hAnsi="Arial" w:cs="Arial"/>
                <w:noProof/>
                <w:sz w:val="16"/>
                <w:szCs w:val="16"/>
                <w:highlight w:val="white"/>
                <w:lang w:val="en-GB"/>
              </w:rPr>
              <w:t xml:space="preserve"> </w:t>
            </w:r>
            <w:r w:rsidR="001029BD" w:rsidRPr="00337D0C">
              <w:rPr>
                <w:rFonts w:ascii="Arial" w:hAnsi="Arial" w:cs="Arial"/>
                <w:noProof/>
                <w:sz w:val="16"/>
                <w:szCs w:val="16"/>
                <w:highlight w:val="white"/>
                <w:lang w:val="en-GB"/>
              </w:rPr>
              <w:t>posrednika</w:t>
            </w:r>
          </w:p>
        </w:tc>
        <w:tc>
          <w:tcPr>
            <w:tcW w:w="1864" w:type="dxa"/>
            <w:vAlign w:val="center"/>
          </w:tcPr>
          <w:p w14:paraId="63B4B9F9" w14:textId="77777777" w:rsidR="001029BD" w:rsidRPr="00337D0C" w:rsidRDefault="001029BD" w:rsidP="005345D4">
            <w:pPr>
              <w:keepNext/>
              <w:spacing w:before="100" w:beforeAutospacing="1" w:after="100" w:afterAutospacing="1" w:line="200" w:lineRule="exact"/>
              <w:jc w:val="center"/>
              <w:rPr>
                <w:rFonts w:ascii="Arial" w:hAnsi="Arial" w:cs="Arial"/>
                <w:noProof/>
                <w:sz w:val="16"/>
                <w:szCs w:val="16"/>
              </w:rPr>
            </w:pPr>
            <w:r>
              <w:rPr>
                <w:rFonts w:ascii="Arial" w:hAnsi="Arial" w:cs="Arial"/>
                <w:noProof/>
                <w:sz w:val="16"/>
                <w:szCs w:val="16"/>
              </w:rPr>
              <w:t>Intermediary</w:t>
            </w:r>
            <w:r w:rsidR="00F37F07">
              <w:rPr>
                <w:rFonts w:ascii="Arial" w:hAnsi="Arial" w:cs="Arial"/>
                <w:noProof/>
                <w:sz w:val="16"/>
                <w:szCs w:val="16"/>
              </w:rPr>
              <w:t xml:space="preserve"> </w:t>
            </w:r>
            <w:r>
              <w:rPr>
                <w:rFonts w:ascii="Arial" w:hAnsi="Arial" w:cs="Arial"/>
                <w:noProof/>
                <w:sz w:val="16"/>
                <w:szCs w:val="16"/>
              </w:rPr>
              <w:t>Nexus</w:t>
            </w:r>
          </w:p>
        </w:tc>
        <w:tc>
          <w:tcPr>
            <w:tcW w:w="6383" w:type="dxa"/>
            <w:vAlign w:val="center"/>
          </w:tcPr>
          <w:p w14:paraId="274F7909" w14:textId="77777777" w:rsidR="001029BD" w:rsidRPr="001029BD" w:rsidRDefault="001029BD" w:rsidP="005345D4">
            <w:pPr>
              <w:spacing w:beforeLines="60" w:before="144" w:afterLines="60" w:after="144" w:line="200" w:lineRule="exact"/>
              <w:jc w:val="both"/>
              <w:rPr>
                <w:rFonts w:ascii="Arial" w:hAnsi="Arial" w:cs="Arial"/>
                <w:sz w:val="16"/>
                <w:szCs w:val="16"/>
              </w:rPr>
            </w:pPr>
            <w:r w:rsidRPr="001029BD">
              <w:rPr>
                <w:rFonts w:ascii="Arial" w:hAnsi="Arial" w:cs="Arial"/>
                <w:sz w:val="16"/>
                <w:szCs w:val="16"/>
              </w:rPr>
              <w:t>Izbere se ena izmed naslednjih vrednosti:</w:t>
            </w:r>
          </w:p>
          <w:p w14:paraId="2EE31BE6" w14:textId="34F7D541" w:rsidR="001029BD" w:rsidRDefault="001029BD" w:rsidP="007C60B0">
            <w:pPr>
              <w:pStyle w:val="ListParagraph"/>
              <w:numPr>
                <w:ilvl w:val="0"/>
                <w:numId w:val="17"/>
              </w:numPr>
              <w:spacing w:beforeLines="60" w:before="144" w:afterLines="60" w:after="144" w:line="200" w:lineRule="exact"/>
              <w:ind w:left="317" w:hanging="142"/>
              <w:jc w:val="both"/>
              <w:rPr>
                <w:rFonts w:ascii="Arial" w:hAnsi="Arial" w:cs="Arial"/>
                <w:i/>
                <w:sz w:val="16"/>
                <w:szCs w:val="16"/>
              </w:rPr>
            </w:pPr>
            <w:r w:rsidRPr="00ED1FA5">
              <w:rPr>
                <w:rFonts w:ascii="Arial" w:hAnsi="Arial" w:cs="Arial"/>
                <w:sz w:val="16"/>
                <w:szCs w:val="16"/>
              </w:rPr>
              <w:t>INEXa – posrednik je v Sloveniji rezident za davčne namene</w:t>
            </w:r>
            <w:r w:rsidR="001E45BE">
              <w:rPr>
                <w:rFonts w:ascii="Arial" w:hAnsi="Arial" w:cs="Arial"/>
                <w:sz w:val="16"/>
                <w:szCs w:val="16"/>
              </w:rPr>
              <w:t>/</w:t>
            </w:r>
            <w:r w:rsidR="008772EF">
              <w:rPr>
                <w:rFonts w:ascii="Arial" w:hAnsi="Arial" w:cs="Arial"/>
                <w:i/>
                <w:sz w:val="16"/>
                <w:szCs w:val="16"/>
              </w:rPr>
              <w:t xml:space="preserve">The </w:t>
            </w:r>
            <w:r w:rsidR="001E45BE" w:rsidRPr="00A163BE">
              <w:rPr>
                <w:rFonts w:ascii="Arial" w:hAnsi="Arial" w:cs="Arial"/>
                <w:i/>
                <w:sz w:val="16"/>
                <w:szCs w:val="16"/>
              </w:rPr>
              <w:t>intermediary is resident for tax purposes</w:t>
            </w:r>
            <w:r w:rsidR="008772EF">
              <w:rPr>
                <w:rFonts w:ascii="Arial" w:hAnsi="Arial" w:cs="Arial"/>
                <w:i/>
                <w:sz w:val="16"/>
                <w:szCs w:val="16"/>
              </w:rPr>
              <w:t xml:space="preserve"> in Slovenia</w:t>
            </w:r>
            <w:r w:rsidRPr="00A163BE">
              <w:rPr>
                <w:rFonts w:ascii="Arial" w:hAnsi="Arial" w:cs="Arial"/>
                <w:i/>
                <w:sz w:val="16"/>
                <w:szCs w:val="16"/>
              </w:rPr>
              <w:t>;</w:t>
            </w:r>
          </w:p>
          <w:p w14:paraId="3ACF39BA" w14:textId="77777777" w:rsidR="005345D4" w:rsidRPr="00A163BE" w:rsidRDefault="005345D4" w:rsidP="007C60B0">
            <w:pPr>
              <w:pStyle w:val="ListParagraph"/>
              <w:spacing w:beforeLines="60" w:before="144" w:afterLines="60" w:after="144" w:line="200" w:lineRule="exact"/>
              <w:ind w:left="317" w:hanging="142"/>
              <w:jc w:val="both"/>
              <w:rPr>
                <w:rFonts w:ascii="Arial" w:hAnsi="Arial" w:cs="Arial"/>
                <w:i/>
                <w:sz w:val="16"/>
                <w:szCs w:val="16"/>
              </w:rPr>
            </w:pPr>
          </w:p>
          <w:p w14:paraId="31AE4BC7" w14:textId="4B1E089B" w:rsidR="005345D4" w:rsidRPr="005345D4" w:rsidRDefault="001029BD" w:rsidP="007C60B0">
            <w:pPr>
              <w:pStyle w:val="ListParagraph"/>
              <w:numPr>
                <w:ilvl w:val="0"/>
                <w:numId w:val="17"/>
              </w:numPr>
              <w:spacing w:beforeLines="60" w:before="144" w:afterLines="60" w:after="144" w:line="200" w:lineRule="exact"/>
              <w:ind w:left="317" w:hanging="142"/>
              <w:jc w:val="both"/>
              <w:rPr>
                <w:rFonts w:ascii="Arial" w:hAnsi="Arial" w:cs="Arial"/>
                <w:i/>
                <w:sz w:val="16"/>
                <w:szCs w:val="16"/>
              </w:rPr>
            </w:pPr>
            <w:r w:rsidRPr="005345D4">
              <w:rPr>
                <w:rFonts w:ascii="Arial" w:hAnsi="Arial" w:cs="Arial"/>
                <w:sz w:val="16"/>
                <w:szCs w:val="16"/>
              </w:rPr>
              <w:t>INEXb – posrednik ima v Sloveniji stalno poslovno enoto, prek katere se zagotavljajo storitve v zvezi z aranžmajem, pa ni rezident za davčne namene v nobeni drugi državi članici EU</w:t>
            </w:r>
            <w:r w:rsidR="00A163BE" w:rsidRPr="005345D4">
              <w:rPr>
                <w:rFonts w:ascii="Arial" w:hAnsi="Arial" w:cs="Arial"/>
                <w:sz w:val="16"/>
                <w:szCs w:val="16"/>
              </w:rPr>
              <w:t>/</w:t>
            </w:r>
            <w:r w:rsidR="008772EF" w:rsidRPr="003E6807">
              <w:rPr>
                <w:rFonts w:ascii="Arial" w:hAnsi="Arial" w:cs="Arial"/>
                <w:i/>
                <w:sz w:val="16"/>
                <w:szCs w:val="16"/>
              </w:rPr>
              <w:t>T</w:t>
            </w:r>
            <w:r w:rsidR="00A163BE" w:rsidRPr="005345D4">
              <w:rPr>
                <w:rFonts w:ascii="Arial" w:hAnsi="Arial" w:cs="Arial"/>
                <w:i/>
                <w:sz w:val="16"/>
                <w:szCs w:val="16"/>
              </w:rPr>
              <w:t>he intermediary has a permanent establishment through which the services with respect to the arrangement are provided</w:t>
            </w:r>
            <w:r w:rsidR="008772EF">
              <w:rPr>
                <w:rFonts w:ascii="Arial" w:hAnsi="Arial" w:cs="Arial"/>
                <w:i/>
                <w:sz w:val="16"/>
                <w:szCs w:val="16"/>
              </w:rPr>
              <w:t xml:space="preserve"> in Slovenia</w:t>
            </w:r>
            <w:r w:rsidRPr="005345D4">
              <w:rPr>
                <w:rFonts w:ascii="Arial" w:hAnsi="Arial" w:cs="Arial"/>
                <w:i/>
                <w:sz w:val="16"/>
                <w:szCs w:val="16"/>
              </w:rPr>
              <w:t>;</w:t>
            </w:r>
          </w:p>
          <w:p w14:paraId="3AE65742" w14:textId="77777777" w:rsidR="005345D4" w:rsidRPr="00A163BE" w:rsidRDefault="005345D4" w:rsidP="007C60B0">
            <w:pPr>
              <w:pStyle w:val="ListParagraph"/>
              <w:spacing w:beforeLines="60" w:before="144" w:afterLines="60" w:after="144" w:line="200" w:lineRule="exact"/>
              <w:ind w:left="317" w:hanging="142"/>
              <w:jc w:val="both"/>
              <w:rPr>
                <w:rFonts w:ascii="Arial" w:hAnsi="Arial" w:cs="Arial"/>
                <w:i/>
                <w:sz w:val="16"/>
                <w:szCs w:val="16"/>
              </w:rPr>
            </w:pPr>
          </w:p>
          <w:p w14:paraId="1CDA4AAF" w14:textId="2CCF7369" w:rsidR="001029BD" w:rsidRDefault="001029BD" w:rsidP="007C60B0">
            <w:pPr>
              <w:pStyle w:val="ListParagraph"/>
              <w:numPr>
                <w:ilvl w:val="0"/>
                <w:numId w:val="17"/>
              </w:numPr>
              <w:spacing w:beforeLines="60" w:before="144" w:afterLines="60" w:after="144" w:line="200" w:lineRule="exact"/>
              <w:ind w:left="317" w:hanging="142"/>
              <w:jc w:val="both"/>
              <w:rPr>
                <w:rFonts w:ascii="Arial" w:hAnsi="Arial" w:cs="Arial"/>
                <w:sz w:val="16"/>
                <w:szCs w:val="16"/>
              </w:rPr>
            </w:pPr>
            <w:r w:rsidRPr="00ED1FA5">
              <w:rPr>
                <w:rFonts w:ascii="Arial" w:hAnsi="Arial" w:cs="Arial"/>
                <w:sz w:val="16"/>
                <w:szCs w:val="16"/>
              </w:rPr>
              <w:t>INEXc – posrednik je ustanovljen ali urejen po slovenskem pravu</w:t>
            </w:r>
            <w:r w:rsidR="00A163BE">
              <w:rPr>
                <w:rFonts w:ascii="Arial" w:hAnsi="Arial" w:cs="Arial"/>
                <w:sz w:val="16"/>
                <w:szCs w:val="16"/>
              </w:rPr>
              <w:t>/</w:t>
            </w:r>
            <w:r w:rsidR="008772EF" w:rsidRPr="003E6807">
              <w:rPr>
                <w:rFonts w:ascii="Arial" w:hAnsi="Arial" w:cs="Arial"/>
                <w:i/>
                <w:sz w:val="16"/>
                <w:szCs w:val="16"/>
              </w:rPr>
              <w:t>T</w:t>
            </w:r>
            <w:r w:rsidR="00A163BE" w:rsidRPr="00A163BE">
              <w:rPr>
                <w:rFonts w:ascii="Arial" w:hAnsi="Arial" w:cs="Arial"/>
                <w:i/>
                <w:sz w:val="16"/>
                <w:szCs w:val="16"/>
              </w:rPr>
              <w:t>he intermediary is incorporated in or governed by the laws of</w:t>
            </w:r>
            <w:r w:rsidR="008772EF">
              <w:rPr>
                <w:rFonts w:ascii="Arial" w:hAnsi="Arial" w:cs="Arial"/>
                <w:i/>
                <w:sz w:val="16"/>
                <w:szCs w:val="16"/>
              </w:rPr>
              <w:t xml:space="preserve"> Slovenia</w:t>
            </w:r>
            <w:r w:rsidRPr="00ED1FA5">
              <w:rPr>
                <w:rFonts w:ascii="Arial" w:hAnsi="Arial" w:cs="Arial"/>
                <w:sz w:val="16"/>
                <w:szCs w:val="16"/>
              </w:rPr>
              <w:t xml:space="preserve">; </w:t>
            </w:r>
          </w:p>
          <w:p w14:paraId="0E3FC490" w14:textId="77777777" w:rsidR="005345D4" w:rsidRPr="005345D4" w:rsidRDefault="005345D4" w:rsidP="007C60B0">
            <w:pPr>
              <w:pStyle w:val="ListParagraph"/>
              <w:ind w:left="317" w:hanging="142"/>
              <w:rPr>
                <w:rFonts w:ascii="Arial" w:hAnsi="Arial" w:cs="Arial"/>
                <w:sz w:val="16"/>
                <w:szCs w:val="16"/>
              </w:rPr>
            </w:pPr>
          </w:p>
          <w:p w14:paraId="7D6FD318" w14:textId="3E9E5592" w:rsidR="001029BD" w:rsidRPr="00ED1FA5" w:rsidRDefault="001029BD" w:rsidP="008772EF">
            <w:pPr>
              <w:pStyle w:val="ListParagraph"/>
              <w:numPr>
                <w:ilvl w:val="0"/>
                <w:numId w:val="17"/>
              </w:numPr>
              <w:spacing w:beforeLines="60" w:before="144" w:afterLines="60" w:after="144" w:line="200" w:lineRule="exact"/>
              <w:ind w:left="317" w:hanging="142"/>
              <w:jc w:val="both"/>
              <w:rPr>
                <w:rFonts w:ascii="Arial" w:hAnsi="Arial" w:cs="Arial"/>
                <w:sz w:val="16"/>
                <w:szCs w:val="16"/>
              </w:rPr>
            </w:pPr>
            <w:r w:rsidRPr="00ED1FA5">
              <w:rPr>
                <w:rFonts w:ascii="Arial" w:hAnsi="Arial" w:cs="Arial"/>
                <w:sz w:val="16"/>
                <w:szCs w:val="16"/>
              </w:rPr>
              <w:t>INEXd – posrednik je v Sloveniji registriran pri poklicnem združenju, povezanem s pravnimi, davčnimi ali svetovalnimi storitvami</w:t>
            </w:r>
            <w:r w:rsidR="00A163BE">
              <w:rPr>
                <w:rFonts w:ascii="Arial" w:hAnsi="Arial" w:cs="Arial"/>
                <w:sz w:val="16"/>
                <w:szCs w:val="16"/>
              </w:rPr>
              <w:t>/</w:t>
            </w:r>
            <w:r w:rsidR="008772EF" w:rsidRPr="003E6807">
              <w:rPr>
                <w:rFonts w:ascii="Arial" w:hAnsi="Arial" w:cs="Arial"/>
                <w:i/>
                <w:sz w:val="16"/>
                <w:szCs w:val="16"/>
              </w:rPr>
              <w:t>T</w:t>
            </w:r>
            <w:r w:rsidR="00A163BE" w:rsidRPr="00A163BE">
              <w:rPr>
                <w:rFonts w:ascii="Arial" w:hAnsi="Arial" w:cs="Arial"/>
                <w:i/>
                <w:sz w:val="16"/>
                <w:szCs w:val="16"/>
              </w:rPr>
              <w:t xml:space="preserve">he intermediary is registered with a professional association related to legal, taxation or </w:t>
            </w:r>
            <w:r w:rsidR="00A163BE" w:rsidRPr="008772EF">
              <w:rPr>
                <w:rFonts w:ascii="Arial" w:hAnsi="Arial" w:cs="Arial"/>
                <w:i/>
                <w:sz w:val="16"/>
                <w:szCs w:val="16"/>
              </w:rPr>
              <w:t>consultancy services</w:t>
            </w:r>
            <w:r w:rsidR="008772EF" w:rsidRPr="008772EF">
              <w:rPr>
                <w:rFonts w:ascii="Arial" w:hAnsi="Arial" w:cs="Arial"/>
                <w:i/>
                <w:sz w:val="16"/>
                <w:szCs w:val="16"/>
              </w:rPr>
              <w:t xml:space="preserve"> in Slovenia.</w:t>
            </w:r>
          </w:p>
        </w:tc>
      </w:tr>
      <w:tr w:rsidR="00656D5E" w:rsidRPr="00337D0C" w14:paraId="15CFA653" w14:textId="77777777" w:rsidTr="007C60B0">
        <w:tc>
          <w:tcPr>
            <w:tcW w:w="1959" w:type="dxa"/>
            <w:vAlign w:val="center"/>
          </w:tcPr>
          <w:p w14:paraId="5D080D2D" w14:textId="77777777" w:rsidR="00656D5E" w:rsidRPr="00337D0C" w:rsidRDefault="00656D5E" w:rsidP="005345D4">
            <w:pPr>
              <w:keepNext/>
              <w:spacing w:beforeLines="60" w:before="144" w:afterLines="60" w:after="144" w:line="200" w:lineRule="exact"/>
              <w:jc w:val="center"/>
              <w:rPr>
                <w:rFonts w:ascii="Arial" w:hAnsi="Arial" w:cs="Arial"/>
                <w:noProof/>
                <w:sz w:val="16"/>
                <w:szCs w:val="16"/>
                <w:highlight w:val="white"/>
                <w:lang w:val="en-GB"/>
              </w:rPr>
            </w:pPr>
            <w:r w:rsidRPr="00337D0C">
              <w:rPr>
                <w:rFonts w:ascii="Arial" w:hAnsi="Arial" w:cs="Arial"/>
                <w:noProof/>
                <w:color w:val="000000" w:themeColor="text1"/>
                <w:sz w:val="16"/>
                <w:szCs w:val="16"/>
              </w:rPr>
              <w:t>Položaj</w:t>
            </w:r>
          </w:p>
        </w:tc>
        <w:tc>
          <w:tcPr>
            <w:tcW w:w="1864" w:type="dxa"/>
            <w:vAlign w:val="center"/>
          </w:tcPr>
          <w:p w14:paraId="18EE59CE" w14:textId="77777777" w:rsidR="00656D5E" w:rsidRDefault="00656D5E" w:rsidP="005345D4">
            <w:pPr>
              <w:keepNext/>
              <w:spacing w:before="100" w:beforeAutospacing="1" w:after="100" w:afterAutospacing="1" w:line="200" w:lineRule="exact"/>
              <w:jc w:val="center"/>
              <w:rPr>
                <w:rFonts w:ascii="Arial" w:hAnsi="Arial" w:cs="Arial"/>
                <w:noProof/>
                <w:sz w:val="16"/>
                <w:szCs w:val="16"/>
              </w:rPr>
            </w:pPr>
            <w:r>
              <w:rPr>
                <w:rFonts w:ascii="Arial" w:hAnsi="Arial" w:cs="Arial"/>
                <w:sz w:val="16"/>
                <w:szCs w:val="16"/>
              </w:rPr>
              <w:t>Capacity</w:t>
            </w:r>
          </w:p>
        </w:tc>
        <w:tc>
          <w:tcPr>
            <w:tcW w:w="6383" w:type="dxa"/>
            <w:vAlign w:val="center"/>
          </w:tcPr>
          <w:p w14:paraId="0AF8013E" w14:textId="77777777" w:rsidR="00656D5E" w:rsidRPr="001029BD" w:rsidRDefault="00656D5E" w:rsidP="005345D4">
            <w:pPr>
              <w:keepNext/>
              <w:spacing w:beforeLines="60" w:before="144" w:afterLines="60" w:after="144" w:line="200" w:lineRule="exact"/>
              <w:rPr>
                <w:rFonts w:ascii="Arial" w:hAnsi="Arial" w:cs="Arial"/>
                <w:noProof/>
                <w:sz w:val="16"/>
                <w:szCs w:val="16"/>
              </w:rPr>
            </w:pPr>
            <w:r w:rsidRPr="001029BD">
              <w:rPr>
                <w:rFonts w:ascii="Arial" w:hAnsi="Arial" w:cs="Arial"/>
                <w:noProof/>
                <w:sz w:val="16"/>
                <w:szCs w:val="16"/>
              </w:rPr>
              <w:t>Izbere se ena izmed naslednjih vrednosti:</w:t>
            </w:r>
          </w:p>
          <w:p w14:paraId="67544CFC" w14:textId="19F27A6F" w:rsidR="00656D5E" w:rsidRDefault="00656D5E" w:rsidP="007C60B0">
            <w:pPr>
              <w:pStyle w:val="ListParagraph"/>
              <w:keepNext/>
              <w:numPr>
                <w:ilvl w:val="0"/>
                <w:numId w:val="16"/>
              </w:numPr>
              <w:spacing w:beforeLines="60" w:before="144" w:afterLines="60" w:after="144" w:line="200" w:lineRule="exact"/>
              <w:ind w:left="317" w:hanging="142"/>
              <w:rPr>
                <w:rFonts w:ascii="Arial" w:hAnsi="Arial" w:cs="Arial"/>
                <w:i/>
                <w:noProof/>
                <w:sz w:val="16"/>
                <w:szCs w:val="16"/>
              </w:rPr>
            </w:pPr>
            <w:r w:rsidRPr="00ED1FA5">
              <w:rPr>
                <w:rFonts w:ascii="Arial" w:hAnsi="Arial" w:cs="Arial"/>
                <w:noProof/>
                <w:sz w:val="16"/>
                <w:szCs w:val="16"/>
              </w:rPr>
              <w:t xml:space="preserve">DAC61101 – </w:t>
            </w:r>
            <w:r w:rsidRPr="005362EE">
              <w:rPr>
                <w:rFonts w:ascii="Arial" w:hAnsi="Arial" w:cs="Arial"/>
                <w:noProof/>
                <w:sz w:val="16"/>
                <w:szCs w:val="16"/>
              </w:rPr>
              <w:t xml:space="preserve">promovira, oblikuje, implemenira (oblikuje, </w:t>
            </w:r>
            <w:r>
              <w:rPr>
                <w:rFonts w:ascii="Arial" w:hAnsi="Arial" w:cs="Arial"/>
                <w:noProof/>
                <w:sz w:val="16"/>
                <w:szCs w:val="16"/>
              </w:rPr>
              <w:t xml:space="preserve">trži, </w:t>
            </w:r>
            <w:r w:rsidRPr="005362EE">
              <w:rPr>
                <w:rFonts w:ascii="Arial" w:hAnsi="Arial" w:cs="Arial"/>
                <w:noProof/>
                <w:sz w:val="16"/>
                <w:szCs w:val="16"/>
              </w:rPr>
              <w:t>organizira,</w:t>
            </w:r>
            <w:r w:rsidRPr="00ED1FA5">
              <w:rPr>
                <w:rFonts w:ascii="Arial" w:hAnsi="Arial" w:cs="Arial"/>
                <w:noProof/>
                <w:sz w:val="16"/>
                <w:szCs w:val="16"/>
              </w:rPr>
              <w:t xml:space="preserve"> </w:t>
            </w:r>
            <w:r>
              <w:rPr>
                <w:rFonts w:ascii="Arial" w:hAnsi="Arial" w:cs="Arial"/>
                <w:noProof/>
                <w:sz w:val="16"/>
                <w:szCs w:val="16"/>
              </w:rPr>
              <w:t>upravlja)</w:t>
            </w:r>
            <w:r w:rsidR="005345D4">
              <w:rPr>
                <w:rFonts w:ascii="Arial" w:hAnsi="Arial" w:cs="Arial"/>
                <w:noProof/>
                <w:sz w:val="16"/>
                <w:szCs w:val="16"/>
              </w:rPr>
              <w:t xml:space="preserve">/ </w:t>
            </w:r>
            <w:r w:rsidR="005345D4" w:rsidRPr="005345D4">
              <w:rPr>
                <w:rFonts w:ascii="Arial" w:hAnsi="Arial" w:cs="Arial"/>
                <w:i/>
                <w:noProof/>
                <w:sz w:val="16"/>
                <w:szCs w:val="16"/>
              </w:rPr>
              <w:t>Promotor/Designer/Implementation(design</w:t>
            </w:r>
            <w:r w:rsidR="0087495E">
              <w:rPr>
                <w:rFonts w:ascii="Arial" w:hAnsi="Arial" w:cs="Arial"/>
                <w:i/>
                <w:noProof/>
                <w:sz w:val="16"/>
                <w:szCs w:val="16"/>
              </w:rPr>
              <w:t>ing,marketing,organizing,managing</w:t>
            </w:r>
            <w:r w:rsidR="005345D4" w:rsidRPr="005345D4">
              <w:rPr>
                <w:rFonts w:ascii="Arial" w:hAnsi="Arial" w:cs="Arial"/>
                <w:i/>
                <w:noProof/>
                <w:sz w:val="16"/>
                <w:szCs w:val="16"/>
              </w:rPr>
              <w:t>)</w:t>
            </w:r>
            <w:r w:rsidRPr="005345D4">
              <w:rPr>
                <w:rFonts w:ascii="Arial" w:hAnsi="Arial" w:cs="Arial"/>
                <w:i/>
                <w:noProof/>
                <w:sz w:val="16"/>
                <w:szCs w:val="16"/>
              </w:rPr>
              <w:t>;</w:t>
            </w:r>
          </w:p>
          <w:p w14:paraId="3ED840AB" w14:textId="77777777" w:rsidR="007C60B0" w:rsidRPr="005345D4" w:rsidRDefault="007C60B0" w:rsidP="007C60B0">
            <w:pPr>
              <w:pStyle w:val="ListParagraph"/>
              <w:keepNext/>
              <w:spacing w:beforeLines="60" w:before="144" w:afterLines="60" w:after="144" w:line="200" w:lineRule="exact"/>
              <w:ind w:left="317"/>
              <w:rPr>
                <w:rFonts w:ascii="Arial" w:hAnsi="Arial" w:cs="Arial"/>
                <w:i/>
                <w:noProof/>
                <w:sz w:val="16"/>
                <w:szCs w:val="16"/>
              </w:rPr>
            </w:pPr>
          </w:p>
          <w:p w14:paraId="281A58DC" w14:textId="444FA776" w:rsidR="00656D5E" w:rsidRPr="001029BD" w:rsidRDefault="00656D5E" w:rsidP="007C60B0">
            <w:pPr>
              <w:pStyle w:val="ListParagraph"/>
              <w:keepNext/>
              <w:numPr>
                <w:ilvl w:val="0"/>
                <w:numId w:val="16"/>
              </w:numPr>
              <w:spacing w:beforeLines="60" w:before="144" w:afterLines="60" w:after="144" w:line="200" w:lineRule="exact"/>
              <w:ind w:left="317" w:hanging="142"/>
              <w:rPr>
                <w:rFonts w:ascii="Arial" w:hAnsi="Arial" w:cs="Arial"/>
                <w:sz w:val="16"/>
                <w:szCs w:val="16"/>
              </w:rPr>
            </w:pPr>
            <w:r>
              <w:rPr>
                <w:rFonts w:ascii="Arial" w:hAnsi="Arial" w:cs="Arial"/>
                <w:noProof/>
                <w:sz w:val="16"/>
                <w:szCs w:val="16"/>
              </w:rPr>
              <w:t>D</w:t>
            </w:r>
            <w:r w:rsidRPr="00ED1FA5">
              <w:rPr>
                <w:rFonts w:ascii="Arial" w:hAnsi="Arial" w:cs="Arial"/>
                <w:noProof/>
                <w:sz w:val="16"/>
                <w:szCs w:val="16"/>
              </w:rPr>
              <w:t>AC61102 – zagotavlja storitve (pomoč, svetovanje)</w:t>
            </w:r>
            <w:r w:rsidR="007C60B0">
              <w:rPr>
                <w:rFonts w:ascii="Arial" w:hAnsi="Arial" w:cs="Arial"/>
                <w:noProof/>
                <w:sz w:val="16"/>
                <w:szCs w:val="16"/>
              </w:rPr>
              <w:t>/</w:t>
            </w:r>
            <w:r w:rsidR="007C60B0" w:rsidRPr="007C60B0">
              <w:rPr>
                <w:rFonts w:ascii="Arial" w:hAnsi="Arial" w:cs="Arial"/>
                <w:i/>
                <w:noProof/>
                <w:sz w:val="16"/>
                <w:szCs w:val="16"/>
              </w:rPr>
              <w:t>Service Provider/Assistant</w:t>
            </w:r>
            <w:r>
              <w:rPr>
                <w:rFonts w:ascii="Arial" w:hAnsi="Arial" w:cs="Arial"/>
                <w:noProof/>
                <w:sz w:val="16"/>
                <w:szCs w:val="16"/>
              </w:rPr>
              <w:t>.</w:t>
            </w:r>
          </w:p>
        </w:tc>
      </w:tr>
    </w:tbl>
    <w:p w14:paraId="5A2C6CAE" w14:textId="77777777" w:rsidR="00337D0C" w:rsidRPr="00337D0C" w:rsidRDefault="00337D0C" w:rsidP="00337D0C">
      <w:pPr>
        <w:rPr>
          <w:rFonts w:ascii="Arial" w:hAnsi="Arial" w:cs="Arial"/>
          <w:sz w:val="20"/>
          <w:szCs w:val="20"/>
        </w:rPr>
      </w:pPr>
    </w:p>
    <w:p w14:paraId="755247B1" w14:textId="77777777" w:rsidR="00F94CC5" w:rsidRPr="00337D0C" w:rsidRDefault="00F94CC5" w:rsidP="00E242AC">
      <w:pPr>
        <w:jc w:val="both"/>
        <w:rPr>
          <w:rFonts w:ascii="Arial" w:hAnsi="Arial" w:cs="Arial"/>
          <w:sz w:val="20"/>
          <w:szCs w:val="20"/>
        </w:rPr>
      </w:pPr>
      <w:r>
        <w:rPr>
          <w:rFonts w:ascii="Arial" w:hAnsi="Arial" w:cs="Arial"/>
          <w:sz w:val="20"/>
          <w:szCs w:val="20"/>
        </w:rPr>
        <w:t xml:space="preserve">Če podatke poroča zadevni davčni zavezanec, </w:t>
      </w:r>
      <w:r w:rsidR="00AF016A">
        <w:rPr>
          <w:rFonts w:ascii="Arial" w:hAnsi="Arial" w:cs="Arial"/>
          <w:sz w:val="20"/>
          <w:szCs w:val="20"/>
        </w:rPr>
        <w:t>označi</w:t>
      </w:r>
      <w:r>
        <w:rPr>
          <w:rFonts w:ascii="Arial" w:hAnsi="Arial" w:cs="Arial"/>
          <w:sz w:val="20"/>
          <w:szCs w:val="20"/>
        </w:rPr>
        <w:t xml:space="preserve"> status (</w:t>
      </w:r>
      <w:r w:rsidRPr="007C60B0">
        <w:rPr>
          <w:rFonts w:ascii="Arial" w:hAnsi="Arial" w:cs="Arial"/>
          <w:i/>
          <w:sz w:val="20"/>
          <w:szCs w:val="20"/>
        </w:rPr>
        <w:t>Relevant</w:t>
      </w:r>
      <w:r w:rsidR="00A82A1A" w:rsidRPr="007C60B0">
        <w:rPr>
          <w:rFonts w:ascii="Arial" w:hAnsi="Arial" w:cs="Arial"/>
          <w:i/>
          <w:sz w:val="20"/>
          <w:szCs w:val="20"/>
        </w:rPr>
        <w:t xml:space="preserve"> </w:t>
      </w:r>
      <w:r w:rsidRPr="007C60B0">
        <w:rPr>
          <w:rFonts w:ascii="Arial" w:hAnsi="Arial" w:cs="Arial"/>
          <w:i/>
          <w:sz w:val="20"/>
          <w:szCs w:val="20"/>
        </w:rPr>
        <w:t>Taxpayer</w:t>
      </w:r>
      <w:r w:rsidR="00A82A1A" w:rsidRPr="007C60B0">
        <w:rPr>
          <w:rFonts w:ascii="Arial" w:hAnsi="Arial" w:cs="Arial"/>
          <w:i/>
          <w:sz w:val="20"/>
          <w:szCs w:val="20"/>
        </w:rPr>
        <w:t xml:space="preserve"> </w:t>
      </w:r>
      <w:r w:rsidRPr="007C60B0">
        <w:rPr>
          <w:rFonts w:ascii="Arial" w:hAnsi="Arial" w:cs="Arial"/>
          <w:i/>
          <w:sz w:val="20"/>
          <w:szCs w:val="20"/>
        </w:rPr>
        <w:t>Nexus</w:t>
      </w:r>
      <w:r w:rsidRPr="00F94CC5">
        <w:rPr>
          <w:rFonts w:ascii="Arial" w:hAnsi="Arial" w:cs="Arial"/>
          <w:sz w:val="20"/>
          <w:szCs w:val="20"/>
        </w:rPr>
        <w:t>) in položaj (</w:t>
      </w:r>
      <w:r w:rsidRPr="007C60B0">
        <w:rPr>
          <w:rFonts w:ascii="Arial" w:hAnsi="Arial" w:cs="Arial"/>
          <w:i/>
          <w:sz w:val="20"/>
          <w:szCs w:val="20"/>
        </w:rPr>
        <w:t>Capacity</w:t>
      </w:r>
      <w:r w:rsidRPr="00F94CC5">
        <w:rPr>
          <w:rFonts w:ascii="Arial" w:hAnsi="Arial" w:cs="Arial"/>
          <w:sz w:val="20"/>
          <w:szCs w:val="20"/>
        </w:rPr>
        <w:t>).</w:t>
      </w:r>
    </w:p>
    <w:tbl>
      <w:tblPr>
        <w:tblW w:w="10206" w:type="dxa"/>
        <w:jc w:val="cente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1959"/>
        <w:gridCol w:w="1959"/>
        <w:gridCol w:w="6288"/>
      </w:tblGrid>
      <w:tr w:rsidR="00337D0C" w:rsidRPr="00337D0C" w14:paraId="5C4D6CFE" w14:textId="77777777" w:rsidTr="00656D5E">
        <w:trPr>
          <w:trHeight w:val="567"/>
          <w:tblHeader/>
          <w:jc w:val="center"/>
        </w:trPr>
        <w:tc>
          <w:tcPr>
            <w:tcW w:w="1959" w:type="dxa"/>
            <w:shd w:val="clear" w:color="auto" w:fill="2E74B5" w:themeFill="accent1" w:themeFillShade="BF"/>
            <w:vAlign w:val="center"/>
          </w:tcPr>
          <w:p w14:paraId="7095547F" w14:textId="77777777" w:rsidR="00337D0C" w:rsidRPr="00337D0C" w:rsidRDefault="00D964CB" w:rsidP="00152D98">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lastRenderedPageBreak/>
              <w:t>Naziv elementa (SI)</w:t>
            </w:r>
          </w:p>
        </w:tc>
        <w:tc>
          <w:tcPr>
            <w:tcW w:w="1959" w:type="dxa"/>
            <w:shd w:val="clear" w:color="auto" w:fill="2E74B5" w:themeFill="accent1" w:themeFillShade="BF"/>
            <w:vAlign w:val="center"/>
          </w:tcPr>
          <w:p w14:paraId="2BD78E70" w14:textId="77777777" w:rsidR="00337D0C" w:rsidRPr="00337D0C" w:rsidRDefault="00D964CB" w:rsidP="00152D98">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Naziv elementa (EN)</w:t>
            </w:r>
          </w:p>
        </w:tc>
        <w:tc>
          <w:tcPr>
            <w:tcW w:w="6288" w:type="dxa"/>
            <w:shd w:val="clear" w:color="auto" w:fill="2E74B5" w:themeFill="accent1" w:themeFillShade="BF"/>
            <w:vAlign w:val="center"/>
          </w:tcPr>
          <w:p w14:paraId="078033BC" w14:textId="77777777" w:rsidR="00337D0C" w:rsidRPr="00337D0C" w:rsidRDefault="00D964CB" w:rsidP="00152D98">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Opis</w:t>
            </w:r>
          </w:p>
        </w:tc>
      </w:tr>
      <w:tr w:rsidR="00337D0C" w:rsidRPr="00337D0C" w14:paraId="6463F82A" w14:textId="77777777" w:rsidTr="00656D5E">
        <w:trPr>
          <w:jc w:val="center"/>
        </w:trPr>
        <w:tc>
          <w:tcPr>
            <w:tcW w:w="1959" w:type="dxa"/>
            <w:vAlign w:val="center"/>
          </w:tcPr>
          <w:p w14:paraId="215B20DF" w14:textId="4BC957B6" w:rsidR="00337D0C" w:rsidRPr="00337D0C" w:rsidRDefault="00337D0C" w:rsidP="00152D98">
            <w:pPr>
              <w:keepNext/>
              <w:spacing w:beforeLines="60" w:before="144" w:afterLines="60" w:after="144" w:line="200" w:lineRule="exact"/>
              <w:jc w:val="center"/>
              <w:rPr>
                <w:rFonts w:ascii="Arial" w:hAnsi="Arial" w:cs="Arial"/>
                <w:noProof/>
                <w:color w:val="000000" w:themeColor="text1"/>
                <w:sz w:val="16"/>
                <w:szCs w:val="16"/>
              </w:rPr>
            </w:pPr>
            <w:r w:rsidRPr="00337D0C">
              <w:rPr>
                <w:rFonts w:ascii="Arial" w:hAnsi="Arial" w:cs="Arial"/>
                <w:noProof/>
                <w:sz w:val="16"/>
                <w:szCs w:val="16"/>
                <w:highlight w:val="white"/>
                <w:lang w:val="it-IT"/>
              </w:rPr>
              <w:t>Vez</w:t>
            </w:r>
            <w:r w:rsidR="00750519">
              <w:rPr>
                <w:rFonts w:ascii="Arial" w:hAnsi="Arial" w:cs="Arial"/>
                <w:noProof/>
                <w:sz w:val="16"/>
                <w:szCs w:val="16"/>
                <w:highlight w:val="white"/>
                <w:lang w:val="it-IT"/>
              </w:rPr>
              <w:t>/navezna okoliščina</w:t>
            </w:r>
            <w:r w:rsidRPr="00337D0C">
              <w:rPr>
                <w:rFonts w:ascii="Arial" w:hAnsi="Arial" w:cs="Arial"/>
                <w:noProof/>
                <w:sz w:val="16"/>
                <w:szCs w:val="16"/>
                <w:highlight w:val="white"/>
                <w:lang w:val="it-IT"/>
              </w:rPr>
              <w:t xml:space="preserve"> zadevnega davčnega zavezanca</w:t>
            </w:r>
          </w:p>
        </w:tc>
        <w:tc>
          <w:tcPr>
            <w:tcW w:w="1959" w:type="dxa"/>
            <w:vAlign w:val="center"/>
          </w:tcPr>
          <w:p w14:paraId="4008C143" w14:textId="77777777" w:rsidR="00337D0C" w:rsidRPr="00337D0C" w:rsidRDefault="00D964CB" w:rsidP="00152D98">
            <w:pPr>
              <w:spacing w:beforeLines="60" w:before="144" w:afterLines="60" w:after="144" w:line="200" w:lineRule="exact"/>
              <w:jc w:val="center"/>
              <w:rPr>
                <w:rFonts w:ascii="Arial" w:hAnsi="Arial" w:cs="Arial"/>
                <w:sz w:val="16"/>
                <w:szCs w:val="16"/>
              </w:rPr>
            </w:pPr>
            <w:r>
              <w:rPr>
                <w:rFonts w:ascii="Arial" w:hAnsi="Arial" w:cs="Arial"/>
                <w:sz w:val="16"/>
                <w:szCs w:val="16"/>
              </w:rPr>
              <w:t>Relevant</w:t>
            </w:r>
            <w:r w:rsidR="00F37F07">
              <w:rPr>
                <w:rFonts w:ascii="Arial" w:hAnsi="Arial" w:cs="Arial"/>
                <w:sz w:val="16"/>
                <w:szCs w:val="16"/>
              </w:rPr>
              <w:t xml:space="preserve"> </w:t>
            </w:r>
            <w:r>
              <w:rPr>
                <w:rFonts w:ascii="Arial" w:hAnsi="Arial" w:cs="Arial"/>
                <w:sz w:val="16"/>
                <w:szCs w:val="16"/>
              </w:rPr>
              <w:t>Taxpayer</w:t>
            </w:r>
            <w:r w:rsidR="00F37F07">
              <w:rPr>
                <w:rFonts w:ascii="Arial" w:hAnsi="Arial" w:cs="Arial"/>
                <w:sz w:val="16"/>
                <w:szCs w:val="16"/>
              </w:rPr>
              <w:t xml:space="preserve"> </w:t>
            </w:r>
            <w:r>
              <w:rPr>
                <w:rFonts w:ascii="Arial" w:hAnsi="Arial" w:cs="Arial"/>
                <w:sz w:val="16"/>
                <w:szCs w:val="16"/>
              </w:rPr>
              <w:t>Nexus</w:t>
            </w:r>
          </w:p>
        </w:tc>
        <w:tc>
          <w:tcPr>
            <w:tcW w:w="6288" w:type="dxa"/>
            <w:vAlign w:val="center"/>
          </w:tcPr>
          <w:p w14:paraId="2AEAEE4C" w14:textId="77777777" w:rsidR="00D964CB" w:rsidRPr="00D964CB" w:rsidRDefault="00D964CB" w:rsidP="00152D98">
            <w:pPr>
              <w:keepNext/>
              <w:spacing w:beforeLines="60" w:before="144" w:afterLines="60" w:after="144" w:line="200" w:lineRule="exact"/>
              <w:rPr>
                <w:rFonts w:ascii="Arial" w:hAnsi="Arial" w:cs="Arial"/>
                <w:noProof/>
                <w:sz w:val="16"/>
                <w:szCs w:val="16"/>
              </w:rPr>
            </w:pPr>
            <w:r w:rsidRPr="00D964CB">
              <w:rPr>
                <w:rFonts w:ascii="Arial" w:hAnsi="Arial" w:cs="Arial"/>
                <w:noProof/>
                <w:sz w:val="16"/>
                <w:szCs w:val="16"/>
              </w:rPr>
              <w:t>Izbere se ena izmed naslednjih vrednosti:</w:t>
            </w:r>
          </w:p>
          <w:p w14:paraId="11C4B3FA" w14:textId="3BFFA812" w:rsidR="00D964CB" w:rsidRDefault="00D964CB" w:rsidP="00152D98">
            <w:pPr>
              <w:pStyle w:val="ListParagraph"/>
              <w:keepNext/>
              <w:numPr>
                <w:ilvl w:val="0"/>
                <w:numId w:val="15"/>
              </w:numPr>
              <w:spacing w:beforeLines="60" w:before="144" w:afterLines="60" w:after="144" w:line="200" w:lineRule="exact"/>
              <w:jc w:val="both"/>
              <w:rPr>
                <w:rFonts w:ascii="Arial" w:hAnsi="Arial" w:cs="Arial"/>
                <w:noProof/>
                <w:sz w:val="16"/>
                <w:szCs w:val="16"/>
              </w:rPr>
            </w:pPr>
            <w:r w:rsidRPr="00ED1FA5">
              <w:rPr>
                <w:rFonts w:ascii="Arial" w:hAnsi="Arial" w:cs="Arial"/>
                <w:noProof/>
                <w:sz w:val="16"/>
                <w:szCs w:val="16"/>
              </w:rPr>
              <w:t>RTNEXa – zadevni davčni zavezanec je rezident za davčne namene v Sloveniji</w:t>
            </w:r>
            <w:r w:rsidR="009506AF">
              <w:rPr>
                <w:rFonts w:ascii="Arial" w:hAnsi="Arial" w:cs="Arial"/>
                <w:noProof/>
                <w:sz w:val="16"/>
                <w:szCs w:val="16"/>
              </w:rPr>
              <w:t>/</w:t>
            </w:r>
            <w:r w:rsidR="007208D0">
              <w:rPr>
                <w:rFonts w:ascii="Arial" w:hAnsi="Arial" w:cs="Arial"/>
                <w:i/>
                <w:noProof/>
                <w:sz w:val="16"/>
                <w:szCs w:val="16"/>
              </w:rPr>
              <w:t xml:space="preserve">The </w:t>
            </w:r>
            <w:r w:rsidR="009506AF" w:rsidRPr="009506AF">
              <w:rPr>
                <w:rFonts w:ascii="Arial" w:hAnsi="Arial" w:cs="Arial"/>
                <w:i/>
                <w:noProof/>
                <w:sz w:val="16"/>
                <w:szCs w:val="16"/>
              </w:rPr>
              <w:t>relevant taxpayer is resident for tax purposes</w:t>
            </w:r>
            <w:r w:rsidR="007208D0">
              <w:rPr>
                <w:rFonts w:ascii="Arial" w:hAnsi="Arial" w:cs="Arial"/>
                <w:i/>
                <w:noProof/>
                <w:sz w:val="16"/>
                <w:szCs w:val="16"/>
              </w:rPr>
              <w:t xml:space="preserve"> in Slovenia</w:t>
            </w:r>
            <w:r w:rsidR="009506AF">
              <w:rPr>
                <w:rFonts w:ascii="Arial" w:hAnsi="Arial" w:cs="Arial"/>
                <w:noProof/>
                <w:sz w:val="16"/>
                <w:szCs w:val="16"/>
              </w:rPr>
              <w:t>;</w:t>
            </w:r>
          </w:p>
          <w:p w14:paraId="2AA0C302" w14:textId="77777777" w:rsidR="009506AF" w:rsidRPr="00ED1FA5" w:rsidRDefault="009506AF" w:rsidP="009506AF">
            <w:pPr>
              <w:pStyle w:val="ListParagraph"/>
              <w:keepNext/>
              <w:spacing w:beforeLines="60" w:before="144" w:afterLines="60" w:after="144" w:line="200" w:lineRule="exact"/>
              <w:jc w:val="both"/>
              <w:rPr>
                <w:rFonts w:ascii="Arial" w:hAnsi="Arial" w:cs="Arial"/>
                <w:noProof/>
                <w:sz w:val="16"/>
                <w:szCs w:val="16"/>
              </w:rPr>
            </w:pPr>
          </w:p>
          <w:p w14:paraId="010EDA81" w14:textId="1A94494E" w:rsidR="009506AF" w:rsidRPr="009506AF" w:rsidRDefault="00D964CB" w:rsidP="00152D98">
            <w:pPr>
              <w:pStyle w:val="ListParagraph"/>
              <w:keepNext/>
              <w:numPr>
                <w:ilvl w:val="0"/>
                <w:numId w:val="15"/>
              </w:numPr>
              <w:spacing w:beforeLines="60" w:before="144" w:afterLines="60" w:after="144" w:line="200" w:lineRule="exact"/>
              <w:jc w:val="both"/>
              <w:rPr>
                <w:rFonts w:ascii="Arial" w:hAnsi="Arial" w:cs="Arial"/>
                <w:noProof/>
                <w:sz w:val="16"/>
                <w:szCs w:val="16"/>
              </w:rPr>
            </w:pPr>
            <w:r w:rsidRPr="00ED1FA5">
              <w:rPr>
                <w:rFonts w:ascii="Arial" w:hAnsi="Arial" w:cs="Arial"/>
                <w:noProof/>
                <w:sz w:val="16"/>
                <w:szCs w:val="16"/>
              </w:rPr>
              <w:t>RTNEXb – zadevni davčni zavezanec ima v Sloveniji stalno poslovno enoto, ki ima koristi od aranžmaja, pa ni rezident druge države članice EU</w:t>
            </w:r>
            <w:r w:rsidR="009506AF">
              <w:rPr>
                <w:rFonts w:ascii="Arial" w:hAnsi="Arial" w:cs="Arial"/>
                <w:noProof/>
                <w:sz w:val="16"/>
                <w:szCs w:val="16"/>
              </w:rPr>
              <w:t>/</w:t>
            </w:r>
            <w:r w:rsidR="007208D0">
              <w:rPr>
                <w:rFonts w:ascii="Arial" w:hAnsi="Arial" w:cs="Arial"/>
                <w:noProof/>
                <w:sz w:val="16"/>
                <w:szCs w:val="16"/>
              </w:rPr>
              <w:t>T</w:t>
            </w:r>
            <w:r w:rsidR="009506AF" w:rsidRPr="009506AF">
              <w:rPr>
                <w:rFonts w:ascii="Arial" w:hAnsi="Arial" w:cs="Arial"/>
                <w:i/>
                <w:noProof/>
                <w:sz w:val="16"/>
                <w:szCs w:val="16"/>
              </w:rPr>
              <w:t>he relevant taxpayer has a permanent establishment benefiting from the arrangem</w:t>
            </w:r>
            <w:r w:rsidR="009506AF">
              <w:rPr>
                <w:rFonts w:ascii="Arial" w:hAnsi="Arial" w:cs="Arial"/>
                <w:i/>
                <w:noProof/>
                <w:sz w:val="16"/>
                <w:szCs w:val="16"/>
              </w:rPr>
              <w:t>e</w:t>
            </w:r>
            <w:r w:rsidR="009506AF" w:rsidRPr="009506AF">
              <w:rPr>
                <w:rFonts w:ascii="Arial" w:hAnsi="Arial" w:cs="Arial"/>
                <w:i/>
                <w:noProof/>
                <w:sz w:val="16"/>
                <w:szCs w:val="16"/>
              </w:rPr>
              <w:t>n</w:t>
            </w:r>
            <w:r w:rsidR="007208D0">
              <w:rPr>
                <w:rFonts w:ascii="Arial" w:hAnsi="Arial" w:cs="Arial"/>
                <w:i/>
                <w:noProof/>
                <w:sz w:val="16"/>
                <w:szCs w:val="16"/>
              </w:rPr>
              <w:t>t</w:t>
            </w:r>
            <w:r w:rsidR="003E6807">
              <w:rPr>
                <w:rFonts w:ascii="Arial" w:hAnsi="Arial" w:cs="Arial"/>
                <w:i/>
                <w:noProof/>
                <w:sz w:val="16"/>
                <w:szCs w:val="16"/>
              </w:rPr>
              <w:t xml:space="preserve"> in Sl</w:t>
            </w:r>
            <w:r w:rsidR="007208D0">
              <w:rPr>
                <w:rFonts w:ascii="Arial" w:hAnsi="Arial" w:cs="Arial"/>
                <w:i/>
                <w:noProof/>
                <w:sz w:val="16"/>
                <w:szCs w:val="16"/>
              </w:rPr>
              <w:t>ovenia</w:t>
            </w:r>
            <w:r w:rsidR="009506AF">
              <w:rPr>
                <w:rFonts w:ascii="Arial" w:hAnsi="Arial" w:cs="Arial"/>
                <w:i/>
                <w:noProof/>
                <w:sz w:val="16"/>
                <w:szCs w:val="16"/>
              </w:rPr>
              <w:t>;</w:t>
            </w:r>
          </w:p>
          <w:p w14:paraId="29D55E47" w14:textId="77777777" w:rsidR="009506AF" w:rsidRPr="009506AF" w:rsidRDefault="009506AF" w:rsidP="009506AF">
            <w:pPr>
              <w:pStyle w:val="ListParagraph"/>
              <w:rPr>
                <w:rFonts w:ascii="Arial" w:hAnsi="Arial" w:cs="Arial"/>
                <w:noProof/>
                <w:sz w:val="16"/>
                <w:szCs w:val="16"/>
              </w:rPr>
            </w:pPr>
          </w:p>
          <w:p w14:paraId="277B3E67" w14:textId="782115E4" w:rsidR="00D964CB" w:rsidRDefault="00D964CB" w:rsidP="00152D98">
            <w:pPr>
              <w:pStyle w:val="ListParagraph"/>
              <w:keepNext/>
              <w:numPr>
                <w:ilvl w:val="0"/>
                <w:numId w:val="15"/>
              </w:numPr>
              <w:spacing w:beforeLines="60" w:before="144" w:afterLines="60" w:after="144" w:line="200" w:lineRule="exact"/>
              <w:jc w:val="both"/>
              <w:rPr>
                <w:rFonts w:ascii="Arial" w:hAnsi="Arial" w:cs="Arial"/>
                <w:noProof/>
                <w:sz w:val="16"/>
                <w:szCs w:val="16"/>
              </w:rPr>
            </w:pPr>
            <w:r w:rsidRPr="00ED1FA5">
              <w:rPr>
                <w:rFonts w:ascii="Arial" w:hAnsi="Arial" w:cs="Arial"/>
                <w:noProof/>
                <w:sz w:val="16"/>
                <w:szCs w:val="16"/>
              </w:rPr>
              <w:t>RTNEXc – zadevni davčni zavezanec v Sloveniji prejema dohodek ali ustvarja dobiček, čeprav v nobeni državi članici ni rezident za davčne namene in nima stalne poslovne enote</w:t>
            </w:r>
            <w:r w:rsidR="009506AF">
              <w:rPr>
                <w:rFonts w:ascii="Arial" w:hAnsi="Arial" w:cs="Arial"/>
                <w:noProof/>
                <w:sz w:val="16"/>
                <w:szCs w:val="16"/>
              </w:rPr>
              <w:t>/</w:t>
            </w:r>
            <w:r w:rsidR="003E6807" w:rsidRPr="003E6807">
              <w:rPr>
                <w:rFonts w:ascii="Arial" w:hAnsi="Arial" w:cs="Arial"/>
                <w:i/>
                <w:noProof/>
                <w:sz w:val="16"/>
                <w:szCs w:val="16"/>
              </w:rPr>
              <w:t>Th</w:t>
            </w:r>
            <w:r w:rsidR="009506AF" w:rsidRPr="009506AF">
              <w:rPr>
                <w:rFonts w:ascii="Arial" w:hAnsi="Arial" w:cs="Arial"/>
                <w:i/>
                <w:noProof/>
                <w:sz w:val="16"/>
                <w:szCs w:val="16"/>
              </w:rPr>
              <w:t>e relevant taxpayer receives income or generates profits</w:t>
            </w:r>
            <w:r w:rsidR="003E6807">
              <w:rPr>
                <w:rFonts w:ascii="Arial" w:hAnsi="Arial" w:cs="Arial"/>
                <w:i/>
                <w:noProof/>
                <w:sz w:val="16"/>
                <w:szCs w:val="16"/>
              </w:rPr>
              <w:t xml:space="preserve"> in Slovenia</w:t>
            </w:r>
            <w:r w:rsidR="009506AF" w:rsidRPr="009506AF">
              <w:rPr>
                <w:rFonts w:ascii="Arial" w:hAnsi="Arial" w:cs="Arial"/>
                <w:i/>
                <w:noProof/>
                <w:sz w:val="16"/>
                <w:szCs w:val="16"/>
              </w:rPr>
              <w:t>, although the relevant taxpayer is not resident for tax purposes and has no permanent establishment in any Me</w:t>
            </w:r>
            <w:r w:rsidR="009506AF">
              <w:rPr>
                <w:rFonts w:ascii="Arial" w:hAnsi="Arial" w:cs="Arial"/>
                <w:i/>
                <w:noProof/>
                <w:sz w:val="16"/>
                <w:szCs w:val="16"/>
              </w:rPr>
              <w:t>m</w:t>
            </w:r>
            <w:r w:rsidR="009506AF" w:rsidRPr="009506AF">
              <w:rPr>
                <w:rFonts w:ascii="Arial" w:hAnsi="Arial" w:cs="Arial"/>
                <w:i/>
                <w:noProof/>
                <w:sz w:val="16"/>
                <w:szCs w:val="16"/>
              </w:rPr>
              <w:t>ber State</w:t>
            </w:r>
            <w:r w:rsidRPr="00ED1FA5">
              <w:rPr>
                <w:rFonts w:ascii="Arial" w:hAnsi="Arial" w:cs="Arial"/>
                <w:noProof/>
                <w:sz w:val="16"/>
                <w:szCs w:val="16"/>
              </w:rPr>
              <w:t xml:space="preserve">; </w:t>
            </w:r>
          </w:p>
          <w:p w14:paraId="5DA5090F" w14:textId="77777777" w:rsidR="009506AF" w:rsidRPr="009506AF" w:rsidRDefault="009506AF" w:rsidP="009506AF">
            <w:pPr>
              <w:pStyle w:val="ListParagraph"/>
              <w:rPr>
                <w:rFonts w:ascii="Arial" w:hAnsi="Arial" w:cs="Arial"/>
                <w:noProof/>
                <w:sz w:val="16"/>
                <w:szCs w:val="16"/>
              </w:rPr>
            </w:pPr>
          </w:p>
          <w:p w14:paraId="3E15C644" w14:textId="28099D4E" w:rsidR="00337D0C" w:rsidRPr="00ED1FA5" w:rsidRDefault="00D964CB" w:rsidP="003E6807">
            <w:pPr>
              <w:pStyle w:val="ListParagraph"/>
              <w:keepNext/>
              <w:numPr>
                <w:ilvl w:val="0"/>
                <w:numId w:val="15"/>
              </w:numPr>
              <w:spacing w:beforeLines="60" w:before="144" w:afterLines="60" w:after="144" w:line="200" w:lineRule="exact"/>
              <w:jc w:val="both"/>
              <w:rPr>
                <w:rFonts w:ascii="Arial" w:hAnsi="Arial" w:cs="Arial"/>
                <w:noProof/>
                <w:sz w:val="16"/>
                <w:szCs w:val="16"/>
              </w:rPr>
            </w:pPr>
            <w:r w:rsidRPr="00ED1FA5">
              <w:rPr>
                <w:rFonts w:ascii="Arial" w:hAnsi="Arial" w:cs="Arial"/>
                <w:noProof/>
                <w:sz w:val="16"/>
                <w:szCs w:val="16"/>
              </w:rPr>
              <w:t>RTNEXd – zadevni davčni zavezane</w:t>
            </w:r>
            <w:r w:rsidR="009506AF">
              <w:rPr>
                <w:rFonts w:ascii="Arial" w:hAnsi="Arial" w:cs="Arial"/>
                <w:noProof/>
                <w:sz w:val="16"/>
                <w:szCs w:val="16"/>
              </w:rPr>
              <w:t>c</w:t>
            </w:r>
            <w:r w:rsidRPr="00ED1FA5">
              <w:rPr>
                <w:rFonts w:ascii="Arial" w:hAnsi="Arial" w:cs="Arial"/>
                <w:noProof/>
                <w:sz w:val="16"/>
                <w:szCs w:val="16"/>
              </w:rPr>
              <w:t xml:space="preserve"> v Sloveniji opravlja dejavnost, čeprav v nobeni državi članici ni rezident za davčne namene in nima stalne poslovne enote</w:t>
            </w:r>
            <w:r w:rsidR="009506AF">
              <w:rPr>
                <w:rFonts w:ascii="Arial" w:hAnsi="Arial" w:cs="Arial"/>
                <w:noProof/>
                <w:sz w:val="16"/>
                <w:szCs w:val="16"/>
              </w:rPr>
              <w:t>/</w:t>
            </w:r>
            <w:r w:rsidR="003E6807">
              <w:rPr>
                <w:rFonts w:ascii="Arial" w:hAnsi="Arial" w:cs="Arial"/>
                <w:i/>
                <w:noProof/>
                <w:sz w:val="16"/>
                <w:szCs w:val="16"/>
              </w:rPr>
              <w:t xml:space="preserve">The </w:t>
            </w:r>
            <w:r w:rsidR="009506AF" w:rsidRPr="009506AF">
              <w:rPr>
                <w:rFonts w:ascii="Arial" w:hAnsi="Arial" w:cs="Arial"/>
                <w:i/>
                <w:noProof/>
                <w:sz w:val="16"/>
                <w:szCs w:val="16"/>
              </w:rPr>
              <w:t>relevant taxpayer carries on an activity</w:t>
            </w:r>
            <w:r w:rsidR="003E6807">
              <w:rPr>
                <w:rFonts w:ascii="Arial" w:hAnsi="Arial" w:cs="Arial"/>
                <w:i/>
                <w:noProof/>
                <w:sz w:val="16"/>
                <w:szCs w:val="16"/>
              </w:rPr>
              <w:t xml:space="preserve"> in Slovenia</w:t>
            </w:r>
            <w:r w:rsidR="009506AF" w:rsidRPr="009506AF">
              <w:rPr>
                <w:rFonts w:ascii="Arial" w:hAnsi="Arial" w:cs="Arial"/>
                <w:i/>
                <w:noProof/>
                <w:sz w:val="16"/>
                <w:szCs w:val="16"/>
              </w:rPr>
              <w:t>, although the relevant taxpayer is not resident fo</w:t>
            </w:r>
            <w:r w:rsidR="009506AF">
              <w:rPr>
                <w:rFonts w:ascii="Arial" w:hAnsi="Arial" w:cs="Arial"/>
                <w:i/>
                <w:noProof/>
                <w:sz w:val="16"/>
                <w:szCs w:val="16"/>
              </w:rPr>
              <w:t>r tax purposes and has no perma</w:t>
            </w:r>
            <w:r w:rsidR="009506AF" w:rsidRPr="009506AF">
              <w:rPr>
                <w:rFonts w:ascii="Arial" w:hAnsi="Arial" w:cs="Arial"/>
                <w:i/>
                <w:noProof/>
                <w:sz w:val="16"/>
                <w:szCs w:val="16"/>
              </w:rPr>
              <w:t>nent establishment in any Member State</w:t>
            </w:r>
            <w:r w:rsidRPr="00ED1FA5">
              <w:rPr>
                <w:rFonts w:ascii="Arial" w:hAnsi="Arial" w:cs="Arial"/>
                <w:noProof/>
                <w:sz w:val="16"/>
                <w:szCs w:val="16"/>
              </w:rPr>
              <w:t xml:space="preserve">.  </w:t>
            </w:r>
          </w:p>
        </w:tc>
      </w:tr>
      <w:tr w:rsidR="00656D5E" w:rsidRPr="00337D0C" w14:paraId="04546566" w14:textId="77777777" w:rsidTr="00656D5E">
        <w:trPr>
          <w:jc w:val="center"/>
        </w:trPr>
        <w:tc>
          <w:tcPr>
            <w:tcW w:w="1959" w:type="dxa"/>
            <w:vAlign w:val="center"/>
          </w:tcPr>
          <w:p w14:paraId="6A345ED0" w14:textId="7465FE76" w:rsidR="00656D5E" w:rsidRPr="00337D0C" w:rsidRDefault="00656D5E" w:rsidP="00152D98">
            <w:pPr>
              <w:keepNext/>
              <w:spacing w:beforeLines="60" w:before="144" w:afterLines="60" w:after="144" w:line="200" w:lineRule="exact"/>
              <w:jc w:val="center"/>
              <w:rPr>
                <w:rFonts w:ascii="Arial" w:hAnsi="Arial" w:cs="Arial"/>
                <w:noProof/>
                <w:sz w:val="16"/>
                <w:szCs w:val="16"/>
                <w:highlight w:val="white"/>
                <w:lang w:val="it-IT"/>
              </w:rPr>
            </w:pPr>
            <w:r w:rsidRPr="00337D0C">
              <w:rPr>
                <w:rFonts w:ascii="Arial" w:hAnsi="Arial" w:cs="Arial"/>
                <w:noProof/>
                <w:color w:val="000000" w:themeColor="text1"/>
                <w:sz w:val="16"/>
                <w:szCs w:val="16"/>
              </w:rPr>
              <w:t>Položaj</w:t>
            </w:r>
          </w:p>
        </w:tc>
        <w:tc>
          <w:tcPr>
            <w:tcW w:w="1959" w:type="dxa"/>
            <w:vAlign w:val="center"/>
          </w:tcPr>
          <w:p w14:paraId="76263F8E" w14:textId="77777777" w:rsidR="00656D5E" w:rsidRDefault="00656D5E" w:rsidP="00152D98">
            <w:pPr>
              <w:spacing w:beforeLines="60" w:before="144" w:afterLines="60" w:after="144" w:line="200" w:lineRule="exact"/>
              <w:jc w:val="center"/>
              <w:rPr>
                <w:rFonts w:ascii="Arial" w:hAnsi="Arial" w:cs="Arial"/>
                <w:sz w:val="16"/>
                <w:szCs w:val="16"/>
              </w:rPr>
            </w:pPr>
            <w:r>
              <w:rPr>
                <w:rFonts w:ascii="Arial" w:hAnsi="Arial" w:cs="Arial"/>
                <w:sz w:val="16"/>
                <w:szCs w:val="16"/>
              </w:rPr>
              <w:t>Capacity</w:t>
            </w:r>
          </w:p>
        </w:tc>
        <w:tc>
          <w:tcPr>
            <w:tcW w:w="6288" w:type="dxa"/>
            <w:vAlign w:val="center"/>
          </w:tcPr>
          <w:p w14:paraId="34611D4D" w14:textId="77777777" w:rsidR="00656D5E" w:rsidRPr="00ED1FA5" w:rsidRDefault="00656D5E" w:rsidP="00152D98">
            <w:pPr>
              <w:keepNext/>
              <w:spacing w:beforeLines="60" w:before="144" w:afterLines="60" w:after="144" w:line="200" w:lineRule="exact"/>
              <w:rPr>
                <w:rFonts w:ascii="Arial" w:hAnsi="Arial" w:cs="Arial"/>
                <w:noProof/>
                <w:sz w:val="16"/>
                <w:szCs w:val="16"/>
              </w:rPr>
            </w:pPr>
            <w:r w:rsidRPr="00ED1FA5">
              <w:rPr>
                <w:rFonts w:ascii="Arial" w:hAnsi="Arial" w:cs="Arial"/>
                <w:noProof/>
                <w:sz w:val="16"/>
                <w:szCs w:val="16"/>
              </w:rPr>
              <w:t>Izbere se ena izmed naslednjih vrednosti:</w:t>
            </w:r>
          </w:p>
          <w:p w14:paraId="0CADF069" w14:textId="0485EE53" w:rsidR="00656D5E" w:rsidRPr="00852E6A" w:rsidRDefault="00656D5E" w:rsidP="00152D98">
            <w:pPr>
              <w:pStyle w:val="ListParagraph"/>
              <w:keepNext/>
              <w:numPr>
                <w:ilvl w:val="0"/>
                <w:numId w:val="18"/>
              </w:numPr>
              <w:spacing w:beforeLines="60" w:before="144" w:afterLines="60" w:after="144" w:line="200" w:lineRule="exact"/>
              <w:rPr>
                <w:rFonts w:ascii="Arial" w:hAnsi="Arial" w:cs="Arial"/>
                <w:i/>
                <w:noProof/>
                <w:sz w:val="16"/>
                <w:szCs w:val="16"/>
              </w:rPr>
            </w:pPr>
            <w:r w:rsidRPr="00ED1FA5">
              <w:rPr>
                <w:rFonts w:ascii="Arial" w:hAnsi="Arial" w:cs="Arial"/>
                <w:noProof/>
                <w:sz w:val="16"/>
                <w:szCs w:val="16"/>
              </w:rPr>
              <w:t xml:space="preserve">DAC61104 </w:t>
            </w:r>
            <w:r>
              <w:rPr>
                <w:rFonts w:ascii="Arial" w:hAnsi="Arial" w:cs="Arial"/>
                <w:noProof/>
                <w:sz w:val="16"/>
                <w:szCs w:val="16"/>
              </w:rPr>
              <w:t>– poklicna skrivnost posrednika</w:t>
            </w:r>
            <w:r w:rsidR="00852E6A">
              <w:rPr>
                <w:rFonts w:ascii="Arial" w:hAnsi="Arial" w:cs="Arial"/>
                <w:noProof/>
                <w:sz w:val="16"/>
                <w:szCs w:val="16"/>
              </w:rPr>
              <w:t>/</w:t>
            </w:r>
            <w:r w:rsidR="00852E6A" w:rsidRPr="00852E6A">
              <w:rPr>
                <w:rFonts w:ascii="Arial" w:hAnsi="Arial" w:cs="Arial"/>
                <w:i/>
                <w:noProof/>
                <w:sz w:val="16"/>
                <w:szCs w:val="16"/>
              </w:rPr>
              <w:t>Professional secrecy of intermediary</w:t>
            </w:r>
            <w:r w:rsidR="00852E6A">
              <w:rPr>
                <w:rFonts w:ascii="Arial" w:hAnsi="Arial" w:cs="Arial"/>
                <w:noProof/>
                <w:sz w:val="16"/>
                <w:szCs w:val="16"/>
              </w:rPr>
              <w:t>;</w:t>
            </w:r>
          </w:p>
          <w:p w14:paraId="07ECB308" w14:textId="21149655" w:rsidR="00656D5E" w:rsidRDefault="00656D5E" w:rsidP="00152D98">
            <w:pPr>
              <w:pStyle w:val="ListParagraph"/>
              <w:keepNext/>
              <w:numPr>
                <w:ilvl w:val="0"/>
                <w:numId w:val="18"/>
              </w:numPr>
              <w:spacing w:beforeLines="60" w:before="144" w:afterLines="60" w:after="144" w:line="200" w:lineRule="exact"/>
              <w:rPr>
                <w:rFonts w:ascii="Arial" w:hAnsi="Arial" w:cs="Arial"/>
                <w:noProof/>
                <w:sz w:val="16"/>
                <w:szCs w:val="16"/>
              </w:rPr>
            </w:pPr>
            <w:r w:rsidRPr="00ED1FA5">
              <w:rPr>
                <w:rFonts w:ascii="Arial" w:hAnsi="Arial" w:cs="Arial"/>
                <w:noProof/>
                <w:sz w:val="16"/>
                <w:szCs w:val="16"/>
              </w:rPr>
              <w:t>DAC6</w:t>
            </w:r>
            <w:r>
              <w:rPr>
                <w:rFonts w:ascii="Arial" w:hAnsi="Arial" w:cs="Arial"/>
                <w:noProof/>
                <w:sz w:val="16"/>
                <w:szCs w:val="16"/>
              </w:rPr>
              <w:t>1105 – posrednik v ne-EU državi</w:t>
            </w:r>
            <w:r w:rsidR="00852E6A">
              <w:rPr>
                <w:rFonts w:ascii="Arial" w:hAnsi="Arial" w:cs="Arial"/>
                <w:noProof/>
                <w:sz w:val="16"/>
                <w:szCs w:val="16"/>
              </w:rPr>
              <w:t>/</w:t>
            </w:r>
            <w:r w:rsidR="00852E6A" w:rsidRPr="00852E6A">
              <w:rPr>
                <w:rFonts w:ascii="Arial" w:hAnsi="Arial" w:cs="Arial"/>
                <w:i/>
                <w:noProof/>
                <w:sz w:val="16"/>
                <w:szCs w:val="16"/>
              </w:rPr>
              <w:t>Intermediary in non-EU country</w:t>
            </w:r>
            <w:r>
              <w:rPr>
                <w:rFonts w:ascii="Arial" w:hAnsi="Arial" w:cs="Arial"/>
                <w:noProof/>
                <w:sz w:val="16"/>
                <w:szCs w:val="16"/>
              </w:rPr>
              <w:t>;</w:t>
            </w:r>
          </w:p>
          <w:p w14:paraId="1E9CE6F1" w14:textId="123E7D78" w:rsidR="00656D5E" w:rsidRPr="00656D5E" w:rsidRDefault="00656D5E" w:rsidP="003E6807">
            <w:pPr>
              <w:pStyle w:val="ListParagraph"/>
              <w:keepNext/>
              <w:numPr>
                <w:ilvl w:val="0"/>
                <w:numId w:val="18"/>
              </w:numPr>
              <w:spacing w:beforeLines="60" w:before="144" w:afterLines="60" w:after="144" w:line="200" w:lineRule="exact"/>
              <w:rPr>
                <w:rFonts w:ascii="Arial" w:hAnsi="Arial" w:cs="Arial"/>
                <w:noProof/>
                <w:sz w:val="16"/>
                <w:szCs w:val="16"/>
              </w:rPr>
            </w:pPr>
            <w:r>
              <w:rPr>
                <w:rFonts w:ascii="Arial" w:hAnsi="Arial" w:cs="Arial"/>
                <w:noProof/>
                <w:sz w:val="16"/>
                <w:szCs w:val="16"/>
              </w:rPr>
              <w:t>DAC</w:t>
            </w:r>
            <w:r w:rsidRPr="00656D5E">
              <w:rPr>
                <w:rFonts w:ascii="Arial" w:hAnsi="Arial" w:cs="Arial"/>
                <w:noProof/>
                <w:sz w:val="16"/>
                <w:szCs w:val="16"/>
              </w:rPr>
              <w:t xml:space="preserve">61106 – </w:t>
            </w:r>
            <w:r w:rsidR="00852E6A">
              <w:rPr>
                <w:rFonts w:ascii="Arial" w:hAnsi="Arial" w:cs="Arial"/>
                <w:noProof/>
                <w:sz w:val="16"/>
                <w:szCs w:val="16"/>
              </w:rPr>
              <w:t>lasten aranžma</w:t>
            </w:r>
            <w:r w:rsidR="003E6807">
              <w:rPr>
                <w:rFonts w:ascii="Arial" w:hAnsi="Arial" w:cs="Arial"/>
                <w:noProof/>
                <w:sz w:val="16"/>
                <w:szCs w:val="16"/>
              </w:rPr>
              <w:t>/</w:t>
            </w:r>
            <w:r w:rsidR="00852E6A" w:rsidRPr="00852E6A">
              <w:rPr>
                <w:rFonts w:ascii="Arial" w:hAnsi="Arial" w:cs="Arial"/>
                <w:i/>
                <w:noProof/>
                <w:sz w:val="16"/>
                <w:szCs w:val="16"/>
              </w:rPr>
              <w:t>I</w:t>
            </w:r>
            <w:r w:rsidRPr="00852E6A">
              <w:rPr>
                <w:rFonts w:ascii="Arial" w:hAnsi="Arial" w:cs="Arial"/>
                <w:i/>
                <w:noProof/>
                <w:sz w:val="16"/>
                <w:szCs w:val="16"/>
              </w:rPr>
              <w:t xml:space="preserve">n-house </w:t>
            </w:r>
            <w:r w:rsidR="00852E6A" w:rsidRPr="00852E6A">
              <w:rPr>
                <w:rFonts w:ascii="Arial" w:hAnsi="Arial" w:cs="Arial"/>
                <w:i/>
                <w:noProof/>
                <w:sz w:val="16"/>
                <w:szCs w:val="16"/>
              </w:rPr>
              <w:t>arrangement</w:t>
            </w:r>
            <w:r w:rsidRPr="00656D5E">
              <w:rPr>
                <w:rFonts w:ascii="Arial" w:hAnsi="Arial" w:cs="Arial"/>
                <w:noProof/>
                <w:sz w:val="16"/>
                <w:szCs w:val="16"/>
              </w:rPr>
              <w:t>.</w:t>
            </w:r>
          </w:p>
        </w:tc>
      </w:tr>
    </w:tbl>
    <w:p w14:paraId="34C2B639" w14:textId="77777777" w:rsidR="00337D0C" w:rsidRDefault="00337D0C" w:rsidP="00337D0C">
      <w:pPr>
        <w:rPr>
          <w:rFonts w:ascii="Arial" w:hAnsi="Arial" w:cs="Arial"/>
          <w:b/>
          <w:sz w:val="20"/>
          <w:szCs w:val="20"/>
        </w:rPr>
      </w:pPr>
    </w:p>
    <w:p w14:paraId="2CD57D14" w14:textId="77777777" w:rsidR="00152D98" w:rsidRPr="00337D0C" w:rsidRDefault="00152D98" w:rsidP="00337D0C">
      <w:pPr>
        <w:rPr>
          <w:rFonts w:ascii="Arial" w:hAnsi="Arial" w:cs="Arial"/>
          <w:b/>
          <w:sz w:val="20"/>
          <w:szCs w:val="20"/>
        </w:rPr>
      </w:pPr>
    </w:p>
    <w:p w14:paraId="152C2FFA" w14:textId="651C5710" w:rsidR="007045DB" w:rsidRDefault="007045DB" w:rsidP="00FD325B">
      <w:pPr>
        <w:numPr>
          <w:ilvl w:val="0"/>
          <w:numId w:val="3"/>
        </w:numPr>
        <w:ind w:left="284" w:hanging="283"/>
        <w:contextualSpacing/>
        <w:jc w:val="both"/>
        <w:rPr>
          <w:rFonts w:ascii="Arial" w:hAnsi="Arial" w:cs="Arial"/>
          <w:b/>
          <w:sz w:val="20"/>
          <w:szCs w:val="20"/>
        </w:rPr>
      </w:pPr>
      <w:r w:rsidRPr="007045DB">
        <w:rPr>
          <w:rFonts w:ascii="Arial" w:hAnsi="Arial" w:cs="Arial"/>
          <w:b/>
          <w:sz w:val="20"/>
          <w:szCs w:val="20"/>
        </w:rPr>
        <w:t>IDENTIF</w:t>
      </w:r>
      <w:r w:rsidR="00AF016A">
        <w:rPr>
          <w:rFonts w:ascii="Arial" w:hAnsi="Arial" w:cs="Arial"/>
          <w:b/>
          <w:sz w:val="20"/>
          <w:szCs w:val="20"/>
        </w:rPr>
        <w:t>I</w:t>
      </w:r>
      <w:r w:rsidRPr="007045DB">
        <w:rPr>
          <w:rFonts w:ascii="Arial" w:hAnsi="Arial" w:cs="Arial"/>
          <w:b/>
          <w:sz w:val="20"/>
          <w:szCs w:val="20"/>
        </w:rPr>
        <w:t>KACIJA ZADEVNIH DAVČNIH ZAVEZANCEV IN POVEZANIH PODJETIJ</w:t>
      </w:r>
      <w:r w:rsidR="00FD325B">
        <w:rPr>
          <w:rFonts w:ascii="Arial" w:hAnsi="Arial" w:cs="Arial"/>
          <w:b/>
          <w:sz w:val="20"/>
          <w:szCs w:val="20"/>
        </w:rPr>
        <w:t xml:space="preserve">/ </w:t>
      </w:r>
      <w:r w:rsidR="00FD325B" w:rsidRPr="00FD325B">
        <w:rPr>
          <w:rFonts w:ascii="Arial" w:hAnsi="Arial" w:cs="Arial"/>
          <w:b/>
          <w:i/>
          <w:sz w:val="20"/>
          <w:szCs w:val="20"/>
        </w:rPr>
        <w:t>IDENTIFICATION OF THE RELEVANT TAXPAYERS AND ASSOCIATED</w:t>
      </w:r>
      <w:r w:rsidR="00FD325B">
        <w:rPr>
          <w:rFonts w:ascii="Arial" w:hAnsi="Arial" w:cs="Arial"/>
          <w:b/>
          <w:sz w:val="20"/>
          <w:szCs w:val="20"/>
        </w:rPr>
        <w:t xml:space="preserve"> </w:t>
      </w:r>
      <w:r w:rsidR="00FD325B" w:rsidRPr="00FD325B">
        <w:rPr>
          <w:rFonts w:ascii="Arial" w:hAnsi="Arial" w:cs="Arial"/>
          <w:b/>
          <w:i/>
          <w:sz w:val="20"/>
          <w:szCs w:val="20"/>
        </w:rPr>
        <w:t>ENTERPRISES</w:t>
      </w:r>
      <w:r w:rsidRPr="00FD325B">
        <w:rPr>
          <w:rFonts w:ascii="Arial" w:hAnsi="Arial" w:cs="Arial"/>
          <w:b/>
          <w:i/>
          <w:sz w:val="20"/>
          <w:szCs w:val="20"/>
        </w:rPr>
        <w:t xml:space="preserve"> </w:t>
      </w:r>
    </w:p>
    <w:p w14:paraId="5B3936C7" w14:textId="77777777" w:rsidR="00D72017" w:rsidRDefault="00D72017" w:rsidP="007045DB">
      <w:pPr>
        <w:ind w:left="1"/>
        <w:contextualSpacing/>
        <w:rPr>
          <w:rFonts w:ascii="Arial" w:hAnsi="Arial" w:cs="Arial"/>
          <w:b/>
          <w:sz w:val="20"/>
          <w:szCs w:val="20"/>
        </w:rPr>
      </w:pPr>
    </w:p>
    <w:p w14:paraId="3CF74988" w14:textId="1A2C2178" w:rsidR="00337D0C" w:rsidRPr="007045DB" w:rsidRDefault="007045DB" w:rsidP="007045DB">
      <w:pPr>
        <w:ind w:left="1"/>
        <w:contextualSpacing/>
        <w:rPr>
          <w:rFonts w:ascii="Arial" w:hAnsi="Arial" w:cs="Arial"/>
          <w:b/>
          <w:sz w:val="20"/>
          <w:szCs w:val="20"/>
        </w:rPr>
      </w:pPr>
      <w:r>
        <w:rPr>
          <w:rFonts w:ascii="Arial" w:hAnsi="Arial" w:cs="Arial"/>
          <w:b/>
          <w:sz w:val="20"/>
          <w:szCs w:val="20"/>
        </w:rPr>
        <w:t>C1. DAVČNI ZAVEZAN</w:t>
      </w:r>
      <w:r w:rsidR="00FD325B">
        <w:rPr>
          <w:rFonts w:ascii="Arial" w:hAnsi="Arial" w:cs="Arial"/>
          <w:b/>
          <w:sz w:val="20"/>
          <w:szCs w:val="20"/>
        </w:rPr>
        <w:t>CI/</w:t>
      </w:r>
      <w:r w:rsidR="00337D0C" w:rsidRPr="00FD325B">
        <w:rPr>
          <w:rFonts w:ascii="Arial" w:hAnsi="Arial" w:cs="Arial"/>
          <w:b/>
          <w:i/>
          <w:sz w:val="20"/>
          <w:szCs w:val="20"/>
        </w:rPr>
        <w:t>TAXPAYER</w:t>
      </w:r>
      <w:r w:rsidR="00FD325B" w:rsidRPr="00FD325B">
        <w:rPr>
          <w:rFonts w:ascii="Arial" w:hAnsi="Arial" w:cs="Arial"/>
          <w:b/>
          <w:i/>
          <w:sz w:val="20"/>
          <w:szCs w:val="20"/>
        </w:rPr>
        <w:t>S</w:t>
      </w:r>
    </w:p>
    <w:p w14:paraId="2A0CBC41" w14:textId="77777777" w:rsidR="00FD325B" w:rsidRDefault="00FD325B" w:rsidP="00152D98">
      <w:pPr>
        <w:tabs>
          <w:tab w:val="left" w:pos="5670"/>
        </w:tabs>
        <w:spacing w:line="260" w:lineRule="exact"/>
        <w:jc w:val="both"/>
        <w:rPr>
          <w:rFonts w:ascii="Arial" w:hAnsi="Arial" w:cs="Arial"/>
          <w:sz w:val="20"/>
          <w:szCs w:val="20"/>
        </w:rPr>
      </w:pPr>
    </w:p>
    <w:p w14:paraId="4CE38C72" w14:textId="729A24DB" w:rsidR="00337D0C" w:rsidRDefault="00376050" w:rsidP="00152D98">
      <w:pPr>
        <w:tabs>
          <w:tab w:val="left" w:pos="5670"/>
        </w:tabs>
        <w:spacing w:line="260" w:lineRule="exact"/>
        <w:jc w:val="both"/>
        <w:rPr>
          <w:rFonts w:ascii="Arial" w:hAnsi="Arial" w:cs="Arial"/>
          <w:sz w:val="20"/>
          <w:szCs w:val="20"/>
        </w:rPr>
      </w:pPr>
      <w:r>
        <w:rPr>
          <w:rFonts w:ascii="Arial" w:hAnsi="Arial" w:cs="Arial"/>
          <w:sz w:val="20"/>
          <w:szCs w:val="20"/>
        </w:rPr>
        <w:t xml:space="preserve">Vpišejo se identifikacijski podatki </w:t>
      </w:r>
      <w:r w:rsidR="00AF32E0">
        <w:rPr>
          <w:rFonts w:ascii="Arial" w:hAnsi="Arial" w:cs="Arial"/>
          <w:sz w:val="20"/>
          <w:szCs w:val="20"/>
        </w:rPr>
        <w:t xml:space="preserve">davčnega zavezanca ter </w:t>
      </w:r>
      <w:r>
        <w:rPr>
          <w:rFonts w:ascii="Arial" w:hAnsi="Arial" w:cs="Arial"/>
          <w:sz w:val="20"/>
          <w:szCs w:val="20"/>
        </w:rPr>
        <w:t>povez</w:t>
      </w:r>
      <w:r w:rsidR="00AF016A">
        <w:rPr>
          <w:rFonts w:ascii="Arial" w:hAnsi="Arial" w:cs="Arial"/>
          <w:sz w:val="20"/>
          <w:szCs w:val="20"/>
        </w:rPr>
        <w:t>a</w:t>
      </w:r>
      <w:r>
        <w:rPr>
          <w:rFonts w:ascii="Arial" w:hAnsi="Arial" w:cs="Arial"/>
          <w:sz w:val="20"/>
          <w:szCs w:val="20"/>
        </w:rPr>
        <w:t>nih pod</w:t>
      </w:r>
      <w:r w:rsidR="00A419F4">
        <w:rPr>
          <w:rFonts w:ascii="Arial" w:hAnsi="Arial" w:cs="Arial"/>
          <w:sz w:val="20"/>
          <w:szCs w:val="20"/>
        </w:rPr>
        <w:t xml:space="preserve">jetjih. </w:t>
      </w:r>
      <w:r w:rsidR="007D4FD7">
        <w:rPr>
          <w:rFonts w:ascii="Arial" w:hAnsi="Arial" w:cs="Arial"/>
          <w:sz w:val="20"/>
          <w:szCs w:val="20"/>
        </w:rPr>
        <w:t>Označi se, če je davčni zavezanec Posameznik (</w:t>
      </w:r>
      <w:r w:rsidR="007D4FD7" w:rsidRPr="00FD325B">
        <w:rPr>
          <w:rFonts w:ascii="Arial" w:hAnsi="Arial" w:cs="Arial"/>
          <w:i/>
          <w:sz w:val="20"/>
          <w:szCs w:val="20"/>
        </w:rPr>
        <w:t>Individual</w:t>
      </w:r>
      <w:r w:rsidR="007D4FD7">
        <w:rPr>
          <w:rFonts w:ascii="Arial" w:hAnsi="Arial" w:cs="Arial"/>
          <w:sz w:val="20"/>
          <w:szCs w:val="20"/>
        </w:rPr>
        <w:t>) ali Organizacija (</w:t>
      </w:r>
      <w:r w:rsidR="007D4FD7" w:rsidRPr="00FD325B">
        <w:rPr>
          <w:rFonts w:ascii="Arial" w:hAnsi="Arial" w:cs="Arial"/>
          <w:i/>
          <w:sz w:val="20"/>
          <w:szCs w:val="20"/>
        </w:rPr>
        <w:t>Organisation</w:t>
      </w:r>
      <w:r w:rsidR="00B052F8">
        <w:rPr>
          <w:rFonts w:ascii="Arial" w:hAnsi="Arial" w:cs="Arial"/>
          <w:sz w:val="20"/>
          <w:szCs w:val="20"/>
        </w:rPr>
        <w:t xml:space="preserve">). </w:t>
      </w:r>
      <w:r w:rsidR="00A419F4">
        <w:rPr>
          <w:rFonts w:ascii="Arial" w:hAnsi="Arial" w:cs="Arial"/>
          <w:sz w:val="20"/>
          <w:szCs w:val="20"/>
        </w:rPr>
        <w:t>Če je davčni zavezanec O</w:t>
      </w:r>
      <w:r>
        <w:rPr>
          <w:rFonts w:ascii="Arial" w:hAnsi="Arial" w:cs="Arial"/>
          <w:sz w:val="20"/>
          <w:szCs w:val="20"/>
        </w:rPr>
        <w:t>rganizacija</w:t>
      </w:r>
      <w:r w:rsidR="00AF016A">
        <w:rPr>
          <w:rFonts w:ascii="Arial" w:hAnsi="Arial" w:cs="Arial"/>
          <w:sz w:val="20"/>
          <w:szCs w:val="20"/>
        </w:rPr>
        <w:t>,</w:t>
      </w:r>
      <w:r>
        <w:rPr>
          <w:rFonts w:ascii="Arial" w:hAnsi="Arial" w:cs="Arial"/>
          <w:sz w:val="20"/>
          <w:szCs w:val="20"/>
        </w:rPr>
        <w:t xml:space="preserve"> se izpolnijo podatki iz </w:t>
      </w:r>
      <w:r w:rsidRPr="00337D0C">
        <w:rPr>
          <w:rFonts w:ascii="Arial" w:hAnsi="Arial" w:cs="Arial"/>
          <w:sz w:val="20"/>
          <w:szCs w:val="20"/>
        </w:rPr>
        <w:t xml:space="preserve"> </w:t>
      </w:r>
      <w:r w:rsidR="009712FF">
        <w:rPr>
          <w:rFonts w:ascii="Arial" w:hAnsi="Arial" w:cs="Arial"/>
          <w:sz w:val="20"/>
          <w:szCs w:val="20"/>
        </w:rPr>
        <w:t>Tabele 1</w:t>
      </w:r>
      <w:r w:rsidR="00163E86" w:rsidRPr="00163E86">
        <w:rPr>
          <w:rFonts w:ascii="Arial" w:hAnsi="Arial" w:cs="Arial"/>
          <w:sz w:val="20"/>
          <w:szCs w:val="20"/>
        </w:rPr>
        <w:t>,</w:t>
      </w:r>
      <w:r>
        <w:rPr>
          <w:rFonts w:ascii="Arial" w:hAnsi="Arial" w:cs="Arial"/>
          <w:sz w:val="20"/>
          <w:szCs w:val="20"/>
        </w:rPr>
        <w:t xml:space="preserve"> če pa je davčni zavezanec </w:t>
      </w:r>
      <w:r w:rsidR="00A419F4">
        <w:rPr>
          <w:rFonts w:ascii="Arial" w:hAnsi="Arial" w:cs="Arial"/>
          <w:sz w:val="20"/>
          <w:szCs w:val="20"/>
        </w:rPr>
        <w:t>P</w:t>
      </w:r>
      <w:r>
        <w:rPr>
          <w:rFonts w:ascii="Arial" w:hAnsi="Arial" w:cs="Arial"/>
          <w:sz w:val="20"/>
          <w:szCs w:val="20"/>
        </w:rPr>
        <w:t>osam</w:t>
      </w:r>
      <w:r w:rsidR="00FD325B">
        <w:rPr>
          <w:rFonts w:ascii="Arial" w:hAnsi="Arial" w:cs="Arial"/>
          <w:sz w:val="20"/>
          <w:szCs w:val="20"/>
        </w:rPr>
        <w:t>eznik,</w:t>
      </w:r>
      <w:r>
        <w:rPr>
          <w:rFonts w:ascii="Arial" w:hAnsi="Arial" w:cs="Arial"/>
          <w:sz w:val="20"/>
          <w:szCs w:val="20"/>
        </w:rPr>
        <w:t xml:space="preserve"> se izpolnijo podatki iz</w:t>
      </w:r>
      <w:r w:rsidR="009712FF">
        <w:rPr>
          <w:rFonts w:ascii="Arial" w:hAnsi="Arial" w:cs="Arial"/>
          <w:sz w:val="20"/>
          <w:szCs w:val="20"/>
        </w:rPr>
        <w:t xml:space="preserve"> Tabele 2</w:t>
      </w:r>
      <w:r w:rsidR="00214B1F">
        <w:rPr>
          <w:rFonts w:ascii="Arial" w:hAnsi="Arial" w:cs="Arial"/>
          <w:sz w:val="20"/>
          <w:szCs w:val="20"/>
        </w:rPr>
        <w:t xml:space="preserve">. </w:t>
      </w:r>
      <w:r w:rsidR="00AF32E0">
        <w:rPr>
          <w:rFonts w:ascii="Arial" w:hAnsi="Arial" w:cs="Arial"/>
          <w:sz w:val="20"/>
          <w:szCs w:val="20"/>
        </w:rPr>
        <w:t>V kolikor gre za več posameznikov oziroma organizacij</w:t>
      </w:r>
      <w:r w:rsidR="00AF016A">
        <w:rPr>
          <w:rFonts w:ascii="Arial" w:hAnsi="Arial" w:cs="Arial"/>
          <w:sz w:val="20"/>
          <w:szCs w:val="20"/>
        </w:rPr>
        <w:t>,</w:t>
      </w:r>
      <w:r w:rsidR="00AF32E0">
        <w:rPr>
          <w:rFonts w:ascii="Arial" w:hAnsi="Arial" w:cs="Arial"/>
          <w:sz w:val="20"/>
          <w:szCs w:val="20"/>
        </w:rPr>
        <w:t xml:space="preserve"> se </w:t>
      </w:r>
      <w:r w:rsidR="00B15653">
        <w:rPr>
          <w:rFonts w:ascii="Arial" w:hAnsi="Arial" w:cs="Arial"/>
          <w:sz w:val="20"/>
          <w:szCs w:val="20"/>
        </w:rPr>
        <w:t xml:space="preserve">izpolnijo </w:t>
      </w:r>
      <w:r w:rsidR="00AF32E0">
        <w:rPr>
          <w:rFonts w:ascii="Arial" w:hAnsi="Arial" w:cs="Arial"/>
          <w:sz w:val="20"/>
          <w:szCs w:val="20"/>
        </w:rPr>
        <w:t>identifikacijski podatki</w:t>
      </w:r>
      <w:r w:rsidR="00B15653">
        <w:rPr>
          <w:rFonts w:ascii="Arial" w:hAnsi="Arial" w:cs="Arial"/>
          <w:sz w:val="20"/>
          <w:szCs w:val="20"/>
        </w:rPr>
        <w:t xml:space="preserve"> za vsako p</w:t>
      </w:r>
      <w:r w:rsidR="00AF32E0">
        <w:rPr>
          <w:rFonts w:ascii="Arial" w:hAnsi="Arial" w:cs="Arial"/>
          <w:sz w:val="20"/>
          <w:szCs w:val="20"/>
        </w:rPr>
        <w:t xml:space="preserve">osamezno </w:t>
      </w:r>
      <w:r w:rsidR="006225D5">
        <w:rPr>
          <w:rFonts w:ascii="Arial" w:hAnsi="Arial" w:cs="Arial"/>
          <w:sz w:val="20"/>
          <w:szCs w:val="20"/>
        </w:rPr>
        <w:t>o</w:t>
      </w:r>
      <w:r w:rsidR="00AF32E0">
        <w:rPr>
          <w:rFonts w:ascii="Arial" w:hAnsi="Arial" w:cs="Arial"/>
          <w:sz w:val="20"/>
          <w:szCs w:val="20"/>
        </w:rPr>
        <w:t>rganizacijo</w:t>
      </w:r>
      <w:r w:rsidR="006225D5">
        <w:rPr>
          <w:rFonts w:ascii="Arial" w:hAnsi="Arial" w:cs="Arial"/>
          <w:sz w:val="20"/>
          <w:szCs w:val="20"/>
        </w:rPr>
        <w:t xml:space="preserve"> </w:t>
      </w:r>
      <w:r w:rsidR="00AF32E0">
        <w:rPr>
          <w:rFonts w:ascii="Arial" w:hAnsi="Arial" w:cs="Arial"/>
          <w:sz w:val="20"/>
          <w:szCs w:val="20"/>
        </w:rPr>
        <w:t>oz</w:t>
      </w:r>
      <w:r w:rsidR="006225D5">
        <w:rPr>
          <w:rFonts w:ascii="Arial" w:hAnsi="Arial" w:cs="Arial"/>
          <w:sz w:val="20"/>
          <w:szCs w:val="20"/>
        </w:rPr>
        <w:t>iroma</w:t>
      </w:r>
      <w:r w:rsidR="00AF32E0">
        <w:rPr>
          <w:rFonts w:ascii="Arial" w:hAnsi="Arial" w:cs="Arial"/>
          <w:sz w:val="20"/>
          <w:szCs w:val="20"/>
        </w:rPr>
        <w:t xml:space="preserve"> </w:t>
      </w:r>
      <w:r w:rsidR="006225D5">
        <w:rPr>
          <w:rFonts w:ascii="Arial" w:hAnsi="Arial" w:cs="Arial"/>
          <w:sz w:val="20"/>
          <w:szCs w:val="20"/>
        </w:rPr>
        <w:t>p</w:t>
      </w:r>
      <w:r w:rsidR="00B15653">
        <w:rPr>
          <w:rFonts w:ascii="Arial" w:hAnsi="Arial" w:cs="Arial"/>
          <w:sz w:val="20"/>
          <w:szCs w:val="20"/>
        </w:rPr>
        <w:t xml:space="preserve">osameznika. </w:t>
      </w:r>
      <w:r w:rsidR="00AF32E0">
        <w:rPr>
          <w:rFonts w:ascii="Arial" w:hAnsi="Arial" w:cs="Arial"/>
          <w:sz w:val="20"/>
          <w:szCs w:val="20"/>
        </w:rPr>
        <w:t xml:space="preserve"> </w:t>
      </w:r>
    </w:p>
    <w:p w14:paraId="508FBCB7" w14:textId="6C5D254C" w:rsidR="00382AF6" w:rsidRDefault="00382AF6" w:rsidP="00152D98">
      <w:pPr>
        <w:tabs>
          <w:tab w:val="left" w:pos="5670"/>
        </w:tabs>
        <w:spacing w:line="260" w:lineRule="exact"/>
        <w:jc w:val="both"/>
        <w:rPr>
          <w:rFonts w:ascii="Arial" w:hAnsi="Arial" w:cs="Arial"/>
          <w:sz w:val="20"/>
          <w:szCs w:val="20"/>
        </w:rPr>
      </w:pPr>
      <w:r>
        <w:rPr>
          <w:rFonts w:ascii="Arial" w:hAnsi="Arial" w:cs="Arial"/>
          <w:sz w:val="20"/>
          <w:szCs w:val="20"/>
        </w:rPr>
        <w:t xml:space="preserve">Če </w:t>
      </w:r>
      <w:r w:rsidR="00D0572A">
        <w:rPr>
          <w:rFonts w:ascii="Arial" w:hAnsi="Arial" w:cs="Arial"/>
          <w:sz w:val="20"/>
          <w:szCs w:val="20"/>
        </w:rPr>
        <w:t>je poročevalec</w:t>
      </w:r>
      <w:r>
        <w:rPr>
          <w:rFonts w:ascii="Arial" w:hAnsi="Arial" w:cs="Arial"/>
          <w:sz w:val="20"/>
          <w:szCs w:val="20"/>
        </w:rPr>
        <w:t xml:space="preserve"> zadevni davčni zavezanec,</w:t>
      </w:r>
      <w:r w:rsidR="001676AA">
        <w:rPr>
          <w:rFonts w:ascii="Arial" w:hAnsi="Arial" w:cs="Arial"/>
          <w:sz w:val="20"/>
          <w:szCs w:val="20"/>
        </w:rPr>
        <w:t xml:space="preserve"> </w:t>
      </w:r>
      <w:r w:rsidR="00DD24CE">
        <w:rPr>
          <w:rFonts w:ascii="Arial" w:hAnsi="Arial" w:cs="Arial"/>
          <w:sz w:val="20"/>
          <w:szCs w:val="20"/>
        </w:rPr>
        <w:t xml:space="preserve">se </w:t>
      </w:r>
      <w:r w:rsidR="00DB3829">
        <w:rPr>
          <w:rFonts w:ascii="Arial" w:hAnsi="Arial" w:cs="Arial"/>
          <w:sz w:val="20"/>
          <w:szCs w:val="20"/>
        </w:rPr>
        <w:t>mora</w:t>
      </w:r>
      <w:r w:rsidR="00DD24CE">
        <w:rPr>
          <w:rFonts w:ascii="Arial" w:hAnsi="Arial" w:cs="Arial"/>
          <w:sz w:val="20"/>
          <w:szCs w:val="20"/>
        </w:rPr>
        <w:t>jo</w:t>
      </w:r>
      <w:r w:rsidR="00B052F8">
        <w:rPr>
          <w:rFonts w:ascii="Arial" w:hAnsi="Arial" w:cs="Arial"/>
          <w:sz w:val="20"/>
          <w:szCs w:val="20"/>
        </w:rPr>
        <w:t xml:space="preserve"> v </w:t>
      </w:r>
      <w:r w:rsidR="000D4C68">
        <w:rPr>
          <w:rFonts w:ascii="Arial" w:hAnsi="Arial" w:cs="Arial"/>
          <w:sz w:val="20"/>
          <w:szCs w:val="20"/>
        </w:rPr>
        <w:t>razdelek</w:t>
      </w:r>
      <w:r w:rsidR="00B052F8">
        <w:rPr>
          <w:rFonts w:ascii="Arial" w:hAnsi="Arial" w:cs="Arial"/>
          <w:sz w:val="20"/>
          <w:szCs w:val="20"/>
        </w:rPr>
        <w:t xml:space="preserve"> </w:t>
      </w:r>
      <w:r w:rsidR="00DB3829">
        <w:rPr>
          <w:rFonts w:ascii="Arial" w:hAnsi="Arial" w:cs="Arial"/>
          <w:sz w:val="20"/>
          <w:szCs w:val="20"/>
        </w:rPr>
        <w:t>Davčni zavezanec (</w:t>
      </w:r>
      <w:r w:rsidR="00DB3829" w:rsidRPr="00FD325B">
        <w:rPr>
          <w:rFonts w:ascii="Arial" w:hAnsi="Arial" w:cs="Arial"/>
          <w:i/>
          <w:sz w:val="20"/>
          <w:szCs w:val="20"/>
        </w:rPr>
        <w:t>Taxpayer</w:t>
      </w:r>
      <w:r w:rsidR="00DB3829">
        <w:rPr>
          <w:rFonts w:ascii="Arial" w:hAnsi="Arial" w:cs="Arial"/>
          <w:sz w:val="20"/>
          <w:szCs w:val="20"/>
        </w:rPr>
        <w:t xml:space="preserve">) ponovno </w:t>
      </w:r>
      <w:r>
        <w:rPr>
          <w:rFonts w:ascii="Arial" w:hAnsi="Arial" w:cs="Arial"/>
          <w:sz w:val="20"/>
          <w:szCs w:val="20"/>
        </w:rPr>
        <w:t>vpi</w:t>
      </w:r>
      <w:r w:rsidR="00DB3829">
        <w:rPr>
          <w:rFonts w:ascii="Arial" w:hAnsi="Arial" w:cs="Arial"/>
          <w:sz w:val="20"/>
          <w:szCs w:val="20"/>
        </w:rPr>
        <w:t xml:space="preserve">sati </w:t>
      </w:r>
      <w:r>
        <w:rPr>
          <w:rFonts w:ascii="Arial" w:hAnsi="Arial" w:cs="Arial"/>
          <w:sz w:val="20"/>
          <w:szCs w:val="20"/>
        </w:rPr>
        <w:t>identifikacijsk</w:t>
      </w:r>
      <w:r w:rsidR="00DD24CE">
        <w:rPr>
          <w:rFonts w:ascii="Arial" w:hAnsi="Arial" w:cs="Arial"/>
          <w:sz w:val="20"/>
          <w:szCs w:val="20"/>
        </w:rPr>
        <w:t>i</w:t>
      </w:r>
      <w:r>
        <w:rPr>
          <w:rFonts w:ascii="Arial" w:hAnsi="Arial" w:cs="Arial"/>
          <w:sz w:val="20"/>
          <w:szCs w:val="20"/>
        </w:rPr>
        <w:t xml:space="preserve"> podatk</w:t>
      </w:r>
      <w:r w:rsidR="00DD24CE">
        <w:rPr>
          <w:rFonts w:ascii="Arial" w:hAnsi="Arial" w:cs="Arial"/>
          <w:sz w:val="20"/>
          <w:szCs w:val="20"/>
        </w:rPr>
        <w:t>i</w:t>
      </w:r>
      <w:r>
        <w:rPr>
          <w:rFonts w:ascii="Arial" w:hAnsi="Arial" w:cs="Arial"/>
          <w:sz w:val="20"/>
          <w:szCs w:val="20"/>
        </w:rPr>
        <w:t xml:space="preserve">, ki jih je zavezanec za davek vpisal znotraj </w:t>
      </w:r>
      <w:r w:rsidR="006225D5">
        <w:rPr>
          <w:rFonts w:ascii="Arial" w:hAnsi="Arial" w:cs="Arial"/>
          <w:sz w:val="20"/>
          <w:szCs w:val="20"/>
        </w:rPr>
        <w:t>razdel</w:t>
      </w:r>
      <w:r w:rsidR="000D4C68">
        <w:rPr>
          <w:rFonts w:ascii="Arial" w:hAnsi="Arial" w:cs="Arial"/>
          <w:sz w:val="20"/>
          <w:szCs w:val="20"/>
        </w:rPr>
        <w:t>k</w:t>
      </w:r>
      <w:r>
        <w:rPr>
          <w:rFonts w:ascii="Arial" w:hAnsi="Arial" w:cs="Arial"/>
          <w:sz w:val="20"/>
          <w:szCs w:val="20"/>
        </w:rPr>
        <w:t>a</w:t>
      </w:r>
      <w:r w:rsidR="00AF016A">
        <w:rPr>
          <w:rFonts w:ascii="Arial" w:hAnsi="Arial" w:cs="Arial"/>
          <w:sz w:val="20"/>
          <w:szCs w:val="20"/>
        </w:rPr>
        <w:t xml:space="preserve"> B</w:t>
      </w:r>
      <w:r w:rsidR="006225D5">
        <w:rPr>
          <w:rFonts w:ascii="Arial" w:hAnsi="Arial" w:cs="Arial"/>
          <w:sz w:val="20"/>
          <w:szCs w:val="20"/>
        </w:rPr>
        <w:t>.</w:t>
      </w:r>
      <w:r w:rsidR="00AF016A">
        <w:rPr>
          <w:rFonts w:ascii="Arial" w:hAnsi="Arial" w:cs="Arial"/>
          <w:sz w:val="20"/>
          <w:szCs w:val="20"/>
        </w:rPr>
        <w:t xml:space="preserve"> </w:t>
      </w:r>
      <w:r>
        <w:rPr>
          <w:rFonts w:ascii="Arial" w:hAnsi="Arial" w:cs="Arial"/>
          <w:sz w:val="20"/>
          <w:szCs w:val="20"/>
        </w:rPr>
        <w:t xml:space="preserve"> Identifikacija osebe, k</w:t>
      </w:r>
      <w:r w:rsidR="00FD325B">
        <w:rPr>
          <w:rFonts w:ascii="Arial" w:hAnsi="Arial" w:cs="Arial"/>
          <w:sz w:val="20"/>
          <w:szCs w:val="20"/>
        </w:rPr>
        <w:t>i podatke razkriva (</w:t>
      </w:r>
      <w:r w:rsidR="00FD325B" w:rsidRPr="00FD325B">
        <w:rPr>
          <w:rFonts w:ascii="Arial" w:hAnsi="Arial" w:cs="Arial"/>
          <w:i/>
          <w:sz w:val="20"/>
          <w:szCs w:val="20"/>
        </w:rPr>
        <w:t>Disclosing person</w:t>
      </w:r>
      <w:r>
        <w:rPr>
          <w:rFonts w:ascii="Arial" w:hAnsi="Arial" w:cs="Arial"/>
          <w:sz w:val="20"/>
          <w:szCs w:val="20"/>
        </w:rPr>
        <w:t xml:space="preserve">). </w:t>
      </w:r>
    </w:p>
    <w:p w14:paraId="3547A760" w14:textId="77777777" w:rsidR="007D4FD7" w:rsidRPr="00337D0C" w:rsidRDefault="00AF016A" w:rsidP="00152D98">
      <w:pPr>
        <w:spacing w:line="260" w:lineRule="exact"/>
        <w:jc w:val="both"/>
        <w:rPr>
          <w:rFonts w:ascii="Arial" w:hAnsi="Arial" w:cs="Arial"/>
          <w:sz w:val="20"/>
          <w:szCs w:val="20"/>
        </w:rPr>
      </w:pPr>
      <w:r>
        <w:rPr>
          <w:rFonts w:ascii="Arial" w:hAnsi="Arial" w:cs="Arial"/>
          <w:sz w:val="20"/>
          <w:szCs w:val="20"/>
        </w:rPr>
        <w:t xml:space="preserve">Obvezno se vnesejo </w:t>
      </w:r>
      <w:r w:rsidR="007D4FD7">
        <w:rPr>
          <w:rFonts w:ascii="Arial" w:hAnsi="Arial" w:cs="Arial"/>
          <w:sz w:val="20"/>
          <w:szCs w:val="20"/>
        </w:rPr>
        <w:t>podatk</w:t>
      </w:r>
      <w:r>
        <w:rPr>
          <w:rFonts w:ascii="Arial" w:hAnsi="Arial" w:cs="Arial"/>
          <w:sz w:val="20"/>
          <w:szCs w:val="20"/>
        </w:rPr>
        <w:t>i</w:t>
      </w:r>
      <w:r w:rsidR="007D4FD7">
        <w:rPr>
          <w:rFonts w:ascii="Arial" w:hAnsi="Arial" w:cs="Arial"/>
          <w:sz w:val="20"/>
          <w:szCs w:val="20"/>
        </w:rPr>
        <w:t xml:space="preserve"> o </w:t>
      </w:r>
      <w:r w:rsidR="00B052F8">
        <w:rPr>
          <w:rFonts w:ascii="Arial" w:hAnsi="Arial" w:cs="Arial"/>
          <w:sz w:val="20"/>
          <w:szCs w:val="20"/>
        </w:rPr>
        <w:t xml:space="preserve">vsaj enem </w:t>
      </w:r>
      <w:r w:rsidR="006225D5">
        <w:rPr>
          <w:rFonts w:ascii="Arial" w:hAnsi="Arial" w:cs="Arial"/>
          <w:sz w:val="20"/>
          <w:szCs w:val="20"/>
        </w:rPr>
        <w:t>davčnem zavezancu</w:t>
      </w:r>
      <w:r>
        <w:rPr>
          <w:rFonts w:ascii="Arial" w:hAnsi="Arial" w:cs="Arial"/>
          <w:sz w:val="20"/>
          <w:szCs w:val="20"/>
        </w:rPr>
        <w:t xml:space="preserve">, </w:t>
      </w:r>
      <w:r w:rsidR="007D4FD7">
        <w:rPr>
          <w:rFonts w:ascii="Arial" w:hAnsi="Arial" w:cs="Arial"/>
          <w:sz w:val="20"/>
          <w:szCs w:val="20"/>
        </w:rPr>
        <w:t xml:space="preserve"> razen, če gre za prvo razkritje tržnega aranžmaja (</w:t>
      </w:r>
      <w:r w:rsidR="007D4FD7" w:rsidRPr="00FD325B">
        <w:rPr>
          <w:rFonts w:ascii="Arial" w:hAnsi="Arial" w:cs="Arial"/>
          <w:i/>
          <w:sz w:val="20"/>
          <w:szCs w:val="20"/>
        </w:rPr>
        <w:t>Initial Disclosure for Marketable Arrangement</w:t>
      </w:r>
      <w:r w:rsidR="007D4FD7">
        <w:rPr>
          <w:rFonts w:ascii="Arial" w:hAnsi="Arial" w:cs="Arial"/>
          <w:sz w:val="20"/>
          <w:szCs w:val="20"/>
        </w:rPr>
        <w:t>)</w:t>
      </w:r>
      <w:r>
        <w:rPr>
          <w:rFonts w:ascii="Arial" w:hAnsi="Arial" w:cs="Arial"/>
          <w:sz w:val="20"/>
          <w:szCs w:val="20"/>
        </w:rPr>
        <w:t>. V tem primeru</w:t>
      </w:r>
      <w:r w:rsidR="007D4FD7">
        <w:rPr>
          <w:rFonts w:ascii="Arial" w:hAnsi="Arial" w:cs="Arial"/>
          <w:sz w:val="20"/>
          <w:szCs w:val="20"/>
        </w:rPr>
        <w:t xml:space="preserve"> se podatki o </w:t>
      </w:r>
      <w:r w:rsidR="006225D5">
        <w:rPr>
          <w:rFonts w:ascii="Arial" w:hAnsi="Arial" w:cs="Arial"/>
          <w:sz w:val="20"/>
          <w:szCs w:val="20"/>
        </w:rPr>
        <w:t>da</w:t>
      </w:r>
      <w:r w:rsidR="007D4FD7">
        <w:rPr>
          <w:rFonts w:ascii="Arial" w:hAnsi="Arial" w:cs="Arial"/>
          <w:sz w:val="20"/>
          <w:szCs w:val="20"/>
        </w:rPr>
        <w:t>včnem zavezancu izpolnijo le, če so že znane stranke, ki so pristopile k aranžmaju oziroma jim je bil aranžma dan na voljo za izvajanje.</w:t>
      </w:r>
    </w:p>
    <w:tbl>
      <w:tblPr>
        <w:tblW w:w="10206" w:type="dxa"/>
        <w:jc w:val="cente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5103"/>
        <w:gridCol w:w="5103"/>
      </w:tblGrid>
      <w:tr w:rsidR="00337D0C" w:rsidRPr="00337D0C" w14:paraId="5B3D302D" w14:textId="77777777" w:rsidTr="00FC7011">
        <w:trPr>
          <w:trHeight w:val="567"/>
          <w:tblHeader/>
          <w:jc w:val="center"/>
        </w:trPr>
        <w:tc>
          <w:tcPr>
            <w:tcW w:w="5103" w:type="dxa"/>
            <w:shd w:val="clear" w:color="auto" w:fill="2E74B5" w:themeFill="accent1" w:themeFillShade="BF"/>
            <w:vAlign w:val="center"/>
          </w:tcPr>
          <w:p w14:paraId="18ECE11F" w14:textId="0164167B" w:rsidR="00337D0C" w:rsidRPr="00337D0C" w:rsidRDefault="00376050" w:rsidP="00FD325B">
            <w:pPr>
              <w:keepNext/>
              <w:spacing w:beforeLines="60" w:before="144" w:afterLines="60" w:after="144" w:line="200" w:lineRule="exact"/>
              <w:jc w:val="center"/>
              <w:rPr>
                <w:rFonts w:ascii="Arial" w:eastAsia="Calibri" w:hAnsi="Arial" w:cs="Arial"/>
                <w:b/>
                <w:noProof/>
                <w:color w:val="FFFFFF"/>
                <w:sz w:val="16"/>
                <w:szCs w:val="16"/>
              </w:rPr>
            </w:pPr>
            <w:r>
              <w:rPr>
                <w:rFonts w:ascii="Arial" w:eastAsia="Calibri" w:hAnsi="Arial" w:cs="Arial"/>
                <w:b/>
                <w:noProof/>
                <w:color w:val="FFFFFF"/>
                <w:sz w:val="16"/>
                <w:szCs w:val="16"/>
              </w:rPr>
              <w:lastRenderedPageBreak/>
              <w:t>D</w:t>
            </w:r>
            <w:r w:rsidR="00656D5E">
              <w:rPr>
                <w:rFonts w:ascii="Arial" w:eastAsia="Calibri" w:hAnsi="Arial" w:cs="Arial"/>
                <w:b/>
                <w:noProof/>
                <w:color w:val="FFFFFF"/>
                <w:sz w:val="16"/>
                <w:szCs w:val="16"/>
              </w:rPr>
              <w:t>avčni zavezanec</w:t>
            </w:r>
            <w:r w:rsidR="00FD325B">
              <w:rPr>
                <w:rFonts w:ascii="Arial" w:eastAsia="Calibri" w:hAnsi="Arial" w:cs="Arial"/>
                <w:b/>
                <w:noProof/>
                <w:color w:val="FFFFFF"/>
                <w:sz w:val="16"/>
                <w:szCs w:val="16"/>
              </w:rPr>
              <w:t>/</w:t>
            </w:r>
            <w:r w:rsidR="00656D5E" w:rsidRPr="00FD325B">
              <w:rPr>
                <w:rFonts w:ascii="Arial" w:eastAsia="Calibri" w:hAnsi="Arial" w:cs="Arial"/>
                <w:b/>
                <w:i/>
                <w:noProof/>
                <w:color w:val="FFFFFF"/>
                <w:sz w:val="16"/>
                <w:szCs w:val="16"/>
              </w:rPr>
              <w:t>Taxpayer</w:t>
            </w:r>
          </w:p>
        </w:tc>
        <w:tc>
          <w:tcPr>
            <w:tcW w:w="5103" w:type="dxa"/>
            <w:shd w:val="clear" w:color="auto" w:fill="2E74B5" w:themeFill="accent1" w:themeFillShade="BF"/>
          </w:tcPr>
          <w:p w14:paraId="52853488" w14:textId="77777777" w:rsidR="00337D0C" w:rsidRPr="00337D0C" w:rsidRDefault="00656D5E" w:rsidP="00152D98">
            <w:pPr>
              <w:keepNext/>
              <w:spacing w:beforeLines="60" w:before="144" w:afterLines="60" w:after="144" w:line="200" w:lineRule="exact"/>
              <w:jc w:val="center"/>
              <w:rPr>
                <w:rFonts w:ascii="Arial" w:eastAsia="Calibri" w:hAnsi="Arial" w:cs="Arial"/>
                <w:b/>
                <w:noProof/>
                <w:color w:val="FFFFFF"/>
                <w:sz w:val="16"/>
                <w:szCs w:val="16"/>
              </w:rPr>
            </w:pPr>
            <w:r>
              <w:rPr>
                <w:rFonts w:ascii="Arial" w:eastAsia="Calibri" w:hAnsi="Arial" w:cs="Arial"/>
                <w:b/>
                <w:noProof/>
                <w:color w:val="FFFFFF"/>
                <w:sz w:val="16"/>
                <w:szCs w:val="16"/>
              </w:rPr>
              <w:t>Opis</w:t>
            </w:r>
          </w:p>
        </w:tc>
      </w:tr>
      <w:tr w:rsidR="00337D0C" w:rsidRPr="00337D0C" w14:paraId="7D13DDA7" w14:textId="77777777" w:rsidTr="00656D5E">
        <w:trPr>
          <w:jc w:val="center"/>
        </w:trPr>
        <w:tc>
          <w:tcPr>
            <w:tcW w:w="5103" w:type="dxa"/>
            <w:vAlign w:val="center"/>
          </w:tcPr>
          <w:p w14:paraId="556E2854" w14:textId="3863FA81" w:rsidR="00337D0C" w:rsidRPr="00337D0C" w:rsidRDefault="00337D0C" w:rsidP="00FD325B">
            <w:pPr>
              <w:keepNext/>
              <w:spacing w:beforeLines="60" w:before="144" w:afterLines="60" w:after="144" w:line="200" w:lineRule="exact"/>
              <w:jc w:val="center"/>
              <w:rPr>
                <w:rFonts w:ascii="Arial" w:eastAsia="Calibri" w:hAnsi="Arial" w:cs="Arial"/>
                <w:noProof/>
                <w:sz w:val="16"/>
                <w:szCs w:val="16"/>
              </w:rPr>
            </w:pPr>
            <w:r w:rsidRPr="00337D0C">
              <w:rPr>
                <w:rFonts w:ascii="Arial" w:eastAsia="Calibri" w:hAnsi="Arial" w:cs="Arial"/>
                <w:noProof/>
                <w:color w:val="000000"/>
                <w:sz w:val="16"/>
                <w:szCs w:val="16"/>
              </w:rPr>
              <w:t>O</w:t>
            </w:r>
            <w:r w:rsidR="00FD325B">
              <w:rPr>
                <w:rFonts w:ascii="Arial" w:eastAsia="Calibri" w:hAnsi="Arial" w:cs="Arial"/>
                <w:noProof/>
                <w:color w:val="000000"/>
                <w:sz w:val="16"/>
                <w:szCs w:val="16"/>
              </w:rPr>
              <w:t>rganizacija/</w:t>
            </w:r>
            <w:r w:rsidR="00FD325B" w:rsidRPr="00FD325B">
              <w:rPr>
                <w:rFonts w:ascii="Arial" w:eastAsia="Calibri" w:hAnsi="Arial" w:cs="Arial"/>
                <w:i/>
                <w:noProof/>
                <w:color w:val="000000"/>
                <w:sz w:val="16"/>
                <w:szCs w:val="16"/>
              </w:rPr>
              <w:t>Organisation</w:t>
            </w:r>
          </w:p>
        </w:tc>
        <w:tc>
          <w:tcPr>
            <w:tcW w:w="5103" w:type="dxa"/>
            <w:vAlign w:val="center"/>
          </w:tcPr>
          <w:p w14:paraId="7E0E13A0" w14:textId="21B85942" w:rsidR="00337D0C" w:rsidRPr="009712FF" w:rsidRDefault="009712FF" w:rsidP="00152D98">
            <w:pPr>
              <w:pStyle w:val="Navzkrinisklic"/>
              <w:spacing w:line="200" w:lineRule="exact"/>
              <w:rPr>
                <w:noProof/>
                <w:color w:val="auto"/>
                <w:sz w:val="16"/>
                <w:u w:val="none"/>
              </w:rPr>
            </w:pPr>
            <w:r w:rsidRPr="009712FF">
              <w:rPr>
                <w:noProof/>
                <w:color w:val="auto"/>
                <w:sz w:val="16"/>
                <w:u w:val="none"/>
              </w:rPr>
              <w:t>Tabela 1</w:t>
            </w:r>
          </w:p>
        </w:tc>
      </w:tr>
      <w:tr w:rsidR="00337D0C" w:rsidRPr="00337D0C" w14:paraId="32CA9C09" w14:textId="77777777" w:rsidTr="00656D5E">
        <w:trPr>
          <w:jc w:val="center"/>
        </w:trPr>
        <w:tc>
          <w:tcPr>
            <w:tcW w:w="5103" w:type="dxa"/>
            <w:vAlign w:val="center"/>
          </w:tcPr>
          <w:p w14:paraId="7E2B4BAC" w14:textId="7BB0D3B8" w:rsidR="00337D0C" w:rsidRPr="00337D0C" w:rsidRDefault="00337D0C" w:rsidP="00FD325B">
            <w:pPr>
              <w:keepNext/>
              <w:spacing w:beforeLines="60" w:before="144" w:afterLines="60" w:after="144" w:line="200" w:lineRule="exact"/>
              <w:jc w:val="center"/>
              <w:rPr>
                <w:rFonts w:ascii="Arial" w:eastAsia="Calibri" w:hAnsi="Arial" w:cs="Arial"/>
                <w:noProof/>
                <w:sz w:val="16"/>
                <w:szCs w:val="16"/>
              </w:rPr>
            </w:pPr>
            <w:r w:rsidRPr="00337D0C">
              <w:rPr>
                <w:rFonts w:ascii="Arial" w:eastAsia="Calibri" w:hAnsi="Arial" w:cs="Arial"/>
                <w:noProof/>
                <w:color w:val="000000"/>
                <w:sz w:val="16"/>
                <w:szCs w:val="16"/>
              </w:rPr>
              <w:t>P</w:t>
            </w:r>
            <w:r w:rsidR="00FD325B">
              <w:rPr>
                <w:rFonts w:ascii="Arial" w:eastAsia="Calibri" w:hAnsi="Arial" w:cs="Arial"/>
                <w:noProof/>
                <w:color w:val="000000"/>
                <w:sz w:val="16"/>
                <w:szCs w:val="16"/>
              </w:rPr>
              <w:t>osameznik/</w:t>
            </w:r>
            <w:r w:rsidRPr="00FD325B">
              <w:rPr>
                <w:rFonts w:ascii="Arial" w:eastAsia="Calibri" w:hAnsi="Arial" w:cs="Arial"/>
                <w:i/>
                <w:noProof/>
                <w:color w:val="000000"/>
                <w:sz w:val="16"/>
                <w:szCs w:val="16"/>
              </w:rPr>
              <w:t>Individual</w:t>
            </w:r>
          </w:p>
        </w:tc>
        <w:tc>
          <w:tcPr>
            <w:tcW w:w="5103" w:type="dxa"/>
            <w:vAlign w:val="center"/>
          </w:tcPr>
          <w:p w14:paraId="5E02F700" w14:textId="7DB81AB6" w:rsidR="00337D0C" w:rsidRPr="009712FF" w:rsidRDefault="00214B1F" w:rsidP="00152D98">
            <w:pPr>
              <w:pStyle w:val="Navzkrinisklic"/>
              <w:spacing w:line="200" w:lineRule="exact"/>
              <w:rPr>
                <w:noProof/>
                <w:color w:val="auto"/>
                <w:sz w:val="16"/>
                <w:u w:val="none"/>
              </w:rPr>
            </w:pPr>
            <w:r w:rsidRPr="009712FF">
              <w:rPr>
                <w:noProof/>
                <w:color w:val="auto"/>
                <w:sz w:val="16"/>
                <w:u w:val="none"/>
              </w:rPr>
              <w:fldChar w:fldCharType="begin"/>
            </w:r>
            <w:r w:rsidRPr="009712FF">
              <w:rPr>
                <w:noProof/>
                <w:color w:val="auto"/>
                <w:sz w:val="16"/>
                <w:u w:val="none"/>
              </w:rPr>
              <w:instrText xml:space="preserve"> REF _Ref37869911 \h  \* MERGEFORMAT </w:instrText>
            </w:r>
            <w:r w:rsidRPr="009712FF">
              <w:rPr>
                <w:noProof/>
                <w:color w:val="auto"/>
                <w:sz w:val="16"/>
                <w:u w:val="none"/>
              </w:rPr>
            </w:r>
            <w:r w:rsidRPr="009712FF">
              <w:rPr>
                <w:noProof/>
                <w:color w:val="auto"/>
                <w:sz w:val="16"/>
                <w:u w:val="none"/>
              </w:rPr>
              <w:fldChar w:fldCharType="separate"/>
            </w:r>
            <w:r w:rsidR="00205FCC" w:rsidRPr="009712FF">
              <w:rPr>
                <w:color w:val="auto"/>
                <w:sz w:val="16"/>
                <w:u w:val="none"/>
              </w:rPr>
              <w:t xml:space="preserve">Tabela </w:t>
            </w:r>
            <w:r w:rsidR="00205FCC" w:rsidRPr="009712FF">
              <w:rPr>
                <w:noProof/>
                <w:color w:val="auto"/>
                <w:sz w:val="16"/>
                <w:u w:val="none"/>
              </w:rPr>
              <w:t>2</w:t>
            </w:r>
            <w:r w:rsidRPr="009712FF">
              <w:rPr>
                <w:noProof/>
                <w:color w:val="auto"/>
                <w:sz w:val="16"/>
                <w:u w:val="none"/>
              </w:rPr>
              <w:fldChar w:fldCharType="end"/>
            </w:r>
          </w:p>
        </w:tc>
      </w:tr>
    </w:tbl>
    <w:p w14:paraId="21D0C15D" w14:textId="77777777" w:rsidR="00337D0C" w:rsidRDefault="00337D0C" w:rsidP="00337D0C">
      <w:pPr>
        <w:ind w:left="720"/>
        <w:contextualSpacing/>
        <w:jc w:val="both"/>
        <w:rPr>
          <w:rFonts w:ascii="Arial" w:hAnsi="Arial" w:cs="Arial"/>
          <w:sz w:val="20"/>
          <w:szCs w:val="20"/>
        </w:rPr>
      </w:pPr>
    </w:p>
    <w:p w14:paraId="6096DA2F" w14:textId="77777777" w:rsidR="007D4FD7" w:rsidRPr="00337D0C" w:rsidRDefault="007D4FD7" w:rsidP="00337D0C">
      <w:pPr>
        <w:ind w:left="720"/>
        <w:contextualSpacing/>
        <w:jc w:val="both"/>
        <w:rPr>
          <w:rFonts w:ascii="Arial" w:hAnsi="Arial" w:cs="Arial"/>
          <w:sz w:val="20"/>
          <w:szCs w:val="20"/>
        </w:rPr>
      </w:pPr>
    </w:p>
    <w:tbl>
      <w:tblPr>
        <w:tblW w:w="10206" w:type="dxa"/>
        <w:jc w:val="cente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1959"/>
        <w:gridCol w:w="1959"/>
        <w:gridCol w:w="6288"/>
      </w:tblGrid>
      <w:tr w:rsidR="009A427F" w:rsidRPr="004423AF" w14:paraId="0A055013" w14:textId="77777777" w:rsidTr="00656D5E">
        <w:trPr>
          <w:trHeight w:val="482"/>
          <w:tblHeader/>
          <w:jc w:val="center"/>
        </w:trPr>
        <w:tc>
          <w:tcPr>
            <w:tcW w:w="1814" w:type="dxa"/>
            <w:shd w:val="clear" w:color="auto" w:fill="2E74B5" w:themeFill="accent1" w:themeFillShade="BF"/>
            <w:vAlign w:val="center"/>
          </w:tcPr>
          <w:p w14:paraId="163D2F45" w14:textId="77777777" w:rsidR="009A427F" w:rsidRPr="004423AF" w:rsidRDefault="009A427F" w:rsidP="00152D98">
            <w:pPr>
              <w:keepNext/>
              <w:spacing w:beforeLines="60" w:before="144" w:afterLines="60" w:after="144" w:line="200" w:lineRule="exact"/>
              <w:jc w:val="center"/>
              <w:rPr>
                <w:rFonts w:ascii="Arial" w:eastAsia="Calibri" w:hAnsi="Arial" w:cs="Arial"/>
                <w:b/>
                <w:noProof/>
                <w:color w:val="FFFFFF"/>
                <w:sz w:val="16"/>
                <w:szCs w:val="16"/>
              </w:rPr>
            </w:pPr>
            <w:r>
              <w:rPr>
                <w:rFonts w:ascii="Arial" w:eastAsia="Calibri" w:hAnsi="Arial" w:cs="Arial"/>
                <w:b/>
                <w:noProof/>
                <w:color w:val="FFFFFF"/>
                <w:sz w:val="16"/>
                <w:szCs w:val="16"/>
              </w:rPr>
              <w:t xml:space="preserve">Naziv elementa (SI) </w:t>
            </w:r>
          </w:p>
        </w:tc>
        <w:tc>
          <w:tcPr>
            <w:tcW w:w="1814" w:type="dxa"/>
            <w:shd w:val="clear" w:color="auto" w:fill="2E74B5" w:themeFill="accent1" w:themeFillShade="BF"/>
          </w:tcPr>
          <w:p w14:paraId="444B16A6" w14:textId="77777777" w:rsidR="009A427F" w:rsidRPr="004423AF" w:rsidRDefault="009A427F" w:rsidP="00152D98">
            <w:pPr>
              <w:keepNext/>
              <w:spacing w:beforeLines="60" w:before="144" w:afterLines="60" w:after="144" w:line="200" w:lineRule="exact"/>
              <w:jc w:val="center"/>
              <w:rPr>
                <w:rFonts w:ascii="Arial" w:eastAsia="Calibri" w:hAnsi="Arial" w:cs="Arial"/>
                <w:b/>
                <w:noProof/>
                <w:color w:val="FFFFFF"/>
                <w:sz w:val="16"/>
                <w:szCs w:val="16"/>
              </w:rPr>
            </w:pPr>
            <w:r>
              <w:rPr>
                <w:rFonts w:ascii="Arial" w:eastAsia="Calibri" w:hAnsi="Arial" w:cs="Arial"/>
                <w:b/>
                <w:noProof/>
                <w:color w:val="FFFFFF"/>
                <w:sz w:val="16"/>
                <w:szCs w:val="16"/>
              </w:rPr>
              <w:t>Naziv elementa (EN)</w:t>
            </w:r>
          </w:p>
        </w:tc>
        <w:tc>
          <w:tcPr>
            <w:tcW w:w="5823" w:type="dxa"/>
            <w:shd w:val="clear" w:color="auto" w:fill="2E74B5" w:themeFill="accent1" w:themeFillShade="BF"/>
            <w:vAlign w:val="center"/>
          </w:tcPr>
          <w:p w14:paraId="0FB0BB12" w14:textId="77777777" w:rsidR="009A427F" w:rsidRPr="004423AF" w:rsidRDefault="009A427F" w:rsidP="00152D98">
            <w:pPr>
              <w:keepNext/>
              <w:spacing w:beforeLines="60" w:before="144" w:afterLines="60" w:after="144" w:line="200" w:lineRule="exact"/>
              <w:jc w:val="center"/>
              <w:rPr>
                <w:rFonts w:ascii="Arial" w:eastAsia="Calibri" w:hAnsi="Arial" w:cs="Arial"/>
                <w:b/>
                <w:noProof/>
                <w:color w:val="FFFFFF"/>
                <w:sz w:val="16"/>
                <w:szCs w:val="16"/>
              </w:rPr>
            </w:pPr>
            <w:r w:rsidRPr="004423AF">
              <w:rPr>
                <w:rFonts w:ascii="Arial" w:eastAsia="Calibri" w:hAnsi="Arial" w:cs="Arial"/>
                <w:b/>
                <w:noProof/>
                <w:color w:val="FFFFFF"/>
                <w:sz w:val="16"/>
                <w:szCs w:val="16"/>
              </w:rPr>
              <w:t>Opis</w:t>
            </w:r>
          </w:p>
        </w:tc>
      </w:tr>
      <w:tr w:rsidR="009A427F" w:rsidRPr="004423AF" w14:paraId="311559E2" w14:textId="77777777" w:rsidTr="00656D5E">
        <w:trPr>
          <w:trHeight w:val="718"/>
          <w:jc w:val="center"/>
        </w:trPr>
        <w:tc>
          <w:tcPr>
            <w:tcW w:w="1814" w:type="dxa"/>
            <w:vAlign w:val="center"/>
          </w:tcPr>
          <w:p w14:paraId="08DD94AA" w14:textId="77777777" w:rsidR="009A427F" w:rsidRPr="004423AF" w:rsidRDefault="00656D5E" w:rsidP="00152D98">
            <w:pPr>
              <w:keepNext/>
              <w:spacing w:beforeLines="60" w:before="144" w:afterLines="60" w:after="144" w:line="200" w:lineRule="exact"/>
              <w:jc w:val="center"/>
              <w:rPr>
                <w:rFonts w:ascii="Arial" w:eastAsia="Calibri" w:hAnsi="Arial" w:cs="Arial"/>
                <w:noProof/>
                <w:sz w:val="16"/>
                <w:szCs w:val="16"/>
                <w:lang w:val="en-GB"/>
              </w:rPr>
            </w:pPr>
            <w:r w:rsidRPr="002C1F5F">
              <w:rPr>
                <w:rFonts w:ascii="Arial" w:eastAsia="Calibri" w:hAnsi="Arial" w:cs="Arial"/>
                <w:noProof/>
                <w:sz w:val="16"/>
                <w:szCs w:val="16"/>
                <w:lang w:val="es-ES"/>
              </w:rPr>
              <w:t>Datum implementacije s strani zavez</w:t>
            </w:r>
            <w:r>
              <w:rPr>
                <w:rFonts w:ascii="Arial" w:eastAsia="Calibri" w:hAnsi="Arial" w:cs="Arial"/>
                <w:noProof/>
                <w:sz w:val="16"/>
                <w:szCs w:val="16"/>
                <w:lang w:val="es-ES"/>
              </w:rPr>
              <w:t>anca</w:t>
            </w:r>
          </w:p>
        </w:tc>
        <w:tc>
          <w:tcPr>
            <w:tcW w:w="1814" w:type="dxa"/>
            <w:vAlign w:val="center"/>
          </w:tcPr>
          <w:p w14:paraId="379CF43B" w14:textId="77777777" w:rsidR="009A427F" w:rsidRPr="004423AF" w:rsidRDefault="00656D5E" w:rsidP="00152D98">
            <w:pPr>
              <w:keepNext/>
              <w:spacing w:beforeLines="60" w:before="144" w:afterLines="60" w:after="144" w:line="200" w:lineRule="exact"/>
              <w:jc w:val="center"/>
              <w:rPr>
                <w:rFonts w:ascii="Arial" w:eastAsia="Calibri" w:hAnsi="Arial" w:cs="Arial"/>
                <w:sz w:val="16"/>
                <w:szCs w:val="16"/>
              </w:rPr>
            </w:pPr>
            <w:r w:rsidRPr="004423AF">
              <w:rPr>
                <w:rFonts w:ascii="Arial" w:eastAsia="Calibri" w:hAnsi="Arial" w:cs="Arial"/>
                <w:noProof/>
                <w:sz w:val="16"/>
                <w:szCs w:val="16"/>
                <w:lang w:val="en-GB"/>
              </w:rPr>
              <w:t>Taxpayer Implementi</w:t>
            </w:r>
            <w:r>
              <w:rPr>
                <w:rFonts w:ascii="Arial" w:eastAsia="Calibri" w:hAnsi="Arial" w:cs="Arial"/>
                <w:noProof/>
                <w:sz w:val="16"/>
                <w:szCs w:val="16"/>
                <w:lang w:val="en-GB"/>
              </w:rPr>
              <w:t>ng Date</w:t>
            </w:r>
          </w:p>
        </w:tc>
        <w:tc>
          <w:tcPr>
            <w:tcW w:w="5823" w:type="dxa"/>
            <w:vAlign w:val="center"/>
          </w:tcPr>
          <w:p w14:paraId="1B52574C" w14:textId="77777777" w:rsidR="009A427F" w:rsidRDefault="009A427F" w:rsidP="00152D98">
            <w:pPr>
              <w:spacing w:beforeLines="60" w:before="144" w:afterLines="60" w:after="144" w:line="200" w:lineRule="exact"/>
              <w:jc w:val="both"/>
              <w:rPr>
                <w:rFonts w:ascii="Arial" w:eastAsia="Calibri" w:hAnsi="Arial" w:cs="Arial"/>
                <w:sz w:val="16"/>
                <w:szCs w:val="16"/>
              </w:rPr>
            </w:pPr>
            <w:r w:rsidRPr="004423AF">
              <w:rPr>
                <w:rFonts w:ascii="Arial" w:eastAsia="Calibri" w:hAnsi="Arial" w:cs="Arial"/>
                <w:sz w:val="16"/>
                <w:szCs w:val="16"/>
              </w:rPr>
              <w:t>Vpiše se datum implementacije, ko je bil ali bo storjen prvi korak pri implementaciji tržnega aranžmaja za vsakega posameznega zavezanca</w:t>
            </w:r>
            <w:r w:rsidR="00DA601B">
              <w:rPr>
                <w:rFonts w:ascii="Arial" w:eastAsia="Calibri" w:hAnsi="Arial" w:cs="Arial"/>
                <w:sz w:val="16"/>
                <w:szCs w:val="16"/>
              </w:rPr>
              <w:t xml:space="preserve">, ki </w:t>
            </w:r>
            <w:r w:rsidRPr="004423AF">
              <w:rPr>
                <w:rFonts w:ascii="Arial" w:eastAsia="Calibri" w:hAnsi="Arial" w:cs="Arial"/>
                <w:sz w:val="16"/>
                <w:szCs w:val="16"/>
              </w:rPr>
              <w:t xml:space="preserve">je </w:t>
            </w:r>
            <w:r w:rsidR="00DA601B">
              <w:rPr>
                <w:rFonts w:ascii="Arial" w:eastAsia="Calibri" w:hAnsi="Arial" w:cs="Arial"/>
                <w:sz w:val="16"/>
                <w:szCs w:val="16"/>
              </w:rPr>
              <w:t>pristopil  k</w:t>
            </w:r>
            <w:r w:rsidRPr="004423AF">
              <w:rPr>
                <w:rFonts w:ascii="Arial" w:eastAsia="Calibri" w:hAnsi="Arial" w:cs="Arial"/>
                <w:sz w:val="16"/>
                <w:szCs w:val="16"/>
              </w:rPr>
              <w:t xml:space="preserve"> tržn</w:t>
            </w:r>
            <w:r w:rsidR="00DA601B">
              <w:rPr>
                <w:rFonts w:ascii="Arial" w:eastAsia="Calibri" w:hAnsi="Arial" w:cs="Arial"/>
                <w:sz w:val="16"/>
                <w:szCs w:val="16"/>
              </w:rPr>
              <w:t xml:space="preserve">emu aranžmaju. </w:t>
            </w:r>
          </w:p>
          <w:p w14:paraId="40EBCC9C" w14:textId="77777777" w:rsidR="00B052F8" w:rsidRPr="004423AF" w:rsidRDefault="00B052F8" w:rsidP="00152D98">
            <w:pPr>
              <w:spacing w:beforeLines="60" w:before="144" w:afterLines="60" w:after="144" w:line="200" w:lineRule="exact"/>
              <w:jc w:val="both"/>
              <w:rPr>
                <w:rFonts w:ascii="Arial" w:eastAsia="Calibri" w:hAnsi="Arial" w:cs="Arial"/>
                <w:sz w:val="16"/>
                <w:szCs w:val="16"/>
              </w:rPr>
            </w:pPr>
            <w:r>
              <w:rPr>
                <w:rFonts w:ascii="Arial" w:eastAsia="Calibri" w:hAnsi="Arial" w:cs="Arial"/>
                <w:sz w:val="16"/>
                <w:szCs w:val="16"/>
              </w:rPr>
              <w:t xml:space="preserve">Podatek je obvezen, ko gre za </w:t>
            </w:r>
            <w:r w:rsidR="00131660">
              <w:rPr>
                <w:rFonts w:ascii="Arial" w:eastAsia="Calibri" w:hAnsi="Arial" w:cs="Arial"/>
                <w:sz w:val="16"/>
                <w:szCs w:val="16"/>
              </w:rPr>
              <w:t xml:space="preserve">redno poročilo o </w:t>
            </w:r>
            <w:r w:rsidR="005F5A8B">
              <w:rPr>
                <w:rFonts w:ascii="Arial" w:eastAsia="Calibri" w:hAnsi="Arial" w:cs="Arial"/>
                <w:sz w:val="16"/>
                <w:szCs w:val="16"/>
              </w:rPr>
              <w:t>tržn</w:t>
            </w:r>
            <w:r w:rsidR="00131660">
              <w:rPr>
                <w:rFonts w:ascii="Arial" w:eastAsia="Calibri" w:hAnsi="Arial" w:cs="Arial"/>
                <w:sz w:val="16"/>
                <w:szCs w:val="16"/>
              </w:rPr>
              <w:t>em</w:t>
            </w:r>
            <w:r w:rsidR="005F5A8B">
              <w:rPr>
                <w:rFonts w:ascii="Arial" w:eastAsia="Calibri" w:hAnsi="Arial" w:cs="Arial"/>
                <w:sz w:val="16"/>
                <w:szCs w:val="16"/>
              </w:rPr>
              <w:t xml:space="preserve"> aranžma</w:t>
            </w:r>
            <w:r w:rsidR="00131660">
              <w:rPr>
                <w:rFonts w:ascii="Arial" w:eastAsia="Calibri" w:hAnsi="Arial" w:cs="Arial"/>
                <w:sz w:val="16"/>
                <w:szCs w:val="16"/>
              </w:rPr>
              <w:t>ju</w:t>
            </w:r>
            <w:r w:rsidR="005F5A8B">
              <w:rPr>
                <w:rFonts w:ascii="Arial" w:eastAsia="Calibri" w:hAnsi="Arial" w:cs="Arial"/>
                <w:sz w:val="16"/>
                <w:szCs w:val="16"/>
              </w:rPr>
              <w:t xml:space="preserve"> (</w:t>
            </w:r>
            <w:r w:rsidR="005F5A8B" w:rsidRPr="00A02110">
              <w:rPr>
                <w:rFonts w:ascii="Arial" w:eastAsia="Calibri" w:hAnsi="Arial" w:cs="Arial"/>
                <w:i/>
                <w:sz w:val="16"/>
                <w:szCs w:val="16"/>
              </w:rPr>
              <w:t>Marketable Arrangement</w:t>
            </w:r>
            <w:r w:rsidR="005F5A8B">
              <w:rPr>
                <w:rFonts w:ascii="Arial" w:eastAsia="Calibri" w:hAnsi="Arial" w:cs="Arial"/>
                <w:sz w:val="16"/>
                <w:szCs w:val="16"/>
              </w:rPr>
              <w:t>).</w:t>
            </w:r>
          </w:p>
        </w:tc>
      </w:tr>
    </w:tbl>
    <w:p w14:paraId="1B260B72" w14:textId="77777777" w:rsidR="00D72017" w:rsidRDefault="00D72017" w:rsidP="00337D0C">
      <w:pPr>
        <w:rPr>
          <w:rFonts w:ascii="Arial" w:hAnsi="Arial" w:cs="Arial"/>
          <w:b/>
          <w:sz w:val="20"/>
          <w:szCs w:val="20"/>
        </w:rPr>
      </w:pPr>
    </w:p>
    <w:p w14:paraId="1D91CDD0" w14:textId="70123B37" w:rsidR="00337D0C" w:rsidRPr="00337D0C" w:rsidRDefault="00337D0C" w:rsidP="00337D0C">
      <w:pPr>
        <w:rPr>
          <w:rFonts w:ascii="Arial" w:hAnsi="Arial" w:cs="Arial"/>
          <w:b/>
          <w:sz w:val="20"/>
          <w:szCs w:val="20"/>
        </w:rPr>
      </w:pPr>
      <w:r w:rsidRPr="00337D0C">
        <w:rPr>
          <w:rFonts w:ascii="Arial" w:hAnsi="Arial" w:cs="Arial"/>
          <w:b/>
          <w:sz w:val="20"/>
          <w:szCs w:val="20"/>
        </w:rPr>
        <w:t>POVEZANO PODJETJE</w:t>
      </w:r>
      <w:r w:rsidR="00355471">
        <w:rPr>
          <w:rFonts w:ascii="Arial" w:hAnsi="Arial" w:cs="Arial"/>
          <w:b/>
          <w:sz w:val="20"/>
          <w:szCs w:val="20"/>
        </w:rPr>
        <w:t>/</w:t>
      </w:r>
      <w:r w:rsidR="00355471" w:rsidRPr="00355471">
        <w:rPr>
          <w:rFonts w:ascii="Arial" w:hAnsi="Arial" w:cs="Arial"/>
          <w:b/>
          <w:i/>
          <w:sz w:val="20"/>
          <w:szCs w:val="20"/>
        </w:rPr>
        <w:t>ASSOCIATED ENTERPRISE</w:t>
      </w:r>
      <w:r w:rsidRPr="00355471">
        <w:rPr>
          <w:rFonts w:ascii="Arial" w:hAnsi="Arial" w:cs="Arial"/>
          <w:b/>
          <w:i/>
          <w:sz w:val="20"/>
          <w:szCs w:val="20"/>
        </w:rPr>
        <w:t xml:space="preserve"> </w:t>
      </w:r>
    </w:p>
    <w:p w14:paraId="7D915D48" w14:textId="2DEC226F" w:rsidR="00337D0C" w:rsidRPr="00337D0C" w:rsidRDefault="00B15653" w:rsidP="00152D98">
      <w:pPr>
        <w:spacing w:line="260" w:lineRule="exact"/>
        <w:jc w:val="both"/>
        <w:rPr>
          <w:rFonts w:ascii="Arial" w:hAnsi="Arial" w:cs="Arial"/>
          <w:sz w:val="20"/>
          <w:szCs w:val="20"/>
        </w:rPr>
      </w:pPr>
      <w:r>
        <w:rPr>
          <w:rFonts w:ascii="Arial" w:hAnsi="Arial" w:cs="Arial"/>
          <w:sz w:val="20"/>
          <w:szCs w:val="20"/>
        </w:rPr>
        <w:t xml:space="preserve">Vpišejo se </w:t>
      </w:r>
      <w:r w:rsidR="00AF32E0">
        <w:rPr>
          <w:rFonts w:ascii="Arial" w:hAnsi="Arial" w:cs="Arial"/>
          <w:sz w:val="20"/>
          <w:szCs w:val="20"/>
        </w:rPr>
        <w:t xml:space="preserve">identifikacijski podatki </w:t>
      </w:r>
      <w:r w:rsidR="00337D0C" w:rsidRPr="00337D0C">
        <w:rPr>
          <w:rFonts w:ascii="Arial" w:hAnsi="Arial" w:cs="Arial"/>
          <w:sz w:val="20"/>
          <w:szCs w:val="20"/>
        </w:rPr>
        <w:t>povezan</w:t>
      </w:r>
      <w:r w:rsidR="00AF32E0">
        <w:rPr>
          <w:rFonts w:ascii="Arial" w:hAnsi="Arial" w:cs="Arial"/>
          <w:sz w:val="20"/>
          <w:szCs w:val="20"/>
        </w:rPr>
        <w:t xml:space="preserve">ega </w:t>
      </w:r>
      <w:r w:rsidR="005F5A8B">
        <w:rPr>
          <w:rFonts w:ascii="Arial" w:hAnsi="Arial" w:cs="Arial"/>
          <w:sz w:val="20"/>
          <w:szCs w:val="20"/>
        </w:rPr>
        <w:t>podjetja</w:t>
      </w:r>
      <w:r w:rsidR="00B756B7">
        <w:rPr>
          <w:rStyle w:val="FootnoteReference"/>
          <w:rFonts w:ascii="Arial" w:hAnsi="Arial" w:cs="Arial"/>
          <w:sz w:val="20"/>
          <w:szCs w:val="20"/>
        </w:rPr>
        <w:footnoteReference w:id="4"/>
      </w:r>
      <w:r w:rsidR="005F5A8B">
        <w:rPr>
          <w:rFonts w:ascii="Arial" w:hAnsi="Arial" w:cs="Arial"/>
          <w:sz w:val="20"/>
          <w:szCs w:val="20"/>
        </w:rPr>
        <w:t xml:space="preserve"> </w:t>
      </w:r>
      <w:r w:rsidR="00337D0C" w:rsidRPr="00337D0C">
        <w:rPr>
          <w:rFonts w:ascii="Arial" w:hAnsi="Arial" w:cs="Arial"/>
          <w:sz w:val="20"/>
          <w:szCs w:val="20"/>
        </w:rPr>
        <w:t xml:space="preserve">zadevnega davčnega zavezanca. </w:t>
      </w:r>
      <w:r w:rsidR="00AF32E0">
        <w:rPr>
          <w:rFonts w:ascii="Arial" w:hAnsi="Arial" w:cs="Arial"/>
          <w:sz w:val="20"/>
          <w:szCs w:val="20"/>
        </w:rPr>
        <w:t>V kolikor je z davčnim zavezancem povezanih več povezanih podjetij, se ločeno vnesejo identifikacijski podatki</w:t>
      </w:r>
      <w:r w:rsidR="00DD24CE">
        <w:rPr>
          <w:rFonts w:ascii="Arial" w:hAnsi="Arial" w:cs="Arial"/>
          <w:sz w:val="20"/>
          <w:szCs w:val="20"/>
        </w:rPr>
        <w:t xml:space="preserve"> za vsako posamezno </w:t>
      </w:r>
      <w:r w:rsidR="00412129">
        <w:rPr>
          <w:rFonts w:ascii="Arial" w:hAnsi="Arial" w:cs="Arial"/>
          <w:sz w:val="20"/>
          <w:szCs w:val="20"/>
        </w:rPr>
        <w:t xml:space="preserve">Organizacijo </w:t>
      </w:r>
      <w:r w:rsidR="00DD24CE">
        <w:rPr>
          <w:rFonts w:ascii="Arial" w:hAnsi="Arial" w:cs="Arial"/>
          <w:sz w:val="20"/>
          <w:szCs w:val="20"/>
        </w:rPr>
        <w:t>(</w:t>
      </w:r>
      <w:r w:rsidR="00DD24CE" w:rsidRPr="00355471">
        <w:rPr>
          <w:rFonts w:ascii="Arial" w:hAnsi="Arial" w:cs="Arial"/>
          <w:i/>
          <w:sz w:val="20"/>
          <w:szCs w:val="20"/>
        </w:rPr>
        <w:t>Organisation</w:t>
      </w:r>
      <w:r w:rsidR="00DD24CE">
        <w:rPr>
          <w:rFonts w:ascii="Arial" w:hAnsi="Arial" w:cs="Arial"/>
          <w:sz w:val="20"/>
          <w:szCs w:val="20"/>
        </w:rPr>
        <w:t>)</w:t>
      </w:r>
      <w:r w:rsidR="00412129">
        <w:rPr>
          <w:rFonts w:ascii="Arial" w:hAnsi="Arial" w:cs="Arial"/>
          <w:sz w:val="20"/>
          <w:szCs w:val="20"/>
        </w:rPr>
        <w:t xml:space="preserve"> </w:t>
      </w:r>
      <w:r w:rsidR="00AF32E0">
        <w:rPr>
          <w:rFonts w:ascii="Arial" w:hAnsi="Arial" w:cs="Arial"/>
          <w:sz w:val="20"/>
          <w:szCs w:val="20"/>
        </w:rPr>
        <w:t xml:space="preserve">iz </w:t>
      </w:r>
      <w:r w:rsidR="00163E86" w:rsidRPr="009712FF">
        <w:rPr>
          <w:rStyle w:val="NavzkrinisklicZnak"/>
          <w:color w:val="auto"/>
          <w:szCs w:val="20"/>
          <w:u w:val="none"/>
        </w:rPr>
        <w:fldChar w:fldCharType="begin"/>
      </w:r>
      <w:r w:rsidR="00163E86" w:rsidRPr="009712FF">
        <w:rPr>
          <w:rStyle w:val="NavzkrinisklicZnak"/>
          <w:color w:val="auto"/>
          <w:szCs w:val="20"/>
          <w:u w:val="none"/>
        </w:rPr>
        <w:instrText xml:space="preserve"> REF _Ref37866598 \h  \* MERGEFORMAT </w:instrText>
      </w:r>
      <w:r w:rsidR="00163E86" w:rsidRPr="009712FF">
        <w:rPr>
          <w:rStyle w:val="NavzkrinisklicZnak"/>
          <w:color w:val="auto"/>
          <w:szCs w:val="20"/>
          <w:u w:val="none"/>
        </w:rPr>
      </w:r>
      <w:r w:rsidR="00163E86" w:rsidRPr="009712FF">
        <w:rPr>
          <w:rStyle w:val="NavzkrinisklicZnak"/>
          <w:color w:val="auto"/>
          <w:szCs w:val="20"/>
          <w:u w:val="none"/>
        </w:rPr>
        <w:fldChar w:fldCharType="separate"/>
      </w:r>
      <w:r w:rsidR="009712FF">
        <w:rPr>
          <w:rStyle w:val="NavzkrinisklicZnak"/>
          <w:color w:val="auto"/>
          <w:szCs w:val="20"/>
          <w:u w:val="none"/>
        </w:rPr>
        <w:t>Tabele</w:t>
      </w:r>
      <w:r w:rsidR="00205FCC" w:rsidRPr="009712FF">
        <w:rPr>
          <w:rStyle w:val="NavzkrinisklicZnak"/>
          <w:color w:val="auto"/>
          <w:szCs w:val="20"/>
          <w:u w:val="none"/>
        </w:rPr>
        <w:t xml:space="preserve"> 1</w:t>
      </w:r>
      <w:r w:rsidR="00163E86" w:rsidRPr="009712FF">
        <w:rPr>
          <w:rStyle w:val="NavzkrinisklicZnak"/>
          <w:color w:val="auto"/>
          <w:szCs w:val="20"/>
          <w:u w:val="none"/>
        </w:rPr>
        <w:fldChar w:fldCharType="end"/>
      </w:r>
      <w:r w:rsidR="00163E86">
        <w:rPr>
          <w:rFonts w:ascii="Arial" w:hAnsi="Arial" w:cs="Arial"/>
          <w:sz w:val="20"/>
          <w:szCs w:val="20"/>
        </w:rPr>
        <w:t xml:space="preserve"> </w:t>
      </w:r>
      <w:r w:rsidR="005F5A8B" w:rsidRPr="005362EE">
        <w:rPr>
          <w:rFonts w:ascii="Arial" w:hAnsi="Arial" w:cs="Arial"/>
          <w:sz w:val="20"/>
          <w:szCs w:val="20"/>
        </w:rPr>
        <w:t>oziroma</w:t>
      </w:r>
      <w:r w:rsidR="00412129" w:rsidRPr="005362EE">
        <w:rPr>
          <w:rFonts w:ascii="Arial" w:hAnsi="Arial" w:cs="Arial"/>
          <w:sz w:val="20"/>
          <w:szCs w:val="20"/>
        </w:rPr>
        <w:t xml:space="preserve"> za vsakega posameznega Posameznika (</w:t>
      </w:r>
      <w:r w:rsidR="00412129" w:rsidRPr="00355471">
        <w:rPr>
          <w:rFonts w:ascii="Arial" w:hAnsi="Arial" w:cs="Arial"/>
          <w:i/>
          <w:sz w:val="20"/>
          <w:szCs w:val="20"/>
        </w:rPr>
        <w:t>Individual</w:t>
      </w:r>
      <w:r w:rsidR="00412129" w:rsidRPr="005362EE">
        <w:rPr>
          <w:rFonts w:ascii="Arial" w:hAnsi="Arial" w:cs="Arial"/>
          <w:sz w:val="20"/>
          <w:szCs w:val="20"/>
        </w:rPr>
        <w:t>) iz</w:t>
      </w:r>
      <w:r w:rsidR="005F5A8B" w:rsidRPr="005362EE">
        <w:rPr>
          <w:rFonts w:ascii="Arial" w:hAnsi="Arial" w:cs="Arial"/>
          <w:sz w:val="20"/>
          <w:szCs w:val="20"/>
        </w:rPr>
        <w:t xml:space="preserve"> </w:t>
      </w:r>
      <w:r w:rsidR="00412129" w:rsidRPr="005362EE">
        <w:rPr>
          <w:rFonts w:ascii="Arial" w:hAnsi="Arial" w:cs="Arial"/>
          <w:sz w:val="20"/>
          <w:szCs w:val="20"/>
        </w:rPr>
        <w:t xml:space="preserve"> </w:t>
      </w:r>
      <w:r w:rsidR="00214B1F" w:rsidRPr="009712FF">
        <w:rPr>
          <w:rStyle w:val="NavzkrinisklicZnak"/>
          <w:color w:val="auto"/>
          <w:u w:val="none"/>
        </w:rPr>
        <w:fldChar w:fldCharType="begin"/>
      </w:r>
      <w:r w:rsidR="00214B1F" w:rsidRPr="009712FF">
        <w:rPr>
          <w:rStyle w:val="NavzkrinisklicZnak"/>
          <w:color w:val="auto"/>
          <w:u w:val="none"/>
        </w:rPr>
        <w:instrText xml:space="preserve"> REF _Ref37869911 \h  \* MERGEFORMAT </w:instrText>
      </w:r>
      <w:r w:rsidR="00214B1F" w:rsidRPr="009712FF">
        <w:rPr>
          <w:rStyle w:val="NavzkrinisklicZnak"/>
          <w:color w:val="auto"/>
          <w:u w:val="none"/>
        </w:rPr>
      </w:r>
      <w:r w:rsidR="00214B1F" w:rsidRPr="009712FF">
        <w:rPr>
          <w:rStyle w:val="NavzkrinisklicZnak"/>
          <w:color w:val="auto"/>
          <w:u w:val="none"/>
        </w:rPr>
        <w:fldChar w:fldCharType="separate"/>
      </w:r>
      <w:r w:rsidR="009712FF">
        <w:rPr>
          <w:rStyle w:val="NavzkrinisklicZnak"/>
          <w:color w:val="auto"/>
          <w:u w:val="none"/>
        </w:rPr>
        <w:t>Tabele</w:t>
      </w:r>
      <w:r w:rsidR="00205FCC" w:rsidRPr="009712FF">
        <w:rPr>
          <w:rStyle w:val="NavzkrinisklicZnak"/>
          <w:color w:val="auto"/>
          <w:u w:val="none"/>
        </w:rPr>
        <w:t xml:space="preserve"> 2</w:t>
      </w:r>
      <w:r w:rsidR="00214B1F" w:rsidRPr="009712FF">
        <w:rPr>
          <w:rStyle w:val="NavzkrinisklicZnak"/>
          <w:color w:val="auto"/>
          <w:u w:val="none"/>
        </w:rPr>
        <w:fldChar w:fldCharType="end"/>
      </w:r>
      <w:r w:rsidR="00214B1F" w:rsidRPr="00214B1F">
        <w:rPr>
          <w:rStyle w:val="NavzkrinisklicZnak"/>
          <w:color w:val="auto"/>
          <w:u w:val="none"/>
        </w:rPr>
        <w:t>.</w:t>
      </w:r>
      <w:r w:rsidR="005F5A8B" w:rsidRPr="00214B1F">
        <w:rPr>
          <w:rStyle w:val="NavzkrinisklicZnak"/>
        </w:rPr>
        <w:t xml:space="preserve"> </w:t>
      </w:r>
      <w:r w:rsidR="00B756B7">
        <w:rPr>
          <w:rFonts w:ascii="Arial" w:hAnsi="Arial" w:cs="Arial"/>
          <w:sz w:val="20"/>
          <w:szCs w:val="20"/>
        </w:rPr>
        <w:t xml:space="preserve"> </w:t>
      </w:r>
    </w:p>
    <w:tbl>
      <w:tblPr>
        <w:tblW w:w="10206" w:type="dxa"/>
        <w:jc w:val="cente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5511"/>
        <w:gridCol w:w="4695"/>
      </w:tblGrid>
      <w:tr w:rsidR="00337D0C" w:rsidRPr="00337D0C" w14:paraId="45E7B1FD" w14:textId="77777777" w:rsidTr="00FC7011">
        <w:trPr>
          <w:trHeight w:val="567"/>
          <w:tblHeader/>
          <w:jc w:val="center"/>
        </w:trPr>
        <w:tc>
          <w:tcPr>
            <w:tcW w:w="5511" w:type="dxa"/>
            <w:shd w:val="clear" w:color="auto" w:fill="2E74B5" w:themeFill="accent1" w:themeFillShade="BF"/>
            <w:vAlign w:val="center"/>
          </w:tcPr>
          <w:p w14:paraId="4CB48040" w14:textId="79591C72" w:rsidR="00337D0C" w:rsidRPr="00337D0C" w:rsidRDefault="00337D0C" w:rsidP="00355471">
            <w:pPr>
              <w:keepNext/>
              <w:spacing w:beforeLines="60" w:before="144" w:afterLines="60" w:after="144" w:line="200" w:lineRule="exact"/>
              <w:jc w:val="center"/>
              <w:rPr>
                <w:rFonts w:ascii="Arial" w:eastAsia="Calibri" w:hAnsi="Arial" w:cs="Arial"/>
                <w:b/>
                <w:noProof/>
                <w:color w:val="FFFFFF"/>
                <w:sz w:val="16"/>
                <w:szCs w:val="16"/>
              </w:rPr>
            </w:pPr>
            <w:r w:rsidRPr="00337D0C">
              <w:rPr>
                <w:rFonts w:ascii="Arial" w:hAnsi="Arial" w:cs="Arial"/>
                <w:sz w:val="20"/>
                <w:szCs w:val="20"/>
              </w:rPr>
              <w:t xml:space="preserve"> </w:t>
            </w:r>
            <w:r w:rsidRPr="00337D0C">
              <w:rPr>
                <w:rFonts w:ascii="Arial" w:eastAsia="Calibri" w:hAnsi="Arial" w:cs="Arial"/>
                <w:b/>
                <w:noProof/>
                <w:color w:val="FFFFFF"/>
                <w:sz w:val="16"/>
                <w:szCs w:val="16"/>
              </w:rPr>
              <w:t>P</w:t>
            </w:r>
            <w:r w:rsidR="00131660">
              <w:rPr>
                <w:rFonts w:ascii="Arial" w:eastAsia="Calibri" w:hAnsi="Arial" w:cs="Arial"/>
                <w:b/>
                <w:noProof/>
                <w:color w:val="FFFFFF"/>
                <w:sz w:val="16"/>
                <w:szCs w:val="16"/>
              </w:rPr>
              <w:t>ovezano podjetje</w:t>
            </w:r>
            <w:r w:rsidR="00355471">
              <w:rPr>
                <w:rFonts w:ascii="Arial" w:eastAsia="Calibri" w:hAnsi="Arial" w:cs="Arial"/>
                <w:b/>
                <w:noProof/>
                <w:color w:val="FFFFFF"/>
                <w:sz w:val="16"/>
                <w:szCs w:val="16"/>
              </w:rPr>
              <w:t>/</w:t>
            </w:r>
            <w:r w:rsidRPr="00355471">
              <w:rPr>
                <w:rFonts w:ascii="Arial" w:eastAsia="Calibri" w:hAnsi="Arial" w:cs="Arial"/>
                <w:b/>
                <w:i/>
                <w:noProof/>
                <w:color w:val="FFFFFF"/>
                <w:sz w:val="16"/>
                <w:szCs w:val="16"/>
              </w:rPr>
              <w:t>Associated</w:t>
            </w:r>
            <w:r w:rsidR="00131660" w:rsidRPr="00355471">
              <w:rPr>
                <w:rFonts w:ascii="Arial" w:eastAsia="Calibri" w:hAnsi="Arial" w:cs="Arial"/>
                <w:b/>
                <w:i/>
                <w:noProof/>
                <w:color w:val="FFFFFF"/>
                <w:sz w:val="16"/>
                <w:szCs w:val="16"/>
              </w:rPr>
              <w:t xml:space="preserve"> </w:t>
            </w:r>
            <w:r w:rsidR="00355471" w:rsidRPr="00355471">
              <w:rPr>
                <w:rFonts w:ascii="Arial" w:eastAsia="Calibri" w:hAnsi="Arial" w:cs="Arial"/>
                <w:b/>
                <w:i/>
                <w:noProof/>
                <w:color w:val="FFFFFF"/>
                <w:sz w:val="16"/>
                <w:szCs w:val="16"/>
              </w:rPr>
              <w:t>Enterprise</w:t>
            </w:r>
          </w:p>
        </w:tc>
        <w:tc>
          <w:tcPr>
            <w:tcW w:w="4695" w:type="dxa"/>
            <w:shd w:val="clear" w:color="auto" w:fill="2E74B5" w:themeFill="accent1" w:themeFillShade="BF"/>
            <w:vAlign w:val="center"/>
          </w:tcPr>
          <w:p w14:paraId="43A90312" w14:textId="77777777" w:rsidR="00337D0C" w:rsidRPr="00337D0C" w:rsidRDefault="00131660" w:rsidP="00152D98">
            <w:pPr>
              <w:keepNext/>
              <w:spacing w:beforeLines="60" w:before="144" w:afterLines="60" w:after="144" w:line="200" w:lineRule="exact"/>
              <w:jc w:val="center"/>
              <w:rPr>
                <w:rFonts w:ascii="Arial" w:eastAsia="Calibri" w:hAnsi="Arial" w:cs="Arial"/>
                <w:b/>
                <w:noProof/>
                <w:color w:val="FFFFFF"/>
                <w:sz w:val="16"/>
                <w:szCs w:val="16"/>
              </w:rPr>
            </w:pPr>
            <w:r>
              <w:rPr>
                <w:rFonts w:ascii="Arial" w:eastAsia="Calibri" w:hAnsi="Arial" w:cs="Arial"/>
                <w:b/>
                <w:noProof/>
                <w:color w:val="FFFFFF"/>
                <w:sz w:val="16"/>
                <w:szCs w:val="16"/>
              </w:rPr>
              <w:t>Opis</w:t>
            </w:r>
          </w:p>
        </w:tc>
      </w:tr>
      <w:tr w:rsidR="00337D0C" w:rsidRPr="00337D0C" w14:paraId="636B4C08" w14:textId="77777777" w:rsidTr="00131660">
        <w:trPr>
          <w:jc w:val="center"/>
        </w:trPr>
        <w:tc>
          <w:tcPr>
            <w:tcW w:w="5511" w:type="dxa"/>
            <w:vAlign w:val="center"/>
          </w:tcPr>
          <w:p w14:paraId="64A418B1" w14:textId="29212663" w:rsidR="00337D0C" w:rsidRPr="00337D0C" w:rsidRDefault="00337D0C" w:rsidP="00355471">
            <w:pPr>
              <w:keepNext/>
              <w:spacing w:beforeLines="60" w:before="144" w:afterLines="60" w:after="144" w:line="200" w:lineRule="exact"/>
              <w:jc w:val="center"/>
              <w:rPr>
                <w:rFonts w:ascii="Arial" w:eastAsia="Calibri" w:hAnsi="Arial" w:cs="Arial"/>
                <w:noProof/>
                <w:sz w:val="16"/>
                <w:szCs w:val="16"/>
              </w:rPr>
            </w:pPr>
            <w:r w:rsidRPr="00337D0C">
              <w:rPr>
                <w:rFonts w:ascii="Arial" w:eastAsia="Calibri" w:hAnsi="Arial" w:cs="Arial"/>
                <w:noProof/>
                <w:color w:val="000000"/>
                <w:sz w:val="16"/>
                <w:szCs w:val="16"/>
              </w:rPr>
              <w:t>O</w:t>
            </w:r>
            <w:r w:rsidR="00355471">
              <w:rPr>
                <w:rFonts w:ascii="Arial" w:eastAsia="Calibri" w:hAnsi="Arial" w:cs="Arial"/>
                <w:noProof/>
                <w:color w:val="000000"/>
                <w:sz w:val="16"/>
                <w:szCs w:val="16"/>
              </w:rPr>
              <w:t>rganizacija/</w:t>
            </w:r>
            <w:r w:rsidR="00355471" w:rsidRPr="00355471">
              <w:rPr>
                <w:rFonts w:ascii="Arial" w:eastAsia="Calibri" w:hAnsi="Arial" w:cs="Arial"/>
                <w:i/>
                <w:noProof/>
                <w:color w:val="000000"/>
                <w:sz w:val="16"/>
                <w:szCs w:val="16"/>
              </w:rPr>
              <w:t>Organisation</w:t>
            </w:r>
          </w:p>
        </w:tc>
        <w:tc>
          <w:tcPr>
            <w:tcW w:w="4695" w:type="dxa"/>
            <w:vAlign w:val="center"/>
          </w:tcPr>
          <w:p w14:paraId="065419B8" w14:textId="03582427" w:rsidR="00337D0C" w:rsidRPr="009712FF" w:rsidRDefault="00163E86" w:rsidP="00152D98">
            <w:pPr>
              <w:pStyle w:val="Navzkrinisklic"/>
              <w:spacing w:line="200" w:lineRule="exact"/>
              <w:rPr>
                <w:noProof/>
                <w:color w:val="auto"/>
                <w:sz w:val="16"/>
                <w:u w:val="none"/>
              </w:rPr>
            </w:pPr>
            <w:r w:rsidRPr="009712FF">
              <w:rPr>
                <w:noProof/>
                <w:color w:val="auto"/>
                <w:sz w:val="16"/>
                <w:u w:val="none"/>
              </w:rPr>
              <w:fldChar w:fldCharType="begin"/>
            </w:r>
            <w:r w:rsidRPr="009712FF">
              <w:rPr>
                <w:noProof/>
                <w:color w:val="auto"/>
                <w:sz w:val="16"/>
                <w:u w:val="none"/>
              </w:rPr>
              <w:instrText xml:space="preserve"> REF _Ref37866598 \h  \* MERGEFORMAT </w:instrText>
            </w:r>
            <w:r w:rsidRPr="009712FF">
              <w:rPr>
                <w:noProof/>
                <w:color w:val="auto"/>
                <w:sz w:val="16"/>
                <w:u w:val="none"/>
              </w:rPr>
            </w:r>
            <w:r w:rsidRPr="009712FF">
              <w:rPr>
                <w:noProof/>
                <w:color w:val="auto"/>
                <w:sz w:val="16"/>
                <w:u w:val="none"/>
              </w:rPr>
              <w:fldChar w:fldCharType="separate"/>
            </w:r>
            <w:r w:rsidR="00205FCC" w:rsidRPr="009712FF">
              <w:rPr>
                <w:color w:val="auto"/>
                <w:sz w:val="16"/>
                <w:u w:val="none"/>
              </w:rPr>
              <w:t>Tabela 1</w:t>
            </w:r>
            <w:r w:rsidRPr="009712FF">
              <w:rPr>
                <w:noProof/>
                <w:color w:val="auto"/>
                <w:sz w:val="16"/>
                <w:u w:val="none"/>
              </w:rPr>
              <w:fldChar w:fldCharType="end"/>
            </w:r>
          </w:p>
        </w:tc>
      </w:tr>
      <w:tr w:rsidR="00D72017" w:rsidRPr="00337D0C" w14:paraId="22642AD7" w14:textId="77777777" w:rsidTr="00131660">
        <w:trPr>
          <w:jc w:val="center"/>
        </w:trPr>
        <w:tc>
          <w:tcPr>
            <w:tcW w:w="5511" w:type="dxa"/>
            <w:vAlign w:val="center"/>
          </w:tcPr>
          <w:p w14:paraId="2650C4D8" w14:textId="5938EA69" w:rsidR="00D72017" w:rsidRPr="00337D0C" w:rsidRDefault="00D72017" w:rsidP="00355471">
            <w:pPr>
              <w:keepNext/>
              <w:spacing w:beforeLines="60" w:before="144" w:afterLines="60" w:after="144" w:line="200" w:lineRule="exact"/>
              <w:jc w:val="center"/>
              <w:rPr>
                <w:rFonts w:ascii="Arial" w:eastAsia="Calibri" w:hAnsi="Arial" w:cs="Arial"/>
                <w:noProof/>
                <w:color w:val="000000"/>
                <w:sz w:val="16"/>
                <w:szCs w:val="16"/>
              </w:rPr>
            </w:pPr>
            <w:r>
              <w:rPr>
                <w:rFonts w:ascii="Arial" w:eastAsia="Calibri" w:hAnsi="Arial" w:cs="Arial"/>
                <w:noProof/>
                <w:color w:val="000000"/>
                <w:sz w:val="16"/>
                <w:szCs w:val="16"/>
              </w:rPr>
              <w:t>P</w:t>
            </w:r>
            <w:r w:rsidR="00355471">
              <w:rPr>
                <w:rFonts w:ascii="Arial" w:eastAsia="Calibri" w:hAnsi="Arial" w:cs="Arial"/>
                <w:noProof/>
                <w:color w:val="000000"/>
                <w:sz w:val="16"/>
                <w:szCs w:val="16"/>
              </w:rPr>
              <w:t>osameznik/</w:t>
            </w:r>
            <w:r w:rsidR="00355471" w:rsidRPr="00355471">
              <w:rPr>
                <w:rFonts w:ascii="Arial" w:eastAsia="Calibri" w:hAnsi="Arial" w:cs="Arial"/>
                <w:i/>
                <w:noProof/>
                <w:color w:val="000000"/>
                <w:sz w:val="16"/>
                <w:szCs w:val="16"/>
              </w:rPr>
              <w:t>Individual</w:t>
            </w:r>
          </w:p>
        </w:tc>
        <w:tc>
          <w:tcPr>
            <w:tcW w:w="4695" w:type="dxa"/>
            <w:vAlign w:val="center"/>
          </w:tcPr>
          <w:p w14:paraId="039C6891" w14:textId="3E862E8B" w:rsidR="00D72017" w:rsidRPr="009712FF" w:rsidRDefault="00214B1F" w:rsidP="00152D98">
            <w:pPr>
              <w:pStyle w:val="Navzkrinisklic"/>
              <w:spacing w:line="200" w:lineRule="exact"/>
              <w:rPr>
                <w:color w:val="auto"/>
                <w:sz w:val="16"/>
                <w:u w:val="none"/>
              </w:rPr>
            </w:pPr>
            <w:r w:rsidRPr="009712FF">
              <w:rPr>
                <w:color w:val="auto"/>
                <w:sz w:val="16"/>
                <w:u w:val="none"/>
              </w:rPr>
              <w:fldChar w:fldCharType="begin"/>
            </w:r>
            <w:r w:rsidRPr="009712FF">
              <w:rPr>
                <w:color w:val="auto"/>
                <w:sz w:val="16"/>
                <w:u w:val="none"/>
              </w:rPr>
              <w:instrText xml:space="preserve"> REF _Ref37869911 \h  \* MERGEFORMAT </w:instrText>
            </w:r>
            <w:r w:rsidRPr="009712FF">
              <w:rPr>
                <w:color w:val="auto"/>
                <w:sz w:val="16"/>
                <w:u w:val="none"/>
              </w:rPr>
            </w:r>
            <w:r w:rsidRPr="009712FF">
              <w:rPr>
                <w:color w:val="auto"/>
                <w:sz w:val="16"/>
                <w:u w:val="none"/>
              </w:rPr>
              <w:fldChar w:fldCharType="separate"/>
            </w:r>
            <w:r w:rsidR="00205FCC" w:rsidRPr="009712FF">
              <w:rPr>
                <w:color w:val="auto"/>
                <w:sz w:val="16"/>
                <w:u w:val="none"/>
              </w:rPr>
              <w:t xml:space="preserve">Tabela </w:t>
            </w:r>
            <w:r w:rsidR="00205FCC" w:rsidRPr="009712FF">
              <w:rPr>
                <w:noProof/>
                <w:color w:val="auto"/>
                <w:sz w:val="16"/>
                <w:u w:val="none"/>
              </w:rPr>
              <w:t>2</w:t>
            </w:r>
            <w:r w:rsidRPr="009712FF">
              <w:rPr>
                <w:color w:val="auto"/>
                <w:sz w:val="16"/>
                <w:u w:val="none"/>
              </w:rPr>
              <w:fldChar w:fldCharType="end"/>
            </w:r>
          </w:p>
        </w:tc>
      </w:tr>
    </w:tbl>
    <w:p w14:paraId="77CC3B5D" w14:textId="77777777" w:rsidR="00D72017" w:rsidRDefault="00D72017" w:rsidP="00D72017">
      <w:pPr>
        <w:rPr>
          <w:rFonts w:ascii="Arial" w:hAnsi="Arial" w:cs="Arial"/>
          <w:b/>
          <w:sz w:val="20"/>
          <w:szCs w:val="20"/>
        </w:rPr>
      </w:pPr>
    </w:p>
    <w:p w14:paraId="710E6701" w14:textId="1735CAA4" w:rsidR="00337D0C" w:rsidRPr="00337D0C" w:rsidRDefault="00337D0C" w:rsidP="00152D98">
      <w:pPr>
        <w:spacing w:line="260" w:lineRule="exact"/>
        <w:rPr>
          <w:rFonts w:ascii="Arial" w:hAnsi="Arial" w:cs="Arial"/>
          <w:b/>
          <w:sz w:val="20"/>
          <w:szCs w:val="20"/>
        </w:rPr>
      </w:pPr>
      <w:r w:rsidRPr="00337D0C">
        <w:rPr>
          <w:rFonts w:ascii="Arial" w:hAnsi="Arial" w:cs="Arial"/>
          <w:b/>
          <w:sz w:val="20"/>
          <w:szCs w:val="20"/>
        </w:rPr>
        <w:t>ZADEVNA OSEBA</w:t>
      </w:r>
      <w:r w:rsidR="00355471">
        <w:rPr>
          <w:rFonts w:ascii="Arial" w:hAnsi="Arial" w:cs="Arial"/>
          <w:b/>
          <w:sz w:val="20"/>
          <w:szCs w:val="20"/>
        </w:rPr>
        <w:t>/</w:t>
      </w:r>
      <w:r w:rsidRPr="00355471">
        <w:rPr>
          <w:rFonts w:ascii="Arial" w:hAnsi="Arial" w:cs="Arial"/>
          <w:b/>
          <w:i/>
          <w:sz w:val="20"/>
          <w:szCs w:val="20"/>
        </w:rPr>
        <w:t>AFFECTED PERSON</w:t>
      </w:r>
      <w:r w:rsidRPr="00337D0C">
        <w:rPr>
          <w:rFonts w:ascii="Arial" w:hAnsi="Arial" w:cs="Arial"/>
          <w:b/>
          <w:sz w:val="20"/>
          <w:szCs w:val="20"/>
        </w:rPr>
        <w:tab/>
      </w:r>
    </w:p>
    <w:p w14:paraId="509273E5" w14:textId="77777777" w:rsidR="00337D0C" w:rsidRDefault="00B26695" w:rsidP="00152D98">
      <w:pPr>
        <w:spacing w:line="260" w:lineRule="exact"/>
        <w:jc w:val="both"/>
        <w:rPr>
          <w:rFonts w:ascii="Arial" w:hAnsi="Arial" w:cs="Arial"/>
          <w:sz w:val="20"/>
          <w:szCs w:val="20"/>
        </w:rPr>
      </w:pPr>
      <w:r>
        <w:rPr>
          <w:rFonts w:ascii="Arial" w:hAnsi="Arial" w:cs="Arial"/>
          <w:sz w:val="20"/>
          <w:szCs w:val="20"/>
        </w:rPr>
        <w:t xml:space="preserve">Če se izpolni </w:t>
      </w:r>
      <w:r w:rsidR="000D4C68">
        <w:rPr>
          <w:rFonts w:ascii="Arial" w:hAnsi="Arial" w:cs="Arial"/>
          <w:sz w:val="20"/>
          <w:szCs w:val="20"/>
        </w:rPr>
        <w:t>razdelek</w:t>
      </w:r>
      <w:r w:rsidR="00337D0C" w:rsidRPr="00337D0C">
        <w:rPr>
          <w:rFonts w:ascii="Arial" w:hAnsi="Arial" w:cs="Arial"/>
          <w:sz w:val="20"/>
          <w:szCs w:val="20"/>
        </w:rPr>
        <w:t xml:space="preserve"> Povezano podjetje (</w:t>
      </w:r>
      <w:r w:rsidR="00337D0C" w:rsidRPr="00355471">
        <w:rPr>
          <w:rFonts w:ascii="Arial" w:hAnsi="Arial" w:cs="Arial"/>
          <w:i/>
          <w:sz w:val="20"/>
          <w:szCs w:val="20"/>
        </w:rPr>
        <w:t>Associated</w:t>
      </w:r>
      <w:r w:rsidR="006225D5" w:rsidRPr="00355471">
        <w:rPr>
          <w:rFonts w:ascii="Arial" w:hAnsi="Arial" w:cs="Arial"/>
          <w:i/>
          <w:sz w:val="20"/>
          <w:szCs w:val="20"/>
        </w:rPr>
        <w:t xml:space="preserve"> </w:t>
      </w:r>
      <w:r w:rsidR="00337D0C" w:rsidRPr="00355471">
        <w:rPr>
          <w:rFonts w:ascii="Arial" w:hAnsi="Arial" w:cs="Arial"/>
          <w:i/>
          <w:sz w:val="20"/>
          <w:szCs w:val="20"/>
        </w:rPr>
        <w:t>Enterprise</w:t>
      </w:r>
      <w:r w:rsidR="00337D0C" w:rsidRPr="00337D0C">
        <w:rPr>
          <w:rFonts w:ascii="Arial" w:hAnsi="Arial" w:cs="Arial"/>
          <w:sz w:val="20"/>
          <w:szCs w:val="20"/>
        </w:rPr>
        <w:t>)</w:t>
      </w:r>
      <w:r w:rsidR="00DA601B">
        <w:rPr>
          <w:rFonts w:ascii="Arial" w:hAnsi="Arial" w:cs="Arial"/>
          <w:sz w:val="20"/>
          <w:szCs w:val="20"/>
        </w:rPr>
        <w:t>,</w:t>
      </w:r>
      <w:r w:rsidR="00337D0C" w:rsidRPr="00337D0C">
        <w:rPr>
          <w:rFonts w:ascii="Arial" w:hAnsi="Arial" w:cs="Arial"/>
          <w:sz w:val="20"/>
          <w:szCs w:val="20"/>
        </w:rPr>
        <w:t xml:space="preserve"> se </w:t>
      </w:r>
      <w:r w:rsidR="00D72017">
        <w:rPr>
          <w:rFonts w:ascii="Arial" w:hAnsi="Arial" w:cs="Arial"/>
          <w:sz w:val="20"/>
          <w:szCs w:val="20"/>
        </w:rPr>
        <w:t>lahk</w:t>
      </w:r>
      <w:r w:rsidR="00DD24CE">
        <w:rPr>
          <w:rFonts w:ascii="Arial" w:hAnsi="Arial" w:cs="Arial"/>
          <w:sz w:val="20"/>
          <w:szCs w:val="20"/>
        </w:rPr>
        <w:t>o</w:t>
      </w:r>
      <w:r w:rsidR="00D72017">
        <w:rPr>
          <w:rFonts w:ascii="Arial" w:hAnsi="Arial" w:cs="Arial"/>
          <w:sz w:val="20"/>
          <w:szCs w:val="20"/>
        </w:rPr>
        <w:t xml:space="preserve"> </w:t>
      </w:r>
      <w:r>
        <w:rPr>
          <w:rFonts w:ascii="Arial" w:hAnsi="Arial" w:cs="Arial"/>
          <w:sz w:val="20"/>
          <w:szCs w:val="20"/>
        </w:rPr>
        <w:t xml:space="preserve">izpolni tudi </w:t>
      </w:r>
      <w:r w:rsidR="00337D0C" w:rsidRPr="00337D0C">
        <w:rPr>
          <w:rFonts w:ascii="Arial" w:hAnsi="Arial" w:cs="Arial"/>
          <w:sz w:val="20"/>
          <w:szCs w:val="20"/>
        </w:rPr>
        <w:t>element Zadevna oseba (</w:t>
      </w:r>
      <w:r w:rsidR="00337D0C" w:rsidRPr="00355471">
        <w:rPr>
          <w:rFonts w:ascii="Arial" w:hAnsi="Arial" w:cs="Arial"/>
          <w:i/>
          <w:sz w:val="20"/>
          <w:szCs w:val="20"/>
        </w:rPr>
        <w:t>Affected</w:t>
      </w:r>
      <w:r w:rsidR="006225D5" w:rsidRPr="00355471">
        <w:rPr>
          <w:rFonts w:ascii="Arial" w:hAnsi="Arial" w:cs="Arial"/>
          <w:i/>
          <w:sz w:val="20"/>
          <w:szCs w:val="20"/>
        </w:rPr>
        <w:t xml:space="preserve"> </w:t>
      </w:r>
      <w:r w:rsidR="00337D0C" w:rsidRPr="00355471">
        <w:rPr>
          <w:rFonts w:ascii="Arial" w:hAnsi="Arial" w:cs="Arial"/>
          <w:i/>
          <w:sz w:val="20"/>
          <w:szCs w:val="20"/>
        </w:rPr>
        <w:t>Person</w:t>
      </w:r>
      <w:r w:rsidR="00337D0C" w:rsidRPr="00337D0C">
        <w:rPr>
          <w:rFonts w:ascii="Arial" w:hAnsi="Arial" w:cs="Arial"/>
          <w:sz w:val="20"/>
          <w:szCs w:val="20"/>
        </w:rPr>
        <w:t xml:space="preserve">). </w:t>
      </w:r>
      <w:r w:rsidR="004B6E13">
        <w:rPr>
          <w:rFonts w:ascii="Arial" w:hAnsi="Arial" w:cs="Arial"/>
          <w:sz w:val="20"/>
          <w:szCs w:val="20"/>
        </w:rPr>
        <w:t xml:space="preserve">Identifikacijski podatki o povezanem podjetju – zadevni osebi, se ponovno vpišejo tudi v </w:t>
      </w:r>
      <w:r w:rsidR="000D4C68">
        <w:rPr>
          <w:rFonts w:ascii="Arial" w:hAnsi="Arial" w:cs="Arial"/>
          <w:sz w:val="20"/>
          <w:szCs w:val="20"/>
        </w:rPr>
        <w:t>razdelek</w:t>
      </w:r>
      <w:r w:rsidR="004B6E13">
        <w:rPr>
          <w:rFonts w:ascii="Arial" w:hAnsi="Arial" w:cs="Arial"/>
          <w:sz w:val="20"/>
          <w:szCs w:val="20"/>
        </w:rPr>
        <w:t xml:space="preserve"> </w:t>
      </w:r>
      <w:r w:rsidR="00007D2B">
        <w:rPr>
          <w:rFonts w:ascii="Arial" w:hAnsi="Arial" w:cs="Arial"/>
          <w:sz w:val="20"/>
          <w:szCs w:val="20"/>
        </w:rPr>
        <w:t>E</w:t>
      </w:r>
      <w:r w:rsidR="006225D5">
        <w:rPr>
          <w:rFonts w:ascii="Arial" w:hAnsi="Arial" w:cs="Arial"/>
          <w:sz w:val="20"/>
          <w:szCs w:val="20"/>
        </w:rPr>
        <w:t xml:space="preserve">. </w:t>
      </w:r>
      <w:r w:rsidR="00007D2B">
        <w:rPr>
          <w:rFonts w:ascii="Arial" w:hAnsi="Arial" w:cs="Arial"/>
          <w:sz w:val="20"/>
          <w:szCs w:val="20"/>
        </w:rPr>
        <w:t>Identifikacija drugih oseb, na katere vpliva aranžma.</w:t>
      </w:r>
    </w:p>
    <w:tbl>
      <w:tblPr>
        <w:tblW w:w="10206" w:type="dxa"/>
        <w:jc w:val="cente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1959"/>
        <w:gridCol w:w="1959"/>
        <w:gridCol w:w="6288"/>
      </w:tblGrid>
      <w:tr w:rsidR="00337D0C" w:rsidRPr="00337D0C" w14:paraId="35ADA728" w14:textId="77777777" w:rsidTr="00131660">
        <w:trPr>
          <w:trHeight w:val="567"/>
          <w:tblHeader/>
          <w:jc w:val="center"/>
        </w:trPr>
        <w:tc>
          <w:tcPr>
            <w:tcW w:w="1959" w:type="dxa"/>
            <w:shd w:val="clear" w:color="auto" w:fill="2E74B5" w:themeFill="accent1" w:themeFillShade="BF"/>
            <w:vAlign w:val="center"/>
          </w:tcPr>
          <w:p w14:paraId="1D74ECA3" w14:textId="77777777" w:rsidR="00337D0C" w:rsidRPr="00337D0C" w:rsidRDefault="00A419F4" w:rsidP="00152D98">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Naziv elementa (SI)</w:t>
            </w:r>
          </w:p>
        </w:tc>
        <w:tc>
          <w:tcPr>
            <w:tcW w:w="1959" w:type="dxa"/>
            <w:shd w:val="clear" w:color="auto" w:fill="2E74B5" w:themeFill="accent1" w:themeFillShade="BF"/>
            <w:vAlign w:val="center"/>
          </w:tcPr>
          <w:p w14:paraId="29A6F7E4" w14:textId="77777777" w:rsidR="00337D0C" w:rsidRPr="00337D0C" w:rsidRDefault="00A419F4" w:rsidP="00152D98">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Naziv elementa (EN)</w:t>
            </w:r>
          </w:p>
        </w:tc>
        <w:tc>
          <w:tcPr>
            <w:tcW w:w="6288" w:type="dxa"/>
            <w:shd w:val="clear" w:color="auto" w:fill="2E74B5" w:themeFill="accent1" w:themeFillShade="BF"/>
            <w:vAlign w:val="center"/>
          </w:tcPr>
          <w:p w14:paraId="0580B508" w14:textId="77777777" w:rsidR="00337D0C" w:rsidRPr="00337D0C" w:rsidRDefault="00A419F4" w:rsidP="00152D98">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 xml:space="preserve">Opis </w:t>
            </w:r>
          </w:p>
        </w:tc>
      </w:tr>
      <w:tr w:rsidR="00337D0C" w:rsidRPr="00337D0C" w14:paraId="0ACFDD9A" w14:textId="77777777" w:rsidTr="00131660">
        <w:trPr>
          <w:trHeight w:val="408"/>
          <w:jc w:val="center"/>
        </w:trPr>
        <w:tc>
          <w:tcPr>
            <w:tcW w:w="1959" w:type="dxa"/>
            <w:vAlign w:val="center"/>
          </w:tcPr>
          <w:p w14:paraId="61F28CA9" w14:textId="77777777" w:rsidR="00337D0C" w:rsidRPr="00337D0C" w:rsidRDefault="00337D0C" w:rsidP="00152D98">
            <w:pPr>
              <w:keepNext/>
              <w:spacing w:beforeLines="60" w:before="144" w:afterLines="60" w:after="144" w:line="200" w:lineRule="exact"/>
              <w:jc w:val="center"/>
              <w:rPr>
                <w:rFonts w:ascii="Arial" w:hAnsi="Arial" w:cs="Arial"/>
                <w:noProof/>
                <w:color w:val="000000" w:themeColor="text1"/>
                <w:sz w:val="16"/>
                <w:szCs w:val="16"/>
              </w:rPr>
            </w:pPr>
            <w:r w:rsidRPr="00337D0C">
              <w:rPr>
                <w:rFonts w:ascii="Arial" w:hAnsi="Arial" w:cs="Arial"/>
                <w:noProof/>
                <w:sz w:val="16"/>
                <w:szCs w:val="16"/>
                <w:highlight w:val="white"/>
                <w:lang w:val="en-GB"/>
              </w:rPr>
              <w:t>Zadevna oseba</w:t>
            </w:r>
          </w:p>
        </w:tc>
        <w:tc>
          <w:tcPr>
            <w:tcW w:w="1959" w:type="dxa"/>
            <w:vAlign w:val="center"/>
          </w:tcPr>
          <w:p w14:paraId="310B1526" w14:textId="77777777" w:rsidR="00337D0C" w:rsidRPr="00337D0C" w:rsidRDefault="00A419F4" w:rsidP="00152D98">
            <w:pPr>
              <w:spacing w:beforeLines="60" w:before="144" w:afterLines="60" w:after="144" w:line="200" w:lineRule="exact"/>
              <w:jc w:val="center"/>
              <w:rPr>
                <w:rFonts w:ascii="Arial" w:hAnsi="Arial" w:cs="Arial"/>
                <w:sz w:val="16"/>
                <w:szCs w:val="16"/>
              </w:rPr>
            </w:pPr>
            <w:r w:rsidRPr="00337D0C">
              <w:rPr>
                <w:rFonts w:ascii="Arial" w:hAnsi="Arial" w:cs="Arial"/>
                <w:noProof/>
                <w:sz w:val="16"/>
                <w:szCs w:val="16"/>
                <w:lang w:val="en-GB"/>
              </w:rPr>
              <w:t>Affected</w:t>
            </w:r>
            <w:r w:rsidR="00F37F07">
              <w:rPr>
                <w:rFonts w:ascii="Arial" w:hAnsi="Arial" w:cs="Arial"/>
                <w:noProof/>
                <w:sz w:val="16"/>
                <w:szCs w:val="16"/>
                <w:lang w:val="en-GB"/>
              </w:rPr>
              <w:t xml:space="preserve"> </w:t>
            </w:r>
            <w:r w:rsidRPr="00337D0C">
              <w:rPr>
                <w:rFonts w:ascii="Arial" w:hAnsi="Arial" w:cs="Arial"/>
                <w:noProof/>
                <w:sz w:val="16"/>
                <w:szCs w:val="16"/>
                <w:lang w:val="en-GB"/>
              </w:rPr>
              <w:t>Person</w:t>
            </w:r>
          </w:p>
        </w:tc>
        <w:tc>
          <w:tcPr>
            <w:tcW w:w="6288" w:type="dxa"/>
            <w:vAlign w:val="center"/>
          </w:tcPr>
          <w:p w14:paraId="11371FE9" w14:textId="77777777" w:rsidR="00337D0C" w:rsidRPr="00337D0C" w:rsidRDefault="00D72017" w:rsidP="00152D98">
            <w:pPr>
              <w:keepNext/>
              <w:spacing w:beforeLines="60" w:before="144" w:afterLines="60" w:after="144" w:line="200" w:lineRule="exact"/>
              <w:rPr>
                <w:rFonts w:ascii="Arial" w:hAnsi="Arial" w:cs="Arial"/>
                <w:noProof/>
                <w:sz w:val="16"/>
                <w:szCs w:val="16"/>
              </w:rPr>
            </w:pPr>
            <w:r>
              <w:rPr>
                <w:rFonts w:ascii="Arial" w:hAnsi="Arial" w:cs="Arial"/>
                <w:noProof/>
                <w:sz w:val="16"/>
                <w:szCs w:val="16"/>
              </w:rPr>
              <w:t xml:space="preserve">Označi se, če je povezano podjetje tudi Zadevna oseba. </w:t>
            </w:r>
          </w:p>
        </w:tc>
      </w:tr>
    </w:tbl>
    <w:p w14:paraId="63751A03" w14:textId="77777777" w:rsidR="00337D0C" w:rsidRPr="00337D0C" w:rsidRDefault="00337D0C" w:rsidP="00337D0C">
      <w:pPr>
        <w:rPr>
          <w:rFonts w:ascii="Arial" w:hAnsi="Arial" w:cs="Arial"/>
          <w:b/>
          <w:sz w:val="20"/>
          <w:szCs w:val="20"/>
        </w:rPr>
      </w:pPr>
    </w:p>
    <w:p w14:paraId="6575F89E" w14:textId="77777777" w:rsidR="00A8670B" w:rsidRDefault="00A419F4" w:rsidP="00337D0C">
      <w:pPr>
        <w:numPr>
          <w:ilvl w:val="0"/>
          <w:numId w:val="3"/>
        </w:numPr>
        <w:ind w:left="426" w:hanging="426"/>
        <w:contextualSpacing/>
        <w:rPr>
          <w:rFonts w:ascii="Arial" w:hAnsi="Arial" w:cs="Arial"/>
          <w:b/>
          <w:sz w:val="20"/>
          <w:szCs w:val="20"/>
        </w:rPr>
      </w:pPr>
      <w:r>
        <w:rPr>
          <w:rFonts w:ascii="Arial" w:hAnsi="Arial" w:cs="Arial"/>
          <w:b/>
          <w:sz w:val="20"/>
          <w:szCs w:val="20"/>
        </w:rPr>
        <w:t>IDENTIFIKACIJA POSREDNIKOV, KI SO VKLJUČENI V ARANŽMA</w:t>
      </w:r>
      <w:r w:rsidR="006C25BD">
        <w:rPr>
          <w:rFonts w:ascii="Arial" w:hAnsi="Arial" w:cs="Arial"/>
          <w:b/>
          <w:sz w:val="20"/>
          <w:szCs w:val="20"/>
        </w:rPr>
        <w:t>/</w:t>
      </w:r>
      <w:r w:rsidR="00A8670B">
        <w:rPr>
          <w:rFonts w:ascii="Arial" w:hAnsi="Arial" w:cs="Arial"/>
          <w:b/>
          <w:sz w:val="20"/>
          <w:szCs w:val="20"/>
        </w:rPr>
        <w:t xml:space="preserve"> </w:t>
      </w:r>
    </w:p>
    <w:p w14:paraId="1E73C05B" w14:textId="79CFBA95" w:rsidR="00337D0C" w:rsidRPr="00A8670B" w:rsidRDefault="006C25BD" w:rsidP="00A8670B">
      <w:pPr>
        <w:ind w:left="426"/>
        <w:contextualSpacing/>
        <w:rPr>
          <w:rFonts w:ascii="Arial" w:hAnsi="Arial" w:cs="Arial"/>
          <w:b/>
          <w:i/>
          <w:sz w:val="20"/>
          <w:szCs w:val="20"/>
        </w:rPr>
      </w:pPr>
      <w:r w:rsidRPr="00A8670B">
        <w:rPr>
          <w:rFonts w:ascii="Arial" w:hAnsi="Arial" w:cs="Arial"/>
          <w:b/>
          <w:i/>
          <w:sz w:val="20"/>
          <w:szCs w:val="20"/>
        </w:rPr>
        <w:t>IDENTIFICATION OF INTERMEDIARIES INVOLVED</w:t>
      </w:r>
      <w:r w:rsidR="00A8670B" w:rsidRPr="00A8670B">
        <w:rPr>
          <w:rFonts w:ascii="Arial" w:hAnsi="Arial" w:cs="Arial"/>
          <w:b/>
          <w:i/>
          <w:sz w:val="20"/>
          <w:szCs w:val="20"/>
        </w:rPr>
        <w:t xml:space="preserve"> INTO THE ARRANGEMENT</w:t>
      </w:r>
    </w:p>
    <w:p w14:paraId="59A71FAD" w14:textId="77777777" w:rsidR="006E36C7" w:rsidRDefault="006E36C7" w:rsidP="00337D0C">
      <w:pPr>
        <w:rPr>
          <w:rFonts w:ascii="Arial" w:hAnsi="Arial" w:cs="Arial"/>
          <w:b/>
          <w:sz w:val="20"/>
          <w:szCs w:val="20"/>
        </w:rPr>
      </w:pPr>
    </w:p>
    <w:p w14:paraId="7B7707A9" w14:textId="74C7C21C" w:rsidR="00337D0C" w:rsidRPr="00337D0C" w:rsidRDefault="00337D0C" w:rsidP="00337D0C">
      <w:pPr>
        <w:rPr>
          <w:rFonts w:ascii="Arial" w:hAnsi="Arial" w:cs="Arial"/>
          <w:b/>
          <w:sz w:val="20"/>
          <w:szCs w:val="20"/>
        </w:rPr>
      </w:pPr>
      <w:r w:rsidRPr="00337D0C">
        <w:rPr>
          <w:rFonts w:ascii="Arial" w:hAnsi="Arial" w:cs="Arial"/>
          <w:b/>
          <w:sz w:val="20"/>
          <w:szCs w:val="20"/>
        </w:rPr>
        <w:t>D1. POSREDNIKI</w:t>
      </w:r>
      <w:r w:rsidR="00D632E5">
        <w:rPr>
          <w:rFonts w:ascii="Arial" w:hAnsi="Arial" w:cs="Arial"/>
          <w:b/>
          <w:sz w:val="20"/>
          <w:szCs w:val="20"/>
        </w:rPr>
        <w:t>/</w:t>
      </w:r>
      <w:r w:rsidR="00D632E5" w:rsidRPr="00D632E5">
        <w:rPr>
          <w:rFonts w:ascii="Arial" w:hAnsi="Arial" w:cs="Arial"/>
          <w:b/>
          <w:i/>
          <w:sz w:val="20"/>
          <w:szCs w:val="20"/>
        </w:rPr>
        <w:t>INTERMEDIARIES</w:t>
      </w:r>
    </w:p>
    <w:p w14:paraId="206DDA1A" w14:textId="18511F93" w:rsidR="00DB3829" w:rsidRDefault="00382AF6" w:rsidP="00152D98">
      <w:pPr>
        <w:spacing w:line="260" w:lineRule="exact"/>
        <w:jc w:val="both"/>
        <w:rPr>
          <w:rFonts w:ascii="Arial" w:hAnsi="Arial" w:cs="Arial"/>
          <w:sz w:val="20"/>
          <w:szCs w:val="20"/>
        </w:rPr>
      </w:pPr>
      <w:r w:rsidRPr="00382AF6">
        <w:rPr>
          <w:rFonts w:ascii="Arial" w:hAnsi="Arial" w:cs="Arial"/>
          <w:sz w:val="20"/>
          <w:szCs w:val="20"/>
        </w:rPr>
        <w:t xml:space="preserve">Če </w:t>
      </w:r>
      <w:r w:rsidR="00D0572A">
        <w:rPr>
          <w:rFonts w:ascii="Arial" w:hAnsi="Arial" w:cs="Arial"/>
          <w:sz w:val="20"/>
          <w:szCs w:val="20"/>
        </w:rPr>
        <w:t>je poročevalec</w:t>
      </w:r>
      <w:r w:rsidRPr="00382AF6">
        <w:rPr>
          <w:rFonts w:ascii="Arial" w:hAnsi="Arial" w:cs="Arial"/>
          <w:sz w:val="20"/>
          <w:szCs w:val="20"/>
        </w:rPr>
        <w:t xml:space="preserve"> </w:t>
      </w:r>
      <w:r>
        <w:rPr>
          <w:rFonts w:ascii="Arial" w:hAnsi="Arial" w:cs="Arial"/>
          <w:sz w:val="20"/>
          <w:szCs w:val="20"/>
        </w:rPr>
        <w:t>posrednik</w:t>
      </w:r>
      <w:r w:rsidR="008F6A8C">
        <w:rPr>
          <w:rFonts w:ascii="Arial" w:hAnsi="Arial" w:cs="Arial"/>
          <w:sz w:val="20"/>
          <w:szCs w:val="20"/>
        </w:rPr>
        <w:t>,</w:t>
      </w:r>
      <w:r>
        <w:rPr>
          <w:rFonts w:ascii="Arial" w:hAnsi="Arial" w:cs="Arial"/>
          <w:sz w:val="20"/>
          <w:szCs w:val="20"/>
        </w:rPr>
        <w:t xml:space="preserve"> </w:t>
      </w:r>
      <w:r w:rsidR="009C10BF">
        <w:rPr>
          <w:rFonts w:ascii="Arial" w:hAnsi="Arial" w:cs="Arial"/>
          <w:sz w:val="20"/>
          <w:szCs w:val="20"/>
        </w:rPr>
        <w:t xml:space="preserve">se </w:t>
      </w:r>
      <w:r>
        <w:rPr>
          <w:rFonts w:ascii="Arial" w:hAnsi="Arial" w:cs="Arial"/>
          <w:sz w:val="20"/>
          <w:szCs w:val="20"/>
        </w:rPr>
        <w:t>mora</w:t>
      </w:r>
      <w:r w:rsidR="009C10BF">
        <w:rPr>
          <w:rFonts w:ascii="Arial" w:hAnsi="Arial" w:cs="Arial"/>
          <w:sz w:val="20"/>
          <w:szCs w:val="20"/>
        </w:rPr>
        <w:t>jo</w:t>
      </w:r>
      <w:r>
        <w:rPr>
          <w:rFonts w:ascii="Arial" w:hAnsi="Arial" w:cs="Arial"/>
          <w:sz w:val="20"/>
          <w:szCs w:val="20"/>
        </w:rPr>
        <w:t xml:space="preserve"> v </w:t>
      </w:r>
      <w:r w:rsidR="000D4C68">
        <w:rPr>
          <w:rFonts w:ascii="Arial" w:hAnsi="Arial" w:cs="Arial"/>
          <w:sz w:val="20"/>
          <w:szCs w:val="20"/>
        </w:rPr>
        <w:t>razdelek</w:t>
      </w:r>
      <w:r>
        <w:rPr>
          <w:rFonts w:ascii="Arial" w:hAnsi="Arial" w:cs="Arial"/>
          <w:sz w:val="20"/>
          <w:szCs w:val="20"/>
        </w:rPr>
        <w:t xml:space="preserve"> Posredniki (</w:t>
      </w:r>
      <w:r w:rsidRPr="00D632E5">
        <w:rPr>
          <w:rFonts w:ascii="Arial" w:hAnsi="Arial" w:cs="Arial"/>
          <w:i/>
          <w:sz w:val="20"/>
          <w:szCs w:val="20"/>
        </w:rPr>
        <w:t>Intermediaries</w:t>
      </w:r>
      <w:r>
        <w:rPr>
          <w:rFonts w:ascii="Arial" w:hAnsi="Arial" w:cs="Arial"/>
          <w:sz w:val="20"/>
          <w:szCs w:val="20"/>
        </w:rPr>
        <w:t xml:space="preserve">) </w:t>
      </w:r>
      <w:r w:rsidRPr="00382AF6">
        <w:rPr>
          <w:rFonts w:ascii="Arial" w:hAnsi="Arial" w:cs="Arial"/>
          <w:sz w:val="20"/>
          <w:szCs w:val="20"/>
        </w:rPr>
        <w:t>ponovno vpi</w:t>
      </w:r>
      <w:r>
        <w:rPr>
          <w:rFonts w:ascii="Arial" w:hAnsi="Arial" w:cs="Arial"/>
          <w:sz w:val="20"/>
          <w:szCs w:val="20"/>
        </w:rPr>
        <w:t xml:space="preserve">sati </w:t>
      </w:r>
      <w:r w:rsidRPr="00382AF6">
        <w:rPr>
          <w:rFonts w:ascii="Arial" w:hAnsi="Arial" w:cs="Arial"/>
          <w:sz w:val="20"/>
          <w:szCs w:val="20"/>
        </w:rPr>
        <w:t>identifikacijsk</w:t>
      </w:r>
      <w:r w:rsidR="009C10BF">
        <w:rPr>
          <w:rFonts w:ascii="Arial" w:hAnsi="Arial" w:cs="Arial"/>
          <w:sz w:val="20"/>
          <w:szCs w:val="20"/>
        </w:rPr>
        <w:t>i</w:t>
      </w:r>
      <w:r w:rsidRPr="00382AF6">
        <w:rPr>
          <w:rFonts w:ascii="Arial" w:hAnsi="Arial" w:cs="Arial"/>
          <w:sz w:val="20"/>
          <w:szCs w:val="20"/>
        </w:rPr>
        <w:t xml:space="preserve"> podatk</w:t>
      </w:r>
      <w:r w:rsidR="009C10BF">
        <w:rPr>
          <w:rFonts w:ascii="Arial" w:hAnsi="Arial" w:cs="Arial"/>
          <w:sz w:val="20"/>
          <w:szCs w:val="20"/>
        </w:rPr>
        <w:t>i</w:t>
      </w:r>
      <w:r w:rsidRPr="00382AF6">
        <w:rPr>
          <w:rFonts w:ascii="Arial" w:hAnsi="Arial" w:cs="Arial"/>
          <w:sz w:val="20"/>
          <w:szCs w:val="20"/>
        </w:rPr>
        <w:t xml:space="preserve">, ki jih je </w:t>
      </w:r>
      <w:r w:rsidR="00DB3829">
        <w:rPr>
          <w:rFonts w:ascii="Arial" w:hAnsi="Arial" w:cs="Arial"/>
          <w:sz w:val="20"/>
          <w:szCs w:val="20"/>
        </w:rPr>
        <w:t xml:space="preserve">posrednik </w:t>
      </w:r>
      <w:r w:rsidRPr="00382AF6">
        <w:rPr>
          <w:rFonts w:ascii="Arial" w:hAnsi="Arial" w:cs="Arial"/>
          <w:sz w:val="20"/>
          <w:szCs w:val="20"/>
        </w:rPr>
        <w:t xml:space="preserve">vpisal znotraj </w:t>
      </w:r>
      <w:r w:rsidR="00131660">
        <w:rPr>
          <w:rFonts w:ascii="Arial" w:hAnsi="Arial" w:cs="Arial"/>
          <w:sz w:val="20"/>
          <w:szCs w:val="20"/>
        </w:rPr>
        <w:t>razdel</w:t>
      </w:r>
      <w:r w:rsidR="000D4C68">
        <w:rPr>
          <w:rFonts w:ascii="Arial" w:hAnsi="Arial" w:cs="Arial"/>
          <w:sz w:val="20"/>
          <w:szCs w:val="20"/>
        </w:rPr>
        <w:t>k</w:t>
      </w:r>
      <w:r w:rsidRPr="00382AF6">
        <w:rPr>
          <w:rFonts w:ascii="Arial" w:hAnsi="Arial" w:cs="Arial"/>
          <w:sz w:val="20"/>
          <w:szCs w:val="20"/>
        </w:rPr>
        <w:t xml:space="preserve">a </w:t>
      </w:r>
      <w:r w:rsidR="00D0572A">
        <w:rPr>
          <w:rFonts w:ascii="Arial" w:hAnsi="Arial" w:cs="Arial"/>
          <w:sz w:val="20"/>
          <w:szCs w:val="20"/>
        </w:rPr>
        <w:t>B</w:t>
      </w:r>
      <w:r w:rsidR="00131660">
        <w:rPr>
          <w:rFonts w:ascii="Arial" w:hAnsi="Arial" w:cs="Arial"/>
          <w:sz w:val="20"/>
          <w:szCs w:val="20"/>
        </w:rPr>
        <w:t>.</w:t>
      </w:r>
      <w:r w:rsidR="00D0572A">
        <w:rPr>
          <w:rFonts w:ascii="Arial" w:hAnsi="Arial" w:cs="Arial"/>
          <w:sz w:val="20"/>
          <w:szCs w:val="20"/>
        </w:rPr>
        <w:t xml:space="preserve"> </w:t>
      </w:r>
      <w:r w:rsidRPr="00382AF6">
        <w:rPr>
          <w:rFonts w:ascii="Arial" w:hAnsi="Arial" w:cs="Arial"/>
          <w:sz w:val="20"/>
          <w:szCs w:val="20"/>
        </w:rPr>
        <w:t xml:space="preserve">Identifikacija osebe, ki podatke </w:t>
      </w:r>
      <w:r w:rsidR="00D632E5">
        <w:rPr>
          <w:rFonts w:ascii="Arial" w:hAnsi="Arial" w:cs="Arial"/>
          <w:sz w:val="20"/>
          <w:szCs w:val="20"/>
        </w:rPr>
        <w:lastRenderedPageBreak/>
        <w:t>razkriva (</w:t>
      </w:r>
      <w:r w:rsidR="00D632E5" w:rsidRPr="00D632E5">
        <w:rPr>
          <w:rFonts w:ascii="Arial" w:hAnsi="Arial" w:cs="Arial"/>
          <w:i/>
          <w:sz w:val="20"/>
          <w:szCs w:val="20"/>
        </w:rPr>
        <w:t>Disclosing Person</w:t>
      </w:r>
      <w:r w:rsidRPr="00382AF6">
        <w:rPr>
          <w:rFonts w:ascii="Arial" w:hAnsi="Arial" w:cs="Arial"/>
          <w:sz w:val="20"/>
          <w:szCs w:val="20"/>
        </w:rPr>
        <w:t xml:space="preserve">). </w:t>
      </w:r>
      <w:r w:rsidR="00DB3829">
        <w:rPr>
          <w:rFonts w:ascii="Arial" w:hAnsi="Arial" w:cs="Arial"/>
          <w:sz w:val="20"/>
          <w:szCs w:val="20"/>
        </w:rPr>
        <w:t xml:space="preserve">V </w:t>
      </w:r>
      <w:r w:rsidR="000D4C68">
        <w:rPr>
          <w:rFonts w:ascii="Arial" w:hAnsi="Arial" w:cs="Arial"/>
          <w:sz w:val="20"/>
          <w:szCs w:val="20"/>
        </w:rPr>
        <w:t>razdelek</w:t>
      </w:r>
      <w:r w:rsidR="00DB3829">
        <w:rPr>
          <w:rFonts w:ascii="Arial" w:hAnsi="Arial" w:cs="Arial"/>
          <w:sz w:val="20"/>
          <w:szCs w:val="20"/>
        </w:rPr>
        <w:t xml:space="preserve"> se vpišejo tudi vsi </w:t>
      </w:r>
      <w:r w:rsidR="00742F24">
        <w:rPr>
          <w:rFonts w:ascii="Arial" w:hAnsi="Arial" w:cs="Arial"/>
          <w:sz w:val="20"/>
          <w:szCs w:val="20"/>
        </w:rPr>
        <w:t xml:space="preserve">morebitni </w:t>
      </w:r>
      <w:r w:rsidR="009C10BF">
        <w:rPr>
          <w:rFonts w:ascii="Arial" w:hAnsi="Arial" w:cs="Arial"/>
          <w:sz w:val="20"/>
          <w:szCs w:val="20"/>
        </w:rPr>
        <w:t xml:space="preserve">ostali </w:t>
      </w:r>
      <w:r w:rsidR="00742F24">
        <w:rPr>
          <w:rFonts w:ascii="Arial" w:hAnsi="Arial" w:cs="Arial"/>
          <w:sz w:val="20"/>
          <w:szCs w:val="20"/>
        </w:rPr>
        <w:t>posredniki</w:t>
      </w:r>
      <w:r w:rsidR="00D0572A">
        <w:rPr>
          <w:rFonts w:ascii="Arial" w:hAnsi="Arial" w:cs="Arial"/>
          <w:sz w:val="20"/>
          <w:szCs w:val="20"/>
        </w:rPr>
        <w:t>, vključeni v čezmejni aranžma, o katerem se poroča.</w:t>
      </w:r>
    </w:p>
    <w:p w14:paraId="3154ED17" w14:textId="6CCFCA9B" w:rsidR="00337D0C" w:rsidRDefault="00742F24" w:rsidP="00152D98">
      <w:pPr>
        <w:spacing w:line="260" w:lineRule="exact"/>
        <w:jc w:val="both"/>
        <w:rPr>
          <w:rFonts w:ascii="Arial" w:hAnsi="Arial" w:cs="Arial"/>
          <w:sz w:val="20"/>
          <w:szCs w:val="20"/>
        </w:rPr>
      </w:pPr>
      <w:r>
        <w:rPr>
          <w:rFonts w:ascii="Arial" w:hAnsi="Arial" w:cs="Arial"/>
          <w:sz w:val="20"/>
          <w:szCs w:val="20"/>
        </w:rPr>
        <w:t xml:space="preserve">Označi se, če </w:t>
      </w:r>
      <w:r w:rsidR="00337D0C" w:rsidRPr="00337D0C">
        <w:rPr>
          <w:rFonts w:ascii="Arial" w:hAnsi="Arial" w:cs="Arial"/>
          <w:sz w:val="20"/>
          <w:szCs w:val="20"/>
        </w:rPr>
        <w:t xml:space="preserve">je posrednik </w:t>
      </w:r>
      <w:r w:rsidR="00A419F4">
        <w:rPr>
          <w:rFonts w:ascii="Arial" w:hAnsi="Arial" w:cs="Arial"/>
          <w:sz w:val="20"/>
          <w:szCs w:val="20"/>
        </w:rPr>
        <w:t>O</w:t>
      </w:r>
      <w:r>
        <w:rPr>
          <w:rFonts w:ascii="Arial" w:hAnsi="Arial" w:cs="Arial"/>
          <w:sz w:val="20"/>
          <w:szCs w:val="20"/>
        </w:rPr>
        <w:t>rganizacija</w:t>
      </w:r>
      <w:r w:rsidR="00A419F4">
        <w:rPr>
          <w:rFonts w:ascii="Arial" w:hAnsi="Arial" w:cs="Arial"/>
          <w:sz w:val="20"/>
          <w:szCs w:val="20"/>
        </w:rPr>
        <w:t xml:space="preserve"> (</w:t>
      </w:r>
      <w:r w:rsidR="00A419F4" w:rsidRPr="00D632E5">
        <w:rPr>
          <w:rFonts w:ascii="Arial" w:hAnsi="Arial" w:cs="Arial"/>
          <w:i/>
          <w:sz w:val="20"/>
          <w:szCs w:val="20"/>
        </w:rPr>
        <w:t>Organisation</w:t>
      </w:r>
      <w:r w:rsidR="00A419F4">
        <w:rPr>
          <w:rFonts w:ascii="Arial" w:hAnsi="Arial" w:cs="Arial"/>
          <w:sz w:val="20"/>
          <w:szCs w:val="20"/>
        </w:rPr>
        <w:t>)</w:t>
      </w:r>
      <w:r>
        <w:rPr>
          <w:rFonts w:ascii="Arial" w:hAnsi="Arial" w:cs="Arial"/>
          <w:sz w:val="20"/>
          <w:szCs w:val="20"/>
        </w:rPr>
        <w:t xml:space="preserve"> </w:t>
      </w:r>
      <w:r w:rsidR="00337D0C" w:rsidRPr="00337D0C">
        <w:rPr>
          <w:rFonts w:ascii="Arial" w:hAnsi="Arial" w:cs="Arial"/>
          <w:sz w:val="20"/>
          <w:szCs w:val="20"/>
        </w:rPr>
        <w:t xml:space="preserve">ali </w:t>
      </w:r>
      <w:r w:rsidR="00A419F4">
        <w:rPr>
          <w:rFonts w:ascii="Arial" w:hAnsi="Arial" w:cs="Arial"/>
          <w:sz w:val="20"/>
          <w:szCs w:val="20"/>
        </w:rPr>
        <w:t>P</w:t>
      </w:r>
      <w:r w:rsidR="00337D0C" w:rsidRPr="00337D0C">
        <w:rPr>
          <w:rFonts w:ascii="Arial" w:hAnsi="Arial" w:cs="Arial"/>
          <w:sz w:val="20"/>
          <w:szCs w:val="20"/>
        </w:rPr>
        <w:t>osameznik</w:t>
      </w:r>
      <w:r w:rsidR="00A419F4">
        <w:rPr>
          <w:rFonts w:ascii="Arial" w:hAnsi="Arial" w:cs="Arial"/>
          <w:sz w:val="20"/>
          <w:szCs w:val="20"/>
        </w:rPr>
        <w:t xml:space="preserve"> (</w:t>
      </w:r>
      <w:r w:rsidR="00A419F4" w:rsidRPr="00D632E5">
        <w:rPr>
          <w:rFonts w:ascii="Arial" w:hAnsi="Arial" w:cs="Arial"/>
          <w:i/>
          <w:sz w:val="20"/>
          <w:szCs w:val="20"/>
        </w:rPr>
        <w:t>Individual</w:t>
      </w:r>
      <w:r w:rsidR="00A419F4">
        <w:rPr>
          <w:rFonts w:ascii="Arial" w:hAnsi="Arial" w:cs="Arial"/>
          <w:sz w:val="20"/>
          <w:szCs w:val="20"/>
        </w:rPr>
        <w:t>)</w:t>
      </w:r>
      <w:r w:rsidR="00337D0C" w:rsidRPr="00337D0C">
        <w:rPr>
          <w:rFonts w:ascii="Arial" w:hAnsi="Arial" w:cs="Arial"/>
          <w:sz w:val="20"/>
          <w:szCs w:val="20"/>
        </w:rPr>
        <w:t>.</w:t>
      </w:r>
      <w:r>
        <w:rPr>
          <w:rFonts w:ascii="Arial" w:hAnsi="Arial" w:cs="Arial"/>
          <w:sz w:val="20"/>
          <w:szCs w:val="20"/>
        </w:rPr>
        <w:t xml:space="preserve"> Če se označi </w:t>
      </w:r>
      <w:r w:rsidR="00E242AC">
        <w:rPr>
          <w:rFonts w:ascii="Arial" w:hAnsi="Arial" w:cs="Arial"/>
          <w:sz w:val="20"/>
          <w:szCs w:val="20"/>
        </w:rPr>
        <w:t>Organizacija</w:t>
      </w:r>
      <w:r w:rsidR="00D632E5">
        <w:rPr>
          <w:rFonts w:ascii="Arial" w:hAnsi="Arial" w:cs="Arial"/>
          <w:sz w:val="20"/>
          <w:szCs w:val="20"/>
        </w:rPr>
        <w:t xml:space="preserve">, </w:t>
      </w:r>
      <w:r w:rsidR="00E242AC">
        <w:rPr>
          <w:rFonts w:ascii="Arial" w:hAnsi="Arial" w:cs="Arial"/>
          <w:sz w:val="20"/>
          <w:szCs w:val="20"/>
        </w:rPr>
        <w:t xml:space="preserve">se morajo izpolniti ustrezna polja iz </w:t>
      </w:r>
      <w:r w:rsidR="00E242AC" w:rsidRPr="00337D0C">
        <w:rPr>
          <w:rFonts w:ascii="Arial" w:hAnsi="Arial" w:cs="Arial"/>
          <w:sz w:val="20"/>
          <w:szCs w:val="20"/>
        </w:rPr>
        <w:t xml:space="preserve"> </w:t>
      </w:r>
      <w:r w:rsidR="00163E86" w:rsidRPr="009712FF">
        <w:rPr>
          <w:rStyle w:val="NavzkrinisklicZnak"/>
          <w:color w:val="auto"/>
          <w:u w:val="none"/>
        </w:rPr>
        <w:fldChar w:fldCharType="begin"/>
      </w:r>
      <w:r w:rsidR="00163E86" w:rsidRPr="009712FF">
        <w:rPr>
          <w:rStyle w:val="NavzkrinisklicZnak"/>
          <w:color w:val="auto"/>
          <w:u w:val="none"/>
        </w:rPr>
        <w:instrText xml:space="preserve"> REF _Ref37866598 \h  \* MERGEFORMAT </w:instrText>
      </w:r>
      <w:r w:rsidR="00163E86" w:rsidRPr="009712FF">
        <w:rPr>
          <w:rStyle w:val="NavzkrinisklicZnak"/>
          <w:color w:val="auto"/>
          <w:u w:val="none"/>
        </w:rPr>
      </w:r>
      <w:r w:rsidR="00163E86" w:rsidRPr="009712FF">
        <w:rPr>
          <w:rStyle w:val="NavzkrinisklicZnak"/>
          <w:color w:val="auto"/>
          <w:u w:val="none"/>
        </w:rPr>
        <w:fldChar w:fldCharType="separate"/>
      </w:r>
      <w:r w:rsidR="009712FF">
        <w:rPr>
          <w:rStyle w:val="NavzkrinisklicZnak"/>
          <w:color w:val="auto"/>
          <w:u w:val="none"/>
        </w:rPr>
        <w:t>Tabele</w:t>
      </w:r>
      <w:r w:rsidR="00205FCC" w:rsidRPr="009712FF">
        <w:rPr>
          <w:rStyle w:val="NavzkrinisklicZnak"/>
          <w:color w:val="auto"/>
          <w:u w:val="none"/>
        </w:rPr>
        <w:t xml:space="preserve"> 1</w:t>
      </w:r>
      <w:r w:rsidR="00163E86" w:rsidRPr="009712FF">
        <w:rPr>
          <w:rStyle w:val="NavzkrinisklicZnak"/>
          <w:color w:val="auto"/>
          <w:u w:val="none"/>
        </w:rPr>
        <w:fldChar w:fldCharType="end"/>
      </w:r>
      <w:r w:rsidR="00E242AC" w:rsidRPr="00163E86">
        <w:rPr>
          <w:rFonts w:ascii="Arial" w:eastAsia="Calibri" w:hAnsi="Arial" w:cs="Arial"/>
          <w:noProof/>
          <w:sz w:val="20"/>
          <w:szCs w:val="20"/>
        </w:rPr>
        <w:t>,</w:t>
      </w:r>
      <w:r w:rsidR="00E242AC">
        <w:rPr>
          <w:rFonts w:ascii="Arial" w:hAnsi="Arial" w:cs="Arial"/>
          <w:sz w:val="20"/>
          <w:szCs w:val="20"/>
        </w:rPr>
        <w:t xml:space="preserve"> če pa se označi Posameznik</w:t>
      </w:r>
      <w:r w:rsidR="00D632E5">
        <w:rPr>
          <w:rFonts w:ascii="Arial" w:hAnsi="Arial" w:cs="Arial"/>
          <w:sz w:val="20"/>
          <w:szCs w:val="20"/>
        </w:rPr>
        <w:t xml:space="preserve">, </w:t>
      </w:r>
      <w:r w:rsidR="00E242AC">
        <w:rPr>
          <w:rFonts w:ascii="Arial" w:hAnsi="Arial" w:cs="Arial"/>
          <w:sz w:val="20"/>
          <w:szCs w:val="20"/>
        </w:rPr>
        <w:t>se morajo izpolniti polja iz</w:t>
      </w:r>
      <w:r w:rsidR="00214B1F">
        <w:rPr>
          <w:rFonts w:ascii="Arial" w:hAnsi="Arial" w:cs="Arial"/>
          <w:sz w:val="20"/>
          <w:szCs w:val="20"/>
        </w:rPr>
        <w:t xml:space="preserve"> </w:t>
      </w:r>
      <w:r w:rsidR="00214B1F" w:rsidRPr="009712FF">
        <w:rPr>
          <w:rStyle w:val="NavzkrinisklicZnak"/>
          <w:color w:val="auto"/>
          <w:u w:val="none"/>
        </w:rPr>
        <w:fldChar w:fldCharType="begin"/>
      </w:r>
      <w:r w:rsidR="00214B1F" w:rsidRPr="009712FF">
        <w:rPr>
          <w:rStyle w:val="NavzkrinisklicZnak"/>
          <w:color w:val="auto"/>
          <w:u w:val="none"/>
        </w:rPr>
        <w:instrText xml:space="preserve"> REF _Ref37869911 \h  \* MERGEFORMAT </w:instrText>
      </w:r>
      <w:r w:rsidR="00214B1F" w:rsidRPr="009712FF">
        <w:rPr>
          <w:rStyle w:val="NavzkrinisklicZnak"/>
          <w:color w:val="auto"/>
          <w:u w:val="none"/>
        </w:rPr>
      </w:r>
      <w:r w:rsidR="00214B1F" w:rsidRPr="009712FF">
        <w:rPr>
          <w:rStyle w:val="NavzkrinisklicZnak"/>
          <w:color w:val="auto"/>
          <w:u w:val="none"/>
        </w:rPr>
        <w:fldChar w:fldCharType="separate"/>
      </w:r>
      <w:r w:rsidR="009712FF">
        <w:rPr>
          <w:rStyle w:val="NavzkrinisklicZnak"/>
          <w:color w:val="auto"/>
          <w:u w:val="none"/>
        </w:rPr>
        <w:t>Tabele</w:t>
      </w:r>
      <w:r w:rsidR="00205FCC" w:rsidRPr="009712FF">
        <w:rPr>
          <w:rStyle w:val="NavzkrinisklicZnak"/>
          <w:color w:val="auto"/>
          <w:u w:val="none"/>
        </w:rPr>
        <w:t xml:space="preserve"> 2</w:t>
      </w:r>
      <w:r w:rsidR="00214B1F" w:rsidRPr="009712FF">
        <w:rPr>
          <w:rStyle w:val="NavzkrinisklicZnak"/>
          <w:color w:val="auto"/>
          <w:u w:val="none"/>
        </w:rPr>
        <w:fldChar w:fldCharType="end"/>
      </w:r>
      <w:r w:rsidR="00214B1F">
        <w:rPr>
          <w:rFonts w:ascii="Arial" w:hAnsi="Arial" w:cs="Arial"/>
          <w:sz w:val="20"/>
          <w:szCs w:val="20"/>
        </w:rPr>
        <w:t xml:space="preserve">. </w:t>
      </w:r>
      <w:r w:rsidR="00E242AC">
        <w:rPr>
          <w:rFonts w:ascii="Arial" w:hAnsi="Arial" w:cs="Arial"/>
          <w:sz w:val="20"/>
          <w:szCs w:val="20"/>
        </w:rPr>
        <w:t xml:space="preserve">V kolikor se poroča o več organizacijah ali več posameznikih, se izpolnijo </w:t>
      </w:r>
      <w:r w:rsidR="00B15653">
        <w:rPr>
          <w:rFonts w:ascii="Arial" w:hAnsi="Arial" w:cs="Arial"/>
          <w:sz w:val="20"/>
          <w:szCs w:val="20"/>
        </w:rPr>
        <w:t xml:space="preserve">identifikacijski </w:t>
      </w:r>
      <w:r w:rsidR="00E242AC">
        <w:rPr>
          <w:rFonts w:ascii="Arial" w:hAnsi="Arial" w:cs="Arial"/>
          <w:sz w:val="20"/>
          <w:szCs w:val="20"/>
        </w:rPr>
        <w:t xml:space="preserve">podatki za </w:t>
      </w:r>
      <w:r w:rsidR="00B15653">
        <w:rPr>
          <w:rFonts w:ascii="Arial" w:hAnsi="Arial" w:cs="Arial"/>
          <w:sz w:val="20"/>
          <w:szCs w:val="20"/>
        </w:rPr>
        <w:t xml:space="preserve">vsako posamezno organizacijo oziroma </w:t>
      </w:r>
      <w:r w:rsidR="00E242AC">
        <w:rPr>
          <w:rFonts w:ascii="Arial" w:hAnsi="Arial" w:cs="Arial"/>
          <w:sz w:val="20"/>
          <w:szCs w:val="20"/>
        </w:rPr>
        <w:t>po</w:t>
      </w:r>
      <w:r w:rsidR="00B15653">
        <w:rPr>
          <w:rFonts w:ascii="Arial" w:hAnsi="Arial" w:cs="Arial"/>
          <w:sz w:val="20"/>
          <w:szCs w:val="20"/>
        </w:rPr>
        <w:t xml:space="preserve">sameznika. </w:t>
      </w:r>
    </w:p>
    <w:tbl>
      <w:tblPr>
        <w:tblW w:w="10206" w:type="dxa"/>
        <w:jc w:val="cente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5103"/>
        <w:gridCol w:w="5103"/>
      </w:tblGrid>
      <w:tr w:rsidR="00337D0C" w:rsidRPr="00337D0C" w14:paraId="3BD06EAC" w14:textId="77777777" w:rsidTr="00FC7011">
        <w:trPr>
          <w:trHeight w:val="567"/>
          <w:tblHeader/>
          <w:jc w:val="center"/>
        </w:trPr>
        <w:tc>
          <w:tcPr>
            <w:tcW w:w="5103" w:type="dxa"/>
            <w:shd w:val="clear" w:color="auto" w:fill="2E74B5" w:themeFill="accent1" w:themeFillShade="BF"/>
            <w:vAlign w:val="center"/>
          </w:tcPr>
          <w:p w14:paraId="22185670" w14:textId="5B607F4E" w:rsidR="00337D0C" w:rsidRPr="00337D0C" w:rsidRDefault="00A419F4" w:rsidP="00D632E5">
            <w:pPr>
              <w:keepNext/>
              <w:spacing w:beforeLines="60" w:before="144" w:afterLines="60" w:after="144" w:line="276" w:lineRule="auto"/>
              <w:jc w:val="center"/>
              <w:rPr>
                <w:rFonts w:ascii="Arial" w:eastAsia="Calibri" w:hAnsi="Arial" w:cs="Arial"/>
                <w:b/>
                <w:noProof/>
                <w:color w:val="FFFFFF"/>
                <w:sz w:val="16"/>
                <w:szCs w:val="16"/>
              </w:rPr>
            </w:pPr>
            <w:r>
              <w:rPr>
                <w:rFonts w:ascii="Arial" w:eastAsia="Calibri" w:hAnsi="Arial" w:cs="Arial"/>
                <w:b/>
                <w:noProof/>
                <w:color w:val="FFFFFF"/>
                <w:sz w:val="16"/>
                <w:szCs w:val="16"/>
              </w:rPr>
              <w:t>P</w:t>
            </w:r>
            <w:r w:rsidR="00131660">
              <w:rPr>
                <w:rFonts w:ascii="Arial" w:eastAsia="Calibri" w:hAnsi="Arial" w:cs="Arial"/>
                <w:b/>
                <w:noProof/>
                <w:color w:val="FFFFFF"/>
                <w:sz w:val="16"/>
                <w:szCs w:val="16"/>
              </w:rPr>
              <w:t>osredniki</w:t>
            </w:r>
            <w:r w:rsidR="00D632E5">
              <w:rPr>
                <w:rFonts w:ascii="Arial" w:eastAsia="Calibri" w:hAnsi="Arial" w:cs="Arial"/>
                <w:b/>
                <w:noProof/>
                <w:color w:val="FFFFFF"/>
                <w:sz w:val="16"/>
                <w:szCs w:val="16"/>
              </w:rPr>
              <w:t>/Intermediaries</w:t>
            </w:r>
          </w:p>
        </w:tc>
        <w:tc>
          <w:tcPr>
            <w:tcW w:w="5103" w:type="dxa"/>
            <w:shd w:val="clear" w:color="auto" w:fill="2E74B5" w:themeFill="accent1" w:themeFillShade="BF"/>
          </w:tcPr>
          <w:p w14:paraId="1AB8BA51" w14:textId="77777777" w:rsidR="00337D0C" w:rsidRPr="00337D0C" w:rsidRDefault="00131660" w:rsidP="00131660">
            <w:pPr>
              <w:keepNext/>
              <w:spacing w:beforeLines="60" w:before="144" w:afterLines="60" w:after="144" w:line="276" w:lineRule="auto"/>
              <w:jc w:val="center"/>
              <w:rPr>
                <w:rFonts w:ascii="Arial" w:eastAsia="Calibri" w:hAnsi="Arial" w:cs="Arial"/>
                <w:b/>
                <w:noProof/>
                <w:color w:val="FFFFFF"/>
                <w:sz w:val="16"/>
                <w:szCs w:val="16"/>
              </w:rPr>
            </w:pPr>
            <w:r>
              <w:rPr>
                <w:rFonts w:ascii="Arial" w:eastAsia="Calibri" w:hAnsi="Arial" w:cs="Arial"/>
                <w:b/>
                <w:noProof/>
                <w:color w:val="FFFFFF"/>
                <w:sz w:val="16"/>
                <w:szCs w:val="16"/>
              </w:rPr>
              <w:t>Opis</w:t>
            </w:r>
          </w:p>
        </w:tc>
      </w:tr>
      <w:tr w:rsidR="00337D0C" w:rsidRPr="00337D0C" w14:paraId="1B8CDFBA" w14:textId="77777777" w:rsidTr="00152D98">
        <w:trPr>
          <w:jc w:val="center"/>
        </w:trPr>
        <w:tc>
          <w:tcPr>
            <w:tcW w:w="5103" w:type="dxa"/>
            <w:vAlign w:val="center"/>
          </w:tcPr>
          <w:p w14:paraId="46328DA2" w14:textId="43351889" w:rsidR="00337D0C" w:rsidRPr="00337D0C" w:rsidRDefault="00337D0C" w:rsidP="00D632E5">
            <w:pPr>
              <w:keepNext/>
              <w:spacing w:beforeLines="60" w:before="144" w:afterLines="60" w:after="144" w:line="276" w:lineRule="auto"/>
              <w:jc w:val="center"/>
              <w:rPr>
                <w:rFonts w:ascii="Arial" w:eastAsia="Calibri" w:hAnsi="Arial" w:cs="Arial"/>
                <w:noProof/>
                <w:sz w:val="16"/>
                <w:szCs w:val="16"/>
              </w:rPr>
            </w:pPr>
            <w:r w:rsidRPr="00337D0C">
              <w:rPr>
                <w:rFonts w:ascii="Arial" w:eastAsia="Calibri" w:hAnsi="Arial" w:cs="Arial"/>
                <w:noProof/>
                <w:color w:val="000000"/>
                <w:sz w:val="16"/>
                <w:szCs w:val="16"/>
              </w:rPr>
              <w:t>O</w:t>
            </w:r>
            <w:r w:rsidR="00D632E5">
              <w:rPr>
                <w:rFonts w:ascii="Arial" w:eastAsia="Calibri" w:hAnsi="Arial" w:cs="Arial"/>
                <w:noProof/>
                <w:color w:val="000000"/>
                <w:sz w:val="16"/>
                <w:szCs w:val="16"/>
              </w:rPr>
              <w:t>rganizacija/Organisation</w:t>
            </w:r>
          </w:p>
        </w:tc>
        <w:tc>
          <w:tcPr>
            <w:tcW w:w="5103" w:type="dxa"/>
            <w:vAlign w:val="center"/>
          </w:tcPr>
          <w:p w14:paraId="1C704ED4" w14:textId="5D96684A" w:rsidR="00337D0C" w:rsidRPr="009712FF" w:rsidRDefault="00163E86" w:rsidP="00131660">
            <w:pPr>
              <w:pStyle w:val="Navzkrinisklic"/>
              <w:rPr>
                <w:noProof/>
                <w:color w:val="auto"/>
                <w:sz w:val="16"/>
                <w:u w:val="none"/>
              </w:rPr>
            </w:pPr>
            <w:r w:rsidRPr="009712FF">
              <w:rPr>
                <w:noProof/>
                <w:color w:val="auto"/>
                <w:sz w:val="16"/>
                <w:u w:val="none"/>
              </w:rPr>
              <w:fldChar w:fldCharType="begin"/>
            </w:r>
            <w:r w:rsidRPr="009712FF">
              <w:rPr>
                <w:noProof/>
                <w:color w:val="auto"/>
                <w:sz w:val="16"/>
                <w:u w:val="none"/>
              </w:rPr>
              <w:instrText xml:space="preserve"> REF _Ref37866598 \h  \* MERGEFORMAT </w:instrText>
            </w:r>
            <w:r w:rsidRPr="009712FF">
              <w:rPr>
                <w:noProof/>
                <w:color w:val="auto"/>
                <w:sz w:val="16"/>
                <w:u w:val="none"/>
              </w:rPr>
            </w:r>
            <w:r w:rsidRPr="009712FF">
              <w:rPr>
                <w:noProof/>
                <w:color w:val="auto"/>
                <w:sz w:val="16"/>
                <w:u w:val="none"/>
              </w:rPr>
              <w:fldChar w:fldCharType="separate"/>
            </w:r>
            <w:r w:rsidR="00205FCC" w:rsidRPr="009712FF">
              <w:rPr>
                <w:color w:val="auto"/>
                <w:sz w:val="16"/>
                <w:u w:val="none"/>
              </w:rPr>
              <w:t>Tabela 1</w:t>
            </w:r>
            <w:r w:rsidRPr="009712FF">
              <w:rPr>
                <w:noProof/>
                <w:color w:val="auto"/>
                <w:sz w:val="16"/>
                <w:u w:val="none"/>
              </w:rPr>
              <w:fldChar w:fldCharType="end"/>
            </w:r>
          </w:p>
        </w:tc>
      </w:tr>
      <w:tr w:rsidR="00337D0C" w:rsidRPr="00337D0C" w14:paraId="71A9C2B2" w14:textId="77777777" w:rsidTr="00152D98">
        <w:trPr>
          <w:jc w:val="center"/>
        </w:trPr>
        <w:tc>
          <w:tcPr>
            <w:tcW w:w="5103" w:type="dxa"/>
            <w:vAlign w:val="center"/>
          </w:tcPr>
          <w:p w14:paraId="066FABB4" w14:textId="67F26922" w:rsidR="00337D0C" w:rsidRPr="00337D0C" w:rsidRDefault="00337D0C" w:rsidP="00D632E5">
            <w:pPr>
              <w:keepNext/>
              <w:spacing w:beforeLines="60" w:before="144" w:afterLines="60" w:after="144" w:line="276" w:lineRule="auto"/>
              <w:jc w:val="center"/>
              <w:rPr>
                <w:rFonts w:ascii="Arial" w:eastAsia="Calibri" w:hAnsi="Arial" w:cs="Arial"/>
                <w:noProof/>
                <w:sz w:val="16"/>
                <w:szCs w:val="16"/>
              </w:rPr>
            </w:pPr>
            <w:r w:rsidRPr="00337D0C">
              <w:rPr>
                <w:rFonts w:ascii="Arial" w:eastAsia="Calibri" w:hAnsi="Arial" w:cs="Arial"/>
                <w:noProof/>
                <w:color w:val="000000"/>
                <w:sz w:val="16"/>
                <w:szCs w:val="16"/>
              </w:rPr>
              <w:t>P</w:t>
            </w:r>
            <w:r w:rsidR="00D632E5">
              <w:rPr>
                <w:rFonts w:ascii="Arial" w:eastAsia="Calibri" w:hAnsi="Arial" w:cs="Arial"/>
                <w:noProof/>
                <w:color w:val="000000"/>
                <w:sz w:val="16"/>
                <w:szCs w:val="16"/>
              </w:rPr>
              <w:t>osameznik/Individual</w:t>
            </w:r>
          </w:p>
        </w:tc>
        <w:tc>
          <w:tcPr>
            <w:tcW w:w="5103" w:type="dxa"/>
            <w:vAlign w:val="center"/>
          </w:tcPr>
          <w:p w14:paraId="051AD6A9" w14:textId="23090CF4" w:rsidR="00337D0C" w:rsidRPr="009712FF" w:rsidRDefault="00214B1F" w:rsidP="00131660">
            <w:pPr>
              <w:pStyle w:val="Navzkrinisklic"/>
              <w:rPr>
                <w:noProof/>
                <w:color w:val="auto"/>
                <w:sz w:val="16"/>
                <w:u w:val="none"/>
              </w:rPr>
            </w:pPr>
            <w:r w:rsidRPr="009712FF">
              <w:rPr>
                <w:noProof/>
                <w:color w:val="auto"/>
                <w:sz w:val="16"/>
                <w:u w:val="none"/>
              </w:rPr>
              <w:fldChar w:fldCharType="begin"/>
            </w:r>
            <w:r w:rsidRPr="009712FF">
              <w:rPr>
                <w:noProof/>
                <w:color w:val="auto"/>
                <w:sz w:val="16"/>
                <w:u w:val="none"/>
              </w:rPr>
              <w:instrText xml:space="preserve"> REF _Ref37869911 \h  \* MERGEFORMAT </w:instrText>
            </w:r>
            <w:r w:rsidRPr="009712FF">
              <w:rPr>
                <w:noProof/>
                <w:color w:val="auto"/>
                <w:sz w:val="16"/>
                <w:u w:val="none"/>
              </w:rPr>
            </w:r>
            <w:r w:rsidRPr="009712FF">
              <w:rPr>
                <w:noProof/>
                <w:color w:val="auto"/>
                <w:sz w:val="16"/>
                <w:u w:val="none"/>
              </w:rPr>
              <w:fldChar w:fldCharType="separate"/>
            </w:r>
            <w:r w:rsidR="00205FCC" w:rsidRPr="009712FF">
              <w:rPr>
                <w:color w:val="auto"/>
                <w:sz w:val="16"/>
                <w:u w:val="none"/>
              </w:rPr>
              <w:t xml:space="preserve">Tabela </w:t>
            </w:r>
            <w:r w:rsidR="00205FCC" w:rsidRPr="009712FF">
              <w:rPr>
                <w:noProof/>
                <w:color w:val="auto"/>
                <w:sz w:val="16"/>
                <w:u w:val="none"/>
              </w:rPr>
              <w:t>2</w:t>
            </w:r>
            <w:r w:rsidRPr="009712FF">
              <w:rPr>
                <w:noProof/>
                <w:color w:val="auto"/>
                <w:sz w:val="16"/>
                <w:u w:val="none"/>
              </w:rPr>
              <w:fldChar w:fldCharType="end"/>
            </w:r>
          </w:p>
        </w:tc>
      </w:tr>
    </w:tbl>
    <w:p w14:paraId="189F1470" w14:textId="77777777" w:rsidR="00B15653" w:rsidRDefault="00B15653" w:rsidP="00337D0C">
      <w:pPr>
        <w:rPr>
          <w:rFonts w:ascii="Arial" w:hAnsi="Arial" w:cs="Arial"/>
          <w:b/>
          <w:sz w:val="20"/>
          <w:szCs w:val="20"/>
        </w:rPr>
      </w:pPr>
    </w:p>
    <w:p w14:paraId="29DFC436" w14:textId="155272C5" w:rsidR="00337D0C" w:rsidRPr="00337D0C" w:rsidRDefault="00337D0C" w:rsidP="00337D0C">
      <w:pPr>
        <w:rPr>
          <w:rFonts w:ascii="Arial" w:hAnsi="Arial" w:cs="Arial"/>
          <w:b/>
          <w:sz w:val="20"/>
          <w:szCs w:val="20"/>
        </w:rPr>
      </w:pPr>
      <w:r w:rsidRPr="00337D0C">
        <w:rPr>
          <w:rFonts w:ascii="Arial" w:hAnsi="Arial" w:cs="Arial"/>
          <w:b/>
          <w:sz w:val="20"/>
          <w:szCs w:val="20"/>
        </w:rPr>
        <w:t>POLOŽAJ</w:t>
      </w:r>
      <w:r w:rsidR="00D632E5">
        <w:rPr>
          <w:rFonts w:ascii="Arial" w:hAnsi="Arial" w:cs="Arial"/>
          <w:b/>
          <w:sz w:val="20"/>
          <w:szCs w:val="20"/>
        </w:rPr>
        <w:t>/</w:t>
      </w:r>
      <w:r w:rsidRPr="00D632E5">
        <w:rPr>
          <w:rFonts w:ascii="Arial" w:hAnsi="Arial" w:cs="Arial"/>
          <w:b/>
          <w:i/>
          <w:sz w:val="20"/>
          <w:szCs w:val="20"/>
        </w:rPr>
        <w:t xml:space="preserve">CAPACITY </w:t>
      </w:r>
    </w:p>
    <w:p w14:paraId="087715F3" w14:textId="77777777" w:rsidR="00337D0C" w:rsidRPr="00337D0C" w:rsidRDefault="00D0572A" w:rsidP="00337D0C">
      <w:pPr>
        <w:rPr>
          <w:rFonts w:ascii="Arial" w:hAnsi="Arial" w:cs="Arial"/>
          <w:sz w:val="20"/>
          <w:szCs w:val="20"/>
        </w:rPr>
      </w:pPr>
      <w:r>
        <w:rPr>
          <w:rFonts w:ascii="Arial" w:hAnsi="Arial" w:cs="Arial"/>
          <w:sz w:val="20"/>
          <w:szCs w:val="20"/>
        </w:rPr>
        <w:t xml:space="preserve">Označi </w:t>
      </w:r>
      <w:r w:rsidR="00B05FC3">
        <w:rPr>
          <w:rFonts w:ascii="Arial" w:hAnsi="Arial" w:cs="Arial"/>
          <w:sz w:val="20"/>
          <w:szCs w:val="20"/>
        </w:rPr>
        <w:t xml:space="preserve">se  </w:t>
      </w:r>
      <w:r>
        <w:rPr>
          <w:rFonts w:ascii="Arial" w:hAnsi="Arial" w:cs="Arial"/>
          <w:sz w:val="20"/>
          <w:szCs w:val="20"/>
        </w:rPr>
        <w:t>p</w:t>
      </w:r>
      <w:r w:rsidR="00E242AC">
        <w:rPr>
          <w:rFonts w:ascii="Arial" w:hAnsi="Arial" w:cs="Arial"/>
          <w:sz w:val="20"/>
          <w:szCs w:val="20"/>
        </w:rPr>
        <w:t>oložaj (</w:t>
      </w:r>
      <w:r w:rsidR="00E242AC" w:rsidRPr="00D632E5">
        <w:rPr>
          <w:rFonts w:ascii="Arial" w:hAnsi="Arial" w:cs="Arial"/>
          <w:i/>
          <w:sz w:val="20"/>
          <w:szCs w:val="20"/>
        </w:rPr>
        <w:t>Capacity</w:t>
      </w:r>
      <w:r w:rsidR="00E242AC">
        <w:rPr>
          <w:rFonts w:ascii="Arial" w:hAnsi="Arial" w:cs="Arial"/>
          <w:sz w:val="20"/>
          <w:szCs w:val="20"/>
        </w:rPr>
        <w:t>)</w:t>
      </w:r>
      <w:r w:rsidR="00B05FC3">
        <w:rPr>
          <w:rFonts w:ascii="Arial" w:hAnsi="Arial" w:cs="Arial"/>
          <w:sz w:val="20"/>
          <w:szCs w:val="20"/>
        </w:rPr>
        <w:t xml:space="preserve"> posrednika v relaciji do razkritja.  </w:t>
      </w:r>
    </w:p>
    <w:tbl>
      <w:tblPr>
        <w:tblW w:w="10206" w:type="dxa"/>
        <w:jc w:val="cente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1696"/>
        <w:gridCol w:w="2127"/>
        <w:gridCol w:w="6383"/>
      </w:tblGrid>
      <w:tr w:rsidR="00337D0C" w:rsidRPr="00337D0C" w14:paraId="7EBDD0D6" w14:textId="77777777" w:rsidTr="00D632E5">
        <w:trPr>
          <w:trHeight w:val="567"/>
          <w:tblHeader/>
          <w:jc w:val="center"/>
        </w:trPr>
        <w:tc>
          <w:tcPr>
            <w:tcW w:w="1696" w:type="dxa"/>
            <w:shd w:val="clear" w:color="auto" w:fill="2E74B5" w:themeFill="accent1" w:themeFillShade="BF"/>
            <w:vAlign w:val="center"/>
          </w:tcPr>
          <w:p w14:paraId="5B91C5F2" w14:textId="77777777" w:rsidR="00337D0C" w:rsidRPr="00337D0C" w:rsidRDefault="00F37F07" w:rsidP="00152D98">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Naziv elementa (SI)</w:t>
            </w:r>
          </w:p>
        </w:tc>
        <w:tc>
          <w:tcPr>
            <w:tcW w:w="2127" w:type="dxa"/>
            <w:shd w:val="clear" w:color="auto" w:fill="2E74B5" w:themeFill="accent1" w:themeFillShade="BF"/>
            <w:vAlign w:val="center"/>
          </w:tcPr>
          <w:p w14:paraId="0263B760" w14:textId="77777777" w:rsidR="00337D0C" w:rsidRPr="00337D0C" w:rsidRDefault="00F37F07" w:rsidP="00152D98">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Naziv elementa (EN)</w:t>
            </w:r>
          </w:p>
        </w:tc>
        <w:tc>
          <w:tcPr>
            <w:tcW w:w="6383" w:type="dxa"/>
            <w:shd w:val="clear" w:color="auto" w:fill="2E74B5" w:themeFill="accent1" w:themeFillShade="BF"/>
            <w:vAlign w:val="center"/>
          </w:tcPr>
          <w:p w14:paraId="467E84EA" w14:textId="77777777" w:rsidR="00337D0C" w:rsidRPr="00337D0C" w:rsidRDefault="00F40582" w:rsidP="00152D98">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Opis</w:t>
            </w:r>
          </w:p>
        </w:tc>
      </w:tr>
      <w:tr w:rsidR="00337D0C" w:rsidRPr="00337D0C" w14:paraId="58737D59" w14:textId="77777777" w:rsidTr="00D632E5">
        <w:trPr>
          <w:trHeight w:val="977"/>
          <w:jc w:val="center"/>
        </w:trPr>
        <w:tc>
          <w:tcPr>
            <w:tcW w:w="1696" w:type="dxa"/>
            <w:vAlign w:val="center"/>
          </w:tcPr>
          <w:p w14:paraId="53018BB1" w14:textId="77777777" w:rsidR="00337D0C" w:rsidRPr="00337D0C" w:rsidRDefault="00337D0C" w:rsidP="00152D98">
            <w:pPr>
              <w:keepNext/>
              <w:spacing w:beforeLines="60" w:before="144" w:afterLines="60" w:after="144" w:line="200" w:lineRule="exact"/>
              <w:jc w:val="center"/>
              <w:rPr>
                <w:rFonts w:ascii="Arial" w:hAnsi="Arial" w:cs="Arial"/>
                <w:noProof/>
                <w:color w:val="000000" w:themeColor="text1"/>
                <w:sz w:val="16"/>
                <w:szCs w:val="16"/>
              </w:rPr>
            </w:pPr>
            <w:r w:rsidRPr="00337D0C">
              <w:rPr>
                <w:rFonts w:ascii="Arial" w:hAnsi="Arial" w:cs="Arial"/>
                <w:noProof/>
                <w:color w:val="000000" w:themeColor="text1"/>
                <w:sz w:val="16"/>
                <w:szCs w:val="16"/>
              </w:rPr>
              <w:t>Položaj</w:t>
            </w:r>
          </w:p>
        </w:tc>
        <w:tc>
          <w:tcPr>
            <w:tcW w:w="2127" w:type="dxa"/>
            <w:vAlign w:val="center"/>
          </w:tcPr>
          <w:p w14:paraId="7D58D924" w14:textId="77777777" w:rsidR="00337D0C" w:rsidRPr="00B05FC3" w:rsidRDefault="00F40582" w:rsidP="00152D98">
            <w:pPr>
              <w:spacing w:beforeLines="60" w:before="144" w:afterLines="60" w:after="144" w:line="200" w:lineRule="exact"/>
              <w:contextualSpacing/>
              <w:jc w:val="center"/>
              <w:rPr>
                <w:rFonts w:ascii="Arial" w:hAnsi="Arial" w:cs="Arial"/>
                <w:sz w:val="16"/>
                <w:szCs w:val="16"/>
              </w:rPr>
            </w:pPr>
            <w:r>
              <w:rPr>
                <w:rFonts w:ascii="Arial" w:hAnsi="Arial" w:cs="Arial"/>
                <w:sz w:val="16"/>
                <w:szCs w:val="16"/>
              </w:rPr>
              <w:t>Capacity</w:t>
            </w:r>
          </w:p>
        </w:tc>
        <w:tc>
          <w:tcPr>
            <w:tcW w:w="6383" w:type="dxa"/>
            <w:vAlign w:val="center"/>
          </w:tcPr>
          <w:p w14:paraId="548F4418" w14:textId="77777777" w:rsidR="00F40582" w:rsidRPr="00F40582" w:rsidRDefault="00F40582" w:rsidP="00152D98">
            <w:pPr>
              <w:keepNext/>
              <w:spacing w:beforeLines="60" w:before="144" w:afterLines="60" w:after="144" w:line="200" w:lineRule="exact"/>
              <w:rPr>
                <w:rFonts w:ascii="Arial" w:hAnsi="Arial" w:cs="Arial"/>
                <w:noProof/>
                <w:sz w:val="16"/>
                <w:szCs w:val="16"/>
              </w:rPr>
            </w:pPr>
            <w:r w:rsidRPr="00F40582">
              <w:rPr>
                <w:rFonts w:ascii="Arial" w:hAnsi="Arial" w:cs="Arial"/>
                <w:noProof/>
                <w:sz w:val="16"/>
                <w:szCs w:val="16"/>
              </w:rPr>
              <w:t>Izbere se ena izmed naslednjih vrednosti:</w:t>
            </w:r>
          </w:p>
          <w:p w14:paraId="04AB3983" w14:textId="77777777" w:rsidR="00D632E5" w:rsidRDefault="00D632E5" w:rsidP="00D632E5">
            <w:pPr>
              <w:pStyle w:val="ListParagraph"/>
              <w:keepNext/>
              <w:numPr>
                <w:ilvl w:val="0"/>
                <w:numId w:val="19"/>
              </w:numPr>
              <w:spacing w:beforeLines="60" w:before="144" w:afterLines="60" w:after="144" w:line="200" w:lineRule="exact"/>
              <w:ind w:left="459" w:hanging="284"/>
              <w:rPr>
                <w:rFonts w:ascii="Arial" w:hAnsi="Arial" w:cs="Arial"/>
                <w:i/>
                <w:noProof/>
                <w:sz w:val="16"/>
                <w:szCs w:val="16"/>
              </w:rPr>
            </w:pPr>
            <w:r w:rsidRPr="00ED1FA5">
              <w:rPr>
                <w:rFonts w:ascii="Arial" w:hAnsi="Arial" w:cs="Arial"/>
                <w:noProof/>
                <w:sz w:val="16"/>
                <w:szCs w:val="16"/>
              </w:rPr>
              <w:t xml:space="preserve">DAC61101 – </w:t>
            </w:r>
            <w:r w:rsidRPr="005362EE">
              <w:rPr>
                <w:rFonts w:ascii="Arial" w:hAnsi="Arial" w:cs="Arial"/>
                <w:noProof/>
                <w:sz w:val="16"/>
                <w:szCs w:val="16"/>
              </w:rPr>
              <w:t xml:space="preserve">promovira, oblikuje, implemenira (oblikuje, </w:t>
            </w:r>
            <w:r>
              <w:rPr>
                <w:rFonts w:ascii="Arial" w:hAnsi="Arial" w:cs="Arial"/>
                <w:noProof/>
                <w:sz w:val="16"/>
                <w:szCs w:val="16"/>
              </w:rPr>
              <w:t xml:space="preserve">trži, </w:t>
            </w:r>
            <w:r w:rsidRPr="005362EE">
              <w:rPr>
                <w:rFonts w:ascii="Arial" w:hAnsi="Arial" w:cs="Arial"/>
                <w:noProof/>
                <w:sz w:val="16"/>
                <w:szCs w:val="16"/>
              </w:rPr>
              <w:t>organizira,</w:t>
            </w:r>
            <w:r w:rsidRPr="00ED1FA5">
              <w:rPr>
                <w:rFonts w:ascii="Arial" w:hAnsi="Arial" w:cs="Arial"/>
                <w:noProof/>
                <w:sz w:val="16"/>
                <w:szCs w:val="16"/>
              </w:rPr>
              <w:t xml:space="preserve"> </w:t>
            </w:r>
            <w:r>
              <w:rPr>
                <w:rFonts w:ascii="Arial" w:hAnsi="Arial" w:cs="Arial"/>
                <w:noProof/>
                <w:sz w:val="16"/>
                <w:szCs w:val="16"/>
              </w:rPr>
              <w:t xml:space="preserve">upravlja)/ </w:t>
            </w:r>
            <w:r w:rsidRPr="005345D4">
              <w:rPr>
                <w:rFonts w:ascii="Arial" w:hAnsi="Arial" w:cs="Arial"/>
                <w:i/>
                <w:noProof/>
                <w:sz w:val="16"/>
                <w:szCs w:val="16"/>
              </w:rPr>
              <w:t>Promotor/Designer/Implementation(design</w:t>
            </w:r>
            <w:r>
              <w:rPr>
                <w:rFonts w:ascii="Arial" w:hAnsi="Arial" w:cs="Arial"/>
                <w:i/>
                <w:noProof/>
                <w:sz w:val="16"/>
                <w:szCs w:val="16"/>
              </w:rPr>
              <w:t>ing,marketing/organizing/executin</w:t>
            </w:r>
            <w:r w:rsidRPr="005345D4">
              <w:rPr>
                <w:rFonts w:ascii="Arial" w:hAnsi="Arial" w:cs="Arial"/>
                <w:i/>
                <w:noProof/>
                <w:sz w:val="16"/>
                <w:szCs w:val="16"/>
              </w:rPr>
              <w:t>g);</w:t>
            </w:r>
          </w:p>
          <w:p w14:paraId="3362B853" w14:textId="77777777" w:rsidR="00D632E5" w:rsidRDefault="00D632E5" w:rsidP="00D632E5">
            <w:pPr>
              <w:pStyle w:val="ListParagraph"/>
              <w:keepNext/>
              <w:spacing w:beforeLines="60" w:before="144" w:afterLines="60" w:after="144" w:line="200" w:lineRule="exact"/>
              <w:ind w:left="459"/>
              <w:rPr>
                <w:rFonts w:ascii="Arial" w:hAnsi="Arial" w:cs="Arial"/>
                <w:i/>
                <w:noProof/>
                <w:sz w:val="16"/>
                <w:szCs w:val="16"/>
              </w:rPr>
            </w:pPr>
          </w:p>
          <w:p w14:paraId="4A1666D3" w14:textId="3E125EAA" w:rsidR="00D632E5" w:rsidRPr="00D632E5" w:rsidRDefault="00D632E5" w:rsidP="00D632E5">
            <w:pPr>
              <w:pStyle w:val="ListParagraph"/>
              <w:keepNext/>
              <w:numPr>
                <w:ilvl w:val="0"/>
                <w:numId w:val="19"/>
              </w:numPr>
              <w:spacing w:beforeLines="60" w:before="144" w:afterLines="60" w:after="144" w:line="200" w:lineRule="exact"/>
              <w:ind w:left="459" w:hanging="284"/>
              <w:rPr>
                <w:rFonts w:ascii="Arial" w:hAnsi="Arial" w:cs="Arial"/>
                <w:noProof/>
                <w:sz w:val="16"/>
                <w:szCs w:val="16"/>
              </w:rPr>
            </w:pPr>
            <w:r w:rsidRPr="00D632E5">
              <w:rPr>
                <w:rFonts w:ascii="Arial" w:hAnsi="Arial" w:cs="Arial"/>
                <w:noProof/>
                <w:sz w:val="16"/>
                <w:szCs w:val="16"/>
              </w:rPr>
              <w:t>DAC61102 – zagotavlja storitve (pomoč, svetovanje)/</w:t>
            </w:r>
            <w:r w:rsidRPr="00D632E5">
              <w:rPr>
                <w:rFonts w:ascii="Arial" w:hAnsi="Arial" w:cs="Arial"/>
                <w:i/>
                <w:noProof/>
                <w:sz w:val="16"/>
                <w:szCs w:val="16"/>
              </w:rPr>
              <w:t>Service Provider/Assistant</w:t>
            </w:r>
            <w:r w:rsidRPr="00D632E5">
              <w:rPr>
                <w:rFonts w:ascii="Arial" w:hAnsi="Arial" w:cs="Arial"/>
                <w:noProof/>
                <w:sz w:val="16"/>
                <w:szCs w:val="16"/>
              </w:rPr>
              <w:t>.</w:t>
            </w:r>
          </w:p>
        </w:tc>
      </w:tr>
    </w:tbl>
    <w:p w14:paraId="619CB139" w14:textId="77777777" w:rsidR="00337D0C" w:rsidRPr="00337D0C" w:rsidRDefault="00337D0C" w:rsidP="00337D0C">
      <w:pPr>
        <w:rPr>
          <w:rFonts w:ascii="Arial" w:hAnsi="Arial" w:cs="Arial"/>
          <w:b/>
          <w:sz w:val="20"/>
          <w:szCs w:val="20"/>
        </w:rPr>
      </w:pPr>
    </w:p>
    <w:p w14:paraId="5347B524" w14:textId="14747BE8" w:rsidR="00337D0C" w:rsidRDefault="00337D0C" w:rsidP="00337D0C">
      <w:pPr>
        <w:rPr>
          <w:rFonts w:ascii="Arial" w:hAnsi="Arial" w:cs="Arial"/>
          <w:sz w:val="20"/>
          <w:szCs w:val="20"/>
        </w:rPr>
      </w:pPr>
      <w:r w:rsidRPr="00337D0C">
        <w:rPr>
          <w:rFonts w:ascii="Arial" w:hAnsi="Arial" w:cs="Arial"/>
          <w:b/>
          <w:sz w:val="20"/>
          <w:szCs w:val="20"/>
        </w:rPr>
        <w:t>NACIONALNE OPROSTITVE</w:t>
      </w:r>
      <w:r w:rsidR="00D632E5">
        <w:rPr>
          <w:rFonts w:ascii="Arial" w:hAnsi="Arial" w:cs="Arial"/>
          <w:b/>
          <w:sz w:val="20"/>
          <w:szCs w:val="20"/>
        </w:rPr>
        <w:t>/</w:t>
      </w:r>
      <w:r w:rsidRPr="00D632E5">
        <w:rPr>
          <w:rFonts w:ascii="Arial" w:hAnsi="Arial" w:cs="Arial"/>
          <w:b/>
          <w:i/>
          <w:sz w:val="20"/>
          <w:szCs w:val="20"/>
        </w:rPr>
        <w:t>NATIONAL EXEMPTION</w:t>
      </w:r>
      <w:r w:rsidRPr="00337D0C">
        <w:rPr>
          <w:rFonts w:ascii="Arial" w:hAnsi="Arial" w:cs="Arial"/>
          <w:sz w:val="20"/>
          <w:szCs w:val="20"/>
        </w:rPr>
        <w:t xml:space="preserve"> </w:t>
      </w:r>
    </w:p>
    <w:p w14:paraId="00FD1354" w14:textId="77777777" w:rsidR="00412129" w:rsidRPr="00337D0C" w:rsidRDefault="00412129" w:rsidP="00B05FC3">
      <w:pPr>
        <w:jc w:val="both"/>
        <w:rPr>
          <w:rFonts w:ascii="Arial" w:hAnsi="Arial" w:cs="Arial"/>
          <w:sz w:val="20"/>
          <w:szCs w:val="20"/>
        </w:rPr>
      </w:pPr>
      <w:r>
        <w:rPr>
          <w:rFonts w:ascii="Arial" w:hAnsi="Arial" w:cs="Arial"/>
          <w:sz w:val="20"/>
          <w:szCs w:val="20"/>
        </w:rPr>
        <w:t xml:space="preserve">Element nacionalne oprostite se izpolni, če je </w:t>
      </w:r>
      <w:r w:rsidR="00902FC1">
        <w:rPr>
          <w:rFonts w:ascii="Arial" w:hAnsi="Arial" w:cs="Arial"/>
          <w:sz w:val="20"/>
          <w:szCs w:val="20"/>
        </w:rPr>
        <w:t xml:space="preserve">posrednik </w:t>
      </w:r>
      <w:r>
        <w:rPr>
          <w:rFonts w:ascii="Arial" w:hAnsi="Arial" w:cs="Arial"/>
          <w:sz w:val="20"/>
          <w:szCs w:val="20"/>
        </w:rPr>
        <w:t xml:space="preserve">v Sloveniji ali v drugi državi članici oproščen </w:t>
      </w:r>
      <w:r w:rsidR="00D54B79">
        <w:rPr>
          <w:rFonts w:ascii="Arial" w:hAnsi="Arial" w:cs="Arial"/>
          <w:sz w:val="20"/>
          <w:szCs w:val="20"/>
        </w:rPr>
        <w:t>poročanja.</w:t>
      </w:r>
    </w:p>
    <w:tbl>
      <w:tblPr>
        <w:tblW w:w="10206" w:type="dxa"/>
        <w:jc w:val="cente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1696"/>
        <w:gridCol w:w="2127"/>
        <w:gridCol w:w="6383"/>
      </w:tblGrid>
      <w:tr w:rsidR="00337D0C" w:rsidRPr="00337D0C" w14:paraId="6B2BEB62" w14:textId="77777777" w:rsidTr="00D632E5">
        <w:trPr>
          <w:trHeight w:val="567"/>
          <w:tblHeader/>
          <w:jc w:val="center"/>
        </w:trPr>
        <w:tc>
          <w:tcPr>
            <w:tcW w:w="1696" w:type="dxa"/>
            <w:shd w:val="clear" w:color="auto" w:fill="2E74B5" w:themeFill="accent1" w:themeFillShade="BF"/>
            <w:vAlign w:val="center"/>
          </w:tcPr>
          <w:p w14:paraId="07DB2A8D" w14:textId="77777777" w:rsidR="00337D0C" w:rsidRPr="00337D0C" w:rsidRDefault="008415D0" w:rsidP="00152D98">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Naziv elementa (SI)</w:t>
            </w:r>
          </w:p>
        </w:tc>
        <w:tc>
          <w:tcPr>
            <w:tcW w:w="2127" w:type="dxa"/>
            <w:shd w:val="clear" w:color="auto" w:fill="2E74B5" w:themeFill="accent1" w:themeFillShade="BF"/>
            <w:vAlign w:val="center"/>
          </w:tcPr>
          <w:p w14:paraId="7DFC1D11" w14:textId="77777777" w:rsidR="00337D0C" w:rsidRPr="00337D0C" w:rsidRDefault="008415D0" w:rsidP="00152D98">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Naziv elementa (EN)</w:t>
            </w:r>
          </w:p>
        </w:tc>
        <w:tc>
          <w:tcPr>
            <w:tcW w:w="6383" w:type="dxa"/>
            <w:shd w:val="clear" w:color="auto" w:fill="2E74B5" w:themeFill="accent1" w:themeFillShade="BF"/>
            <w:vAlign w:val="center"/>
          </w:tcPr>
          <w:p w14:paraId="4BF40335" w14:textId="77777777" w:rsidR="00337D0C" w:rsidRPr="00337D0C" w:rsidRDefault="008415D0" w:rsidP="00152D98">
            <w:pPr>
              <w:keepNext/>
              <w:spacing w:beforeLines="60" w:before="144" w:afterLines="60" w:after="144" w:line="200" w:lineRule="exact"/>
              <w:jc w:val="center"/>
              <w:rPr>
                <w:rFonts w:ascii="Arial" w:hAnsi="Arial" w:cs="Arial"/>
                <w:b/>
                <w:noProof/>
                <w:color w:val="FFFFFF"/>
                <w:sz w:val="16"/>
                <w:szCs w:val="16"/>
              </w:rPr>
            </w:pPr>
            <w:r>
              <w:rPr>
                <w:rFonts w:ascii="Arial" w:hAnsi="Arial" w:cs="Arial"/>
                <w:b/>
                <w:noProof/>
                <w:color w:val="FFFFFF"/>
                <w:sz w:val="16"/>
                <w:szCs w:val="16"/>
              </w:rPr>
              <w:t>Opis</w:t>
            </w:r>
          </w:p>
        </w:tc>
      </w:tr>
      <w:tr w:rsidR="00337D0C" w:rsidRPr="00337D0C" w14:paraId="6894B1FA" w14:textId="77777777" w:rsidTr="00D632E5">
        <w:trPr>
          <w:trHeight w:val="691"/>
          <w:jc w:val="center"/>
        </w:trPr>
        <w:tc>
          <w:tcPr>
            <w:tcW w:w="1696" w:type="dxa"/>
            <w:vAlign w:val="center"/>
          </w:tcPr>
          <w:p w14:paraId="0EF1F45C" w14:textId="77777777" w:rsidR="00337D0C" w:rsidRPr="00337D0C" w:rsidRDefault="00337D0C" w:rsidP="00152D98">
            <w:pPr>
              <w:keepNext/>
              <w:spacing w:beforeLines="60" w:before="144" w:afterLines="60" w:after="144" w:line="200" w:lineRule="exact"/>
              <w:jc w:val="center"/>
              <w:rPr>
                <w:rFonts w:ascii="Arial" w:hAnsi="Arial" w:cs="Arial"/>
                <w:noProof/>
                <w:color w:val="000000" w:themeColor="text1"/>
                <w:sz w:val="16"/>
                <w:szCs w:val="16"/>
              </w:rPr>
            </w:pPr>
            <w:r w:rsidRPr="00337D0C">
              <w:rPr>
                <w:rFonts w:ascii="Arial" w:hAnsi="Arial" w:cs="Arial"/>
                <w:noProof/>
                <w:sz w:val="16"/>
                <w:szCs w:val="16"/>
                <w:highlight w:val="white"/>
                <w:lang w:val="en-GB"/>
              </w:rPr>
              <w:t>Oprostitev</w:t>
            </w:r>
          </w:p>
        </w:tc>
        <w:tc>
          <w:tcPr>
            <w:tcW w:w="2127" w:type="dxa"/>
            <w:vAlign w:val="center"/>
          </w:tcPr>
          <w:p w14:paraId="7338144F" w14:textId="77777777" w:rsidR="00337D0C" w:rsidRPr="00337D0C" w:rsidRDefault="008415D0" w:rsidP="00152D98">
            <w:pPr>
              <w:spacing w:beforeLines="60" w:before="144" w:afterLines="60" w:after="144" w:line="200" w:lineRule="exact"/>
              <w:jc w:val="center"/>
              <w:rPr>
                <w:rFonts w:ascii="Arial" w:hAnsi="Arial" w:cs="Arial"/>
                <w:sz w:val="16"/>
                <w:szCs w:val="16"/>
              </w:rPr>
            </w:pPr>
            <w:r>
              <w:rPr>
                <w:rFonts w:ascii="Arial" w:hAnsi="Arial" w:cs="Arial"/>
                <w:sz w:val="16"/>
                <w:szCs w:val="16"/>
              </w:rPr>
              <w:t>Exemption</w:t>
            </w:r>
          </w:p>
        </w:tc>
        <w:tc>
          <w:tcPr>
            <w:tcW w:w="6383" w:type="dxa"/>
            <w:vAlign w:val="center"/>
          </w:tcPr>
          <w:p w14:paraId="496FFEF4" w14:textId="77777777" w:rsidR="00337D0C" w:rsidRPr="00337D0C" w:rsidRDefault="00D54B79" w:rsidP="00152D98">
            <w:pPr>
              <w:keepNext/>
              <w:spacing w:beforeLines="60" w:before="144" w:afterLines="60" w:after="144" w:line="200" w:lineRule="exact"/>
              <w:jc w:val="both"/>
              <w:rPr>
                <w:rFonts w:ascii="Arial" w:hAnsi="Arial" w:cs="Arial"/>
                <w:noProof/>
                <w:sz w:val="16"/>
                <w:szCs w:val="16"/>
              </w:rPr>
            </w:pPr>
            <w:r>
              <w:rPr>
                <w:rFonts w:ascii="Arial" w:hAnsi="Arial" w:cs="Arial"/>
                <w:sz w:val="16"/>
                <w:szCs w:val="16"/>
              </w:rPr>
              <w:t>Označi se, če je po</w:t>
            </w:r>
            <w:r w:rsidR="00902FC1">
              <w:rPr>
                <w:rFonts w:ascii="Arial" w:hAnsi="Arial" w:cs="Arial"/>
                <w:sz w:val="16"/>
                <w:szCs w:val="16"/>
              </w:rPr>
              <w:t xml:space="preserve">srednik </w:t>
            </w:r>
            <w:r w:rsidR="008415D0" w:rsidRPr="00337D0C">
              <w:rPr>
                <w:rFonts w:ascii="Arial" w:hAnsi="Arial" w:cs="Arial"/>
                <w:sz w:val="16"/>
                <w:szCs w:val="16"/>
              </w:rPr>
              <w:t xml:space="preserve"> Sloveniji ali v drugi državi članici oproščen poročanja. V tem primeru se</w:t>
            </w:r>
            <w:r w:rsidR="008415D0">
              <w:rPr>
                <w:rFonts w:ascii="Arial" w:hAnsi="Arial" w:cs="Arial"/>
                <w:sz w:val="16"/>
                <w:szCs w:val="16"/>
              </w:rPr>
              <w:t xml:space="preserve"> mora </w:t>
            </w:r>
            <w:r w:rsidR="008415D0" w:rsidRPr="00337D0C">
              <w:rPr>
                <w:rFonts w:ascii="Arial" w:hAnsi="Arial" w:cs="Arial"/>
                <w:sz w:val="16"/>
                <w:szCs w:val="16"/>
              </w:rPr>
              <w:t xml:space="preserve"> izpolni tudi element Država Oprostitve (</w:t>
            </w:r>
            <w:r w:rsidR="008415D0" w:rsidRPr="00D632E5">
              <w:rPr>
                <w:rFonts w:ascii="Arial" w:hAnsi="Arial" w:cs="Arial"/>
                <w:i/>
                <w:sz w:val="16"/>
                <w:szCs w:val="16"/>
              </w:rPr>
              <w:t>Country</w:t>
            </w:r>
            <w:r w:rsidR="00131660" w:rsidRPr="00D632E5">
              <w:rPr>
                <w:rFonts w:ascii="Arial" w:hAnsi="Arial" w:cs="Arial"/>
                <w:i/>
                <w:sz w:val="16"/>
                <w:szCs w:val="16"/>
              </w:rPr>
              <w:t xml:space="preserve"> </w:t>
            </w:r>
            <w:r w:rsidR="008415D0" w:rsidRPr="00D632E5">
              <w:rPr>
                <w:rFonts w:ascii="Arial" w:hAnsi="Arial" w:cs="Arial"/>
                <w:i/>
                <w:sz w:val="16"/>
                <w:szCs w:val="16"/>
              </w:rPr>
              <w:t>Exemptions</w:t>
            </w:r>
            <w:r w:rsidR="008415D0" w:rsidRPr="00337D0C">
              <w:rPr>
                <w:rFonts w:ascii="Arial" w:hAnsi="Arial" w:cs="Arial"/>
                <w:sz w:val="16"/>
                <w:szCs w:val="16"/>
              </w:rPr>
              <w:t>).</w:t>
            </w:r>
          </w:p>
        </w:tc>
      </w:tr>
      <w:tr w:rsidR="00337D0C" w:rsidRPr="00337D0C" w14:paraId="3734E501" w14:textId="77777777" w:rsidTr="00D632E5">
        <w:trPr>
          <w:jc w:val="center"/>
        </w:trPr>
        <w:tc>
          <w:tcPr>
            <w:tcW w:w="1696" w:type="dxa"/>
            <w:vAlign w:val="center"/>
          </w:tcPr>
          <w:p w14:paraId="2B7CADC5" w14:textId="77777777" w:rsidR="00337D0C" w:rsidRPr="00337D0C" w:rsidRDefault="00337D0C" w:rsidP="00152D98">
            <w:pPr>
              <w:keepNext/>
              <w:spacing w:beforeLines="60" w:before="144" w:afterLines="60" w:after="144" w:line="200" w:lineRule="exact"/>
              <w:jc w:val="center"/>
              <w:rPr>
                <w:rFonts w:ascii="Arial" w:hAnsi="Arial" w:cs="Arial"/>
                <w:noProof/>
                <w:color w:val="000000" w:themeColor="text1"/>
                <w:sz w:val="16"/>
                <w:szCs w:val="16"/>
              </w:rPr>
            </w:pPr>
            <w:r w:rsidRPr="00337D0C">
              <w:rPr>
                <w:rFonts w:ascii="Arial" w:hAnsi="Arial" w:cs="Arial"/>
                <w:noProof/>
                <w:color w:val="000000" w:themeColor="text1"/>
                <w:sz w:val="16"/>
                <w:szCs w:val="16"/>
              </w:rPr>
              <w:t xml:space="preserve">Država oprostitve </w:t>
            </w:r>
          </w:p>
        </w:tc>
        <w:tc>
          <w:tcPr>
            <w:tcW w:w="2127" w:type="dxa"/>
            <w:vAlign w:val="center"/>
          </w:tcPr>
          <w:p w14:paraId="69233242" w14:textId="77777777" w:rsidR="00337D0C" w:rsidRPr="00337D0C" w:rsidRDefault="008415D0" w:rsidP="00152D98">
            <w:pPr>
              <w:spacing w:beforeLines="60" w:before="144" w:afterLines="60" w:after="144" w:line="200" w:lineRule="exact"/>
              <w:jc w:val="center"/>
              <w:rPr>
                <w:rFonts w:ascii="Arial" w:hAnsi="Arial" w:cs="Arial"/>
                <w:sz w:val="16"/>
                <w:szCs w:val="16"/>
              </w:rPr>
            </w:pPr>
            <w:r>
              <w:rPr>
                <w:rFonts w:ascii="Arial" w:hAnsi="Arial" w:cs="Arial"/>
                <w:sz w:val="16"/>
                <w:szCs w:val="16"/>
              </w:rPr>
              <w:t>Country</w:t>
            </w:r>
            <w:r w:rsidR="00F37F07">
              <w:rPr>
                <w:rFonts w:ascii="Arial" w:hAnsi="Arial" w:cs="Arial"/>
                <w:sz w:val="16"/>
                <w:szCs w:val="16"/>
              </w:rPr>
              <w:t xml:space="preserve"> </w:t>
            </w:r>
            <w:r>
              <w:rPr>
                <w:rFonts w:ascii="Arial" w:hAnsi="Arial" w:cs="Arial"/>
                <w:sz w:val="16"/>
                <w:szCs w:val="16"/>
              </w:rPr>
              <w:t>Exemptions</w:t>
            </w:r>
          </w:p>
        </w:tc>
        <w:tc>
          <w:tcPr>
            <w:tcW w:w="6383" w:type="dxa"/>
            <w:vAlign w:val="center"/>
          </w:tcPr>
          <w:p w14:paraId="064C0A10" w14:textId="77777777" w:rsidR="008415D0" w:rsidRPr="00337D0C" w:rsidRDefault="008415D0" w:rsidP="00152D98">
            <w:pPr>
              <w:spacing w:beforeLines="60" w:before="144" w:afterLines="60" w:after="144" w:line="200" w:lineRule="exact"/>
              <w:jc w:val="both"/>
              <w:rPr>
                <w:rFonts w:ascii="Arial" w:eastAsia="Calibri" w:hAnsi="Arial" w:cs="Arial"/>
                <w:sz w:val="16"/>
                <w:szCs w:val="16"/>
              </w:rPr>
            </w:pPr>
            <w:r w:rsidRPr="00337D0C">
              <w:rPr>
                <w:rFonts w:ascii="Arial" w:eastAsia="Calibri" w:hAnsi="Arial" w:cs="Arial"/>
                <w:sz w:val="16"/>
                <w:szCs w:val="16"/>
              </w:rPr>
              <w:t>Vpiše se koda države oprostitve v skladu z ISO 3166-1 Alpha 2 standardom.</w:t>
            </w:r>
          </w:p>
          <w:p w14:paraId="2E2AB37F" w14:textId="77777777" w:rsidR="00337D0C" w:rsidRPr="00337D0C" w:rsidRDefault="008415D0" w:rsidP="00152D98">
            <w:pPr>
              <w:keepNext/>
              <w:spacing w:beforeLines="60" w:before="144" w:afterLines="60" w:after="144" w:line="200" w:lineRule="exact"/>
              <w:jc w:val="both"/>
              <w:rPr>
                <w:rFonts w:ascii="Arial" w:hAnsi="Arial" w:cs="Arial"/>
                <w:noProof/>
                <w:sz w:val="16"/>
                <w:szCs w:val="16"/>
              </w:rPr>
            </w:pPr>
            <w:r>
              <w:rPr>
                <w:rFonts w:ascii="Arial" w:eastAsia="Calibri" w:hAnsi="Arial" w:cs="Arial"/>
                <w:noProof/>
                <w:color w:val="000000"/>
                <w:sz w:val="16"/>
                <w:szCs w:val="16"/>
              </w:rPr>
              <w:t xml:space="preserve">Izbere se </w:t>
            </w:r>
            <w:r w:rsidR="009A427F">
              <w:rPr>
                <w:rFonts w:ascii="Arial" w:eastAsia="Calibri" w:hAnsi="Arial" w:cs="Arial"/>
                <w:noProof/>
                <w:color w:val="000000"/>
                <w:sz w:val="16"/>
                <w:szCs w:val="16"/>
              </w:rPr>
              <w:t xml:space="preserve">ustrezna </w:t>
            </w:r>
            <w:r>
              <w:rPr>
                <w:rFonts w:ascii="Arial" w:eastAsia="Calibri" w:hAnsi="Arial" w:cs="Arial"/>
                <w:noProof/>
                <w:color w:val="000000"/>
                <w:sz w:val="16"/>
                <w:szCs w:val="16"/>
              </w:rPr>
              <w:t xml:space="preserve">vrednost iz </w:t>
            </w:r>
            <w:r w:rsidRPr="00337D0C">
              <w:rPr>
                <w:rFonts w:ascii="Arial" w:eastAsia="Calibri" w:hAnsi="Arial" w:cs="Arial"/>
                <w:noProof/>
                <w:color w:val="000000"/>
                <w:sz w:val="16"/>
                <w:szCs w:val="16"/>
              </w:rPr>
              <w:t>spustn</w:t>
            </w:r>
            <w:r>
              <w:rPr>
                <w:rFonts w:ascii="Arial" w:eastAsia="Calibri" w:hAnsi="Arial" w:cs="Arial"/>
                <w:noProof/>
                <w:color w:val="000000"/>
                <w:sz w:val="16"/>
                <w:szCs w:val="16"/>
              </w:rPr>
              <w:t>ega</w:t>
            </w:r>
            <w:r w:rsidRPr="00337D0C">
              <w:rPr>
                <w:rFonts w:ascii="Arial" w:eastAsia="Calibri" w:hAnsi="Arial" w:cs="Arial"/>
                <w:noProof/>
                <w:color w:val="000000"/>
                <w:sz w:val="16"/>
                <w:szCs w:val="16"/>
              </w:rPr>
              <w:t xml:space="preserve"> seznam</w:t>
            </w:r>
            <w:r>
              <w:rPr>
                <w:rFonts w:ascii="Arial" w:eastAsia="Calibri" w:hAnsi="Arial" w:cs="Arial"/>
                <w:noProof/>
                <w:color w:val="000000"/>
                <w:sz w:val="16"/>
                <w:szCs w:val="16"/>
              </w:rPr>
              <w:t>a</w:t>
            </w:r>
            <w:r w:rsidRPr="00337D0C">
              <w:rPr>
                <w:rFonts w:ascii="Arial" w:eastAsia="Calibri" w:hAnsi="Arial" w:cs="Arial"/>
                <w:noProof/>
                <w:color w:val="000000"/>
                <w:sz w:val="16"/>
                <w:szCs w:val="16"/>
              </w:rPr>
              <w:t xml:space="preserve"> ISO kod držav, v skladu z ISO 3166-1 Alpha 2 standardom.</w:t>
            </w:r>
          </w:p>
        </w:tc>
      </w:tr>
    </w:tbl>
    <w:p w14:paraId="0342375A" w14:textId="77777777" w:rsidR="00337D0C" w:rsidRPr="00337D0C" w:rsidRDefault="00337D0C" w:rsidP="00337D0C">
      <w:pPr>
        <w:rPr>
          <w:rFonts w:ascii="Arial" w:hAnsi="Arial" w:cs="Arial"/>
          <w:b/>
          <w:sz w:val="20"/>
          <w:szCs w:val="20"/>
        </w:rPr>
      </w:pPr>
    </w:p>
    <w:p w14:paraId="596FBC7E" w14:textId="77777777" w:rsidR="00D632E5" w:rsidRDefault="007D4A62" w:rsidP="00337D0C">
      <w:pPr>
        <w:numPr>
          <w:ilvl w:val="0"/>
          <w:numId w:val="3"/>
        </w:numPr>
        <w:ind w:left="709" w:hanging="709"/>
        <w:contextualSpacing/>
        <w:rPr>
          <w:rFonts w:ascii="Arial" w:hAnsi="Arial" w:cs="Arial"/>
          <w:b/>
          <w:sz w:val="20"/>
          <w:szCs w:val="20"/>
        </w:rPr>
      </w:pPr>
      <w:r>
        <w:rPr>
          <w:rFonts w:ascii="Arial" w:hAnsi="Arial" w:cs="Arial"/>
          <w:b/>
          <w:sz w:val="20"/>
          <w:szCs w:val="20"/>
        </w:rPr>
        <w:t>IDEN</w:t>
      </w:r>
      <w:r w:rsidR="00D54B79">
        <w:rPr>
          <w:rFonts w:ascii="Arial" w:hAnsi="Arial" w:cs="Arial"/>
          <w:b/>
          <w:sz w:val="20"/>
          <w:szCs w:val="20"/>
        </w:rPr>
        <w:t>TI</w:t>
      </w:r>
      <w:r>
        <w:rPr>
          <w:rFonts w:ascii="Arial" w:hAnsi="Arial" w:cs="Arial"/>
          <w:b/>
          <w:sz w:val="20"/>
          <w:szCs w:val="20"/>
        </w:rPr>
        <w:t>FIKACIJA DRUG</w:t>
      </w:r>
      <w:r w:rsidR="00D54B79">
        <w:rPr>
          <w:rFonts w:ascii="Arial" w:hAnsi="Arial" w:cs="Arial"/>
          <w:b/>
          <w:sz w:val="20"/>
          <w:szCs w:val="20"/>
        </w:rPr>
        <w:t>I</w:t>
      </w:r>
      <w:r>
        <w:rPr>
          <w:rFonts w:ascii="Arial" w:hAnsi="Arial" w:cs="Arial"/>
          <w:b/>
          <w:sz w:val="20"/>
          <w:szCs w:val="20"/>
        </w:rPr>
        <w:t xml:space="preserve">H OSEB, NA </w:t>
      </w:r>
      <w:r w:rsidR="00337D0C" w:rsidRPr="00337D0C">
        <w:rPr>
          <w:rFonts w:ascii="Arial" w:hAnsi="Arial" w:cs="Arial"/>
          <w:b/>
          <w:sz w:val="20"/>
          <w:szCs w:val="20"/>
        </w:rPr>
        <w:t>KATERE VPLIVA ARANŽMA</w:t>
      </w:r>
      <w:r w:rsidR="00D632E5">
        <w:rPr>
          <w:rFonts w:ascii="Arial" w:hAnsi="Arial" w:cs="Arial"/>
          <w:b/>
          <w:sz w:val="20"/>
          <w:szCs w:val="20"/>
        </w:rPr>
        <w:t>/</w:t>
      </w:r>
    </w:p>
    <w:p w14:paraId="1E521EF6" w14:textId="2E9F1DF1" w:rsidR="00337D0C" w:rsidRPr="00D632E5" w:rsidRDefault="00D632E5" w:rsidP="00D632E5">
      <w:pPr>
        <w:ind w:left="709"/>
        <w:contextualSpacing/>
        <w:rPr>
          <w:rFonts w:ascii="Arial" w:hAnsi="Arial" w:cs="Arial"/>
          <w:b/>
          <w:i/>
          <w:sz w:val="20"/>
          <w:szCs w:val="20"/>
        </w:rPr>
      </w:pPr>
      <w:r w:rsidRPr="00D632E5">
        <w:rPr>
          <w:rFonts w:ascii="Arial" w:hAnsi="Arial" w:cs="Arial"/>
          <w:b/>
          <w:i/>
          <w:sz w:val="20"/>
          <w:szCs w:val="20"/>
        </w:rPr>
        <w:t>IDENTIFICATION OF OTHER PERSONS AFFECTED BY THE ARRANGEMENT</w:t>
      </w:r>
    </w:p>
    <w:p w14:paraId="4F7A7DBD" w14:textId="77777777" w:rsidR="00337D0C" w:rsidRPr="00337D0C" w:rsidRDefault="00337D0C" w:rsidP="00337D0C">
      <w:pPr>
        <w:ind w:left="1800"/>
        <w:contextualSpacing/>
        <w:rPr>
          <w:rFonts w:ascii="Arial" w:hAnsi="Arial" w:cs="Arial"/>
          <w:b/>
          <w:sz w:val="20"/>
          <w:szCs w:val="20"/>
        </w:rPr>
      </w:pPr>
    </w:p>
    <w:p w14:paraId="2936993F" w14:textId="20F2EF4A" w:rsidR="00337D0C" w:rsidRPr="00337D0C" w:rsidRDefault="00337D0C" w:rsidP="00337D0C">
      <w:pPr>
        <w:rPr>
          <w:rFonts w:ascii="Arial" w:hAnsi="Arial" w:cs="Arial"/>
          <w:b/>
          <w:sz w:val="20"/>
          <w:szCs w:val="20"/>
        </w:rPr>
      </w:pPr>
      <w:r w:rsidRPr="00337D0C">
        <w:rPr>
          <w:rFonts w:ascii="Arial" w:hAnsi="Arial" w:cs="Arial"/>
          <w:b/>
          <w:sz w:val="20"/>
          <w:szCs w:val="20"/>
        </w:rPr>
        <w:t>E1. ZADEVNE OSEBE</w:t>
      </w:r>
      <w:r w:rsidR="00D632E5">
        <w:rPr>
          <w:rFonts w:ascii="Arial" w:hAnsi="Arial" w:cs="Arial"/>
          <w:b/>
          <w:sz w:val="20"/>
          <w:szCs w:val="20"/>
        </w:rPr>
        <w:t>/</w:t>
      </w:r>
      <w:r w:rsidRPr="00D632E5">
        <w:rPr>
          <w:rFonts w:ascii="Arial" w:hAnsi="Arial" w:cs="Arial"/>
          <w:b/>
          <w:i/>
          <w:sz w:val="20"/>
          <w:szCs w:val="20"/>
        </w:rPr>
        <w:t>AFFECTED PERS</w:t>
      </w:r>
      <w:r w:rsidR="00D632E5" w:rsidRPr="00D632E5">
        <w:rPr>
          <w:rFonts w:ascii="Arial" w:hAnsi="Arial" w:cs="Arial"/>
          <w:b/>
          <w:i/>
          <w:sz w:val="20"/>
          <w:szCs w:val="20"/>
        </w:rPr>
        <w:t>ONS</w:t>
      </w:r>
    </w:p>
    <w:p w14:paraId="2EA1DAB5" w14:textId="646624AA" w:rsidR="004F752C" w:rsidRDefault="004F752C" w:rsidP="00152D98">
      <w:pPr>
        <w:spacing w:line="260" w:lineRule="exact"/>
        <w:jc w:val="both"/>
        <w:rPr>
          <w:rFonts w:ascii="Arial" w:hAnsi="Arial" w:cs="Arial"/>
          <w:sz w:val="20"/>
          <w:szCs w:val="20"/>
        </w:rPr>
      </w:pPr>
      <w:r w:rsidRPr="004F752C">
        <w:rPr>
          <w:rFonts w:ascii="Arial" w:hAnsi="Arial" w:cs="Arial"/>
          <w:sz w:val="20"/>
          <w:szCs w:val="20"/>
        </w:rPr>
        <w:t>Vpi</w:t>
      </w:r>
      <w:r w:rsidR="00D54B79">
        <w:rPr>
          <w:rFonts w:ascii="Arial" w:hAnsi="Arial" w:cs="Arial"/>
          <w:sz w:val="20"/>
          <w:szCs w:val="20"/>
        </w:rPr>
        <w:t xml:space="preserve">šejo </w:t>
      </w:r>
      <w:r w:rsidRPr="004F752C">
        <w:rPr>
          <w:rFonts w:ascii="Arial" w:hAnsi="Arial" w:cs="Arial"/>
          <w:sz w:val="20"/>
          <w:szCs w:val="20"/>
        </w:rPr>
        <w:t xml:space="preserve">se podatki o vseh osebah, </w:t>
      </w:r>
      <w:r w:rsidR="00FA448D">
        <w:rPr>
          <w:rFonts w:ascii="Arial" w:hAnsi="Arial" w:cs="Arial"/>
          <w:sz w:val="20"/>
          <w:szCs w:val="20"/>
        </w:rPr>
        <w:t>na katere bi verjetno vplival č</w:t>
      </w:r>
      <w:r w:rsidR="008F6A8C">
        <w:rPr>
          <w:rFonts w:ascii="Arial" w:hAnsi="Arial" w:cs="Arial"/>
          <w:sz w:val="20"/>
          <w:szCs w:val="20"/>
        </w:rPr>
        <w:t xml:space="preserve">ezmejni aranžma, o katerem se poroča. Navede se tudi, s katerimi </w:t>
      </w:r>
      <w:r w:rsidR="004272F5">
        <w:rPr>
          <w:rFonts w:ascii="Arial" w:hAnsi="Arial" w:cs="Arial"/>
          <w:sz w:val="20"/>
          <w:szCs w:val="20"/>
        </w:rPr>
        <w:t>državami ali jur</w:t>
      </w:r>
      <w:r w:rsidR="005C7ABB">
        <w:rPr>
          <w:rFonts w:ascii="Arial" w:hAnsi="Arial" w:cs="Arial"/>
          <w:sz w:val="20"/>
          <w:szCs w:val="20"/>
        </w:rPr>
        <w:t>i</w:t>
      </w:r>
      <w:r w:rsidR="004272F5">
        <w:rPr>
          <w:rFonts w:ascii="Arial" w:hAnsi="Arial" w:cs="Arial"/>
          <w:sz w:val="20"/>
          <w:szCs w:val="20"/>
        </w:rPr>
        <w:t>sdikcijami so t</w:t>
      </w:r>
      <w:r w:rsidR="005A4CE0">
        <w:rPr>
          <w:rFonts w:ascii="Arial" w:hAnsi="Arial" w:cs="Arial"/>
          <w:sz w:val="20"/>
          <w:szCs w:val="20"/>
        </w:rPr>
        <w:t>e osebe</w:t>
      </w:r>
      <w:r w:rsidR="008F6A8C">
        <w:rPr>
          <w:rFonts w:ascii="Arial" w:hAnsi="Arial" w:cs="Arial"/>
          <w:sz w:val="20"/>
          <w:szCs w:val="20"/>
        </w:rPr>
        <w:t xml:space="preserve"> povezan</w:t>
      </w:r>
      <w:r w:rsidR="004272F5">
        <w:rPr>
          <w:rFonts w:ascii="Arial" w:hAnsi="Arial" w:cs="Arial"/>
          <w:sz w:val="20"/>
          <w:szCs w:val="20"/>
        </w:rPr>
        <w:t>e</w:t>
      </w:r>
      <w:r w:rsidR="008F6A8C">
        <w:rPr>
          <w:rFonts w:ascii="Arial" w:hAnsi="Arial" w:cs="Arial"/>
          <w:sz w:val="20"/>
          <w:szCs w:val="20"/>
        </w:rPr>
        <w:t xml:space="preserve">. </w:t>
      </w:r>
    </w:p>
    <w:p w14:paraId="12501CE9" w14:textId="77777777" w:rsidR="004B6E13" w:rsidRDefault="004B6E13" w:rsidP="00152D98">
      <w:pPr>
        <w:spacing w:line="260" w:lineRule="exact"/>
        <w:jc w:val="both"/>
        <w:rPr>
          <w:rFonts w:ascii="Arial" w:hAnsi="Arial" w:cs="Arial"/>
          <w:sz w:val="20"/>
          <w:szCs w:val="20"/>
        </w:rPr>
      </w:pPr>
      <w:r>
        <w:rPr>
          <w:rFonts w:ascii="Arial" w:hAnsi="Arial" w:cs="Arial"/>
          <w:sz w:val="20"/>
          <w:szCs w:val="20"/>
        </w:rPr>
        <w:t xml:space="preserve">Če so bili v </w:t>
      </w:r>
      <w:r w:rsidR="00131660">
        <w:rPr>
          <w:rFonts w:ascii="Arial" w:hAnsi="Arial" w:cs="Arial"/>
          <w:sz w:val="20"/>
          <w:szCs w:val="20"/>
        </w:rPr>
        <w:t>razdel</w:t>
      </w:r>
      <w:r w:rsidR="000D4C68">
        <w:rPr>
          <w:rFonts w:ascii="Arial" w:hAnsi="Arial" w:cs="Arial"/>
          <w:sz w:val="20"/>
          <w:szCs w:val="20"/>
        </w:rPr>
        <w:t>k</w:t>
      </w:r>
      <w:r>
        <w:rPr>
          <w:rFonts w:ascii="Arial" w:hAnsi="Arial" w:cs="Arial"/>
          <w:sz w:val="20"/>
          <w:szCs w:val="20"/>
        </w:rPr>
        <w:t>u C</w:t>
      </w:r>
      <w:r w:rsidR="00131660">
        <w:rPr>
          <w:rFonts w:ascii="Arial" w:hAnsi="Arial" w:cs="Arial"/>
          <w:sz w:val="20"/>
          <w:szCs w:val="20"/>
        </w:rPr>
        <w:t>.</w:t>
      </w:r>
      <w:r>
        <w:rPr>
          <w:rFonts w:ascii="Arial" w:hAnsi="Arial" w:cs="Arial"/>
          <w:sz w:val="20"/>
          <w:szCs w:val="20"/>
        </w:rPr>
        <w:t xml:space="preserve"> Identifikacija zadevnih davčnih zavezancev in povezanih podjetij vpisani pod</w:t>
      </w:r>
      <w:r w:rsidR="00330185">
        <w:rPr>
          <w:rFonts w:ascii="Arial" w:hAnsi="Arial" w:cs="Arial"/>
          <w:sz w:val="20"/>
          <w:szCs w:val="20"/>
        </w:rPr>
        <w:t>a</w:t>
      </w:r>
      <w:r>
        <w:rPr>
          <w:rFonts w:ascii="Arial" w:hAnsi="Arial" w:cs="Arial"/>
          <w:sz w:val="20"/>
          <w:szCs w:val="20"/>
        </w:rPr>
        <w:t xml:space="preserve">tki o povezanem podjetju, ki je hkrati tudi zadevna oseba, se identifikacijski podatki te osebe ponovno vpišejo v </w:t>
      </w:r>
      <w:r w:rsidR="00131660">
        <w:rPr>
          <w:rFonts w:ascii="Arial" w:hAnsi="Arial" w:cs="Arial"/>
          <w:sz w:val="20"/>
          <w:szCs w:val="20"/>
        </w:rPr>
        <w:t>razdel</w:t>
      </w:r>
      <w:r w:rsidR="000D4C68">
        <w:rPr>
          <w:rFonts w:ascii="Arial" w:hAnsi="Arial" w:cs="Arial"/>
          <w:sz w:val="20"/>
          <w:szCs w:val="20"/>
        </w:rPr>
        <w:t>k</w:t>
      </w:r>
      <w:r>
        <w:rPr>
          <w:rFonts w:ascii="Arial" w:hAnsi="Arial" w:cs="Arial"/>
          <w:sz w:val="20"/>
          <w:szCs w:val="20"/>
        </w:rPr>
        <w:t>u E</w:t>
      </w:r>
      <w:r w:rsidR="00131660">
        <w:rPr>
          <w:rFonts w:ascii="Arial" w:hAnsi="Arial" w:cs="Arial"/>
          <w:sz w:val="20"/>
          <w:szCs w:val="20"/>
        </w:rPr>
        <w:t>.</w:t>
      </w:r>
      <w:r>
        <w:rPr>
          <w:rFonts w:ascii="Arial" w:hAnsi="Arial" w:cs="Arial"/>
          <w:sz w:val="20"/>
          <w:szCs w:val="20"/>
        </w:rPr>
        <w:t xml:space="preserve"> Zadevne osebe. </w:t>
      </w:r>
    </w:p>
    <w:p w14:paraId="2671D13E" w14:textId="77777777" w:rsidR="004B6E13" w:rsidRDefault="004B6E13" w:rsidP="00152D98">
      <w:pPr>
        <w:spacing w:line="260" w:lineRule="exact"/>
        <w:jc w:val="both"/>
        <w:rPr>
          <w:rFonts w:ascii="Arial" w:hAnsi="Arial" w:cs="Arial"/>
          <w:sz w:val="20"/>
          <w:szCs w:val="20"/>
        </w:rPr>
      </w:pPr>
      <w:r>
        <w:rPr>
          <w:rFonts w:ascii="Arial" w:hAnsi="Arial" w:cs="Arial"/>
          <w:sz w:val="20"/>
          <w:szCs w:val="20"/>
        </w:rPr>
        <w:lastRenderedPageBreak/>
        <w:t xml:space="preserve">Če se posrednik (poročevalec ali katerikoli drug posrednik, vključen v aranžma) šteje za udeleženca aranžmaja in je vsebinsko </w:t>
      </w:r>
      <w:r w:rsidR="009450B2">
        <w:rPr>
          <w:rFonts w:ascii="Arial" w:hAnsi="Arial" w:cs="Arial"/>
          <w:sz w:val="20"/>
          <w:szCs w:val="20"/>
        </w:rPr>
        <w:t>v</w:t>
      </w:r>
      <w:r>
        <w:rPr>
          <w:rFonts w:ascii="Arial" w:hAnsi="Arial" w:cs="Arial"/>
          <w:sz w:val="20"/>
          <w:szCs w:val="20"/>
        </w:rPr>
        <w:t xml:space="preserve">ključen v aranžma, se v </w:t>
      </w:r>
      <w:r w:rsidR="000D4C68">
        <w:rPr>
          <w:rFonts w:ascii="Arial" w:hAnsi="Arial" w:cs="Arial"/>
          <w:sz w:val="20"/>
          <w:szCs w:val="20"/>
        </w:rPr>
        <w:t>razdelek</w:t>
      </w:r>
      <w:r>
        <w:rPr>
          <w:rFonts w:ascii="Arial" w:hAnsi="Arial" w:cs="Arial"/>
          <w:sz w:val="20"/>
          <w:szCs w:val="20"/>
        </w:rPr>
        <w:t xml:space="preserve"> E vpišejo podatki o posredniku in vseh drugih</w:t>
      </w:r>
      <w:r w:rsidR="00E1734B">
        <w:rPr>
          <w:rFonts w:ascii="Arial" w:hAnsi="Arial" w:cs="Arial"/>
          <w:sz w:val="20"/>
          <w:szCs w:val="20"/>
        </w:rPr>
        <w:t>, z njim povezanih</w:t>
      </w:r>
      <w:r>
        <w:rPr>
          <w:rFonts w:ascii="Arial" w:hAnsi="Arial" w:cs="Arial"/>
          <w:sz w:val="20"/>
          <w:szCs w:val="20"/>
        </w:rPr>
        <w:t xml:space="preserve"> osebah</w:t>
      </w:r>
      <w:r w:rsidR="00E1734B">
        <w:rPr>
          <w:rFonts w:ascii="Arial" w:hAnsi="Arial" w:cs="Arial"/>
          <w:sz w:val="20"/>
          <w:szCs w:val="20"/>
        </w:rPr>
        <w:t>, na katere bi verjetno vplival aranžma.</w:t>
      </w:r>
      <w:r>
        <w:rPr>
          <w:rFonts w:ascii="Arial" w:hAnsi="Arial" w:cs="Arial"/>
          <w:sz w:val="20"/>
          <w:szCs w:val="20"/>
        </w:rPr>
        <w:t xml:space="preserve"> </w:t>
      </w:r>
    </w:p>
    <w:p w14:paraId="7774ECA5" w14:textId="3631C884" w:rsidR="00337D0C" w:rsidRPr="00337D0C" w:rsidRDefault="004F752C" w:rsidP="00152D98">
      <w:pPr>
        <w:spacing w:line="260" w:lineRule="exact"/>
        <w:jc w:val="both"/>
        <w:rPr>
          <w:rFonts w:ascii="Arial" w:hAnsi="Arial" w:cs="Arial"/>
          <w:sz w:val="20"/>
          <w:szCs w:val="20"/>
        </w:rPr>
      </w:pPr>
      <w:r>
        <w:rPr>
          <w:rFonts w:ascii="Arial" w:hAnsi="Arial" w:cs="Arial"/>
          <w:sz w:val="20"/>
          <w:szCs w:val="20"/>
        </w:rPr>
        <w:t>O</w:t>
      </w:r>
      <w:r w:rsidR="00337D0C" w:rsidRPr="00337D0C">
        <w:rPr>
          <w:rFonts w:ascii="Arial" w:hAnsi="Arial" w:cs="Arial"/>
          <w:sz w:val="20"/>
          <w:szCs w:val="20"/>
        </w:rPr>
        <w:t>znači</w:t>
      </w:r>
      <w:r>
        <w:rPr>
          <w:rFonts w:ascii="Arial" w:hAnsi="Arial" w:cs="Arial"/>
          <w:sz w:val="20"/>
          <w:szCs w:val="20"/>
        </w:rPr>
        <w:t xml:space="preserve"> se</w:t>
      </w:r>
      <w:r w:rsidR="00337D0C" w:rsidRPr="00337D0C">
        <w:rPr>
          <w:rFonts w:ascii="Arial" w:hAnsi="Arial" w:cs="Arial"/>
          <w:sz w:val="20"/>
          <w:szCs w:val="20"/>
        </w:rPr>
        <w:t xml:space="preserve">, če je zadevna oseba </w:t>
      </w:r>
      <w:r w:rsidR="004D0EC1">
        <w:rPr>
          <w:rFonts w:ascii="Arial" w:hAnsi="Arial" w:cs="Arial"/>
          <w:sz w:val="20"/>
          <w:szCs w:val="20"/>
        </w:rPr>
        <w:t>O</w:t>
      </w:r>
      <w:r>
        <w:rPr>
          <w:rFonts w:ascii="Arial" w:hAnsi="Arial" w:cs="Arial"/>
          <w:sz w:val="20"/>
          <w:szCs w:val="20"/>
        </w:rPr>
        <w:t>rganizacija</w:t>
      </w:r>
      <w:r w:rsidR="004D0EC1">
        <w:rPr>
          <w:rFonts w:ascii="Arial" w:hAnsi="Arial" w:cs="Arial"/>
          <w:sz w:val="20"/>
          <w:szCs w:val="20"/>
        </w:rPr>
        <w:t xml:space="preserve"> (</w:t>
      </w:r>
      <w:r w:rsidR="004D0EC1" w:rsidRPr="00D632E5">
        <w:rPr>
          <w:rFonts w:ascii="Arial" w:hAnsi="Arial" w:cs="Arial"/>
          <w:i/>
          <w:sz w:val="20"/>
          <w:szCs w:val="20"/>
        </w:rPr>
        <w:t>Organisation</w:t>
      </w:r>
      <w:r w:rsidR="004D0EC1">
        <w:rPr>
          <w:rFonts w:ascii="Arial" w:hAnsi="Arial" w:cs="Arial"/>
          <w:sz w:val="20"/>
          <w:szCs w:val="20"/>
        </w:rPr>
        <w:t>)</w:t>
      </w:r>
      <w:r>
        <w:rPr>
          <w:rFonts w:ascii="Arial" w:hAnsi="Arial" w:cs="Arial"/>
          <w:sz w:val="20"/>
          <w:szCs w:val="20"/>
        </w:rPr>
        <w:t xml:space="preserve"> </w:t>
      </w:r>
      <w:r w:rsidR="00337D0C" w:rsidRPr="00337D0C">
        <w:rPr>
          <w:rFonts w:ascii="Arial" w:hAnsi="Arial" w:cs="Arial"/>
          <w:sz w:val="20"/>
          <w:szCs w:val="20"/>
        </w:rPr>
        <w:t xml:space="preserve">ali </w:t>
      </w:r>
      <w:r w:rsidR="004D0EC1">
        <w:rPr>
          <w:rFonts w:ascii="Arial" w:hAnsi="Arial" w:cs="Arial"/>
          <w:sz w:val="20"/>
          <w:szCs w:val="20"/>
        </w:rPr>
        <w:t>P</w:t>
      </w:r>
      <w:r w:rsidR="00337D0C" w:rsidRPr="00337D0C">
        <w:rPr>
          <w:rFonts w:ascii="Arial" w:hAnsi="Arial" w:cs="Arial"/>
          <w:sz w:val="20"/>
          <w:szCs w:val="20"/>
        </w:rPr>
        <w:t>osameznik</w:t>
      </w:r>
      <w:r w:rsidR="004D0EC1">
        <w:rPr>
          <w:rFonts w:ascii="Arial" w:hAnsi="Arial" w:cs="Arial"/>
          <w:sz w:val="20"/>
          <w:szCs w:val="20"/>
        </w:rPr>
        <w:t xml:space="preserve"> (</w:t>
      </w:r>
      <w:r w:rsidR="004D0EC1" w:rsidRPr="00D632E5">
        <w:rPr>
          <w:rFonts w:ascii="Arial" w:hAnsi="Arial" w:cs="Arial"/>
          <w:i/>
          <w:sz w:val="20"/>
          <w:szCs w:val="20"/>
        </w:rPr>
        <w:t>Individual</w:t>
      </w:r>
      <w:r w:rsidR="004D0EC1">
        <w:rPr>
          <w:rFonts w:ascii="Arial" w:hAnsi="Arial" w:cs="Arial"/>
          <w:sz w:val="20"/>
          <w:szCs w:val="20"/>
        </w:rPr>
        <w:t>)</w:t>
      </w:r>
      <w:r w:rsidR="00337D0C" w:rsidRPr="00337D0C">
        <w:rPr>
          <w:rFonts w:ascii="Arial" w:hAnsi="Arial" w:cs="Arial"/>
          <w:sz w:val="20"/>
          <w:szCs w:val="20"/>
        </w:rPr>
        <w:t xml:space="preserve">. </w:t>
      </w:r>
      <w:r>
        <w:rPr>
          <w:rFonts w:ascii="Arial" w:hAnsi="Arial" w:cs="Arial"/>
          <w:sz w:val="20"/>
          <w:szCs w:val="20"/>
        </w:rPr>
        <w:t xml:space="preserve">Če se </w:t>
      </w:r>
      <w:r w:rsidRPr="00337D0C">
        <w:rPr>
          <w:rFonts w:ascii="Arial" w:hAnsi="Arial" w:cs="Arial"/>
          <w:sz w:val="20"/>
          <w:szCs w:val="20"/>
        </w:rPr>
        <w:t>označi Organizacija</w:t>
      </w:r>
      <w:r w:rsidR="00D632E5">
        <w:rPr>
          <w:rFonts w:ascii="Arial" w:hAnsi="Arial" w:cs="Arial"/>
          <w:sz w:val="20"/>
          <w:szCs w:val="20"/>
        </w:rPr>
        <w:t xml:space="preserve">, </w:t>
      </w:r>
      <w:r w:rsidRPr="00337D0C">
        <w:rPr>
          <w:rFonts w:ascii="Arial" w:hAnsi="Arial" w:cs="Arial"/>
          <w:sz w:val="20"/>
          <w:szCs w:val="20"/>
        </w:rPr>
        <w:t>se morajo ustrezno izpolniti polja iz</w:t>
      </w:r>
      <w:r w:rsidR="00163E86">
        <w:rPr>
          <w:rFonts w:ascii="Arial" w:hAnsi="Arial" w:cs="Arial"/>
          <w:sz w:val="20"/>
          <w:szCs w:val="20"/>
        </w:rPr>
        <w:t xml:space="preserve"> </w:t>
      </w:r>
      <w:r w:rsidR="00163E86" w:rsidRPr="009712FF">
        <w:rPr>
          <w:rStyle w:val="NavzkrinisklicZnak"/>
          <w:color w:val="auto"/>
          <w:u w:val="none"/>
        </w:rPr>
        <w:fldChar w:fldCharType="begin"/>
      </w:r>
      <w:r w:rsidR="00163E86" w:rsidRPr="009712FF">
        <w:rPr>
          <w:rStyle w:val="NavzkrinisklicZnak"/>
          <w:color w:val="auto"/>
          <w:u w:val="none"/>
        </w:rPr>
        <w:instrText xml:space="preserve"> REF _Ref37866598 \h  \* MERGEFORMAT </w:instrText>
      </w:r>
      <w:r w:rsidR="00163E86" w:rsidRPr="009712FF">
        <w:rPr>
          <w:rStyle w:val="NavzkrinisklicZnak"/>
          <w:color w:val="auto"/>
          <w:u w:val="none"/>
        </w:rPr>
      </w:r>
      <w:r w:rsidR="00163E86" w:rsidRPr="009712FF">
        <w:rPr>
          <w:rStyle w:val="NavzkrinisklicZnak"/>
          <w:color w:val="auto"/>
          <w:u w:val="none"/>
        </w:rPr>
        <w:fldChar w:fldCharType="separate"/>
      </w:r>
      <w:r w:rsidR="009712FF">
        <w:rPr>
          <w:rStyle w:val="NavzkrinisklicZnak"/>
          <w:color w:val="auto"/>
          <w:u w:val="none"/>
        </w:rPr>
        <w:t>Tabele</w:t>
      </w:r>
      <w:r w:rsidR="00205FCC" w:rsidRPr="009712FF">
        <w:rPr>
          <w:rStyle w:val="NavzkrinisklicZnak"/>
          <w:color w:val="auto"/>
          <w:u w:val="none"/>
        </w:rPr>
        <w:t xml:space="preserve"> 1</w:t>
      </w:r>
      <w:r w:rsidR="00163E86" w:rsidRPr="009712FF">
        <w:rPr>
          <w:rStyle w:val="NavzkrinisklicZnak"/>
          <w:color w:val="auto"/>
          <w:u w:val="none"/>
        </w:rPr>
        <w:fldChar w:fldCharType="end"/>
      </w:r>
      <w:r w:rsidRPr="00337D0C">
        <w:rPr>
          <w:rFonts w:ascii="Arial" w:hAnsi="Arial" w:cs="Arial"/>
          <w:sz w:val="20"/>
          <w:szCs w:val="20"/>
        </w:rPr>
        <w:t>. Če se označi Posameznik</w:t>
      </w:r>
      <w:r w:rsidR="00131660">
        <w:rPr>
          <w:rFonts w:ascii="Arial" w:hAnsi="Arial" w:cs="Arial"/>
          <w:sz w:val="20"/>
          <w:szCs w:val="20"/>
        </w:rPr>
        <w:t>,</w:t>
      </w:r>
      <w:r w:rsidRPr="00337D0C">
        <w:rPr>
          <w:rFonts w:ascii="Arial" w:hAnsi="Arial" w:cs="Arial"/>
          <w:sz w:val="20"/>
          <w:szCs w:val="20"/>
        </w:rPr>
        <w:t xml:space="preserve"> se morajo ustrezno izpolniti polja iz</w:t>
      </w:r>
      <w:r w:rsidR="00FE7ECB">
        <w:rPr>
          <w:rFonts w:ascii="Arial" w:hAnsi="Arial" w:cs="Arial"/>
          <w:sz w:val="20"/>
          <w:szCs w:val="20"/>
        </w:rPr>
        <w:t xml:space="preserve"> </w:t>
      </w:r>
      <w:r w:rsidR="00FE7ECB" w:rsidRPr="009712FF">
        <w:rPr>
          <w:rStyle w:val="NavzkrinisklicZnak"/>
          <w:color w:val="auto"/>
          <w:u w:val="none"/>
        </w:rPr>
        <w:fldChar w:fldCharType="begin"/>
      </w:r>
      <w:r w:rsidR="00FE7ECB" w:rsidRPr="009712FF">
        <w:rPr>
          <w:rStyle w:val="NavzkrinisklicZnak"/>
          <w:color w:val="auto"/>
          <w:u w:val="none"/>
        </w:rPr>
        <w:instrText xml:space="preserve"> REF _Ref37869911 \h  \* MERGEFORMAT </w:instrText>
      </w:r>
      <w:r w:rsidR="00FE7ECB" w:rsidRPr="009712FF">
        <w:rPr>
          <w:rStyle w:val="NavzkrinisklicZnak"/>
          <w:color w:val="auto"/>
          <w:u w:val="none"/>
        </w:rPr>
      </w:r>
      <w:r w:rsidR="00FE7ECB" w:rsidRPr="009712FF">
        <w:rPr>
          <w:rStyle w:val="NavzkrinisklicZnak"/>
          <w:color w:val="auto"/>
          <w:u w:val="none"/>
        </w:rPr>
        <w:fldChar w:fldCharType="separate"/>
      </w:r>
      <w:r w:rsidR="009712FF">
        <w:rPr>
          <w:rStyle w:val="NavzkrinisklicZnak"/>
          <w:color w:val="auto"/>
          <w:u w:val="none"/>
        </w:rPr>
        <w:t>Tabele</w:t>
      </w:r>
      <w:r w:rsidR="00205FCC" w:rsidRPr="009712FF">
        <w:rPr>
          <w:rStyle w:val="NavzkrinisklicZnak"/>
          <w:color w:val="auto"/>
          <w:u w:val="none"/>
        </w:rPr>
        <w:t xml:space="preserve"> 2</w:t>
      </w:r>
      <w:r w:rsidR="00FE7ECB" w:rsidRPr="009712FF">
        <w:rPr>
          <w:rStyle w:val="NavzkrinisklicZnak"/>
          <w:color w:val="auto"/>
          <w:u w:val="none"/>
        </w:rPr>
        <w:fldChar w:fldCharType="end"/>
      </w:r>
      <w:r w:rsidRPr="009712FF">
        <w:rPr>
          <w:rFonts w:ascii="Arial" w:hAnsi="Arial" w:cs="Arial"/>
          <w:sz w:val="20"/>
          <w:szCs w:val="20"/>
        </w:rPr>
        <w:t>.</w:t>
      </w:r>
      <w:r>
        <w:rPr>
          <w:rFonts w:ascii="Arial" w:hAnsi="Arial" w:cs="Arial"/>
          <w:sz w:val="20"/>
          <w:szCs w:val="20"/>
        </w:rPr>
        <w:t xml:space="preserve"> V kolikor s</w:t>
      </w:r>
      <w:r w:rsidR="00834D55">
        <w:rPr>
          <w:rFonts w:ascii="Arial" w:hAnsi="Arial" w:cs="Arial"/>
          <w:sz w:val="20"/>
          <w:szCs w:val="20"/>
        </w:rPr>
        <w:t xml:space="preserve">e poroča o več organizacijah ali </w:t>
      </w:r>
      <w:r>
        <w:rPr>
          <w:rFonts w:ascii="Arial" w:hAnsi="Arial" w:cs="Arial"/>
          <w:sz w:val="20"/>
          <w:szCs w:val="20"/>
        </w:rPr>
        <w:t>posameznik</w:t>
      </w:r>
      <w:r w:rsidR="00834D55">
        <w:rPr>
          <w:rFonts w:ascii="Arial" w:hAnsi="Arial" w:cs="Arial"/>
          <w:sz w:val="20"/>
          <w:szCs w:val="20"/>
        </w:rPr>
        <w:t>ih</w:t>
      </w:r>
      <w:r>
        <w:rPr>
          <w:rFonts w:ascii="Arial" w:hAnsi="Arial" w:cs="Arial"/>
          <w:sz w:val="20"/>
          <w:szCs w:val="20"/>
        </w:rPr>
        <w:t>,</w:t>
      </w:r>
      <w:r w:rsidR="00EE7462">
        <w:rPr>
          <w:rFonts w:ascii="Arial" w:hAnsi="Arial" w:cs="Arial"/>
          <w:sz w:val="20"/>
          <w:szCs w:val="20"/>
        </w:rPr>
        <w:t xml:space="preserve"> </w:t>
      </w:r>
      <w:r>
        <w:rPr>
          <w:rFonts w:ascii="Arial" w:hAnsi="Arial" w:cs="Arial"/>
          <w:sz w:val="20"/>
          <w:szCs w:val="20"/>
        </w:rPr>
        <w:t xml:space="preserve">se izpolnijo </w:t>
      </w:r>
      <w:r w:rsidR="00834D55">
        <w:rPr>
          <w:rFonts w:ascii="Arial" w:hAnsi="Arial" w:cs="Arial"/>
          <w:sz w:val="20"/>
          <w:szCs w:val="20"/>
        </w:rPr>
        <w:t xml:space="preserve">identifikacijski podatki za vsako posamezno organizacijo oziroma </w:t>
      </w:r>
      <w:r>
        <w:rPr>
          <w:rFonts w:ascii="Arial" w:hAnsi="Arial" w:cs="Arial"/>
          <w:sz w:val="20"/>
          <w:szCs w:val="20"/>
        </w:rPr>
        <w:t>posameznika</w:t>
      </w:r>
      <w:r w:rsidR="00834D55">
        <w:rPr>
          <w:rFonts w:ascii="Arial" w:hAnsi="Arial" w:cs="Arial"/>
          <w:sz w:val="20"/>
          <w:szCs w:val="20"/>
        </w:rPr>
        <w:t xml:space="preserve">. </w:t>
      </w:r>
      <w:r>
        <w:rPr>
          <w:rFonts w:ascii="Arial" w:hAnsi="Arial" w:cs="Arial"/>
          <w:sz w:val="20"/>
          <w:szCs w:val="20"/>
        </w:rPr>
        <w:t xml:space="preserve"> </w:t>
      </w:r>
    </w:p>
    <w:tbl>
      <w:tblPr>
        <w:tblW w:w="10206" w:type="dxa"/>
        <w:jc w:val="cente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5103"/>
        <w:gridCol w:w="5103"/>
      </w:tblGrid>
      <w:tr w:rsidR="00337D0C" w:rsidRPr="00337D0C" w14:paraId="2327ABD1" w14:textId="77777777" w:rsidTr="00FC7011">
        <w:trPr>
          <w:trHeight w:val="567"/>
          <w:tblHeader/>
          <w:jc w:val="center"/>
        </w:trPr>
        <w:tc>
          <w:tcPr>
            <w:tcW w:w="5103" w:type="dxa"/>
            <w:shd w:val="clear" w:color="auto" w:fill="2E74B5" w:themeFill="accent1" w:themeFillShade="BF"/>
            <w:vAlign w:val="center"/>
          </w:tcPr>
          <w:p w14:paraId="412D2978" w14:textId="3C17FD48" w:rsidR="00337D0C" w:rsidRPr="00337D0C" w:rsidRDefault="00D632E5" w:rsidP="00D632E5">
            <w:pPr>
              <w:keepNext/>
              <w:spacing w:beforeLines="60" w:before="144" w:afterLines="60" w:after="144" w:line="200" w:lineRule="exact"/>
              <w:jc w:val="center"/>
              <w:rPr>
                <w:rFonts w:ascii="Arial" w:eastAsia="Calibri" w:hAnsi="Arial" w:cs="Arial"/>
                <w:b/>
                <w:noProof/>
                <w:color w:val="FFFFFF"/>
                <w:sz w:val="16"/>
                <w:szCs w:val="16"/>
              </w:rPr>
            </w:pPr>
            <w:r>
              <w:rPr>
                <w:rFonts w:ascii="Arial" w:eastAsia="Calibri" w:hAnsi="Arial" w:cs="Arial"/>
                <w:b/>
                <w:noProof/>
                <w:color w:val="FFFFFF"/>
                <w:sz w:val="16"/>
                <w:szCs w:val="16"/>
              </w:rPr>
              <w:t>Zadevna oseba/A</w:t>
            </w:r>
            <w:r w:rsidR="00337D0C" w:rsidRPr="00337D0C">
              <w:rPr>
                <w:rFonts w:ascii="Arial" w:eastAsia="Calibri" w:hAnsi="Arial" w:cs="Arial"/>
                <w:b/>
                <w:noProof/>
                <w:color w:val="FFFFFF"/>
                <w:sz w:val="16"/>
                <w:szCs w:val="16"/>
              </w:rPr>
              <w:t>ffected</w:t>
            </w:r>
            <w:r>
              <w:rPr>
                <w:rFonts w:ascii="Arial" w:eastAsia="Calibri" w:hAnsi="Arial" w:cs="Arial"/>
                <w:b/>
                <w:noProof/>
                <w:color w:val="FFFFFF"/>
                <w:sz w:val="16"/>
                <w:szCs w:val="16"/>
              </w:rPr>
              <w:t xml:space="preserve"> Person</w:t>
            </w:r>
          </w:p>
        </w:tc>
        <w:tc>
          <w:tcPr>
            <w:tcW w:w="5103" w:type="dxa"/>
            <w:shd w:val="clear" w:color="auto" w:fill="2E74B5" w:themeFill="accent1" w:themeFillShade="BF"/>
          </w:tcPr>
          <w:p w14:paraId="7C9CB70F" w14:textId="77777777" w:rsidR="00337D0C" w:rsidRPr="00337D0C" w:rsidRDefault="00131660" w:rsidP="00152D98">
            <w:pPr>
              <w:keepNext/>
              <w:spacing w:beforeLines="60" w:before="144" w:afterLines="60" w:after="144" w:line="200" w:lineRule="exact"/>
              <w:jc w:val="center"/>
              <w:rPr>
                <w:rFonts w:ascii="Arial" w:eastAsia="Calibri" w:hAnsi="Arial" w:cs="Arial"/>
                <w:b/>
                <w:noProof/>
                <w:color w:val="FFFFFF"/>
                <w:sz w:val="16"/>
                <w:szCs w:val="16"/>
              </w:rPr>
            </w:pPr>
            <w:r>
              <w:rPr>
                <w:rFonts w:ascii="Arial" w:eastAsia="Calibri" w:hAnsi="Arial" w:cs="Arial"/>
                <w:b/>
                <w:noProof/>
                <w:color w:val="FFFFFF"/>
                <w:sz w:val="16"/>
                <w:szCs w:val="16"/>
              </w:rPr>
              <w:t>Opis</w:t>
            </w:r>
          </w:p>
        </w:tc>
      </w:tr>
      <w:tr w:rsidR="00337D0C" w:rsidRPr="00337D0C" w14:paraId="1CABBA9B" w14:textId="77777777" w:rsidTr="00131660">
        <w:trPr>
          <w:jc w:val="center"/>
        </w:trPr>
        <w:tc>
          <w:tcPr>
            <w:tcW w:w="5103" w:type="dxa"/>
            <w:vAlign w:val="center"/>
          </w:tcPr>
          <w:p w14:paraId="43F74405" w14:textId="6F8AAAD2" w:rsidR="00337D0C" w:rsidRPr="00337D0C" w:rsidRDefault="00337D0C" w:rsidP="00D632E5">
            <w:pPr>
              <w:keepNext/>
              <w:spacing w:beforeLines="60" w:before="144" w:afterLines="60" w:after="144" w:line="200" w:lineRule="exact"/>
              <w:jc w:val="center"/>
              <w:rPr>
                <w:rFonts w:ascii="Arial" w:eastAsia="Calibri" w:hAnsi="Arial" w:cs="Arial"/>
                <w:noProof/>
                <w:sz w:val="16"/>
                <w:szCs w:val="16"/>
              </w:rPr>
            </w:pPr>
            <w:r w:rsidRPr="00337D0C">
              <w:rPr>
                <w:rFonts w:ascii="Arial" w:eastAsia="Calibri" w:hAnsi="Arial" w:cs="Arial"/>
                <w:noProof/>
                <w:color w:val="000000"/>
                <w:sz w:val="16"/>
                <w:szCs w:val="16"/>
              </w:rPr>
              <w:t>O</w:t>
            </w:r>
            <w:r w:rsidR="00D632E5">
              <w:rPr>
                <w:rFonts w:ascii="Arial" w:eastAsia="Calibri" w:hAnsi="Arial" w:cs="Arial"/>
                <w:noProof/>
                <w:color w:val="000000"/>
                <w:sz w:val="16"/>
                <w:szCs w:val="16"/>
              </w:rPr>
              <w:t>rganizacija/</w:t>
            </w:r>
            <w:r w:rsidR="00D632E5" w:rsidRPr="00D632E5">
              <w:rPr>
                <w:rFonts w:ascii="Arial" w:eastAsia="Calibri" w:hAnsi="Arial" w:cs="Arial"/>
                <w:i/>
                <w:noProof/>
                <w:color w:val="000000"/>
                <w:sz w:val="16"/>
                <w:szCs w:val="16"/>
              </w:rPr>
              <w:t>Organisation</w:t>
            </w:r>
          </w:p>
        </w:tc>
        <w:tc>
          <w:tcPr>
            <w:tcW w:w="5103" w:type="dxa"/>
            <w:vAlign w:val="center"/>
          </w:tcPr>
          <w:p w14:paraId="7FF95E83" w14:textId="3528CDFB" w:rsidR="00337D0C" w:rsidRPr="009712FF" w:rsidRDefault="00163E86" w:rsidP="00152D98">
            <w:pPr>
              <w:pStyle w:val="Navzkrinisklic"/>
              <w:spacing w:line="200" w:lineRule="exact"/>
              <w:rPr>
                <w:noProof/>
                <w:color w:val="auto"/>
                <w:sz w:val="16"/>
                <w:u w:val="none"/>
              </w:rPr>
            </w:pPr>
            <w:r w:rsidRPr="009712FF">
              <w:rPr>
                <w:color w:val="auto"/>
                <w:sz w:val="16"/>
                <w:u w:val="none"/>
              </w:rPr>
              <w:fldChar w:fldCharType="begin"/>
            </w:r>
            <w:r w:rsidRPr="009712FF">
              <w:rPr>
                <w:noProof/>
                <w:color w:val="auto"/>
                <w:sz w:val="16"/>
                <w:u w:val="none"/>
              </w:rPr>
              <w:instrText xml:space="preserve"> REF _Ref37866598 \h </w:instrText>
            </w:r>
            <w:r w:rsidRPr="009712FF">
              <w:rPr>
                <w:color w:val="auto"/>
                <w:sz w:val="16"/>
                <w:u w:val="none"/>
              </w:rPr>
              <w:instrText xml:space="preserve"> \* MERGEFORMAT </w:instrText>
            </w:r>
            <w:r w:rsidRPr="009712FF">
              <w:rPr>
                <w:color w:val="auto"/>
                <w:sz w:val="16"/>
                <w:u w:val="none"/>
              </w:rPr>
            </w:r>
            <w:r w:rsidRPr="009712FF">
              <w:rPr>
                <w:color w:val="auto"/>
                <w:sz w:val="16"/>
                <w:u w:val="none"/>
              </w:rPr>
              <w:fldChar w:fldCharType="separate"/>
            </w:r>
            <w:r w:rsidR="00205FCC" w:rsidRPr="009712FF">
              <w:rPr>
                <w:color w:val="auto"/>
                <w:sz w:val="16"/>
                <w:u w:val="none"/>
              </w:rPr>
              <w:t>Tabela 1</w:t>
            </w:r>
            <w:r w:rsidRPr="009712FF">
              <w:rPr>
                <w:color w:val="auto"/>
                <w:sz w:val="16"/>
                <w:u w:val="none"/>
              </w:rPr>
              <w:fldChar w:fldCharType="end"/>
            </w:r>
          </w:p>
        </w:tc>
      </w:tr>
      <w:tr w:rsidR="00337D0C" w:rsidRPr="00337D0C" w14:paraId="73BF00C5" w14:textId="77777777" w:rsidTr="00131660">
        <w:trPr>
          <w:jc w:val="center"/>
        </w:trPr>
        <w:tc>
          <w:tcPr>
            <w:tcW w:w="5103" w:type="dxa"/>
            <w:vAlign w:val="center"/>
          </w:tcPr>
          <w:p w14:paraId="03229F42" w14:textId="26E774D4" w:rsidR="00337D0C" w:rsidRPr="00337D0C" w:rsidRDefault="00337D0C" w:rsidP="00D632E5">
            <w:pPr>
              <w:keepNext/>
              <w:spacing w:beforeLines="60" w:before="144" w:afterLines="60" w:after="144" w:line="200" w:lineRule="exact"/>
              <w:jc w:val="center"/>
              <w:rPr>
                <w:rFonts w:ascii="Arial" w:eastAsia="Calibri" w:hAnsi="Arial" w:cs="Arial"/>
                <w:noProof/>
                <w:sz w:val="16"/>
                <w:szCs w:val="16"/>
              </w:rPr>
            </w:pPr>
            <w:r w:rsidRPr="00337D0C">
              <w:rPr>
                <w:rFonts w:ascii="Arial" w:eastAsia="Calibri" w:hAnsi="Arial" w:cs="Arial"/>
                <w:noProof/>
                <w:color w:val="000000"/>
                <w:sz w:val="16"/>
                <w:szCs w:val="16"/>
              </w:rPr>
              <w:t>P</w:t>
            </w:r>
            <w:r w:rsidR="00D632E5">
              <w:rPr>
                <w:rFonts w:ascii="Arial" w:eastAsia="Calibri" w:hAnsi="Arial" w:cs="Arial"/>
                <w:noProof/>
                <w:color w:val="000000"/>
                <w:sz w:val="16"/>
                <w:szCs w:val="16"/>
              </w:rPr>
              <w:t>osameznik/</w:t>
            </w:r>
            <w:r w:rsidRPr="00D632E5">
              <w:rPr>
                <w:rFonts w:ascii="Arial" w:eastAsia="Calibri" w:hAnsi="Arial" w:cs="Arial"/>
                <w:i/>
                <w:noProof/>
                <w:color w:val="000000"/>
                <w:sz w:val="16"/>
                <w:szCs w:val="16"/>
              </w:rPr>
              <w:t>Individual</w:t>
            </w:r>
          </w:p>
        </w:tc>
        <w:tc>
          <w:tcPr>
            <w:tcW w:w="5103" w:type="dxa"/>
            <w:vAlign w:val="center"/>
          </w:tcPr>
          <w:p w14:paraId="62445D5F" w14:textId="49E1E2AE" w:rsidR="00FE7ECB" w:rsidRPr="009712FF" w:rsidRDefault="00FE7ECB" w:rsidP="00152D98">
            <w:pPr>
              <w:pStyle w:val="Navzkrinisklic"/>
              <w:spacing w:line="200" w:lineRule="exact"/>
              <w:rPr>
                <w:noProof/>
                <w:color w:val="auto"/>
                <w:sz w:val="16"/>
                <w:u w:val="none"/>
              </w:rPr>
            </w:pPr>
            <w:r w:rsidRPr="009712FF">
              <w:rPr>
                <w:noProof/>
                <w:color w:val="auto"/>
                <w:sz w:val="16"/>
                <w:u w:val="none"/>
              </w:rPr>
              <w:fldChar w:fldCharType="begin"/>
            </w:r>
            <w:r w:rsidRPr="009712FF">
              <w:rPr>
                <w:noProof/>
                <w:color w:val="auto"/>
                <w:sz w:val="16"/>
                <w:u w:val="none"/>
              </w:rPr>
              <w:instrText xml:space="preserve"> REF _Ref37869911 \h  \* MERGEFORMAT </w:instrText>
            </w:r>
            <w:r w:rsidRPr="009712FF">
              <w:rPr>
                <w:noProof/>
                <w:color w:val="auto"/>
                <w:sz w:val="16"/>
                <w:u w:val="none"/>
              </w:rPr>
            </w:r>
            <w:r w:rsidRPr="009712FF">
              <w:rPr>
                <w:noProof/>
                <w:color w:val="auto"/>
                <w:sz w:val="16"/>
                <w:u w:val="none"/>
              </w:rPr>
              <w:fldChar w:fldCharType="separate"/>
            </w:r>
            <w:r w:rsidR="00205FCC" w:rsidRPr="009712FF">
              <w:rPr>
                <w:color w:val="auto"/>
                <w:sz w:val="16"/>
                <w:u w:val="none"/>
              </w:rPr>
              <w:t xml:space="preserve">Tabela </w:t>
            </w:r>
            <w:r w:rsidR="00205FCC" w:rsidRPr="009712FF">
              <w:rPr>
                <w:noProof/>
                <w:color w:val="auto"/>
                <w:sz w:val="16"/>
                <w:u w:val="none"/>
              </w:rPr>
              <w:t>2</w:t>
            </w:r>
            <w:r w:rsidRPr="009712FF">
              <w:rPr>
                <w:noProof/>
                <w:color w:val="auto"/>
                <w:sz w:val="16"/>
                <w:u w:val="none"/>
              </w:rPr>
              <w:fldChar w:fldCharType="end"/>
            </w:r>
          </w:p>
        </w:tc>
      </w:tr>
    </w:tbl>
    <w:p w14:paraId="018D6EB2" w14:textId="77777777" w:rsidR="00337D0C" w:rsidRPr="00EC0034" w:rsidRDefault="00337D0C" w:rsidP="00337D0C">
      <w:pPr>
        <w:rPr>
          <w:rFonts w:ascii="Arial" w:hAnsi="Arial" w:cs="Arial"/>
          <w:sz w:val="20"/>
          <w:szCs w:val="20"/>
        </w:rPr>
      </w:pPr>
    </w:p>
    <w:p w14:paraId="2D446500" w14:textId="7D6E85D5" w:rsidR="00337D0C" w:rsidRPr="00EC0034" w:rsidRDefault="00337D0C" w:rsidP="007F2AFB">
      <w:pPr>
        <w:pStyle w:val="ListParagraph"/>
        <w:numPr>
          <w:ilvl w:val="0"/>
          <w:numId w:val="3"/>
        </w:numPr>
        <w:ind w:left="426" w:hanging="426"/>
        <w:rPr>
          <w:rFonts w:ascii="Arial" w:hAnsi="Arial" w:cs="Arial"/>
          <w:b/>
          <w:sz w:val="20"/>
          <w:szCs w:val="20"/>
        </w:rPr>
      </w:pPr>
      <w:r w:rsidRPr="00EC0034">
        <w:rPr>
          <w:rFonts w:ascii="Arial" w:hAnsi="Arial" w:cs="Arial"/>
          <w:b/>
          <w:sz w:val="20"/>
          <w:szCs w:val="20"/>
        </w:rPr>
        <w:t>PODATKI, KI SE RAZKRIVAJO</w:t>
      </w:r>
      <w:r w:rsidR="00D632E5" w:rsidRPr="00EC0034">
        <w:rPr>
          <w:rFonts w:ascii="Arial" w:hAnsi="Arial" w:cs="Arial"/>
          <w:b/>
          <w:sz w:val="20"/>
          <w:szCs w:val="20"/>
        </w:rPr>
        <w:t>/</w:t>
      </w:r>
      <w:r w:rsidR="00D632E5" w:rsidRPr="00EC0034">
        <w:rPr>
          <w:rFonts w:ascii="Arial" w:hAnsi="Arial" w:cs="Arial"/>
          <w:b/>
          <w:i/>
          <w:sz w:val="20"/>
          <w:szCs w:val="20"/>
        </w:rPr>
        <w:t>DETAILED INFORMATION OF THE DISCLOSURE</w:t>
      </w:r>
    </w:p>
    <w:p w14:paraId="33E38DB0" w14:textId="4EAC4FEB" w:rsidR="007F2AFB" w:rsidRDefault="00337D0C" w:rsidP="00337D0C">
      <w:pPr>
        <w:rPr>
          <w:rFonts w:ascii="Arial" w:hAnsi="Arial" w:cs="Arial"/>
          <w:b/>
          <w:sz w:val="20"/>
          <w:szCs w:val="20"/>
        </w:rPr>
      </w:pPr>
      <w:r w:rsidRPr="00337D0C">
        <w:rPr>
          <w:rFonts w:ascii="Arial" w:hAnsi="Arial" w:cs="Arial"/>
          <w:b/>
          <w:sz w:val="20"/>
          <w:szCs w:val="20"/>
        </w:rPr>
        <w:t>Rubrike F1. DO F</w:t>
      </w:r>
      <w:r w:rsidR="008B5B83">
        <w:rPr>
          <w:rFonts w:ascii="Arial" w:hAnsi="Arial" w:cs="Arial"/>
          <w:b/>
          <w:sz w:val="20"/>
          <w:szCs w:val="20"/>
        </w:rPr>
        <w:t>4</w:t>
      </w:r>
      <w:r w:rsidRPr="00337D0C">
        <w:rPr>
          <w:rFonts w:ascii="Arial" w:hAnsi="Arial" w:cs="Arial"/>
          <w:b/>
          <w:sz w:val="20"/>
          <w:szCs w:val="20"/>
        </w:rPr>
        <w:t>.:</w:t>
      </w:r>
    </w:p>
    <w:tbl>
      <w:tblPr>
        <w:tblStyle w:val="TableGrid"/>
        <w:tblW w:w="10206" w:type="dxa"/>
        <w:jc w:val="center"/>
        <w:tblLook w:val="04A0" w:firstRow="1" w:lastRow="0" w:firstColumn="1" w:lastColumn="0" w:noHBand="0" w:noVBand="1"/>
      </w:tblPr>
      <w:tblGrid>
        <w:gridCol w:w="1959"/>
        <w:gridCol w:w="1959"/>
        <w:gridCol w:w="6288"/>
      </w:tblGrid>
      <w:tr w:rsidR="007F2AFB" w14:paraId="7435213E" w14:textId="77777777" w:rsidTr="00FC7011">
        <w:trPr>
          <w:trHeight w:val="567"/>
          <w:tblHeader/>
          <w:jc w:val="center"/>
        </w:trPr>
        <w:tc>
          <w:tcPr>
            <w:tcW w:w="1959" w:type="dxa"/>
            <w:shd w:val="clear" w:color="auto" w:fill="2E74B5" w:themeFill="accent1" w:themeFillShade="BF"/>
            <w:vAlign w:val="center"/>
          </w:tcPr>
          <w:p w14:paraId="3BBF66DD" w14:textId="77777777" w:rsidR="007F2AFB" w:rsidRDefault="007F2AFB" w:rsidP="00152D98">
            <w:pPr>
              <w:spacing w:line="200" w:lineRule="exact"/>
              <w:jc w:val="center"/>
              <w:rPr>
                <w:rFonts w:ascii="Arial" w:hAnsi="Arial" w:cs="Arial"/>
                <w:b/>
                <w:sz w:val="20"/>
                <w:szCs w:val="20"/>
              </w:rPr>
            </w:pPr>
            <w:r>
              <w:rPr>
                <w:rFonts w:ascii="Arial" w:hAnsi="Arial" w:cs="Arial"/>
                <w:b/>
                <w:noProof/>
                <w:color w:val="FFFFFF"/>
                <w:sz w:val="16"/>
                <w:szCs w:val="16"/>
              </w:rPr>
              <w:t>Naziv elementa (SI)</w:t>
            </w:r>
          </w:p>
        </w:tc>
        <w:tc>
          <w:tcPr>
            <w:tcW w:w="1959" w:type="dxa"/>
            <w:shd w:val="clear" w:color="auto" w:fill="2E74B5" w:themeFill="accent1" w:themeFillShade="BF"/>
            <w:vAlign w:val="center"/>
          </w:tcPr>
          <w:p w14:paraId="38DA0287" w14:textId="77777777" w:rsidR="007F2AFB" w:rsidRDefault="007F2AFB" w:rsidP="00152D98">
            <w:pPr>
              <w:spacing w:line="200" w:lineRule="exact"/>
              <w:jc w:val="center"/>
              <w:rPr>
                <w:rFonts w:ascii="Arial" w:hAnsi="Arial" w:cs="Arial"/>
                <w:b/>
                <w:sz w:val="20"/>
                <w:szCs w:val="20"/>
              </w:rPr>
            </w:pPr>
            <w:r>
              <w:rPr>
                <w:rFonts w:ascii="Arial" w:hAnsi="Arial" w:cs="Arial"/>
                <w:b/>
                <w:noProof/>
                <w:color w:val="FFFFFF"/>
                <w:sz w:val="16"/>
                <w:szCs w:val="16"/>
              </w:rPr>
              <w:t>Naziv elementa (EN)</w:t>
            </w:r>
          </w:p>
        </w:tc>
        <w:tc>
          <w:tcPr>
            <w:tcW w:w="6288" w:type="dxa"/>
            <w:shd w:val="clear" w:color="auto" w:fill="2E74B5" w:themeFill="accent1" w:themeFillShade="BF"/>
            <w:vAlign w:val="center"/>
          </w:tcPr>
          <w:p w14:paraId="1E9FD182" w14:textId="77777777" w:rsidR="007F2AFB" w:rsidRDefault="007F2AFB" w:rsidP="00152D98">
            <w:pPr>
              <w:spacing w:line="200" w:lineRule="exact"/>
              <w:jc w:val="center"/>
              <w:rPr>
                <w:rFonts w:ascii="Arial" w:hAnsi="Arial" w:cs="Arial"/>
                <w:b/>
                <w:sz w:val="20"/>
                <w:szCs w:val="20"/>
              </w:rPr>
            </w:pPr>
            <w:r>
              <w:rPr>
                <w:rFonts w:ascii="Arial" w:hAnsi="Arial" w:cs="Arial"/>
                <w:b/>
                <w:noProof/>
                <w:color w:val="FFFFFF"/>
                <w:sz w:val="16"/>
                <w:szCs w:val="16"/>
              </w:rPr>
              <w:t>Opis</w:t>
            </w:r>
          </w:p>
        </w:tc>
      </w:tr>
      <w:tr w:rsidR="007F2AFB" w14:paraId="58A1CD1C" w14:textId="77777777" w:rsidTr="007F2AFB">
        <w:trPr>
          <w:trHeight w:val="586"/>
          <w:jc w:val="center"/>
        </w:trPr>
        <w:tc>
          <w:tcPr>
            <w:tcW w:w="10206" w:type="dxa"/>
            <w:gridSpan w:val="3"/>
            <w:vAlign w:val="center"/>
          </w:tcPr>
          <w:p w14:paraId="3549507E" w14:textId="6EFF9B5F" w:rsidR="007F2AFB" w:rsidRDefault="007F2AFB" w:rsidP="006473FA">
            <w:pPr>
              <w:spacing w:line="200" w:lineRule="exact"/>
              <w:rPr>
                <w:rFonts w:ascii="Arial" w:hAnsi="Arial" w:cs="Arial"/>
                <w:b/>
                <w:sz w:val="20"/>
                <w:szCs w:val="20"/>
              </w:rPr>
            </w:pPr>
            <w:r w:rsidRPr="00337D0C">
              <w:rPr>
                <w:rFonts w:ascii="Arial" w:hAnsi="Arial" w:cs="Arial"/>
                <w:noProof/>
                <w:sz w:val="16"/>
                <w:szCs w:val="16"/>
                <w:highlight w:val="white"/>
                <w:lang w:val="en-GB"/>
              </w:rPr>
              <w:t>F1</w:t>
            </w:r>
            <w:r>
              <w:rPr>
                <w:rFonts w:ascii="Arial" w:hAnsi="Arial" w:cs="Arial"/>
                <w:noProof/>
                <w:sz w:val="16"/>
                <w:szCs w:val="16"/>
                <w:lang w:val="en-GB"/>
              </w:rPr>
              <w:t xml:space="preserve"> DATUM IMPLEMENTACIJE IN RAZLOG</w:t>
            </w:r>
            <w:r w:rsidR="006473FA">
              <w:rPr>
                <w:rFonts w:ascii="Arial" w:hAnsi="Arial" w:cs="Arial"/>
                <w:noProof/>
                <w:sz w:val="16"/>
                <w:szCs w:val="16"/>
                <w:lang w:val="en-GB"/>
              </w:rPr>
              <w:t>/</w:t>
            </w:r>
            <w:r w:rsidRPr="00EC0034">
              <w:rPr>
                <w:rFonts w:ascii="Arial" w:hAnsi="Arial" w:cs="Arial"/>
                <w:i/>
                <w:noProof/>
                <w:sz w:val="16"/>
                <w:szCs w:val="16"/>
                <w:lang w:val="en-GB"/>
              </w:rPr>
              <w:t>Implementing Date and Reason</w:t>
            </w:r>
          </w:p>
        </w:tc>
      </w:tr>
      <w:tr w:rsidR="007F2AFB" w14:paraId="14088842" w14:textId="77777777" w:rsidTr="002B6E75">
        <w:trPr>
          <w:trHeight w:val="552"/>
          <w:jc w:val="center"/>
        </w:trPr>
        <w:tc>
          <w:tcPr>
            <w:tcW w:w="1959" w:type="dxa"/>
            <w:vAlign w:val="center"/>
          </w:tcPr>
          <w:p w14:paraId="5246951F" w14:textId="77777777" w:rsidR="007F2AFB" w:rsidRDefault="007F2AFB" w:rsidP="00152D98">
            <w:pPr>
              <w:spacing w:line="200" w:lineRule="exact"/>
              <w:jc w:val="center"/>
              <w:rPr>
                <w:rFonts w:ascii="Arial" w:hAnsi="Arial" w:cs="Arial"/>
                <w:b/>
                <w:sz w:val="20"/>
                <w:szCs w:val="20"/>
              </w:rPr>
            </w:pPr>
            <w:r w:rsidRPr="00337D0C">
              <w:rPr>
                <w:rFonts w:ascii="Arial" w:hAnsi="Arial" w:cs="Arial"/>
                <w:noProof/>
                <w:sz w:val="16"/>
                <w:szCs w:val="16"/>
                <w:highlight w:val="white"/>
                <w:lang w:val="en-GB"/>
              </w:rPr>
              <w:t>Datum implementacije</w:t>
            </w:r>
          </w:p>
        </w:tc>
        <w:tc>
          <w:tcPr>
            <w:tcW w:w="1959" w:type="dxa"/>
            <w:vAlign w:val="center"/>
          </w:tcPr>
          <w:p w14:paraId="78D399F4" w14:textId="77777777" w:rsidR="007F2AFB" w:rsidRDefault="007F2AFB" w:rsidP="00152D98">
            <w:pPr>
              <w:spacing w:line="200" w:lineRule="exact"/>
              <w:jc w:val="center"/>
              <w:rPr>
                <w:rFonts w:ascii="Arial" w:hAnsi="Arial" w:cs="Arial"/>
                <w:b/>
                <w:sz w:val="20"/>
                <w:szCs w:val="20"/>
              </w:rPr>
            </w:pPr>
            <w:r>
              <w:rPr>
                <w:rFonts w:ascii="Arial" w:hAnsi="Arial" w:cs="Arial"/>
                <w:noProof/>
                <w:sz w:val="16"/>
                <w:szCs w:val="16"/>
                <w:lang w:val="en-GB"/>
              </w:rPr>
              <w:t>Implementing Date</w:t>
            </w:r>
          </w:p>
        </w:tc>
        <w:tc>
          <w:tcPr>
            <w:tcW w:w="6288" w:type="dxa"/>
            <w:vAlign w:val="center"/>
          </w:tcPr>
          <w:p w14:paraId="68C621B8" w14:textId="77777777" w:rsidR="007F2AFB" w:rsidRDefault="007F2AFB" w:rsidP="00152D98">
            <w:pPr>
              <w:spacing w:line="200" w:lineRule="exact"/>
              <w:rPr>
                <w:rFonts w:ascii="Arial" w:hAnsi="Arial" w:cs="Arial"/>
                <w:b/>
                <w:sz w:val="20"/>
                <w:szCs w:val="20"/>
              </w:rPr>
            </w:pPr>
            <w:r w:rsidRPr="00337D0C">
              <w:rPr>
                <w:rFonts w:ascii="Arial" w:hAnsi="Arial" w:cs="Arial"/>
                <w:sz w:val="16"/>
                <w:szCs w:val="16"/>
              </w:rPr>
              <w:t xml:space="preserve">Vpiše se datum, ko je ali bo storjen prvi korak pri izvajanju čezmejnega aranžmaja, o katerem se poroča.  </w:t>
            </w:r>
          </w:p>
        </w:tc>
      </w:tr>
      <w:tr w:rsidR="007F2AFB" w14:paraId="600CB917" w14:textId="77777777" w:rsidTr="00EC0034">
        <w:trPr>
          <w:trHeight w:val="3355"/>
          <w:jc w:val="center"/>
        </w:trPr>
        <w:tc>
          <w:tcPr>
            <w:tcW w:w="1959" w:type="dxa"/>
            <w:vAlign w:val="center"/>
          </w:tcPr>
          <w:p w14:paraId="265FFB7C" w14:textId="77777777" w:rsidR="007F2AFB" w:rsidRPr="00337D0C" w:rsidRDefault="007F2AFB" w:rsidP="00152D98">
            <w:pPr>
              <w:keepNext/>
              <w:spacing w:beforeLines="60" w:before="144" w:afterLines="60" w:after="144" w:line="200" w:lineRule="exact"/>
              <w:jc w:val="center"/>
              <w:rPr>
                <w:rFonts w:ascii="Arial" w:hAnsi="Arial" w:cs="Arial"/>
                <w:noProof/>
                <w:color w:val="000000" w:themeColor="text1"/>
                <w:sz w:val="16"/>
                <w:szCs w:val="16"/>
              </w:rPr>
            </w:pPr>
            <w:r w:rsidRPr="00337D0C">
              <w:rPr>
                <w:rFonts w:ascii="Arial" w:hAnsi="Arial" w:cs="Arial"/>
                <w:noProof/>
                <w:color w:val="000000" w:themeColor="text1"/>
                <w:sz w:val="16"/>
                <w:szCs w:val="16"/>
              </w:rPr>
              <w:t>Razlog</w:t>
            </w:r>
          </w:p>
          <w:p w14:paraId="4B3F7DAB" w14:textId="77777777" w:rsidR="007F2AFB" w:rsidRDefault="007F2AFB" w:rsidP="00152D98">
            <w:pPr>
              <w:spacing w:line="200" w:lineRule="exact"/>
              <w:jc w:val="center"/>
              <w:rPr>
                <w:rFonts w:ascii="Arial" w:hAnsi="Arial" w:cs="Arial"/>
                <w:b/>
                <w:sz w:val="20"/>
                <w:szCs w:val="20"/>
              </w:rPr>
            </w:pPr>
          </w:p>
        </w:tc>
        <w:tc>
          <w:tcPr>
            <w:tcW w:w="1959" w:type="dxa"/>
            <w:vAlign w:val="center"/>
          </w:tcPr>
          <w:p w14:paraId="5DC4D6BF" w14:textId="77777777" w:rsidR="007F2AFB" w:rsidRDefault="007F2AFB" w:rsidP="00152D98">
            <w:pPr>
              <w:spacing w:line="200" w:lineRule="exact"/>
              <w:jc w:val="center"/>
              <w:rPr>
                <w:rFonts w:ascii="Arial" w:hAnsi="Arial" w:cs="Arial"/>
                <w:b/>
                <w:sz w:val="20"/>
                <w:szCs w:val="20"/>
              </w:rPr>
            </w:pPr>
            <w:r>
              <w:rPr>
                <w:rFonts w:ascii="Arial" w:hAnsi="Arial" w:cs="Arial"/>
                <w:noProof/>
                <w:color w:val="000000" w:themeColor="text1"/>
                <w:sz w:val="16"/>
                <w:szCs w:val="16"/>
              </w:rPr>
              <w:t>Reason</w:t>
            </w:r>
          </w:p>
        </w:tc>
        <w:tc>
          <w:tcPr>
            <w:tcW w:w="6288" w:type="dxa"/>
            <w:vAlign w:val="center"/>
          </w:tcPr>
          <w:p w14:paraId="636F3E1E" w14:textId="7010415C" w:rsidR="007F2AFB" w:rsidRPr="00337D0C" w:rsidRDefault="007F2AFB" w:rsidP="00152D98">
            <w:pPr>
              <w:spacing w:beforeLines="60" w:before="144" w:afterLines="60" w:after="144" w:line="200" w:lineRule="exact"/>
              <w:jc w:val="both"/>
              <w:rPr>
                <w:rFonts w:ascii="Arial" w:hAnsi="Arial" w:cs="Arial"/>
                <w:sz w:val="16"/>
                <w:szCs w:val="16"/>
              </w:rPr>
            </w:pPr>
            <w:r w:rsidRPr="00337D0C">
              <w:rPr>
                <w:rFonts w:ascii="Arial" w:hAnsi="Arial" w:cs="Arial"/>
                <w:sz w:val="16"/>
                <w:szCs w:val="16"/>
              </w:rPr>
              <w:t xml:space="preserve">Element označuje razlog za razkritje čezmejnega aranžmaja, o katerem se poroča. </w:t>
            </w:r>
            <w:r>
              <w:rPr>
                <w:rFonts w:ascii="Arial" w:hAnsi="Arial" w:cs="Arial"/>
                <w:sz w:val="16"/>
                <w:szCs w:val="16"/>
              </w:rPr>
              <w:t xml:space="preserve">Izbere se ena izmed naslednji vrednosti: </w:t>
            </w:r>
          </w:p>
          <w:p w14:paraId="3DAEF1D8" w14:textId="197C6D7B" w:rsidR="007F2AFB" w:rsidRDefault="007F2AFB" w:rsidP="00152D98">
            <w:pPr>
              <w:pStyle w:val="ListParagraph"/>
              <w:numPr>
                <w:ilvl w:val="0"/>
                <w:numId w:val="20"/>
              </w:numPr>
              <w:spacing w:beforeLines="60" w:before="144" w:afterLines="60" w:after="144" w:line="200" w:lineRule="exact"/>
              <w:jc w:val="both"/>
              <w:rPr>
                <w:rFonts w:ascii="Arial" w:hAnsi="Arial" w:cs="Arial"/>
                <w:sz w:val="16"/>
                <w:szCs w:val="16"/>
              </w:rPr>
            </w:pPr>
            <w:r w:rsidRPr="001C0FF3">
              <w:rPr>
                <w:rFonts w:ascii="Arial" w:hAnsi="Arial" w:cs="Arial"/>
                <w:sz w:val="16"/>
                <w:szCs w:val="16"/>
              </w:rPr>
              <w:t xml:space="preserve">DAC6701 – </w:t>
            </w:r>
            <w:r w:rsidR="006473FA">
              <w:rPr>
                <w:rFonts w:ascii="Arial" w:hAnsi="Arial" w:cs="Arial"/>
                <w:sz w:val="16"/>
                <w:szCs w:val="16"/>
              </w:rPr>
              <w:t xml:space="preserve">tržni </w:t>
            </w:r>
            <w:r w:rsidRPr="001C0FF3">
              <w:rPr>
                <w:rFonts w:ascii="Arial" w:hAnsi="Arial" w:cs="Arial"/>
                <w:sz w:val="16"/>
                <w:szCs w:val="16"/>
              </w:rPr>
              <w:t>aranžma, o katerem se poroča, je dan na voljo za uporabo</w:t>
            </w:r>
            <w:r w:rsidR="006473FA">
              <w:rPr>
                <w:rFonts w:ascii="Arial" w:hAnsi="Arial" w:cs="Arial"/>
                <w:sz w:val="16"/>
                <w:szCs w:val="16"/>
              </w:rPr>
              <w:t>/</w:t>
            </w:r>
            <w:r w:rsidR="005A4CE0" w:rsidRPr="005A4CE0">
              <w:rPr>
                <w:rFonts w:ascii="Arial" w:hAnsi="Arial" w:cs="Arial"/>
                <w:i/>
                <w:sz w:val="16"/>
                <w:szCs w:val="16"/>
              </w:rPr>
              <w:t>Marketable a</w:t>
            </w:r>
            <w:r w:rsidR="006473FA" w:rsidRPr="006473FA">
              <w:rPr>
                <w:rFonts w:ascii="Arial" w:hAnsi="Arial" w:cs="Arial"/>
                <w:i/>
                <w:sz w:val="16"/>
                <w:szCs w:val="16"/>
              </w:rPr>
              <w:t>rrangement is made available for implementation</w:t>
            </w:r>
            <w:r w:rsidRPr="001C0FF3">
              <w:rPr>
                <w:rFonts w:ascii="Arial" w:hAnsi="Arial" w:cs="Arial"/>
                <w:sz w:val="16"/>
                <w:szCs w:val="16"/>
              </w:rPr>
              <w:t>;</w:t>
            </w:r>
          </w:p>
          <w:p w14:paraId="4566A7AF" w14:textId="77777777" w:rsidR="006473FA" w:rsidRPr="001C0FF3" w:rsidRDefault="006473FA" w:rsidP="006473FA">
            <w:pPr>
              <w:pStyle w:val="ListParagraph"/>
              <w:spacing w:beforeLines="60" w:before="144" w:afterLines="60" w:after="144" w:line="200" w:lineRule="exact"/>
              <w:jc w:val="both"/>
              <w:rPr>
                <w:rFonts w:ascii="Arial" w:hAnsi="Arial" w:cs="Arial"/>
                <w:sz w:val="16"/>
                <w:szCs w:val="16"/>
              </w:rPr>
            </w:pPr>
          </w:p>
          <w:p w14:paraId="7B80C95A" w14:textId="0163D2C5" w:rsidR="007F2AFB" w:rsidRDefault="007F2AFB" w:rsidP="00152D98">
            <w:pPr>
              <w:pStyle w:val="ListParagraph"/>
              <w:numPr>
                <w:ilvl w:val="0"/>
                <w:numId w:val="20"/>
              </w:numPr>
              <w:spacing w:beforeLines="60" w:before="144" w:afterLines="60" w:after="144" w:line="200" w:lineRule="exact"/>
              <w:jc w:val="both"/>
              <w:rPr>
                <w:rFonts w:ascii="Arial" w:hAnsi="Arial" w:cs="Arial"/>
                <w:sz w:val="16"/>
                <w:szCs w:val="16"/>
              </w:rPr>
            </w:pPr>
            <w:r w:rsidRPr="001C0FF3">
              <w:rPr>
                <w:rFonts w:ascii="Arial" w:hAnsi="Arial" w:cs="Arial"/>
                <w:sz w:val="16"/>
                <w:szCs w:val="16"/>
              </w:rPr>
              <w:t xml:space="preserve">DAC6702 – </w:t>
            </w:r>
            <w:r w:rsidR="006473FA">
              <w:rPr>
                <w:rFonts w:ascii="Arial" w:hAnsi="Arial" w:cs="Arial"/>
                <w:sz w:val="16"/>
                <w:szCs w:val="16"/>
              </w:rPr>
              <w:t xml:space="preserve">posebej prilagojeni </w:t>
            </w:r>
            <w:r w:rsidRPr="001C0FF3">
              <w:rPr>
                <w:rFonts w:ascii="Arial" w:hAnsi="Arial" w:cs="Arial"/>
                <w:sz w:val="16"/>
                <w:szCs w:val="16"/>
              </w:rPr>
              <w:t>aranžma, o katerem se poroča, je pripravljen za uporabo</w:t>
            </w:r>
            <w:r w:rsidR="006473FA">
              <w:rPr>
                <w:rFonts w:ascii="Arial" w:hAnsi="Arial" w:cs="Arial"/>
                <w:sz w:val="16"/>
                <w:szCs w:val="16"/>
              </w:rPr>
              <w:t>/</w:t>
            </w:r>
            <w:r w:rsidR="005A4CE0" w:rsidRPr="005A4CE0">
              <w:rPr>
                <w:rFonts w:ascii="Arial" w:hAnsi="Arial" w:cs="Arial"/>
                <w:i/>
                <w:sz w:val="16"/>
                <w:szCs w:val="16"/>
              </w:rPr>
              <w:t>Bespoke</w:t>
            </w:r>
            <w:r w:rsidR="005A4CE0">
              <w:rPr>
                <w:rFonts w:ascii="Arial" w:hAnsi="Arial" w:cs="Arial"/>
                <w:sz w:val="16"/>
                <w:szCs w:val="16"/>
              </w:rPr>
              <w:t xml:space="preserve"> a</w:t>
            </w:r>
            <w:r w:rsidR="006473FA" w:rsidRPr="006473FA">
              <w:rPr>
                <w:rFonts w:ascii="Arial" w:hAnsi="Arial" w:cs="Arial"/>
                <w:i/>
                <w:sz w:val="16"/>
                <w:szCs w:val="16"/>
              </w:rPr>
              <w:t>rrangement is ready for implementation</w:t>
            </w:r>
            <w:r w:rsidRPr="001C0FF3">
              <w:rPr>
                <w:rFonts w:ascii="Arial" w:hAnsi="Arial" w:cs="Arial"/>
                <w:sz w:val="16"/>
                <w:szCs w:val="16"/>
              </w:rPr>
              <w:t>;</w:t>
            </w:r>
          </w:p>
          <w:p w14:paraId="3A9342C3" w14:textId="77777777" w:rsidR="006473FA" w:rsidRPr="006473FA" w:rsidRDefault="006473FA" w:rsidP="006473FA">
            <w:pPr>
              <w:pStyle w:val="ListParagraph"/>
              <w:rPr>
                <w:rFonts w:ascii="Arial" w:hAnsi="Arial" w:cs="Arial"/>
                <w:sz w:val="16"/>
                <w:szCs w:val="16"/>
              </w:rPr>
            </w:pPr>
          </w:p>
          <w:p w14:paraId="16B97264" w14:textId="2DF0AB79" w:rsidR="007F2AFB" w:rsidRDefault="007F2AFB" w:rsidP="00152D98">
            <w:pPr>
              <w:pStyle w:val="ListParagraph"/>
              <w:numPr>
                <w:ilvl w:val="0"/>
                <w:numId w:val="20"/>
              </w:numPr>
              <w:spacing w:before="100" w:beforeAutospacing="1" w:after="100" w:afterAutospacing="1" w:line="200" w:lineRule="exact"/>
              <w:jc w:val="both"/>
              <w:rPr>
                <w:rFonts w:ascii="Arial" w:hAnsi="Arial" w:cs="Arial"/>
                <w:sz w:val="16"/>
                <w:szCs w:val="16"/>
              </w:rPr>
            </w:pPr>
            <w:r w:rsidRPr="001C0FF3">
              <w:rPr>
                <w:rFonts w:ascii="Arial" w:hAnsi="Arial" w:cs="Arial"/>
                <w:sz w:val="16"/>
                <w:szCs w:val="16"/>
              </w:rPr>
              <w:t>DAC6703 – izveden je bil prvi korak pri izvajanju aranžmaja</w:t>
            </w:r>
            <w:r w:rsidR="006473FA">
              <w:rPr>
                <w:rFonts w:ascii="Arial" w:hAnsi="Arial" w:cs="Arial"/>
                <w:sz w:val="16"/>
                <w:szCs w:val="16"/>
              </w:rPr>
              <w:t xml:space="preserve"> (tržnega ali posebej prilagojenega)</w:t>
            </w:r>
            <w:r w:rsidRPr="001C0FF3">
              <w:rPr>
                <w:rFonts w:ascii="Arial" w:hAnsi="Arial" w:cs="Arial"/>
                <w:sz w:val="16"/>
                <w:szCs w:val="16"/>
              </w:rPr>
              <w:t>, o katerem se poroča</w:t>
            </w:r>
            <w:r w:rsidR="006473FA">
              <w:rPr>
                <w:rFonts w:ascii="Arial" w:hAnsi="Arial" w:cs="Arial"/>
                <w:sz w:val="16"/>
                <w:szCs w:val="16"/>
              </w:rPr>
              <w:t>/</w:t>
            </w:r>
            <w:r w:rsidR="006473FA" w:rsidRPr="006473FA">
              <w:rPr>
                <w:rFonts w:ascii="Arial" w:hAnsi="Arial" w:cs="Arial"/>
                <w:i/>
                <w:sz w:val="16"/>
                <w:szCs w:val="16"/>
              </w:rPr>
              <w:t>First step in the implementation</w:t>
            </w:r>
            <w:r w:rsidR="005A4CE0">
              <w:rPr>
                <w:rFonts w:ascii="Arial" w:hAnsi="Arial" w:cs="Arial"/>
                <w:i/>
                <w:sz w:val="16"/>
                <w:szCs w:val="16"/>
              </w:rPr>
              <w:t xml:space="preserve"> of the arrangement (marketable or bespoke)</w:t>
            </w:r>
            <w:r w:rsidR="006473FA" w:rsidRPr="006473FA">
              <w:rPr>
                <w:rFonts w:ascii="Arial" w:hAnsi="Arial" w:cs="Arial"/>
                <w:i/>
                <w:sz w:val="16"/>
                <w:szCs w:val="16"/>
              </w:rPr>
              <w:t xml:space="preserve"> has been made or will be made</w:t>
            </w:r>
            <w:r>
              <w:rPr>
                <w:rFonts w:ascii="Arial" w:hAnsi="Arial" w:cs="Arial"/>
                <w:sz w:val="16"/>
                <w:szCs w:val="16"/>
              </w:rPr>
              <w:t>;</w:t>
            </w:r>
          </w:p>
          <w:p w14:paraId="00F15073" w14:textId="77777777" w:rsidR="006473FA" w:rsidRPr="006473FA" w:rsidRDefault="006473FA" w:rsidP="006473FA">
            <w:pPr>
              <w:pStyle w:val="ListParagraph"/>
              <w:rPr>
                <w:rFonts w:ascii="Arial" w:hAnsi="Arial" w:cs="Arial"/>
                <w:sz w:val="16"/>
                <w:szCs w:val="16"/>
              </w:rPr>
            </w:pPr>
          </w:p>
          <w:p w14:paraId="636620FF" w14:textId="3D8D0AEE" w:rsidR="007F2AFB" w:rsidRDefault="007F2AFB" w:rsidP="00EC0034">
            <w:pPr>
              <w:pStyle w:val="ListParagraph"/>
              <w:numPr>
                <w:ilvl w:val="0"/>
                <w:numId w:val="20"/>
              </w:numPr>
              <w:spacing w:before="100" w:beforeAutospacing="1" w:after="100" w:afterAutospacing="1" w:line="200" w:lineRule="exact"/>
              <w:jc w:val="both"/>
              <w:rPr>
                <w:rFonts w:ascii="Arial" w:hAnsi="Arial" w:cs="Arial"/>
                <w:b/>
                <w:sz w:val="20"/>
                <w:szCs w:val="20"/>
              </w:rPr>
            </w:pPr>
            <w:r>
              <w:rPr>
                <w:rFonts w:ascii="Arial" w:hAnsi="Arial" w:cs="Arial"/>
                <w:sz w:val="16"/>
                <w:szCs w:val="16"/>
              </w:rPr>
              <w:t>DAC6704 – nudenje pomoči oz. svetovanja</w:t>
            </w:r>
            <w:r w:rsidR="006473FA">
              <w:rPr>
                <w:rFonts w:ascii="Arial" w:hAnsi="Arial" w:cs="Arial"/>
                <w:sz w:val="16"/>
                <w:szCs w:val="16"/>
              </w:rPr>
              <w:t>/</w:t>
            </w:r>
            <w:r w:rsidR="006473FA" w:rsidRPr="00EC0034">
              <w:rPr>
                <w:rFonts w:ascii="Arial" w:hAnsi="Arial" w:cs="Arial"/>
                <w:i/>
                <w:sz w:val="16"/>
                <w:szCs w:val="16"/>
              </w:rPr>
              <w:t>Provison of aid, assistance or advice</w:t>
            </w:r>
            <w:r w:rsidR="00EC0034">
              <w:rPr>
                <w:rFonts w:ascii="Arial" w:hAnsi="Arial" w:cs="Arial"/>
                <w:i/>
                <w:sz w:val="16"/>
                <w:szCs w:val="16"/>
              </w:rPr>
              <w:t>.</w:t>
            </w:r>
          </w:p>
        </w:tc>
      </w:tr>
      <w:tr w:rsidR="002B6E75" w14:paraId="34BCC017" w14:textId="77777777" w:rsidTr="002B6E75">
        <w:trPr>
          <w:trHeight w:val="567"/>
          <w:jc w:val="center"/>
        </w:trPr>
        <w:tc>
          <w:tcPr>
            <w:tcW w:w="10206" w:type="dxa"/>
            <w:gridSpan w:val="3"/>
            <w:vAlign w:val="center"/>
          </w:tcPr>
          <w:p w14:paraId="63259B1E" w14:textId="2087CC3E" w:rsidR="002B6E75" w:rsidRDefault="002B6E75" w:rsidP="00EC0034">
            <w:pPr>
              <w:spacing w:line="200" w:lineRule="exact"/>
              <w:rPr>
                <w:rFonts w:ascii="Arial" w:hAnsi="Arial" w:cs="Arial"/>
                <w:b/>
                <w:sz w:val="20"/>
                <w:szCs w:val="20"/>
              </w:rPr>
            </w:pPr>
            <w:r w:rsidRPr="00337D0C">
              <w:rPr>
                <w:rFonts w:ascii="Arial" w:hAnsi="Arial" w:cs="Arial"/>
                <w:noProof/>
                <w:color w:val="000000" w:themeColor="text1"/>
                <w:sz w:val="16"/>
                <w:szCs w:val="16"/>
              </w:rPr>
              <w:t>F2</w:t>
            </w:r>
            <w:r>
              <w:rPr>
                <w:rFonts w:ascii="Arial" w:hAnsi="Arial" w:cs="Arial"/>
                <w:noProof/>
                <w:color w:val="000000" w:themeColor="text1"/>
                <w:sz w:val="16"/>
                <w:szCs w:val="16"/>
              </w:rPr>
              <w:t xml:space="preserve"> POVZETEK</w:t>
            </w:r>
            <w:r w:rsidR="00EC0034">
              <w:rPr>
                <w:rFonts w:ascii="Arial" w:hAnsi="Arial" w:cs="Arial"/>
                <w:noProof/>
                <w:color w:val="000000" w:themeColor="text1"/>
                <w:sz w:val="16"/>
                <w:szCs w:val="16"/>
              </w:rPr>
              <w:t>/</w:t>
            </w:r>
            <w:r w:rsidR="00EC0034" w:rsidRPr="000511F5">
              <w:rPr>
                <w:rFonts w:ascii="Arial" w:hAnsi="Arial" w:cs="Arial"/>
                <w:i/>
                <w:noProof/>
                <w:color w:val="000000" w:themeColor="text1"/>
                <w:sz w:val="16"/>
                <w:szCs w:val="16"/>
              </w:rPr>
              <w:t>Summary</w:t>
            </w:r>
            <w:r w:rsidR="000727F1" w:rsidRPr="000511F5">
              <w:rPr>
                <w:rFonts w:ascii="Arial" w:hAnsi="Arial" w:cs="Arial"/>
                <w:i/>
                <w:noProof/>
                <w:color w:val="000000" w:themeColor="text1"/>
                <w:sz w:val="16"/>
                <w:szCs w:val="16"/>
              </w:rPr>
              <w:t>:</w:t>
            </w:r>
            <w:r w:rsidR="000727F1">
              <w:rPr>
                <w:rFonts w:ascii="Arial" w:hAnsi="Arial" w:cs="Arial"/>
                <w:noProof/>
                <w:color w:val="000000" w:themeColor="text1"/>
                <w:sz w:val="16"/>
                <w:szCs w:val="16"/>
              </w:rPr>
              <w:t xml:space="preserve"> Poročevalec je dolžan povzetek vsebine posredovati </w:t>
            </w:r>
            <w:r w:rsidR="000727F1" w:rsidRPr="0063231D">
              <w:rPr>
                <w:rFonts w:ascii="Arial" w:eastAsia="Calibri" w:hAnsi="Arial" w:cs="Arial"/>
                <w:noProof/>
                <w:color w:val="000000"/>
                <w:sz w:val="16"/>
                <w:szCs w:val="16"/>
              </w:rPr>
              <w:t xml:space="preserve">ostalim </w:t>
            </w:r>
            <w:r w:rsidR="000727F1">
              <w:rPr>
                <w:rFonts w:ascii="Arial" w:eastAsia="Calibri" w:hAnsi="Arial" w:cs="Arial"/>
                <w:noProof/>
                <w:color w:val="000000"/>
                <w:sz w:val="16"/>
                <w:szCs w:val="16"/>
              </w:rPr>
              <w:t>posrednikom in davčnim zavezancem, ki sodelujejo v aranžmaju</w:t>
            </w:r>
          </w:p>
        </w:tc>
      </w:tr>
      <w:tr w:rsidR="007F2AFB" w14:paraId="247AFB93" w14:textId="77777777" w:rsidTr="002B6E75">
        <w:trPr>
          <w:trHeight w:val="625"/>
          <w:jc w:val="center"/>
        </w:trPr>
        <w:tc>
          <w:tcPr>
            <w:tcW w:w="1959" w:type="dxa"/>
            <w:vAlign w:val="center"/>
          </w:tcPr>
          <w:p w14:paraId="4822054D" w14:textId="27E17A1D" w:rsidR="007F2AFB" w:rsidRDefault="00812E58" w:rsidP="00152D98">
            <w:pPr>
              <w:spacing w:line="200" w:lineRule="exact"/>
              <w:jc w:val="center"/>
              <w:rPr>
                <w:rFonts w:ascii="Arial" w:hAnsi="Arial" w:cs="Arial"/>
                <w:b/>
                <w:sz w:val="20"/>
                <w:szCs w:val="20"/>
              </w:rPr>
            </w:pPr>
            <w:r>
              <w:rPr>
                <w:rFonts w:ascii="Arial" w:hAnsi="Arial" w:cs="Arial"/>
                <w:noProof/>
                <w:color w:val="000000" w:themeColor="text1"/>
                <w:sz w:val="16"/>
                <w:szCs w:val="16"/>
              </w:rPr>
              <w:t>Naziv</w:t>
            </w:r>
            <w:r w:rsidR="007F2AFB" w:rsidRPr="00337D0C">
              <w:rPr>
                <w:rFonts w:ascii="Arial" w:hAnsi="Arial" w:cs="Arial"/>
                <w:noProof/>
                <w:color w:val="000000" w:themeColor="text1"/>
                <w:sz w:val="16"/>
                <w:szCs w:val="16"/>
              </w:rPr>
              <w:t xml:space="preserve"> razkritja</w:t>
            </w:r>
          </w:p>
        </w:tc>
        <w:tc>
          <w:tcPr>
            <w:tcW w:w="1959" w:type="dxa"/>
            <w:vAlign w:val="center"/>
          </w:tcPr>
          <w:p w14:paraId="5C3237BC" w14:textId="77777777" w:rsidR="007F2AFB" w:rsidRDefault="007F2AFB" w:rsidP="00152D98">
            <w:pPr>
              <w:spacing w:line="200" w:lineRule="exact"/>
              <w:jc w:val="center"/>
              <w:rPr>
                <w:rFonts w:ascii="Arial" w:hAnsi="Arial" w:cs="Arial"/>
                <w:b/>
                <w:sz w:val="20"/>
                <w:szCs w:val="20"/>
              </w:rPr>
            </w:pPr>
            <w:r>
              <w:rPr>
                <w:rFonts w:ascii="Arial" w:hAnsi="Arial" w:cs="Arial"/>
                <w:sz w:val="16"/>
                <w:szCs w:val="16"/>
              </w:rPr>
              <w:t>Disclosure Name</w:t>
            </w:r>
          </w:p>
        </w:tc>
        <w:tc>
          <w:tcPr>
            <w:tcW w:w="6288" w:type="dxa"/>
            <w:vAlign w:val="center"/>
          </w:tcPr>
          <w:p w14:paraId="0D90FC32" w14:textId="729AA93A" w:rsidR="007F2AFB" w:rsidRPr="00337D0C" w:rsidRDefault="007F2AFB" w:rsidP="00152D98">
            <w:pPr>
              <w:spacing w:line="200" w:lineRule="exact"/>
              <w:rPr>
                <w:rFonts w:ascii="Arial" w:hAnsi="Arial" w:cs="Arial"/>
                <w:sz w:val="16"/>
                <w:szCs w:val="16"/>
              </w:rPr>
            </w:pPr>
            <w:r>
              <w:rPr>
                <w:rFonts w:ascii="Arial" w:hAnsi="Arial" w:cs="Arial"/>
                <w:sz w:val="16"/>
                <w:szCs w:val="16"/>
              </w:rPr>
              <w:t>Vpiše se razumn</w:t>
            </w:r>
            <w:r w:rsidR="00812E58">
              <w:rPr>
                <w:rFonts w:ascii="Arial" w:hAnsi="Arial" w:cs="Arial"/>
                <w:sz w:val="16"/>
                <w:szCs w:val="16"/>
              </w:rPr>
              <w:t>i naziv</w:t>
            </w:r>
            <w:r>
              <w:rPr>
                <w:rFonts w:ascii="Arial" w:hAnsi="Arial" w:cs="Arial"/>
                <w:sz w:val="16"/>
                <w:szCs w:val="16"/>
              </w:rPr>
              <w:t xml:space="preserve"> razkritja </w:t>
            </w:r>
            <w:r w:rsidRPr="009450B2">
              <w:rPr>
                <w:rFonts w:ascii="Arial" w:hAnsi="Arial" w:cs="Arial"/>
                <w:sz w:val="16"/>
                <w:szCs w:val="16"/>
              </w:rPr>
              <w:t>v angleškem jeziku</w:t>
            </w:r>
            <w:r w:rsidRPr="00AD62D7">
              <w:rPr>
                <w:rFonts w:ascii="Arial" w:hAnsi="Arial" w:cs="Arial"/>
                <w:color w:val="FF0000"/>
                <w:sz w:val="16"/>
                <w:szCs w:val="16"/>
              </w:rPr>
              <w:t xml:space="preserve">. </w:t>
            </w:r>
          </w:p>
          <w:p w14:paraId="0E27B5ED" w14:textId="77777777" w:rsidR="007F2AFB" w:rsidRDefault="007F2AFB" w:rsidP="00152D98">
            <w:pPr>
              <w:spacing w:line="200" w:lineRule="exact"/>
              <w:rPr>
                <w:rFonts w:ascii="Arial" w:hAnsi="Arial" w:cs="Arial"/>
                <w:b/>
                <w:sz w:val="20"/>
                <w:szCs w:val="20"/>
              </w:rPr>
            </w:pPr>
            <w:r w:rsidRPr="00337D0C">
              <w:rPr>
                <w:rFonts w:ascii="Arial" w:hAnsi="Arial" w:cs="Arial"/>
                <w:sz w:val="16"/>
                <w:szCs w:val="16"/>
              </w:rPr>
              <w:t>Element lahko vsebuje največ 400 znakov.</w:t>
            </w:r>
          </w:p>
        </w:tc>
      </w:tr>
      <w:tr w:rsidR="007F2AFB" w14:paraId="2969C4C8" w14:textId="77777777" w:rsidTr="002B6E75">
        <w:trPr>
          <w:trHeight w:val="2109"/>
          <w:jc w:val="center"/>
        </w:trPr>
        <w:tc>
          <w:tcPr>
            <w:tcW w:w="1959" w:type="dxa"/>
            <w:vAlign w:val="center"/>
          </w:tcPr>
          <w:p w14:paraId="1D11EBE7" w14:textId="77777777" w:rsidR="007F2AFB" w:rsidRDefault="007F2AFB" w:rsidP="00152D98">
            <w:pPr>
              <w:spacing w:line="200" w:lineRule="exact"/>
              <w:jc w:val="center"/>
              <w:rPr>
                <w:rFonts w:ascii="Arial" w:hAnsi="Arial" w:cs="Arial"/>
                <w:b/>
                <w:sz w:val="20"/>
                <w:szCs w:val="20"/>
              </w:rPr>
            </w:pPr>
            <w:r w:rsidRPr="00337D0C">
              <w:rPr>
                <w:rFonts w:ascii="Arial" w:hAnsi="Arial" w:cs="Arial"/>
                <w:noProof/>
                <w:color w:val="000000" w:themeColor="text1"/>
                <w:sz w:val="16"/>
                <w:szCs w:val="16"/>
              </w:rPr>
              <w:t>Opis razkritja</w:t>
            </w:r>
          </w:p>
        </w:tc>
        <w:tc>
          <w:tcPr>
            <w:tcW w:w="1959" w:type="dxa"/>
            <w:vAlign w:val="center"/>
          </w:tcPr>
          <w:p w14:paraId="5393CAEB" w14:textId="77777777" w:rsidR="007F2AFB" w:rsidRDefault="007F2AFB" w:rsidP="00152D98">
            <w:pPr>
              <w:spacing w:line="200" w:lineRule="exact"/>
              <w:jc w:val="center"/>
              <w:rPr>
                <w:rFonts w:ascii="Arial" w:hAnsi="Arial" w:cs="Arial"/>
                <w:b/>
                <w:sz w:val="20"/>
                <w:szCs w:val="20"/>
              </w:rPr>
            </w:pPr>
            <w:r>
              <w:rPr>
                <w:rFonts w:ascii="Arial" w:hAnsi="Arial" w:cs="Arial"/>
                <w:sz w:val="16"/>
                <w:szCs w:val="16"/>
              </w:rPr>
              <w:t>Disclosure Description</w:t>
            </w:r>
          </w:p>
        </w:tc>
        <w:tc>
          <w:tcPr>
            <w:tcW w:w="6288" w:type="dxa"/>
            <w:vAlign w:val="center"/>
          </w:tcPr>
          <w:p w14:paraId="67DC7694" w14:textId="3DCEA029" w:rsidR="007F2AFB" w:rsidRDefault="007F2AFB" w:rsidP="00152D98">
            <w:pPr>
              <w:spacing w:beforeLines="60" w:before="144" w:afterLines="60" w:after="144" w:line="200" w:lineRule="exact"/>
              <w:jc w:val="both"/>
              <w:rPr>
                <w:rFonts w:ascii="Arial" w:hAnsi="Arial" w:cs="Arial"/>
                <w:sz w:val="16"/>
                <w:szCs w:val="16"/>
              </w:rPr>
            </w:pPr>
            <w:r>
              <w:rPr>
                <w:rFonts w:ascii="Arial" w:hAnsi="Arial" w:cs="Arial"/>
                <w:sz w:val="16"/>
                <w:szCs w:val="16"/>
              </w:rPr>
              <w:t xml:space="preserve">Vpiše se povzetek </w:t>
            </w:r>
            <w:r w:rsidRPr="00337D0C">
              <w:rPr>
                <w:rFonts w:ascii="Arial" w:hAnsi="Arial" w:cs="Arial"/>
                <w:sz w:val="16"/>
                <w:szCs w:val="16"/>
              </w:rPr>
              <w:t>vsebine razkritja</w:t>
            </w:r>
            <w:r w:rsidR="00E02D95">
              <w:rPr>
                <w:rFonts w:ascii="Arial" w:hAnsi="Arial" w:cs="Arial"/>
                <w:sz w:val="16"/>
                <w:szCs w:val="16"/>
              </w:rPr>
              <w:t xml:space="preserve"> v angleškem jeziku</w:t>
            </w:r>
            <w:r w:rsidRPr="00337D0C">
              <w:rPr>
                <w:rFonts w:ascii="Arial" w:hAnsi="Arial" w:cs="Arial"/>
                <w:sz w:val="16"/>
                <w:szCs w:val="16"/>
              </w:rPr>
              <w:t xml:space="preserve">, vključno z opisom značilnosti aranžmaja, v prostem formatu. </w:t>
            </w:r>
            <w:r w:rsidRPr="00707F62">
              <w:rPr>
                <w:rFonts w:ascii="Arial" w:hAnsi="Arial" w:cs="Arial"/>
                <w:sz w:val="16"/>
                <w:szCs w:val="16"/>
              </w:rPr>
              <w:t>V opis razkritja se vpisujejo tudi podatki</w:t>
            </w:r>
            <w:r>
              <w:rPr>
                <w:rFonts w:ascii="Arial" w:hAnsi="Arial" w:cs="Arial"/>
                <w:sz w:val="16"/>
                <w:szCs w:val="16"/>
              </w:rPr>
              <w:t xml:space="preserve"> o udeležencih aranžmaja, </w:t>
            </w:r>
            <w:r w:rsidRPr="00707F62">
              <w:rPr>
                <w:rFonts w:ascii="Arial" w:hAnsi="Arial" w:cs="Arial"/>
                <w:sz w:val="16"/>
                <w:szCs w:val="16"/>
              </w:rPr>
              <w:t>o lastniških povezavah med zadevnimi davčnimi zavezanci in povezanimi podjetji ter tudi morebitne druge kapitalske, pogodben</w:t>
            </w:r>
            <w:r>
              <w:rPr>
                <w:rFonts w:ascii="Arial" w:hAnsi="Arial" w:cs="Arial"/>
                <w:sz w:val="16"/>
                <w:szCs w:val="16"/>
              </w:rPr>
              <w:t>e</w:t>
            </w:r>
            <w:r w:rsidRPr="00707F62">
              <w:rPr>
                <w:rFonts w:ascii="Arial" w:hAnsi="Arial" w:cs="Arial"/>
                <w:sz w:val="16"/>
                <w:szCs w:val="16"/>
              </w:rPr>
              <w:t xml:space="preserve"> in druge povezave med vsemi osebami, na katere bi lahko vplival aranžma (npr. višina poslovni deleža/delnic v odstotku, vrednost vložkov ipd.).</w:t>
            </w:r>
          </w:p>
          <w:p w14:paraId="20B1F4A3" w14:textId="77777777" w:rsidR="007F2AFB" w:rsidRDefault="007F2AFB" w:rsidP="00EC0034">
            <w:pPr>
              <w:spacing w:beforeLines="60" w:before="144" w:afterLines="60" w:after="144" w:line="200" w:lineRule="exact"/>
              <w:jc w:val="both"/>
              <w:rPr>
                <w:rFonts w:ascii="Arial" w:hAnsi="Arial" w:cs="Arial"/>
                <w:sz w:val="16"/>
                <w:szCs w:val="16"/>
              </w:rPr>
            </w:pPr>
            <w:r w:rsidRPr="00337D0C">
              <w:rPr>
                <w:rFonts w:ascii="Arial" w:hAnsi="Arial" w:cs="Arial"/>
                <w:sz w:val="16"/>
                <w:szCs w:val="16"/>
              </w:rPr>
              <w:t xml:space="preserve">Element lahko vsebuje največ 4000 znakov. </w:t>
            </w:r>
          </w:p>
          <w:p w14:paraId="08A47D5B" w14:textId="6602C3DD" w:rsidR="00D23F1A" w:rsidRDefault="00D23F1A" w:rsidP="00EC0034">
            <w:pPr>
              <w:spacing w:beforeLines="60" w:before="144" w:afterLines="60" w:after="144" w:line="200" w:lineRule="exact"/>
              <w:jc w:val="both"/>
              <w:rPr>
                <w:rFonts w:ascii="Arial" w:hAnsi="Arial" w:cs="Arial"/>
                <w:b/>
                <w:sz w:val="20"/>
                <w:szCs w:val="20"/>
              </w:rPr>
            </w:pPr>
            <w:r w:rsidRPr="00337D0C">
              <w:rPr>
                <w:rFonts w:ascii="Arial" w:hAnsi="Arial" w:cs="Arial"/>
                <w:sz w:val="16"/>
                <w:szCs w:val="16"/>
              </w:rPr>
              <w:t>Element se lahko ponovi</w:t>
            </w:r>
            <w:r>
              <w:rPr>
                <w:rFonts w:ascii="Arial" w:hAnsi="Arial" w:cs="Arial"/>
                <w:sz w:val="16"/>
                <w:szCs w:val="16"/>
              </w:rPr>
              <w:t>.</w:t>
            </w:r>
          </w:p>
        </w:tc>
      </w:tr>
      <w:tr w:rsidR="007F2AFB" w14:paraId="0BC7DD28" w14:textId="77777777" w:rsidTr="007F2AFB">
        <w:trPr>
          <w:jc w:val="center"/>
        </w:trPr>
        <w:tc>
          <w:tcPr>
            <w:tcW w:w="1959" w:type="dxa"/>
            <w:vAlign w:val="center"/>
          </w:tcPr>
          <w:p w14:paraId="59AEF363" w14:textId="77777777" w:rsidR="007F2AFB" w:rsidRDefault="007F2AFB" w:rsidP="00152D98">
            <w:pPr>
              <w:spacing w:line="200" w:lineRule="exact"/>
              <w:jc w:val="center"/>
              <w:rPr>
                <w:rFonts w:ascii="Arial" w:hAnsi="Arial" w:cs="Arial"/>
                <w:b/>
                <w:sz w:val="20"/>
                <w:szCs w:val="20"/>
              </w:rPr>
            </w:pPr>
            <w:r w:rsidRPr="00337D0C">
              <w:rPr>
                <w:rFonts w:ascii="Arial" w:hAnsi="Arial" w:cs="Arial"/>
                <w:noProof/>
                <w:color w:val="000000" w:themeColor="text1"/>
                <w:sz w:val="16"/>
                <w:szCs w:val="16"/>
              </w:rPr>
              <w:lastRenderedPageBreak/>
              <w:t>Jezik</w:t>
            </w:r>
          </w:p>
        </w:tc>
        <w:tc>
          <w:tcPr>
            <w:tcW w:w="1959" w:type="dxa"/>
            <w:vAlign w:val="center"/>
          </w:tcPr>
          <w:p w14:paraId="27BC08CA" w14:textId="77777777" w:rsidR="007F2AFB" w:rsidRDefault="007F2AFB" w:rsidP="00152D98">
            <w:pPr>
              <w:spacing w:line="200" w:lineRule="exact"/>
              <w:jc w:val="center"/>
              <w:rPr>
                <w:rFonts w:ascii="Arial" w:hAnsi="Arial" w:cs="Arial"/>
                <w:b/>
                <w:sz w:val="20"/>
                <w:szCs w:val="20"/>
              </w:rPr>
            </w:pPr>
            <w:r>
              <w:rPr>
                <w:rFonts w:ascii="Arial" w:hAnsi="Arial" w:cs="Arial"/>
                <w:noProof/>
                <w:color w:val="000000" w:themeColor="text1"/>
                <w:sz w:val="16"/>
                <w:szCs w:val="16"/>
              </w:rPr>
              <w:t>Language</w:t>
            </w:r>
          </w:p>
        </w:tc>
        <w:tc>
          <w:tcPr>
            <w:tcW w:w="6288" w:type="dxa"/>
            <w:vAlign w:val="center"/>
          </w:tcPr>
          <w:p w14:paraId="2B964C49" w14:textId="37DBC6E6" w:rsidR="00794CE2" w:rsidRDefault="00794CE2" w:rsidP="00D23F1A">
            <w:pPr>
              <w:keepNext/>
              <w:spacing w:beforeLines="60" w:before="144" w:afterLines="60" w:after="144" w:line="200" w:lineRule="exact"/>
              <w:rPr>
                <w:rFonts w:ascii="Arial" w:hAnsi="Arial" w:cs="Arial"/>
                <w:sz w:val="16"/>
                <w:szCs w:val="16"/>
              </w:rPr>
            </w:pPr>
            <w:r>
              <w:rPr>
                <w:rFonts w:ascii="Arial" w:hAnsi="Arial" w:cs="Arial"/>
                <w:sz w:val="16"/>
                <w:szCs w:val="16"/>
              </w:rPr>
              <w:t xml:space="preserve">Označi se jezik, v katerem je poročana vsebina opisa razkritja. </w:t>
            </w:r>
          </w:p>
          <w:p w14:paraId="0AFDCA7A" w14:textId="4F22A7B2" w:rsidR="00D23F1A" w:rsidRPr="00D23F1A" w:rsidRDefault="00D23F1A" w:rsidP="00D23F1A">
            <w:pPr>
              <w:keepNext/>
              <w:spacing w:beforeLines="60" w:before="144" w:afterLines="60" w:after="144" w:line="200" w:lineRule="exact"/>
              <w:rPr>
                <w:rFonts w:ascii="Arial" w:hAnsi="Arial" w:cs="Arial"/>
                <w:sz w:val="16"/>
                <w:szCs w:val="16"/>
              </w:rPr>
            </w:pPr>
            <w:r w:rsidRPr="00D23F1A">
              <w:rPr>
                <w:rFonts w:ascii="Arial" w:hAnsi="Arial" w:cs="Arial"/>
                <w:sz w:val="16"/>
                <w:szCs w:val="16"/>
              </w:rPr>
              <w:t xml:space="preserve">Pri opisu razkritja velja: </w:t>
            </w:r>
          </w:p>
          <w:p w14:paraId="454D5F25" w14:textId="4861A60D" w:rsidR="00D23F1A" w:rsidRPr="00D23F1A" w:rsidRDefault="00D23F1A" w:rsidP="00D23F1A">
            <w:pPr>
              <w:keepNext/>
              <w:numPr>
                <w:ilvl w:val="0"/>
                <w:numId w:val="11"/>
              </w:numPr>
              <w:spacing w:line="200" w:lineRule="exact"/>
              <w:ind w:left="714" w:hanging="357"/>
              <w:contextualSpacing/>
              <w:rPr>
                <w:rFonts w:ascii="Arial" w:hAnsi="Arial" w:cs="Arial"/>
                <w:sz w:val="16"/>
                <w:szCs w:val="16"/>
              </w:rPr>
            </w:pPr>
            <w:r w:rsidRPr="00D23F1A">
              <w:rPr>
                <w:rFonts w:ascii="Arial" w:hAnsi="Arial" w:cs="Arial"/>
                <w:sz w:val="16"/>
                <w:szCs w:val="16"/>
              </w:rPr>
              <w:t xml:space="preserve">pri prvem opisu razkritja (elementu), ki mora biti v angleškem jeziku, se </w:t>
            </w:r>
            <w:r w:rsidRPr="00794CE2">
              <w:rPr>
                <w:rFonts w:ascii="Arial" w:hAnsi="Arial" w:cs="Arial"/>
                <w:sz w:val="16"/>
                <w:szCs w:val="16"/>
              </w:rPr>
              <w:t>izpolni</w:t>
            </w:r>
            <w:r w:rsidRPr="00D23F1A">
              <w:rPr>
                <w:rFonts w:ascii="Arial" w:hAnsi="Arial" w:cs="Arial"/>
                <w:sz w:val="16"/>
                <w:szCs w:val="16"/>
              </w:rPr>
              <w:t xml:space="preserve"> vrednost »EN«; </w:t>
            </w:r>
          </w:p>
          <w:p w14:paraId="78A2774E" w14:textId="0C229A4B" w:rsidR="002B6E75" w:rsidRPr="002B6E75" w:rsidRDefault="00D23F1A" w:rsidP="00D23F1A">
            <w:pPr>
              <w:keepNext/>
              <w:numPr>
                <w:ilvl w:val="0"/>
                <w:numId w:val="11"/>
              </w:numPr>
              <w:spacing w:line="200" w:lineRule="exact"/>
              <w:ind w:left="714" w:hanging="357"/>
              <w:contextualSpacing/>
              <w:rPr>
                <w:rFonts w:ascii="Arial" w:hAnsi="Arial" w:cs="Arial"/>
                <w:sz w:val="16"/>
                <w:szCs w:val="16"/>
              </w:rPr>
            </w:pPr>
            <w:r w:rsidRPr="00D23F1A">
              <w:rPr>
                <w:rFonts w:ascii="Arial" w:hAnsi="Arial" w:cs="Arial"/>
                <w:sz w:val="16"/>
                <w:szCs w:val="16"/>
              </w:rPr>
              <w:t>pri vsakem naslednjem opisu razkritja (elementu) se vpiše ustrezna koda jezika v skladu z</w:t>
            </w:r>
            <w:r w:rsidRPr="00D23F1A">
              <w:rPr>
                <w:rFonts w:ascii="Arial" w:hAnsi="Arial" w:cs="Arial"/>
                <w:noProof/>
                <w:color w:val="000000" w:themeColor="text1"/>
                <w:sz w:val="16"/>
                <w:szCs w:val="16"/>
              </w:rPr>
              <w:t xml:space="preserve"> ISO639-poglavje 1 (ISO639-1:2002) standardom.</w:t>
            </w:r>
            <w:r w:rsidRPr="00D23F1A">
              <w:rPr>
                <w:rFonts w:ascii="Arial" w:hAnsi="Arial" w:cs="Arial"/>
                <w:sz w:val="16"/>
                <w:szCs w:val="16"/>
              </w:rPr>
              <w:t xml:space="preserve">  </w:t>
            </w:r>
            <w:r w:rsidRPr="00D23F1A">
              <w:rPr>
                <w:rFonts w:ascii="Arial" w:hAnsi="Arial" w:cs="Arial"/>
                <w:noProof/>
                <w:color w:val="000000" w:themeColor="text1"/>
                <w:sz w:val="16"/>
                <w:szCs w:val="16"/>
              </w:rPr>
              <w:t>Izbere se ena izmed vrednosti iz seznama kode jezika, ki se razlikuje od »EN«</w:t>
            </w:r>
            <w:r>
              <w:rPr>
                <w:rFonts w:ascii="Arial" w:hAnsi="Arial" w:cs="Arial"/>
                <w:noProof/>
                <w:color w:val="000000" w:themeColor="text1"/>
                <w:sz w:val="16"/>
                <w:szCs w:val="16"/>
              </w:rPr>
              <w:t>.</w:t>
            </w:r>
          </w:p>
        </w:tc>
      </w:tr>
      <w:tr w:rsidR="002B6E75" w14:paraId="67DAD316" w14:textId="77777777" w:rsidTr="002B6E75">
        <w:trPr>
          <w:trHeight w:val="567"/>
          <w:jc w:val="center"/>
        </w:trPr>
        <w:tc>
          <w:tcPr>
            <w:tcW w:w="10206" w:type="dxa"/>
            <w:gridSpan w:val="3"/>
            <w:vAlign w:val="center"/>
          </w:tcPr>
          <w:p w14:paraId="0D7BF7B7" w14:textId="7293F8F3" w:rsidR="002B6E75" w:rsidRDefault="002B6E75" w:rsidP="000511F5">
            <w:pPr>
              <w:spacing w:line="200" w:lineRule="exact"/>
              <w:rPr>
                <w:rFonts w:ascii="Arial" w:hAnsi="Arial" w:cs="Arial"/>
                <w:b/>
                <w:sz w:val="20"/>
                <w:szCs w:val="20"/>
              </w:rPr>
            </w:pPr>
            <w:r w:rsidRPr="00337D0C">
              <w:rPr>
                <w:rFonts w:ascii="Arial" w:hAnsi="Arial" w:cs="Arial"/>
                <w:noProof/>
                <w:color w:val="000000" w:themeColor="text1"/>
                <w:sz w:val="16"/>
                <w:szCs w:val="16"/>
              </w:rPr>
              <w:t xml:space="preserve">F3 </w:t>
            </w:r>
            <w:r>
              <w:rPr>
                <w:rFonts w:ascii="Arial" w:hAnsi="Arial" w:cs="Arial"/>
                <w:noProof/>
                <w:color w:val="000000" w:themeColor="text1"/>
                <w:sz w:val="16"/>
                <w:szCs w:val="16"/>
              </w:rPr>
              <w:t>PREPOZNAVNE ZNAČILNOSTI</w:t>
            </w:r>
            <w:r w:rsidR="000511F5">
              <w:rPr>
                <w:rFonts w:ascii="Arial" w:hAnsi="Arial" w:cs="Arial"/>
                <w:noProof/>
                <w:color w:val="000000" w:themeColor="text1"/>
                <w:sz w:val="16"/>
                <w:szCs w:val="16"/>
              </w:rPr>
              <w:t>/</w:t>
            </w:r>
            <w:r w:rsidRPr="000511F5">
              <w:rPr>
                <w:rFonts w:ascii="Arial" w:hAnsi="Arial" w:cs="Arial"/>
                <w:i/>
                <w:noProof/>
                <w:color w:val="000000" w:themeColor="text1"/>
                <w:sz w:val="16"/>
                <w:szCs w:val="16"/>
              </w:rPr>
              <w:t>Hallmarks</w:t>
            </w:r>
          </w:p>
        </w:tc>
      </w:tr>
      <w:tr w:rsidR="007F2AFB" w14:paraId="6FD9BD13" w14:textId="77777777" w:rsidTr="007F2AFB">
        <w:trPr>
          <w:jc w:val="center"/>
        </w:trPr>
        <w:tc>
          <w:tcPr>
            <w:tcW w:w="1959" w:type="dxa"/>
            <w:vAlign w:val="center"/>
          </w:tcPr>
          <w:p w14:paraId="50E0E841" w14:textId="77777777" w:rsidR="007F2AFB" w:rsidRDefault="007F2AFB" w:rsidP="00152D98">
            <w:pPr>
              <w:spacing w:line="200" w:lineRule="exact"/>
              <w:jc w:val="center"/>
              <w:rPr>
                <w:rFonts w:ascii="Arial" w:hAnsi="Arial" w:cs="Arial"/>
                <w:b/>
                <w:sz w:val="20"/>
                <w:szCs w:val="20"/>
              </w:rPr>
            </w:pPr>
            <w:r w:rsidRPr="00337D0C">
              <w:rPr>
                <w:rFonts w:ascii="Arial" w:hAnsi="Arial" w:cs="Arial"/>
                <w:noProof/>
                <w:color w:val="000000" w:themeColor="text1"/>
                <w:sz w:val="16"/>
                <w:szCs w:val="16"/>
              </w:rPr>
              <w:t>Preizkus glavne koristi</w:t>
            </w:r>
          </w:p>
        </w:tc>
        <w:tc>
          <w:tcPr>
            <w:tcW w:w="1959" w:type="dxa"/>
            <w:vAlign w:val="center"/>
          </w:tcPr>
          <w:p w14:paraId="5F3AE9B7" w14:textId="77777777" w:rsidR="007F2AFB" w:rsidRDefault="007F2AFB" w:rsidP="00152D98">
            <w:pPr>
              <w:spacing w:line="200" w:lineRule="exact"/>
              <w:jc w:val="center"/>
              <w:rPr>
                <w:rFonts w:ascii="Arial" w:hAnsi="Arial" w:cs="Arial"/>
                <w:b/>
                <w:sz w:val="20"/>
                <w:szCs w:val="20"/>
              </w:rPr>
            </w:pPr>
            <w:r>
              <w:rPr>
                <w:rFonts w:ascii="Arial" w:hAnsi="Arial" w:cs="Arial"/>
                <w:noProof/>
                <w:color w:val="000000" w:themeColor="text1"/>
                <w:sz w:val="16"/>
                <w:szCs w:val="16"/>
              </w:rPr>
              <w:t>Main Benefit Test</w:t>
            </w:r>
          </w:p>
        </w:tc>
        <w:tc>
          <w:tcPr>
            <w:tcW w:w="6288" w:type="dxa"/>
            <w:vAlign w:val="center"/>
          </w:tcPr>
          <w:p w14:paraId="72250518" w14:textId="77777777" w:rsidR="007F2AFB" w:rsidRDefault="007F2AFB" w:rsidP="00152D98">
            <w:pPr>
              <w:spacing w:line="200" w:lineRule="exact"/>
              <w:rPr>
                <w:rFonts w:ascii="Arial" w:hAnsi="Arial" w:cs="Arial"/>
                <w:sz w:val="16"/>
                <w:szCs w:val="16"/>
              </w:rPr>
            </w:pPr>
            <w:r>
              <w:rPr>
                <w:rFonts w:ascii="Arial" w:hAnsi="Arial" w:cs="Arial"/>
                <w:sz w:val="16"/>
                <w:szCs w:val="16"/>
              </w:rPr>
              <w:t>Polje Preizkus glavne koristi mora biti izpolnjeno, če je označena vsaj ena izmed naslednjih prepoznavnih značilnosti iz spodnjega seznama:</w:t>
            </w:r>
          </w:p>
          <w:p w14:paraId="11414DFA" w14:textId="77777777" w:rsidR="002B6E75" w:rsidRDefault="002B6E75" w:rsidP="00152D98">
            <w:pPr>
              <w:spacing w:line="200" w:lineRule="exact"/>
              <w:rPr>
                <w:rFonts w:ascii="Arial" w:hAnsi="Arial" w:cs="Arial"/>
                <w:sz w:val="16"/>
                <w:szCs w:val="16"/>
              </w:rPr>
            </w:pPr>
          </w:p>
          <w:p w14:paraId="115924CC" w14:textId="77777777" w:rsidR="007F2AFB" w:rsidRPr="00BB2F7D" w:rsidRDefault="007F2AFB" w:rsidP="00152D98">
            <w:pPr>
              <w:spacing w:line="200" w:lineRule="exact"/>
              <w:rPr>
                <w:rFonts w:ascii="Arial" w:hAnsi="Arial" w:cs="Arial"/>
                <w:sz w:val="16"/>
                <w:szCs w:val="16"/>
              </w:rPr>
            </w:pPr>
            <w:r w:rsidRPr="00BB2F7D">
              <w:rPr>
                <w:rFonts w:ascii="Arial" w:hAnsi="Arial" w:cs="Arial"/>
                <w:sz w:val="16"/>
                <w:szCs w:val="16"/>
              </w:rPr>
              <w:t>-</w:t>
            </w:r>
            <w:r w:rsidRPr="00BB2F7D">
              <w:rPr>
                <w:rFonts w:ascii="Arial" w:hAnsi="Arial" w:cs="Arial"/>
                <w:sz w:val="16"/>
                <w:szCs w:val="16"/>
              </w:rPr>
              <w:tab/>
              <w:t xml:space="preserve">DAC6A1; </w:t>
            </w:r>
          </w:p>
          <w:p w14:paraId="23E569B2" w14:textId="77777777" w:rsidR="007F2AFB" w:rsidRPr="00BB2F7D" w:rsidRDefault="007F2AFB" w:rsidP="00152D98">
            <w:pPr>
              <w:spacing w:line="200" w:lineRule="exact"/>
              <w:rPr>
                <w:rFonts w:ascii="Arial" w:hAnsi="Arial" w:cs="Arial"/>
                <w:sz w:val="16"/>
                <w:szCs w:val="16"/>
              </w:rPr>
            </w:pPr>
            <w:r w:rsidRPr="00BB2F7D">
              <w:rPr>
                <w:rFonts w:ascii="Arial" w:hAnsi="Arial" w:cs="Arial"/>
                <w:sz w:val="16"/>
                <w:szCs w:val="16"/>
              </w:rPr>
              <w:t>-</w:t>
            </w:r>
            <w:r w:rsidRPr="00BB2F7D">
              <w:rPr>
                <w:rFonts w:ascii="Arial" w:hAnsi="Arial" w:cs="Arial"/>
                <w:sz w:val="16"/>
                <w:szCs w:val="16"/>
              </w:rPr>
              <w:tab/>
              <w:t>DAC6A2a;</w:t>
            </w:r>
          </w:p>
          <w:p w14:paraId="3314A55C" w14:textId="77777777" w:rsidR="007F2AFB" w:rsidRPr="00BB2F7D" w:rsidRDefault="007F2AFB" w:rsidP="00152D98">
            <w:pPr>
              <w:spacing w:line="200" w:lineRule="exact"/>
              <w:rPr>
                <w:rFonts w:ascii="Arial" w:hAnsi="Arial" w:cs="Arial"/>
                <w:sz w:val="16"/>
                <w:szCs w:val="16"/>
              </w:rPr>
            </w:pPr>
            <w:r w:rsidRPr="00BB2F7D">
              <w:rPr>
                <w:rFonts w:ascii="Arial" w:hAnsi="Arial" w:cs="Arial"/>
                <w:sz w:val="16"/>
                <w:szCs w:val="16"/>
              </w:rPr>
              <w:t>-</w:t>
            </w:r>
            <w:r w:rsidRPr="00BB2F7D">
              <w:rPr>
                <w:rFonts w:ascii="Arial" w:hAnsi="Arial" w:cs="Arial"/>
                <w:sz w:val="16"/>
                <w:szCs w:val="16"/>
              </w:rPr>
              <w:tab/>
              <w:t xml:space="preserve">DAC6A2b </w:t>
            </w:r>
          </w:p>
          <w:p w14:paraId="3A189024" w14:textId="77777777" w:rsidR="007F2AFB" w:rsidRPr="00BB2F7D" w:rsidRDefault="007F2AFB" w:rsidP="00152D98">
            <w:pPr>
              <w:spacing w:line="200" w:lineRule="exact"/>
              <w:rPr>
                <w:rFonts w:ascii="Arial" w:hAnsi="Arial" w:cs="Arial"/>
                <w:sz w:val="16"/>
                <w:szCs w:val="16"/>
              </w:rPr>
            </w:pPr>
            <w:r w:rsidRPr="00BB2F7D">
              <w:rPr>
                <w:rFonts w:ascii="Arial" w:hAnsi="Arial" w:cs="Arial"/>
                <w:sz w:val="16"/>
                <w:szCs w:val="16"/>
              </w:rPr>
              <w:t>-</w:t>
            </w:r>
            <w:r w:rsidRPr="00BB2F7D">
              <w:rPr>
                <w:rFonts w:ascii="Arial" w:hAnsi="Arial" w:cs="Arial"/>
                <w:sz w:val="16"/>
                <w:szCs w:val="16"/>
              </w:rPr>
              <w:tab/>
              <w:t>DAC6A3;</w:t>
            </w:r>
          </w:p>
          <w:p w14:paraId="5B5E8720" w14:textId="77777777" w:rsidR="007F2AFB" w:rsidRPr="00BB2F7D" w:rsidRDefault="007F2AFB" w:rsidP="00152D98">
            <w:pPr>
              <w:spacing w:line="200" w:lineRule="exact"/>
              <w:rPr>
                <w:rFonts w:ascii="Arial" w:hAnsi="Arial" w:cs="Arial"/>
                <w:sz w:val="16"/>
                <w:szCs w:val="16"/>
              </w:rPr>
            </w:pPr>
            <w:r w:rsidRPr="00BB2F7D">
              <w:rPr>
                <w:rFonts w:ascii="Arial" w:hAnsi="Arial" w:cs="Arial"/>
                <w:sz w:val="16"/>
                <w:szCs w:val="16"/>
              </w:rPr>
              <w:t>-</w:t>
            </w:r>
            <w:r w:rsidRPr="00BB2F7D">
              <w:rPr>
                <w:rFonts w:ascii="Arial" w:hAnsi="Arial" w:cs="Arial"/>
                <w:sz w:val="16"/>
                <w:szCs w:val="16"/>
              </w:rPr>
              <w:tab/>
              <w:t>DAC6B1;</w:t>
            </w:r>
          </w:p>
          <w:p w14:paraId="5472AC7E" w14:textId="77777777" w:rsidR="007F2AFB" w:rsidRPr="00BB2F7D" w:rsidRDefault="007F2AFB" w:rsidP="00152D98">
            <w:pPr>
              <w:spacing w:line="200" w:lineRule="exact"/>
              <w:rPr>
                <w:rFonts w:ascii="Arial" w:hAnsi="Arial" w:cs="Arial"/>
                <w:sz w:val="16"/>
                <w:szCs w:val="16"/>
              </w:rPr>
            </w:pPr>
            <w:r w:rsidRPr="00BB2F7D">
              <w:rPr>
                <w:rFonts w:ascii="Arial" w:hAnsi="Arial" w:cs="Arial"/>
                <w:sz w:val="16"/>
                <w:szCs w:val="16"/>
              </w:rPr>
              <w:t>-</w:t>
            </w:r>
            <w:r w:rsidRPr="00BB2F7D">
              <w:rPr>
                <w:rFonts w:ascii="Arial" w:hAnsi="Arial" w:cs="Arial"/>
                <w:sz w:val="16"/>
                <w:szCs w:val="16"/>
              </w:rPr>
              <w:tab/>
              <w:t xml:space="preserve">DAC6B3; </w:t>
            </w:r>
          </w:p>
          <w:p w14:paraId="4E503DC2" w14:textId="77777777" w:rsidR="007F2AFB" w:rsidRPr="00BB2F7D" w:rsidRDefault="007F2AFB" w:rsidP="00152D98">
            <w:pPr>
              <w:spacing w:line="200" w:lineRule="exact"/>
              <w:rPr>
                <w:rFonts w:ascii="Arial" w:hAnsi="Arial" w:cs="Arial"/>
                <w:sz w:val="16"/>
                <w:szCs w:val="16"/>
              </w:rPr>
            </w:pPr>
            <w:r w:rsidRPr="00BB2F7D">
              <w:rPr>
                <w:rFonts w:ascii="Arial" w:hAnsi="Arial" w:cs="Arial"/>
                <w:sz w:val="16"/>
                <w:szCs w:val="16"/>
              </w:rPr>
              <w:t>-</w:t>
            </w:r>
            <w:r w:rsidRPr="00BB2F7D">
              <w:rPr>
                <w:rFonts w:ascii="Arial" w:hAnsi="Arial" w:cs="Arial"/>
                <w:sz w:val="16"/>
                <w:szCs w:val="16"/>
              </w:rPr>
              <w:tab/>
              <w:t>DAC6C1bi</w:t>
            </w:r>
          </w:p>
          <w:p w14:paraId="775E0919" w14:textId="77777777" w:rsidR="007F2AFB" w:rsidRPr="00BB2F7D" w:rsidRDefault="007F2AFB" w:rsidP="00152D98">
            <w:pPr>
              <w:spacing w:line="200" w:lineRule="exact"/>
              <w:rPr>
                <w:rFonts w:ascii="Arial" w:hAnsi="Arial" w:cs="Arial"/>
                <w:sz w:val="16"/>
                <w:szCs w:val="16"/>
              </w:rPr>
            </w:pPr>
            <w:r w:rsidRPr="00BB2F7D">
              <w:rPr>
                <w:rFonts w:ascii="Arial" w:hAnsi="Arial" w:cs="Arial"/>
                <w:sz w:val="16"/>
                <w:szCs w:val="16"/>
              </w:rPr>
              <w:t>-</w:t>
            </w:r>
            <w:r w:rsidRPr="00BB2F7D">
              <w:rPr>
                <w:rFonts w:ascii="Arial" w:hAnsi="Arial" w:cs="Arial"/>
                <w:sz w:val="16"/>
                <w:szCs w:val="16"/>
              </w:rPr>
              <w:tab/>
              <w:t>DAC6C1c</w:t>
            </w:r>
          </w:p>
          <w:p w14:paraId="6D900B2D" w14:textId="77777777" w:rsidR="007F2AFB" w:rsidRDefault="007F2AFB" w:rsidP="00152D98">
            <w:pPr>
              <w:spacing w:line="200" w:lineRule="exact"/>
              <w:rPr>
                <w:rFonts w:ascii="Arial" w:hAnsi="Arial" w:cs="Arial"/>
                <w:sz w:val="16"/>
                <w:szCs w:val="16"/>
              </w:rPr>
            </w:pPr>
            <w:r w:rsidRPr="00BB2F7D">
              <w:rPr>
                <w:rFonts w:ascii="Arial" w:hAnsi="Arial" w:cs="Arial"/>
                <w:sz w:val="16"/>
                <w:szCs w:val="16"/>
              </w:rPr>
              <w:t>-</w:t>
            </w:r>
            <w:r w:rsidRPr="00BB2F7D">
              <w:rPr>
                <w:rFonts w:ascii="Arial" w:hAnsi="Arial" w:cs="Arial"/>
                <w:sz w:val="16"/>
                <w:szCs w:val="16"/>
              </w:rPr>
              <w:tab/>
              <w:t>DAC6D1d.</w:t>
            </w:r>
          </w:p>
          <w:p w14:paraId="4A09AA5E" w14:textId="77777777" w:rsidR="00152D98" w:rsidRDefault="00152D98" w:rsidP="00152D98">
            <w:pPr>
              <w:spacing w:line="200" w:lineRule="exact"/>
              <w:rPr>
                <w:rFonts w:ascii="Arial" w:hAnsi="Arial" w:cs="Arial"/>
                <w:b/>
                <w:sz w:val="20"/>
                <w:szCs w:val="20"/>
              </w:rPr>
            </w:pPr>
          </w:p>
        </w:tc>
      </w:tr>
      <w:tr w:rsidR="007F2AFB" w14:paraId="2D9F9A87" w14:textId="77777777" w:rsidTr="007F2AFB">
        <w:trPr>
          <w:jc w:val="center"/>
        </w:trPr>
        <w:tc>
          <w:tcPr>
            <w:tcW w:w="1959" w:type="dxa"/>
            <w:vAlign w:val="center"/>
          </w:tcPr>
          <w:p w14:paraId="0F377572" w14:textId="77777777" w:rsidR="007F2AFB" w:rsidRDefault="007F2AFB" w:rsidP="00152D98">
            <w:pPr>
              <w:spacing w:line="200" w:lineRule="exact"/>
              <w:jc w:val="center"/>
              <w:rPr>
                <w:rFonts w:ascii="Arial" w:hAnsi="Arial" w:cs="Arial"/>
                <w:b/>
                <w:sz w:val="20"/>
                <w:szCs w:val="20"/>
              </w:rPr>
            </w:pPr>
            <w:r>
              <w:rPr>
                <w:rFonts w:ascii="Arial" w:hAnsi="Arial" w:cs="Arial"/>
                <w:noProof/>
                <w:color w:val="000000" w:themeColor="text1"/>
                <w:sz w:val="16"/>
                <w:szCs w:val="16"/>
              </w:rPr>
              <w:t>Prepoznavne značilnosti</w:t>
            </w:r>
          </w:p>
        </w:tc>
        <w:tc>
          <w:tcPr>
            <w:tcW w:w="1959" w:type="dxa"/>
            <w:vAlign w:val="center"/>
          </w:tcPr>
          <w:p w14:paraId="5DA14D7C" w14:textId="77777777" w:rsidR="007F2AFB" w:rsidRDefault="007F2AFB" w:rsidP="00152D98">
            <w:pPr>
              <w:spacing w:line="200" w:lineRule="exact"/>
              <w:jc w:val="center"/>
              <w:rPr>
                <w:rFonts w:ascii="Arial" w:hAnsi="Arial" w:cs="Arial"/>
                <w:b/>
                <w:sz w:val="20"/>
                <w:szCs w:val="20"/>
              </w:rPr>
            </w:pPr>
            <w:r>
              <w:rPr>
                <w:rFonts w:ascii="Arial" w:hAnsi="Arial" w:cs="Arial"/>
                <w:noProof/>
                <w:color w:val="000000" w:themeColor="text1"/>
                <w:sz w:val="16"/>
                <w:szCs w:val="16"/>
              </w:rPr>
              <w:t>Hallmarks</w:t>
            </w:r>
          </w:p>
        </w:tc>
        <w:tc>
          <w:tcPr>
            <w:tcW w:w="6288" w:type="dxa"/>
            <w:vAlign w:val="center"/>
          </w:tcPr>
          <w:p w14:paraId="10267B4C" w14:textId="77777777" w:rsidR="007F2AFB" w:rsidRPr="00337D0C" w:rsidRDefault="007F2AFB" w:rsidP="00152D98">
            <w:pPr>
              <w:spacing w:beforeLines="60" w:before="144" w:afterLines="60" w:after="144" w:line="200" w:lineRule="exact"/>
              <w:jc w:val="both"/>
              <w:rPr>
                <w:rFonts w:ascii="Arial" w:hAnsi="Arial" w:cs="Arial"/>
                <w:sz w:val="16"/>
                <w:szCs w:val="16"/>
              </w:rPr>
            </w:pPr>
            <w:r>
              <w:rPr>
                <w:rFonts w:ascii="Arial" w:hAnsi="Arial" w:cs="Arial"/>
                <w:sz w:val="16"/>
                <w:szCs w:val="16"/>
              </w:rPr>
              <w:t xml:space="preserve">Izbere se ustrezna vrednost iz spustnega seznama (možna je izbira več vrednosti): </w:t>
            </w:r>
          </w:p>
          <w:p w14:paraId="6F402305" w14:textId="5D7E8B6B" w:rsidR="004B3416" w:rsidRDefault="007F2AFB" w:rsidP="004B3416">
            <w:pPr>
              <w:numPr>
                <w:ilvl w:val="0"/>
                <w:numId w:val="1"/>
              </w:numPr>
              <w:spacing w:beforeLines="60" w:before="144" w:afterLines="60" w:after="144" w:line="200" w:lineRule="exact"/>
              <w:contextualSpacing/>
              <w:jc w:val="both"/>
              <w:rPr>
                <w:rFonts w:ascii="Arial" w:hAnsi="Arial" w:cs="Arial"/>
                <w:i/>
                <w:sz w:val="16"/>
                <w:szCs w:val="16"/>
              </w:rPr>
            </w:pPr>
            <w:r w:rsidRPr="00337D0C">
              <w:rPr>
                <w:rFonts w:ascii="Arial" w:hAnsi="Arial" w:cs="Arial"/>
                <w:sz w:val="16"/>
                <w:szCs w:val="16"/>
              </w:rPr>
              <w:t>DAC6A1 – aranžma, pri katerem se zadevni davčni zavezanec ali udeleženec v aranžmaju zaveže, da bo upošteval pogoj zaupnosti, s katerim se lahko od njega zahteva, da drugim posrednikom ali davčnim organom ne razkrije, kako bi aranžma lahko zagotovil davčno ugodnost</w:t>
            </w:r>
            <w:r w:rsidR="004B3416" w:rsidRPr="00E6204D">
              <w:rPr>
                <w:rFonts w:ascii="Arial" w:hAnsi="Arial" w:cs="Arial"/>
                <w:i/>
                <w:sz w:val="16"/>
                <w:szCs w:val="16"/>
              </w:rPr>
              <w:t>/An arrangement where the relevant taxpayer or a participant in the arrangement undertakes to comply with a condition of confidentiality which may require them not to disclose how the arrangement could secure a tax advantage vis-à-vis other intermediaries or the tax authorities</w:t>
            </w:r>
            <w:r w:rsidR="0091427E">
              <w:rPr>
                <w:rFonts w:ascii="Arial" w:hAnsi="Arial" w:cs="Arial"/>
                <w:i/>
                <w:sz w:val="16"/>
                <w:szCs w:val="16"/>
              </w:rPr>
              <w:t>;</w:t>
            </w:r>
          </w:p>
          <w:p w14:paraId="64E427FC" w14:textId="77777777" w:rsidR="004B3416" w:rsidRPr="00E6204D" w:rsidRDefault="004B3416" w:rsidP="00E6204D">
            <w:pPr>
              <w:spacing w:beforeLines="60" w:before="144" w:afterLines="60" w:after="144" w:line="200" w:lineRule="exact"/>
              <w:ind w:left="720"/>
              <w:contextualSpacing/>
              <w:jc w:val="both"/>
              <w:rPr>
                <w:rFonts w:ascii="Arial" w:hAnsi="Arial" w:cs="Arial"/>
                <w:i/>
                <w:sz w:val="16"/>
                <w:szCs w:val="16"/>
              </w:rPr>
            </w:pPr>
          </w:p>
          <w:p w14:paraId="6148D6C9" w14:textId="5AB76E26" w:rsidR="007F2AFB" w:rsidRPr="00E6204D" w:rsidRDefault="007F2AFB" w:rsidP="0091427E">
            <w:pPr>
              <w:numPr>
                <w:ilvl w:val="0"/>
                <w:numId w:val="1"/>
              </w:numPr>
              <w:spacing w:beforeLines="60" w:before="144" w:afterLines="60" w:after="144" w:line="200" w:lineRule="exact"/>
              <w:contextualSpacing/>
              <w:jc w:val="both"/>
              <w:rPr>
                <w:rFonts w:ascii="Arial" w:hAnsi="Arial" w:cs="Arial"/>
                <w:sz w:val="16"/>
                <w:szCs w:val="16"/>
              </w:rPr>
            </w:pPr>
            <w:r w:rsidRPr="00337D0C">
              <w:rPr>
                <w:rFonts w:ascii="Arial" w:hAnsi="Arial" w:cs="Arial"/>
                <w:sz w:val="16"/>
                <w:szCs w:val="16"/>
              </w:rPr>
              <w:t>DAC6A2a – aranžma, pri katerem je posrednik upravičen do plačila (ali obresti ter nadomestila za stroške financiranja in druge stroške) za aranžma, to plačilo pa je določeno glede na znesek davčne ugodnosti, ki se pridobi iz aranžmaja</w:t>
            </w:r>
            <w:r w:rsidR="0091427E">
              <w:rPr>
                <w:rFonts w:ascii="Arial" w:hAnsi="Arial" w:cs="Arial"/>
                <w:sz w:val="16"/>
                <w:szCs w:val="16"/>
              </w:rPr>
              <w:t>/</w:t>
            </w:r>
            <w:r w:rsidR="0091427E" w:rsidRPr="00E6204D">
              <w:rPr>
                <w:rFonts w:ascii="Arial" w:hAnsi="Arial" w:cs="Arial"/>
                <w:i/>
                <w:sz w:val="16"/>
                <w:szCs w:val="16"/>
              </w:rPr>
              <w:t>An arrangement where the intermediary is entitled to receive a fee (or interest, remuneration for finance costs and other charges) for the arrangement and that fee is fixed by reference to: the amount of the tax advantage derived from the arrangement;</w:t>
            </w:r>
          </w:p>
          <w:p w14:paraId="13652765" w14:textId="77777777" w:rsidR="0091427E" w:rsidRPr="00337D0C" w:rsidRDefault="0091427E" w:rsidP="00E6204D">
            <w:pPr>
              <w:spacing w:beforeLines="60" w:before="144" w:afterLines="60" w:after="144" w:line="200" w:lineRule="exact"/>
              <w:ind w:left="720"/>
              <w:contextualSpacing/>
              <w:jc w:val="both"/>
              <w:rPr>
                <w:rFonts w:ascii="Arial" w:hAnsi="Arial" w:cs="Arial"/>
                <w:sz w:val="16"/>
                <w:szCs w:val="16"/>
              </w:rPr>
            </w:pPr>
          </w:p>
          <w:p w14:paraId="4264BF8D" w14:textId="42FDB719" w:rsidR="007F2AFB" w:rsidRPr="00E6204D" w:rsidRDefault="007F2AFB" w:rsidP="0091427E">
            <w:pPr>
              <w:numPr>
                <w:ilvl w:val="0"/>
                <w:numId w:val="1"/>
              </w:numPr>
              <w:spacing w:beforeLines="60" w:before="144" w:afterLines="60" w:after="144" w:line="200" w:lineRule="exact"/>
              <w:contextualSpacing/>
              <w:jc w:val="both"/>
              <w:rPr>
                <w:rFonts w:ascii="Arial" w:hAnsi="Arial" w:cs="Arial"/>
                <w:i/>
                <w:sz w:val="16"/>
                <w:szCs w:val="16"/>
              </w:rPr>
            </w:pPr>
            <w:r w:rsidRPr="00337D0C">
              <w:rPr>
                <w:rFonts w:ascii="Arial" w:hAnsi="Arial" w:cs="Arial"/>
                <w:sz w:val="16"/>
                <w:szCs w:val="16"/>
              </w:rPr>
              <w:t>DAC6A2b -  aranžma, pri katerem je posrednik upravičen do plačila (ali obresti ter nadomestila za stroške financiranja in druge stroške) za aranžma, to plačilo pa je določeno glede na to, ali se iz aranžmaja dejansko pridobi davčna ugodnost ali ne. Pri tem bi imel posrednik obveznost, da delno ali v celoti vrne plačilo, če namen pridobitve ugodnosti iz aranžmaja ni dosežen v delu ali v celoti</w:t>
            </w:r>
            <w:r w:rsidR="0091427E" w:rsidRPr="00E6204D">
              <w:rPr>
                <w:rFonts w:ascii="Arial" w:hAnsi="Arial" w:cs="Arial"/>
                <w:i/>
                <w:sz w:val="16"/>
                <w:szCs w:val="16"/>
              </w:rPr>
              <w:t>/An arrangement where the intermediary is entitled to receive a fee (or interest, remuneration for finance costs and other charges) for the arrangement and that fee is fixed by reference to: whether or not a tax advantage is actually derived from the arrangement. This would include an obligation on the intermediary to partially or fully refund the fees where the intended tax advantage derived from the arrangement was not partially or fully achieved;</w:t>
            </w:r>
          </w:p>
          <w:p w14:paraId="6DDD46D7" w14:textId="77777777" w:rsidR="0091427E" w:rsidRPr="00337D0C" w:rsidRDefault="0091427E" w:rsidP="00E6204D">
            <w:pPr>
              <w:spacing w:beforeLines="60" w:before="144" w:afterLines="60" w:after="144" w:line="200" w:lineRule="exact"/>
              <w:ind w:left="720"/>
              <w:contextualSpacing/>
              <w:jc w:val="both"/>
              <w:rPr>
                <w:rFonts w:ascii="Arial" w:hAnsi="Arial" w:cs="Arial"/>
                <w:sz w:val="16"/>
                <w:szCs w:val="16"/>
              </w:rPr>
            </w:pPr>
          </w:p>
          <w:p w14:paraId="2E155898" w14:textId="11E197B0" w:rsidR="007F2AFB" w:rsidRDefault="007F2AFB" w:rsidP="0091427E">
            <w:pPr>
              <w:numPr>
                <w:ilvl w:val="0"/>
                <w:numId w:val="1"/>
              </w:numPr>
              <w:spacing w:beforeLines="60" w:before="144" w:afterLines="60" w:after="144" w:line="200" w:lineRule="exact"/>
              <w:contextualSpacing/>
              <w:jc w:val="both"/>
              <w:rPr>
                <w:rFonts w:ascii="Arial" w:hAnsi="Arial" w:cs="Arial"/>
                <w:i/>
                <w:sz w:val="16"/>
                <w:szCs w:val="16"/>
              </w:rPr>
            </w:pPr>
            <w:r w:rsidRPr="00337D0C">
              <w:rPr>
                <w:rFonts w:ascii="Arial" w:hAnsi="Arial" w:cs="Arial"/>
                <w:sz w:val="16"/>
                <w:szCs w:val="16"/>
              </w:rPr>
              <w:t>DAC6A3 – aranžma, ki je bistveno standardiziral dokumentacijo in/ali strukturo in je na voljo več kot enemu zadevnemu davčnemu zavezancu, ne da bi ga bilo treba bistveno prilagoditi za izvajanje</w:t>
            </w:r>
            <w:r w:rsidR="0091427E" w:rsidRPr="00E6204D">
              <w:rPr>
                <w:rFonts w:ascii="Arial" w:hAnsi="Arial" w:cs="Arial"/>
                <w:i/>
                <w:sz w:val="16"/>
                <w:szCs w:val="16"/>
              </w:rPr>
              <w:t>/An arrangement that has substantially standardised documentation and/or structure and is available to more than one relevant taxpayer without a need to be substantially customised for implementation</w:t>
            </w:r>
            <w:r w:rsidR="000511F5">
              <w:rPr>
                <w:rFonts w:ascii="Arial" w:hAnsi="Arial" w:cs="Arial"/>
                <w:i/>
                <w:sz w:val="16"/>
                <w:szCs w:val="16"/>
              </w:rPr>
              <w:t>;</w:t>
            </w:r>
          </w:p>
          <w:p w14:paraId="08BBBFDE" w14:textId="77777777" w:rsidR="0091427E" w:rsidRPr="00E6204D" w:rsidRDefault="0091427E" w:rsidP="00E6204D">
            <w:pPr>
              <w:spacing w:beforeLines="60" w:before="144" w:afterLines="60" w:after="144" w:line="200" w:lineRule="exact"/>
              <w:ind w:left="720"/>
              <w:contextualSpacing/>
              <w:jc w:val="both"/>
              <w:rPr>
                <w:rFonts w:ascii="Arial" w:hAnsi="Arial" w:cs="Arial"/>
                <w:i/>
                <w:sz w:val="16"/>
                <w:szCs w:val="16"/>
              </w:rPr>
            </w:pPr>
          </w:p>
          <w:p w14:paraId="75FC1C92" w14:textId="77777777" w:rsidR="0091427E" w:rsidRDefault="007F2AFB" w:rsidP="0091427E">
            <w:pPr>
              <w:numPr>
                <w:ilvl w:val="0"/>
                <w:numId w:val="1"/>
              </w:numPr>
              <w:spacing w:beforeLines="60" w:before="144" w:afterLines="60" w:after="144" w:line="200" w:lineRule="exact"/>
              <w:contextualSpacing/>
              <w:jc w:val="both"/>
              <w:rPr>
                <w:rFonts w:ascii="Arial" w:hAnsi="Arial" w:cs="Arial"/>
                <w:sz w:val="16"/>
                <w:szCs w:val="16"/>
              </w:rPr>
            </w:pPr>
            <w:r w:rsidRPr="00337D0C">
              <w:rPr>
                <w:rFonts w:ascii="Arial" w:hAnsi="Arial" w:cs="Arial"/>
                <w:sz w:val="16"/>
                <w:szCs w:val="16"/>
              </w:rPr>
              <w:t xml:space="preserve">DAC6B1 – aranžma, pri katerem udeleženec sprejme navidezne korake, ki zajemajo pridobitev družbe, ki posluje z izgubo, ustavitev glavne dejavnosti </w:t>
            </w:r>
            <w:r w:rsidRPr="00337D0C">
              <w:rPr>
                <w:rFonts w:ascii="Arial" w:hAnsi="Arial" w:cs="Arial"/>
                <w:sz w:val="16"/>
                <w:szCs w:val="16"/>
              </w:rPr>
              <w:lastRenderedPageBreak/>
              <w:t>take družbe in uporabo njeni izgub za zmanjšanje svoje davčne obveznosti, med drugim s prenosom navedenih izgub v drugo jurisdikcijo ali s hitrejšo uporabo navedenih izgub</w:t>
            </w:r>
            <w:r w:rsidR="0091427E" w:rsidRPr="00E6204D">
              <w:rPr>
                <w:rFonts w:ascii="Arial" w:hAnsi="Arial" w:cs="Arial"/>
                <w:i/>
                <w:sz w:val="16"/>
                <w:szCs w:val="16"/>
              </w:rPr>
              <w:t>/An arrangement whereby a participant in the arrangement takes contrived steps which consist in acquiring a loss- making company, discontinuing the main activity of such company and using its losses in order to reduce its tax liability, including through a transfer of those losses to another jurisdiction or by the acceleration of the use of those losses</w:t>
            </w:r>
            <w:r w:rsidR="0091427E">
              <w:rPr>
                <w:rFonts w:ascii="Arial" w:hAnsi="Arial" w:cs="Arial"/>
                <w:sz w:val="16"/>
                <w:szCs w:val="16"/>
              </w:rPr>
              <w:t>;</w:t>
            </w:r>
          </w:p>
          <w:p w14:paraId="03F486EE" w14:textId="7A549DB7" w:rsidR="007F2AFB" w:rsidRPr="00337D0C" w:rsidRDefault="007F2AFB" w:rsidP="00E6204D">
            <w:pPr>
              <w:spacing w:beforeLines="60" w:before="144" w:afterLines="60" w:after="144" w:line="200" w:lineRule="exact"/>
              <w:ind w:left="720"/>
              <w:contextualSpacing/>
              <w:jc w:val="both"/>
              <w:rPr>
                <w:rFonts w:ascii="Arial" w:hAnsi="Arial" w:cs="Arial"/>
                <w:sz w:val="16"/>
                <w:szCs w:val="16"/>
              </w:rPr>
            </w:pPr>
          </w:p>
          <w:p w14:paraId="56E9056B" w14:textId="343C7886" w:rsidR="007F2AFB" w:rsidRPr="00E6204D" w:rsidRDefault="007F2AFB" w:rsidP="0091427E">
            <w:pPr>
              <w:numPr>
                <w:ilvl w:val="0"/>
                <w:numId w:val="1"/>
              </w:numPr>
              <w:spacing w:beforeLines="60" w:before="144" w:afterLines="60" w:after="144" w:line="200" w:lineRule="exact"/>
              <w:contextualSpacing/>
              <w:jc w:val="both"/>
              <w:rPr>
                <w:rFonts w:ascii="Arial" w:hAnsi="Arial" w:cs="Arial"/>
                <w:sz w:val="16"/>
                <w:szCs w:val="16"/>
              </w:rPr>
            </w:pPr>
            <w:r w:rsidRPr="00337D0C">
              <w:rPr>
                <w:rFonts w:ascii="Arial" w:hAnsi="Arial" w:cs="Arial"/>
                <w:sz w:val="16"/>
                <w:szCs w:val="16"/>
              </w:rPr>
              <w:t>DAC6B2 – aranžma, ki ima za posledico preoblikovanje dohodkov v kapital, darila ali druge kategorije prihodkov, ki so obdavčene po nižji stopnji ali oproščene davka</w:t>
            </w:r>
            <w:r w:rsidR="0091427E" w:rsidRPr="00E6204D">
              <w:rPr>
                <w:rFonts w:ascii="Arial" w:hAnsi="Arial" w:cs="Arial"/>
                <w:i/>
                <w:sz w:val="16"/>
                <w:szCs w:val="16"/>
              </w:rPr>
              <w:t>/An arrangement that has the effect of converting income into capital, gifts or other categories of revenue which are taxed at a lower level or exempt from tax</w:t>
            </w:r>
            <w:r w:rsidR="0091427E">
              <w:rPr>
                <w:rFonts w:ascii="Arial" w:hAnsi="Arial" w:cs="Arial"/>
                <w:i/>
                <w:sz w:val="16"/>
                <w:szCs w:val="16"/>
              </w:rPr>
              <w:t>;</w:t>
            </w:r>
          </w:p>
          <w:p w14:paraId="04DD8F4A" w14:textId="77777777" w:rsidR="0091427E" w:rsidRPr="0091427E" w:rsidRDefault="0091427E" w:rsidP="00E6204D">
            <w:pPr>
              <w:spacing w:beforeLines="60" w:before="144" w:afterLines="60" w:after="144" w:line="200" w:lineRule="exact"/>
              <w:ind w:left="720"/>
              <w:contextualSpacing/>
              <w:jc w:val="both"/>
              <w:rPr>
                <w:rFonts w:ascii="Arial" w:hAnsi="Arial" w:cs="Arial"/>
                <w:sz w:val="16"/>
                <w:szCs w:val="16"/>
              </w:rPr>
            </w:pPr>
          </w:p>
          <w:p w14:paraId="4481B31C" w14:textId="645976D0" w:rsidR="007F2AFB" w:rsidRDefault="007F2AFB" w:rsidP="0091427E">
            <w:pPr>
              <w:numPr>
                <w:ilvl w:val="0"/>
                <w:numId w:val="1"/>
              </w:numPr>
              <w:spacing w:beforeLines="60" w:before="144" w:afterLines="60" w:after="144" w:line="200" w:lineRule="exact"/>
              <w:contextualSpacing/>
              <w:jc w:val="both"/>
              <w:rPr>
                <w:rFonts w:ascii="Arial" w:hAnsi="Arial" w:cs="Arial"/>
                <w:sz w:val="16"/>
                <w:szCs w:val="16"/>
              </w:rPr>
            </w:pPr>
            <w:r w:rsidRPr="00337D0C">
              <w:rPr>
                <w:rFonts w:ascii="Arial" w:hAnsi="Arial" w:cs="Arial"/>
                <w:sz w:val="16"/>
                <w:szCs w:val="16"/>
              </w:rPr>
              <w:t>DAC6B3 – aranžma, ki vključuje krožne transakcije, katerih rezultat je fiktivno trgovanje s sredstvi (round-tripping), in sicer z vključitvijo vmesnih subjektov brez druge primarne komercialne funkcije ali transakcij, ki se medsebojno izravnavajo ali izničujejo oziroma imajo druge podobne značilnosti</w:t>
            </w:r>
            <w:r w:rsidR="0091427E">
              <w:rPr>
                <w:rFonts w:ascii="Arial" w:hAnsi="Arial" w:cs="Arial"/>
                <w:sz w:val="16"/>
                <w:szCs w:val="16"/>
              </w:rPr>
              <w:t>/</w:t>
            </w:r>
            <w:r w:rsidR="0091427E" w:rsidRPr="00E6204D">
              <w:rPr>
                <w:rFonts w:ascii="Arial" w:hAnsi="Arial" w:cs="Arial"/>
                <w:i/>
                <w:sz w:val="16"/>
                <w:szCs w:val="16"/>
              </w:rPr>
              <w:t>An arrangement which includes circular transactions resulting in the round-tripping of funds, namely through involving interposed entities without other primary commercial function or transactions that offset or cancel each other or that have other similar features</w:t>
            </w:r>
            <w:r w:rsidR="000511F5">
              <w:rPr>
                <w:rFonts w:ascii="Arial" w:hAnsi="Arial" w:cs="Arial"/>
                <w:i/>
                <w:sz w:val="16"/>
                <w:szCs w:val="16"/>
              </w:rPr>
              <w:t>;</w:t>
            </w:r>
          </w:p>
          <w:p w14:paraId="5A9858AF" w14:textId="77777777" w:rsidR="0091427E" w:rsidRPr="00337D0C" w:rsidRDefault="0091427E" w:rsidP="00E6204D">
            <w:pPr>
              <w:spacing w:beforeLines="60" w:before="144" w:afterLines="60" w:after="144" w:line="200" w:lineRule="exact"/>
              <w:ind w:left="720"/>
              <w:contextualSpacing/>
              <w:jc w:val="both"/>
              <w:rPr>
                <w:rFonts w:ascii="Arial" w:hAnsi="Arial" w:cs="Arial"/>
                <w:sz w:val="16"/>
                <w:szCs w:val="16"/>
              </w:rPr>
            </w:pPr>
          </w:p>
          <w:p w14:paraId="3EC11FD3" w14:textId="1468E84F" w:rsidR="007F2AFB" w:rsidRPr="00E6204D" w:rsidRDefault="007F2AFB" w:rsidP="0091427E">
            <w:pPr>
              <w:numPr>
                <w:ilvl w:val="0"/>
                <w:numId w:val="1"/>
              </w:numPr>
              <w:spacing w:beforeLines="60" w:before="144" w:afterLines="60" w:after="144" w:line="200" w:lineRule="exact"/>
              <w:contextualSpacing/>
              <w:jc w:val="both"/>
              <w:rPr>
                <w:rFonts w:ascii="Arial" w:hAnsi="Arial" w:cs="Arial"/>
                <w:sz w:val="16"/>
                <w:szCs w:val="16"/>
              </w:rPr>
            </w:pPr>
            <w:r w:rsidRPr="00337D0C">
              <w:rPr>
                <w:rFonts w:ascii="Arial" w:hAnsi="Arial" w:cs="Arial"/>
                <w:sz w:val="16"/>
                <w:szCs w:val="16"/>
              </w:rPr>
              <w:t>DAC6C1a – aranžma, ki vključuje odbitna čezmejna plačila med dvema ali več povezanimi podjetji, kjer prejemnik ni rezident za davčne namene v nobeni davčni jurisdikciji</w:t>
            </w:r>
            <w:r w:rsidR="0091427E">
              <w:rPr>
                <w:i/>
              </w:rPr>
              <w:t>/</w:t>
            </w:r>
            <w:r w:rsidR="0091427E" w:rsidRPr="00E6204D">
              <w:rPr>
                <w:rFonts w:ascii="Arial" w:hAnsi="Arial" w:cs="Arial"/>
                <w:i/>
                <w:sz w:val="16"/>
                <w:szCs w:val="16"/>
              </w:rPr>
              <w:t>An arrangement that involves deductible cross-border payments made between two or more associated enterprises where</w:t>
            </w:r>
            <w:r w:rsidR="0091427E">
              <w:rPr>
                <w:rFonts w:ascii="Arial" w:hAnsi="Arial" w:cs="Arial"/>
                <w:i/>
                <w:sz w:val="16"/>
                <w:szCs w:val="16"/>
              </w:rPr>
              <w:t xml:space="preserve"> </w:t>
            </w:r>
            <w:r w:rsidR="0091427E" w:rsidRPr="0091427E">
              <w:rPr>
                <w:rFonts w:ascii="Arial" w:hAnsi="Arial" w:cs="Arial"/>
                <w:i/>
                <w:sz w:val="16"/>
                <w:szCs w:val="16"/>
              </w:rPr>
              <w:t>the recipient is not resident for tax purposes in any tax jurisdiction</w:t>
            </w:r>
            <w:r w:rsidR="000511F5">
              <w:rPr>
                <w:rFonts w:ascii="Arial" w:hAnsi="Arial" w:cs="Arial"/>
                <w:i/>
                <w:sz w:val="16"/>
                <w:szCs w:val="16"/>
              </w:rPr>
              <w:t>;</w:t>
            </w:r>
          </w:p>
          <w:p w14:paraId="7478E634" w14:textId="77777777" w:rsidR="0091427E" w:rsidRPr="00337D0C" w:rsidRDefault="0091427E" w:rsidP="00E6204D">
            <w:pPr>
              <w:spacing w:beforeLines="60" w:before="144" w:afterLines="60" w:after="144" w:line="200" w:lineRule="exact"/>
              <w:ind w:left="720"/>
              <w:contextualSpacing/>
              <w:jc w:val="both"/>
              <w:rPr>
                <w:rFonts w:ascii="Arial" w:hAnsi="Arial" w:cs="Arial"/>
                <w:sz w:val="16"/>
                <w:szCs w:val="16"/>
              </w:rPr>
            </w:pPr>
          </w:p>
          <w:p w14:paraId="11EEB5A6" w14:textId="38670AD0" w:rsidR="007F2AFB" w:rsidRPr="00E6204D" w:rsidRDefault="007F2AFB" w:rsidP="0091427E">
            <w:pPr>
              <w:numPr>
                <w:ilvl w:val="0"/>
                <w:numId w:val="1"/>
              </w:numPr>
              <w:spacing w:beforeLines="60" w:before="144" w:afterLines="60" w:after="144" w:line="200" w:lineRule="exact"/>
              <w:contextualSpacing/>
              <w:jc w:val="both"/>
              <w:rPr>
                <w:rFonts w:ascii="Arial" w:hAnsi="Arial" w:cs="Arial"/>
                <w:i/>
                <w:sz w:val="16"/>
                <w:szCs w:val="16"/>
              </w:rPr>
            </w:pPr>
            <w:r w:rsidRPr="00337D0C">
              <w:rPr>
                <w:rFonts w:ascii="Arial" w:hAnsi="Arial" w:cs="Arial"/>
                <w:sz w:val="16"/>
                <w:szCs w:val="16"/>
              </w:rPr>
              <w:t>DAC6C1bi – aranžma, ki vključuje odbitna čezmejna plačila med dvema ali več povezanimi podjetji, kjer je prejemnik rezident za davčne namene v določeni jurisdikciji, vendar jurisdikcija ne nalaga nobenega davka od dohodkov pravnih oseb ali pa nalaga davek od dohodkov pravnih oseb po ničelni a</w:t>
            </w:r>
            <w:r w:rsidR="000511F5">
              <w:rPr>
                <w:rFonts w:ascii="Arial" w:hAnsi="Arial" w:cs="Arial"/>
                <w:sz w:val="16"/>
                <w:szCs w:val="16"/>
              </w:rPr>
              <w:t>li skoraj ničelni stopnji</w:t>
            </w:r>
            <w:r w:rsidR="0091427E">
              <w:rPr>
                <w:rFonts w:ascii="Arial" w:hAnsi="Arial" w:cs="Arial"/>
                <w:sz w:val="16"/>
                <w:szCs w:val="16"/>
              </w:rPr>
              <w:t>/</w:t>
            </w:r>
            <w:r w:rsidR="0091427E" w:rsidRPr="00E6204D">
              <w:rPr>
                <w:rFonts w:ascii="Arial" w:hAnsi="Arial" w:cs="Arial"/>
                <w:i/>
                <w:sz w:val="16"/>
                <w:szCs w:val="16"/>
              </w:rPr>
              <w:t>An arrangement that involves deductible cross-border payments made between two or more associated enterprises where although the recipient is resident for tax purposes in a jurisdiction, that jurisdiction does not impose any corporate tax or imposes corporate tax at the rate of zero or almost zero</w:t>
            </w:r>
            <w:r w:rsidR="000511F5">
              <w:rPr>
                <w:rFonts w:ascii="Arial" w:hAnsi="Arial" w:cs="Arial"/>
                <w:i/>
                <w:sz w:val="16"/>
                <w:szCs w:val="16"/>
              </w:rPr>
              <w:t>;</w:t>
            </w:r>
          </w:p>
          <w:p w14:paraId="07785F39" w14:textId="77777777" w:rsidR="00226038" w:rsidRPr="00E6204D" w:rsidRDefault="00226038" w:rsidP="00E6204D">
            <w:pPr>
              <w:spacing w:beforeLines="60" w:before="144" w:afterLines="60" w:after="144" w:line="200" w:lineRule="exact"/>
              <w:ind w:left="720"/>
              <w:contextualSpacing/>
              <w:jc w:val="both"/>
              <w:rPr>
                <w:rFonts w:ascii="Arial" w:hAnsi="Arial" w:cs="Arial"/>
                <w:i/>
                <w:sz w:val="16"/>
                <w:szCs w:val="16"/>
              </w:rPr>
            </w:pPr>
          </w:p>
          <w:p w14:paraId="0DBB6C89" w14:textId="6416A36E" w:rsidR="007F2AFB" w:rsidRDefault="007F2AFB" w:rsidP="00226038">
            <w:pPr>
              <w:numPr>
                <w:ilvl w:val="0"/>
                <w:numId w:val="1"/>
              </w:numPr>
              <w:spacing w:beforeLines="60" w:before="144" w:afterLines="60" w:after="144" w:line="200" w:lineRule="exact"/>
              <w:contextualSpacing/>
              <w:jc w:val="both"/>
              <w:rPr>
                <w:rFonts w:ascii="Arial" w:hAnsi="Arial" w:cs="Arial"/>
                <w:i/>
                <w:sz w:val="16"/>
                <w:szCs w:val="16"/>
              </w:rPr>
            </w:pPr>
            <w:r w:rsidRPr="00337D0C">
              <w:rPr>
                <w:rFonts w:ascii="Arial" w:hAnsi="Arial" w:cs="Arial"/>
                <w:sz w:val="16"/>
                <w:szCs w:val="16"/>
              </w:rPr>
              <w:t>DAC6C1bii – aranžma, ki vključuje odbitna čezmejna plačila med dvema ali več povezanimi podjetji, kjer je prejemnik rezident za davčne namene v določeni jurisdikciji, ki je uvrščena na seznam jurisdikcij tretjih držav, za katere so države članice skupaj ali v okviru OECD ocenile, da niso pripravljene sodelovati</w:t>
            </w:r>
            <w:r w:rsidR="00226038">
              <w:rPr>
                <w:rFonts w:ascii="Arial" w:hAnsi="Arial" w:cs="Arial"/>
                <w:sz w:val="16"/>
                <w:szCs w:val="16"/>
              </w:rPr>
              <w:t>/</w:t>
            </w:r>
            <w:r w:rsidR="00226038" w:rsidRPr="00E6204D">
              <w:rPr>
                <w:rFonts w:ascii="Arial" w:hAnsi="Arial" w:cs="Arial"/>
                <w:i/>
                <w:sz w:val="16"/>
                <w:szCs w:val="16"/>
              </w:rPr>
              <w:t>An arrangement that involves deductible cross-border payments made between two or more associated enterprises where although the recipient is resident for tax purposes in a jurisdiction, that jurisdiction is included in a list of third-country jurisdictions which have been assessed by Member States collectively or within the framework of the OECD as being non-cooperative</w:t>
            </w:r>
            <w:r w:rsidR="000511F5">
              <w:rPr>
                <w:rFonts w:ascii="Arial" w:hAnsi="Arial" w:cs="Arial"/>
                <w:i/>
                <w:sz w:val="16"/>
                <w:szCs w:val="16"/>
              </w:rPr>
              <w:t>;</w:t>
            </w:r>
          </w:p>
          <w:p w14:paraId="15D45396" w14:textId="77777777" w:rsidR="00226038" w:rsidRPr="00E6204D" w:rsidRDefault="00226038" w:rsidP="00E6204D">
            <w:pPr>
              <w:spacing w:beforeLines="60" w:before="144" w:afterLines="60" w:after="144" w:line="200" w:lineRule="exact"/>
              <w:ind w:left="720"/>
              <w:contextualSpacing/>
              <w:jc w:val="both"/>
              <w:rPr>
                <w:rFonts w:ascii="Arial" w:hAnsi="Arial" w:cs="Arial"/>
                <w:i/>
                <w:sz w:val="16"/>
                <w:szCs w:val="16"/>
              </w:rPr>
            </w:pPr>
          </w:p>
          <w:p w14:paraId="6A3F8554" w14:textId="03A99E53" w:rsidR="007F2AFB" w:rsidRDefault="007F2AFB" w:rsidP="00226038">
            <w:pPr>
              <w:numPr>
                <w:ilvl w:val="0"/>
                <w:numId w:val="1"/>
              </w:numPr>
              <w:spacing w:beforeLines="60" w:before="144" w:afterLines="60" w:after="144" w:line="200" w:lineRule="exact"/>
              <w:contextualSpacing/>
              <w:jc w:val="both"/>
              <w:rPr>
                <w:rFonts w:ascii="Arial" w:hAnsi="Arial" w:cs="Arial"/>
                <w:sz w:val="16"/>
                <w:szCs w:val="16"/>
              </w:rPr>
            </w:pPr>
            <w:r w:rsidRPr="00337D0C">
              <w:rPr>
                <w:rFonts w:ascii="Arial" w:hAnsi="Arial" w:cs="Arial"/>
                <w:sz w:val="16"/>
                <w:szCs w:val="16"/>
              </w:rPr>
              <w:t>DAC6C1c – aranžma, ki vključuje odbitna čezmejna plačila med dvema ali več povezanimi podjetji, kjer je plačilo v jurisdikciji, v kateri je prejemnik rezident za davčne namene, v celoti oproščeno</w:t>
            </w:r>
            <w:r w:rsidR="00226038" w:rsidRPr="00E6204D">
              <w:rPr>
                <w:rFonts w:ascii="Arial" w:hAnsi="Arial" w:cs="Arial"/>
                <w:i/>
                <w:sz w:val="16"/>
                <w:szCs w:val="16"/>
              </w:rPr>
              <w:t>/An arrangement that involves deductible cross-border payments made between two or more associated enterprises where</w:t>
            </w:r>
            <w:r w:rsidR="00226038" w:rsidRPr="00E6204D">
              <w:rPr>
                <w:i/>
              </w:rPr>
              <w:t xml:space="preserve"> </w:t>
            </w:r>
            <w:r w:rsidR="00226038" w:rsidRPr="00E6204D">
              <w:rPr>
                <w:rFonts w:ascii="Arial" w:hAnsi="Arial" w:cs="Arial"/>
                <w:i/>
                <w:sz w:val="16"/>
                <w:szCs w:val="16"/>
              </w:rPr>
              <w:t>the payment benefits from a full exemption from tax in the jurisdiction where the recipient is resident for tax purposes;</w:t>
            </w:r>
          </w:p>
          <w:p w14:paraId="79FC27C8" w14:textId="77777777" w:rsidR="00226038" w:rsidRPr="00337D0C" w:rsidRDefault="00226038" w:rsidP="00E6204D">
            <w:pPr>
              <w:spacing w:beforeLines="60" w:before="144" w:afterLines="60" w:after="144" w:line="200" w:lineRule="exact"/>
              <w:ind w:left="720"/>
              <w:contextualSpacing/>
              <w:jc w:val="both"/>
              <w:rPr>
                <w:rFonts w:ascii="Arial" w:hAnsi="Arial" w:cs="Arial"/>
                <w:sz w:val="16"/>
                <w:szCs w:val="16"/>
              </w:rPr>
            </w:pPr>
          </w:p>
          <w:p w14:paraId="21EAE53F" w14:textId="5EE49532" w:rsidR="007F2AFB" w:rsidRDefault="007F2AFB" w:rsidP="00226038">
            <w:pPr>
              <w:numPr>
                <w:ilvl w:val="0"/>
                <w:numId w:val="1"/>
              </w:numPr>
              <w:spacing w:beforeLines="60" w:before="144" w:afterLines="60" w:after="144" w:line="200" w:lineRule="exact"/>
              <w:contextualSpacing/>
              <w:jc w:val="both"/>
              <w:rPr>
                <w:rFonts w:ascii="Arial" w:hAnsi="Arial" w:cs="Arial"/>
                <w:sz w:val="16"/>
                <w:szCs w:val="16"/>
              </w:rPr>
            </w:pPr>
            <w:r w:rsidRPr="00337D0C">
              <w:rPr>
                <w:rFonts w:ascii="Arial" w:hAnsi="Arial" w:cs="Arial"/>
                <w:sz w:val="16"/>
                <w:szCs w:val="16"/>
              </w:rPr>
              <w:t>DAC6C1d – aranžma, ki vključuje odbitna čezmejna plačila med dvema ali več povezanimi podjetji, kjer je plačilo v jurisdikciji, v kateri je prejemnik rezident za davčne namen, velja ugodnejši davčni režim</w:t>
            </w:r>
            <w:r w:rsidR="00226038" w:rsidRPr="00E6204D">
              <w:rPr>
                <w:rFonts w:ascii="Arial" w:hAnsi="Arial" w:cs="Arial"/>
                <w:i/>
                <w:sz w:val="16"/>
                <w:szCs w:val="16"/>
              </w:rPr>
              <w:t>/An arrangement that involves deductible cross-border payments made between two or more associated enterprises where the payment benefits from a preferential tax regime in the jurisdiction where the recipient is resident for tax purposes</w:t>
            </w:r>
            <w:r w:rsidRPr="00E6204D">
              <w:rPr>
                <w:rFonts w:ascii="Arial" w:hAnsi="Arial" w:cs="Arial"/>
                <w:i/>
                <w:sz w:val="16"/>
                <w:szCs w:val="16"/>
              </w:rPr>
              <w:t>;</w:t>
            </w:r>
          </w:p>
          <w:p w14:paraId="023C7988" w14:textId="77777777" w:rsidR="00226038" w:rsidRPr="00337D0C" w:rsidRDefault="00226038" w:rsidP="00E6204D">
            <w:pPr>
              <w:spacing w:beforeLines="60" w:before="144" w:afterLines="60" w:after="144" w:line="200" w:lineRule="exact"/>
              <w:ind w:left="720"/>
              <w:contextualSpacing/>
              <w:jc w:val="both"/>
              <w:rPr>
                <w:rFonts w:ascii="Arial" w:hAnsi="Arial" w:cs="Arial"/>
                <w:sz w:val="16"/>
                <w:szCs w:val="16"/>
              </w:rPr>
            </w:pPr>
          </w:p>
          <w:p w14:paraId="4B6973C8" w14:textId="5B1193F1" w:rsidR="007F2AFB" w:rsidRPr="00E6204D" w:rsidRDefault="007F2AFB" w:rsidP="00226038">
            <w:pPr>
              <w:numPr>
                <w:ilvl w:val="0"/>
                <w:numId w:val="1"/>
              </w:numPr>
              <w:spacing w:beforeLines="60" w:before="144" w:afterLines="60" w:after="144" w:line="200" w:lineRule="exact"/>
              <w:contextualSpacing/>
              <w:jc w:val="both"/>
              <w:rPr>
                <w:rFonts w:ascii="Arial" w:hAnsi="Arial" w:cs="Arial"/>
                <w:i/>
                <w:sz w:val="16"/>
                <w:szCs w:val="16"/>
              </w:rPr>
            </w:pPr>
            <w:r w:rsidRPr="00337D0C">
              <w:rPr>
                <w:rFonts w:ascii="Arial" w:hAnsi="Arial" w:cs="Arial"/>
                <w:sz w:val="16"/>
                <w:szCs w:val="16"/>
              </w:rPr>
              <w:t>DAC6C2 – odbitki za isto amortizacijo se uveljavljajo v več kot eni jurisdikciji</w:t>
            </w:r>
            <w:r w:rsidR="00226038">
              <w:rPr>
                <w:rFonts w:ascii="Arial" w:hAnsi="Arial" w:cs="Arial"/>
                <w:sz w:val="16"/>
                <w:szCs w:val="16"/>
              </w:rPr>
              <w:t>/</w:t>
            </w:r>
            <w:r w:rsidR="00226038">
              <w:t xml:space="preserve"> </w:t>
            </w:r>
            <w:r w:rsidR="00226038" w:rsidRPr="00E6204D">
              <w:rPr>
                <w:rFonts w:ascii="Arial" w:hAnsi="Arial" w:cs="Arial"/>
                <w:i/>
                <w:sz w:val="16"/>
                <w:szCs w:val="16"/>
              </w:rPr>
              <w:t>Deductions for the same depreciation on the asset are claimed in more than one jurisdiction</w:t>
            </w:r>
            <w:r w:rsidRPr="00E6204D">
              <w:rPr>
                <w:rFonts w:ascii="Arial" w:hAnsi="Arial" w:cs="Arial"/>
                <w:i/>
                <w:sz w:val="16"/>
                <w:szCs w:val="16"/>
              </w:rPr>
              <w:t>;</w:t>
            </w:r>
          </w:p>
          <w:p w14:paraId="4C657D43" w14:textId="77777777" w:rsidR="00226038" w:rsidRPr="00337D0C" w:rsidRDefault="00226038" w:rsidP="00E6204D">
            <w:pPr>
              <w:spacing w:beforeLines="60" w:before="144" w:afterLines="60" w:after="144" w:line="200" w:lineRule="exact"/>
              <w:ind w:left="720"/>
              <w:contextualSpacing/>
              <w:jc w:val="both"/>
              <w:rPr>
                <w:rFonts w:ascii="Arial" w:hAnsi="Arial" w:cs="Arial"/>
                <w:sz w:val="16"/>
                <w:szCs w:val="16"/>
              </w:rPr>
            </w:pPr>
          </w:p>
          <w:p w14:paraId="278BADF4" w14:textId="2C8C9897" w:rsidR="007F2AFB" w:rsidRPr="00E6204D" w:rsidRDefault="007F2AFB" w:rsidP="00226038">
            <w:pPr>
              <w:numPr>
                <w:ilvl w:val="0"/>
                <w:numId w:val="1"/>
              </w:numPr>
              <w:spacing w:beforeLines="60" w:before="144" w:afterLines="60" w:after="144" w:line="200" w:lineRule="exact"/>
              <w:contextualSpacing/>
              <w:jc w:val="both"/>
              <w:rPr>
                <w:rFonts w:ascii="Arial" w:hAnsi="Arial" w:cs="Arial"/>
                <w:i/>
                <w:sz w:val="16"/>
                <w:szCs w:val="16"/>
              </w:rPr>
            </w:pPr>
            <w:r w:rsidRPr="00337D0C">
              <w:rPr>
                <w:rFonts w:ascii="Arial" w:hAnsi="Arial" w:cs="Arial"/>
                <w:sz w:val="16"/>
                <w:szCs w:val="16"/>
              </w:rPr>
              <w:t>DAC6C3 – oprostitev dvojnega obdavčevanja v zvezi z isto postavko dohodkov ali kapitala se uveljavlja v več kot eni jurisdikciji</w:t>
            </w:r>
            <w:r w:rsidR="00226038">
              <w:rPr>
                <w:rFonts w:ascii="Arial" w:hAnsi="Arial" w:cs="Arial"/>
                <w:sz w:val="16"/>
                <w:szCs w:val="16"/>
              </w:rPr>
              <w:t>/</w:t>
            </w:r>
            <w:r w:rsidR="00226038" w:rsidRPr="00E6204D">
              <w:rPr>
                <w:rFonts w:ascii="Arial" w:hAnsi="Arial" w:cs="Arial"/>
                <w:i/>
                <w:sz w:val="16"/>
                <w:szCs w:val="16"/>
              </w:rPr>
              <w:t>Relief from double taxation in respect of the same item of income or capital is claimed in more than one jurisdiction</w:t>
            </w:r>
            <w:r w:rsidRPr="00E6204D">
              <w:rPr>
                <w:rFonts w:ascii="Arial" w:hAnsi="Arial" w:cs="Arial"/>
                <w:i/>
                <w:sz w:val="16"/>
                <w:szCs w:val="16"/>
              </w:rPr>
              <w:t>;</w:t>
            </w:r>
          </w:p>
          <w:p w14:paraId="5238B738" w14:textId="77777777" w:rsidR="00226038" w:rsidRPr="00337D0C" w:rsidRDefault="00226038" w:rsidP="00E6204D">
            <w:pPr>
              <w:spacing w:beforeLines="60" w:before="144" w:afterLines="60" w:after="144" w:line="200" w:lineRule="exact"/>
              <w:ind w:left="720"/>
              <w:contextualSpacing/>
              <w:jc w:val="both"/>
              <w:rPr>
                <w:rFonts w:ascii="Arial" w:hAnsi="Arial" w:cs="Arial"/>
                <w:sz w:val="16"/>
                <w:szCs w:val="16"/>
              </w:rPr>
            </w:pPr>
          </w:p>
          <w:p w14:paraId="349D2B81" w14:textId="514CAD90" w:rsidR="007F2AFB" w:rsidRDefault="007F2AFB" w:rsidP="00226038">
            <w:pPr>
              <w:numPr>
                <w:ilvl w:val="0"/>
                <w:numId w:val="1"/>
              </w:numPr>
              <w:spacing w:beforeLines="60" w:before="144" w:afterLines="60" w:after="144" w:line="200" w:lineRule="exact"/>
              <w:contextualSpacing/>
              <w:jc w:val="both"/>
              <w:rPr>
                <w:rFonts w:ascii="Arial" w:hAnsi="Arial" w:cs="Arial"/>
                <w:sz w:val="16"/>
                <w:szCs w:val="16"/>
              </w:rPr>
            </w:pPr>
            <w:r w:rsidRPr="00337D0C">
              <w:rPr>
                <w:rFonts w:ascii="Arial" w:hAnsi="Arial" w:cs="Arial"/>
                <w:sz w:val="16"/>
                <w:szCs w:val="16"/>
              </w:rPr>
              <w:t>DAC6C4 – obstaja aranžma, ki vključuje prenose sredstev, pri čemer obstaja pomembna razlika v znesku, ki se v navedenih jurisdikcijah v zvezi s temi sredstvi šteje za plačljivega</w:t>
            </w:r>
            <w:r w:rsidR="00226038">
              <w:rPr>
                <w:rFonts w:ascii="Arial" w:hAnsi="Arial" w:cs="Arial"/>
                <w:sz w:val="16"/>
                <w:szCs w:val="16"/>
              </w:rPr>
              <w:t>/</w:t>
            </w:r>
            <w:r w:rsidR="00226038" w:rsidRPr="00E6204D">
              <w:rPr>
                <w:rFonts w:ascii="Arial" w:hAnsi="Arial" w:cs="Arial"/>
                <w:i/>
                <w:sz w:val="16"/>
                <w:szCs w:val="16"/>
              </w:rPr>
              <w:t>There is an arrangement that includes transfers of assets and where there is a material difference in the amount being treated as payable in consideration for the assets in those jurisdictions involved</w:t>
            </w:r>
            <w:r w:rsidRPr="00337D0C">
              <w:rPr>
                <w:rFonts w:ascii="Arial" w:hAnsi="Arial" w:cs="Arial"/>
                <w:sz w:val="16"/>
                <w:szCs w:val="16"/>
              </w:rPr>
              <w:t>;</w:t>
            </w:r>
          </w:p>
          <w:p w14:paraId="05AB60C8" w14:textId="77777777" w:rsidR="00226038" w:rsidRPr="00337D0C" w:rsidRDefault="00226038" w:rsidP="00E6204D">
            <w:pPr>
              <w:spacing w:beforeLines="60" w:before="144" w:afterLines="60" w:after="144" w:line="200" w:lineRule="exact"/>
              <w:ind w:left="720"/>
              <w:contextualSpacing/>
              <w:jc w:val="both"/>
              <w:rPr>
                <w:rFonts w:ascii="Arial" w:hAnsi="Arial" w:cs="Arial"/>
                <w:sz w:val="16"/>
                <w:szCs w:val="16"/>
              </w:rPr>
            </w:pPr>
          </w:p>
          <w:p w14:paraId="0C9AC0BE" w14:textId="75FA0F92" w:rsidR="007F2AFB" w:rsidRPr="00E6204D" w:rsidRDefault="007F2AFB" w:rsidP="00226038">
            <w:pPr>
              <w:numPr>
                <w:ilvl w:val="0"/>
                <w:numId w:val="1"/>
              </w:numPr>
              <w:spacing w:beforeLines="60" w:before="144" w:afterLines="60" w:after="144" w:line="200" w:lineRule="exact"/>
              <w:contextualSpacing/>
              <w:jc w:val="both"/>
              <w:rPr>
                <w:rFonts w:ascii="Arial" w:hAnsi="Arial" w:cs="Arial"/>
                <w:i/>
                <w:sz w:val="16"/>
                <w:szCs w:val="16"/>
              </w:rPr>
            </w:pPr>
            <w:r w:rsidRPr="00337D0C">
              <w:rPr>
                <w:rFonts w:ascii="Arial" w:hAnsi="Arial" w:cs="Arial"/>
                <w:sz w:val="16"/>
                <w:szCs w:val="16"/>
              </w:rPr>
              <w:t>DAC6D1a – aranžma, ki ima lahko za posledico ogrozitev obveznosti poročanja na podlagi zakonov, s katerimi se izvaja zakonodaja Unije, ali kakršni koli enakovredni sporazumi o avtomatični izmenjavi informacij o finančnih računih, vključno s sporazumi s tretjimi državami, ali ki izkorišča neobstoj take zakonodaje ali sporazumov. Takšni aranžmaji vključujejo uporabo računa, produkta ali naložbe, ki ni ali naj ne bi bil finančni račun, ima pa značilnosti, ki so zelo podobne značilnostim finančnega računa</w:t>
            </w:r>
            <w:r w:rsidR="00226038" w:rsidRPr="00E6204D">
              <w:rPr>
                <w:rFonts w:ascii="Arial" w:hAnsi="Arial" w:cs="Arial"/>
                <w:i/>
                <w:sz w:val="16"/>
                <w:szCs w:val="16"/>
              </w:rPr>
              <w:t>/An arrangement which may have the effect of undermining the reporting obligation under the laws implementing Union legislation or any equivalent agreements on the automatic exchange of Financial Account information, including agreements with third countries, or which takes advantage of the absence of such legislation or agreements. Such arrangements include</w:t>
            </w:r>
            <w:r w:rsidR="00226038" w:rsidRPr="00E6204D">
              <w:rPr>
                <w:i/>
              </w:rPr>
              <w:t xml:space="preserve"> </w:t>
            </w:r>
            <w:r w:rsidR="00226038" w:rsidRPr="00E6204D">
              <w:rPr>
                <w:rFonts w:ascii="Arial" w:hAnsi="Arial" w:cs="Arial"/>
                <w:i/>
                <w:sz w:val="16"/>
                <w:szCs w:val="16"/>
              </w:rPr>
              <w:t>the use of an account, product or investment that is not, or purports not to be, a Financial Account, but has features that are substantially similar to those of a Financial Account</w:t>
            </w:r>
            <w:r w:rsidRPr="00E6204D">
              <w:rPr>
                <w:rFonts w:ascii="Arial" w:hAnsi="Arial" w:cs="Arial"/>
                <w:i/>
                <w:sz w:val="16"/>
                <w:szCs w:val="16"/>
              </w:rPr>
              <w:t>;</w:t>
            </w:r>
          </w:p>
          <w:p w14:paraId="153440D6" w14:textId="77777777" w:rsidR="00226038" w:rsidRPr="00337D0C" w:rsidRDefault="00226038" w:rsidP="00E6204D">
            <w:pPr>
              <w:spacing w:beforeLines="60" w:before="144" w:afterLines="60" w:after="144" w:line="200" w:lineRule="exact"/>
              <w:ind w:left="720"/>
              <w:contextualSpacing/>
              <w:jc w:val="both"/>
              <w:rPr>
                <w:rFonts w:ascii="Arial" w:hAnsi="Arial" w:cs="Arial"/>
                <w:sz w:val="16"/>
                <w:szCs w:val="16"/>
              </w:rPr>
            </w:pPr>
          </w:p>
          <w:p w14:paraId="6840ECE6" w14:textId="4F84E823" w:rsidR="00226038" w:rsidRPr="00E6204D" w:rsidRDefault="007F2AFB" w:rsidP="00226038">
            <w:pPr>
              <w:numPr>
                <w:ilvl w:val="0"/>
                <w:numId w:val="1"/>
              </w:numPr>
              <w:spacing w:beforeLines="60" w:before="144" w:afterLines="60" w:after="144" w:line="200" w:lineRule="exact"/>
              <w:contextualSpacing/>
              <w:jc w:val="both"/>
              <w:rPr>
                <w:rFonts w:ascii="Arial" w:hAnsi="Arial" w:cs="Arial"/>
                <w:i/>
                <w:sz w:val="16"/>
                <w:szCs w:val="16"/>
              </w:rPr>
            </w:pPr>
            <w:r w:rsidRPr="00337D0C">
              <w:rPr>
                <w:rFonts w:ascii="Arial" w:hAnsi="Arial" w:cs="Arial"/>
                <w:sz w:val="16"/>
                <w:szCs w:val="16"/>
              </w:rPr>
              <w:t>DAC6D1b -  aranžma, ki ima lahko za posledico ogrozitev obveznosti poročanja na podlagi zakonov, s katerimi se izvaja zakonodaja Unije, ali kakršni koli enakovredni sporazumi o avtomatični izmenjavi informacij o finančnih računih, vključno s sporazumi s tretjimi državami, ali ki izkorišča neobstoj take zakonodaje ali sporazumov. Takšni aranžmaji vključujejo prenos finančnih računov ali sredstev v jurisdikcije, ki jih avtomatična izmenjava informacij o finančnih računih z državo z državo, katere rezident je zadevni davčni zavezanec, ne zavezuje, ali uporabo teh jurisdikcij</w:t>
            </w:r>
            <w:r w:rsidR="00226038">
              <w:rPr>
                <w:rFonts w:ascii="Arial" w:hAnsi="Arial" w:cs="Arial"/>
                <w:sz w:val="16"/>
                <w:szCs w:val="16"/>
              </w:rPr>
              <w:t>/</w:t>
            </w:r>
            <w:r w:rsidR="00226038" w:rsidRPr="00E6204D">
              <w:rPr>
                <w:rFonts w:ascii="Arial" w:hAnsi="Arial" w:cs="Arial"/>
                <w:i/>
                <w:sz w:val="16"/>
                <w:szCs w:val="16"/>
              </w:rPr>
              <w:t>An arrangement which may have the effect of undermining the reporting obligation under the laws implementing Union legislation or any equivalent agreements on the automatic exchange of Financial Account information, including agreements with third countries, or which takes advantage of the absence of such legislation or agreements. Such arrangements include the transfer of Financial Accounts or assets to, or the use of jurisdictions that are not bound by the automatic exchange of Financial Account information with the State of residence of the relevant taxpayer</w:t>
            </w:r>
            <w:r w:rsidRPr="00E6204D">
              <w:rPr>
                <w:rFonts w:ascii="Arial" w:hAnsi="Arial" w:cs="Arial"/>
                <w:i/>
                <w:sz w:val="16"/>
                <w:szCs w:val="16"/>
              </w:rPr>
              <w:t>;</w:t>
            </w:r>
          </w:p>
          <w:p w14:paraId="54A347F8" w14:textId="77777777" w:rsidR="00226038" w:rsidRPr="00337D0C" w:rsidRDefault="00226038" w:rsidP="00E6204D">
            <w:pPr>
              <w:spacing w:beforeLines="60" w:before="144" w:afterLines="60" w:after="144" w:line="200" w:lineRule="exact"/>
              <w:ind w:left="720"/>
              <w:contextualSpacing/>
              <w:jc w:val="both"/>
              <w:rPr>
                <w:rFonts w:ascii="Arial" w:hAnsi="Arial" w:cs="Arial"/>
                <w:sz w:val="16"/>
                <w:szCs w:val="16"/>
              </w:rPr>
            </w:pPr>
          </w:p>
          <w:p w14:paraId="7CF4641D" w14:textId="22C38B06" w:rsidR="007F2AFB" w:rsidRDefault="007F2AFB" w:rsidP="00226038">
            <w:pPr>
              <w:numPr>
                <w:ilvl w:val="0"/>
                <w:numId w:val="1"/>
              </w:numPr>
              <w:spacing w:beforeLines="60" w:before="144" w:afterLines="60" w:after="144" w:line="200" w:lineRule="exact"/>
              <w:contextualSpacing/>
              <w:jc w:val="both"/>
              <w:rPr>
                <w:rFonts w:ascii="Arial" w:hAnsi="Arial" w:cs="Arial"/>
                <w:i/>
                <w:sz w:val="16"/>
                <w:szCs w:val="16"/>
              </w:rPr>
            </w:pPr>
            <w:r w:rsidRPr="00337D0C">
              <w:rPr>
                <w:rFonts w:ascii="Arial" w:hAnsi="Arial" w:cs="Arial"/>
                <w:sz w:val="16"/>
                <w:szCs w:val="16"/>
              </w:rPr>
              <w:t>DAC6D1c -  aranžma, ki ima lahko za posledico ogrozitev obveznosti poročanja na podlagi zakonov, s katerimi se izvaja zakonodaja Unije, ali kakršni koli enakovredni sporazumi o avtomatični izmenjavi informacij o finančnih računih, vključno s sporazumi s tretjimi državami, ali ki izkorišča neobstoj take zakonodaje ali sporazumov. Takšni aranžmaji vključujejo prerazvrstitev dohodka in kapitala v produkte ali plačila, za katere ne velja avtomatična izmenjava informacij o finančnih računih</w:t>
            </w:r>
            <w:r w:rsidR="00226038" w:rsidRPr="00E6204D">
              <w:rPr>
                <w:rFonts w:ascii="Arial" w:hAnsi="Arial" w:cs="Arial"/>
                <w:i/>
                <w:sz w:val="16"/>
                <w:szCs w:val="16"/>
              </w:rPr>
              <w:t>/An arrangement which may have the effect of undermining the reporting obligation under the laws implementing Union legislation or any equivalent agreements on the automatic exchange of Financial Account information, including agreements with third countries, or which takes advantage of the absence of such legislation or agreements. Such arrangements include the reclassification of income and capital into products or payments that are not subject to the automatic exchange of Financial Account information</w:t>
            </w:r>
            <w:r w:rsidRPr="00E6204D">
              <w:rPr>
                <w:rFonts w:ascii="Arial" w:hAnsi="Arial" w:cs="Arial"/>
                <w:i/>
                <w:sz w:val="16"/>
                <w:szCs w:val="16"/>
              </w:rPr>
              <w:t>;</w:t>
            </w:r>
          </w:p>
          <w:p w14:paraId="42B91AE7" w14:textId="77777777" w:rsidR="00226038" w:rsidRPr="00E6204D" w:rsidRDefault="00226038" w:rsidP="00E6204D">
            <w:pPr>
              <w:spacing w:beforeLines="60" w:before="144" w:afterLines="60" w:after="144" w:line="200" w:lineRule="exact"/>
              <w:ind w:left="720"/>
              <w:contextualSpacing/>
              <w:jc w:val="both"/>
              <w:rPr>
                <w:rFonts w:ascii="Arial" w:hAnsi="Arial" w:cs="Arial"/>
                <w:i/>
                <w:sz w:val="16"/>
                <w:szCs w:val="16"/>
              </w:rPr>
            </w:pPr>
          </w:p>
          <w:p w14:paraId="46B1AD09" w14:textId="5E71D721" w:rsidR="007F2AFB" w:rsidRPr="00E6204D" w:rsidRDefault="007F2AFB" w:rsidP="00226038">
            <w:pPr>
              <w:numPr>
                <w:ilvl w:val="0"/>
                <w:numId w:val="1"/>
              </w:numPr>
              <w:spacing w:beforeLines="60" w:before="144" w:afterLines="60" w:after="144" w:line="200" w:lineRule="exact"/>
              <w:contextualSpacing/>
              <w:jc w:val="both"/>
              <w:rPr>
                <w:rFonts w:ascii="Arial" w:hAnsi="Arial" w:cs="Arial"/>
                <w:i/>
                <w:sz w:val="16"/>
                <w:szCs w:val="16"/>
              </w:rPr>
            </w:pPr>
            <w:r w:rsidRPr="00337D0C">
              <w:rPr>
                <w:rFonts w:ascii="Arial" w:hAnsi="Arial" w:cs="Arial"/>
                <w:sz w:val="16"/>
                <w:szCs w:val="16"/>
              </w:rPr>
              <w:t xml:space="preserve">DAC6D1d -  aranžma, ki ima lahko za posledico ogrozitev obveznosti poročanja na podlagi zakonov, s katerimi se izvaja zakonodaja Unije, ali kakršni koli enakovredni sporazumi o avtomatični izmenjavi informacij o finančnih računih, vključno s sporazumi s tretjimi državami, ali ki izkorišča neobstoj take zakonodaje ali sporazumov. Takšni aranžmaji vključujejo prenos ali preoblikovanje finančne institucije ali finančnega računa ali sredstev v njih v finančno institucijo ali finančni račun ali sredstva, ki niso </w:t>
            </w:r>
            <w:r w:rsidRPr="00337D0C">
              <w:rPr>
                <w:rFonts w:ascii="Arial" w:hAnsi="Arial" w:cs="Arial"/>
                <w:sz w:val="16"/>
                <w:szCs w:val="16"/>
              </w:rPr>
              <w:lastRenderedPageBreak/>
              <w:t>predmet poročanja na podlagi avtomatične izmenjave informacij o finančnih računih</w:t>
            </w:r>
            <w:r w:rsidR="00226038" w:rsidRPr="00E6204D">
              <w:rPr>
                <w:rFonts w:ascii="Arial" w:hAnsi="Arial" w:cs="Arial"/>
                <w:i/>
                <w:sz w:val="16"/>
                <w:szCs w:val="16"/>
              </w:rPr>
              <w:t>/An arrangement which may have the effect of undermining the reporting obligation under the laws implementing Union legislation or any equivalent agreements on the automatic exchange of Financial Account information, including agreements with third countries, or which takes advantage of the absence of such legislation or agreements. Such arrangements include the transfer or conversion of a Financial Institution or a Financial Account or the assets therein into a Financial Institution or a Financial Account or assets not subject to reporting under the automatic exchange of Financial Account information</w:t>
            </w:r>
            <w:r w:rsidRPr="00E6204D">
              <w:rPr>
                <w:rFonts w:ascii="Arial" w:hAnsi="Arial" w:cs="Arial"/>
                <w:i/>
                <w:sz w:val="16"/>
                <w:szCs w:val="16"/>
              </w:rPr>
              <w:t>;</w:t>
            </w:r>
          </w:p>
          <w:p w14:paraId="75CDF301" w14:textId="77777777" w:rsidR="00226038" w:rsidRPr="00337D0C" w:rsidRDefault="00226038" w:rsidP="00E6204D">
            <w:pPr>
              <w:spacing w:beforeLines="60" w:before="144" w:afterLines="60" w:after="144" w:line="200" w:lineRule="exact"/>
              <w:ind w:left="720"/>
              <w:contextualSpacing/>
              <w:jc w:val="both"/>
              <w:rPr>
                <w:rFonts w:ascii="Arial" w:hAnsi="Arial" w:cs="Arial"/>
                <w:sz w:val="16"/>
                <w:szCs w:val="16"/>
              </w:rPr>
            </w:pPr>
          </w:p>
          <w:p w14:paraId="29481FE4" w14:textId="2EB264D1" w:rsidR="007F2AFB" w:rsidRPr="00E6204D" w:rsidRDefault="007F2AFB" w:rsidP="00226038">
            <w:pPr>
              <w:numPr>
                <w:ilvl w:val="0"/>
                <w:numId w:val="1"/>
              </w:numPr>
              <w:spacing w:beforeLines="60" w:before="144" w:afterLines="60" w:after="144" w:line="200" w:lineRule="exact"/>
              <w:contextualSpacing/>
              <w:jc w:val="both"/>
              <w:rPr>
                <w:rFonts w:ascii="Arial" w:hAnsi="Arial" w:cs="Arial"/>
                <w:i/>
                <w:sz w:val="16"/>
                <w:szCs w:val="16"/>
              </w:rPr>
            </w:pPr>
            <w:r w:rsidRPr="00337D0C">
              <w:rPr>
                <w:rFonts w:ascii="Arial" w:hAnsi="Arial" w:cs="Arial"/>
                <w:sz w:val="16"/>
                <w:szCs w:val="16"/>
              </w:rPr>
              <w:t>DAC6D1e -  aranžma, ki ima lahko za posledico ogrozitev obveznosti poročanja na podlagi zakonov, s katerimi se izvaja zakonodaja Unije, ali kakršni koli enakovredni sporazumi o avtomatični izmenjavi informacij o finančnih računih, vključno s sporazumi s tretjimi državami, ali ki izkorišča neobstoj take zakonodaje ali sporazumov. Takšni aranžmaji vključujejo uporabo pravnih subjektov, aranžmajev ali struktur, ki odpravljajo ali naj bi odpravili poročanje enega ali več imetnikov računov ali obvladujočih oseb na podlagi avtomatične izmenjave informacij o finančnih računih</w:t>
            </w:r>
            <w:r w:rsidR="00226038">
              <w:rPr>
                <w:rFonts w:ascii="Arial" w:hAnsi="Arial" w:cs="Arial"/>
                <w:sz w:val="16"/>
                <w:szCs w:val="16"/>
              </w:rPr>
              <w:t>/</w:t>
            </w:r>
            <w:r w:rsidR="00226038" w:rsidRPr="00E6204D">
              <w:rPr>
                <w:rFonts w:ascii="Arial" w:hAnsi="Arial" w:cs="Arial"/>
                <w:i/>
                <w:sz w:val="16"/>
                <w:szCs w:val="16"/>
              </w:rPr>
              <w:t>An arrangement which may have the effect of undermining the reporting obligation under the laws implementing Union legislation or any equivalent agreements on the automatic exchange of Financial Account information, including agreements with third countries, or which takes advantage of the absence of such legislation or agreements. Such arrangements include the use of legal entities, arrangements or structures that eliminate or purport to eliminate reporting of one or more Account Holders or Controlling Persons under the automatic exchange of Financial Account information</w:t>
            </w:r>
            <w:r w:rsidRPr="00E6204D">
              <w:rPr>
                <w:rFonts w:ascii="Arial" w:hAnsi="Arial" w:cs="Arial"/>
                <w:i/>
                <w:sz w:val="16"/>
                <w:szCs w:val="16"/>
              </w:rPr>
              <w:t>;</w:t>
            </w:r>
          </w:p>
          <w:p w14:paraId="0CD26206" w14:textId="77777777" w:rsidR="00226038" w:rsidRPr="00337D0C" w:rsidRDefault="00226038" w:rsidP="00E6204D">
            <w:pPr>
              <w:spacing w:beforeLines="60" w:before="144" w:afterLines="60" w:after="144" w:line="200" w:lineRule="exact"/>
              <w:ind w:left="720"/>
              <w:contextualSpacing/>
              <w:jc w:val="both"/>
              <w:rPr>
                <w:rFonts w:ascii="Arial" w:hAnsi="Arial" w:cs="Arial"/>
                <w:sz w:val="16"/>
                <w:szCs w:val="16"/>
              </w:rPr>
            </w:pPr>
          </w:p>
          <w:p w14:paraId="4EFC3DB3" w14:textId="1823B071" w:rsidR="007F2AFB" w:rsidRPr="00E6204D" w:rsidRDefault="007F2AFB" w:rsidP="000F5B2A">
            <w:pPr>
              <w:numPr>
                <w:ilvl w:val="0"/>
                <w:numId w:val="1"/>
              </w:numPr>
              <w:spacing w:beforeLines="60" w:before="144" w:afterLines="60" w:after="144" w:line="200" w:lineRule="exact"/>
              <w:contextualSpacing/>
              <w:jc w:val="both"/>
              <w:rPr>
                <w:rFonts w:ascii="Arial" w:hAnsi="Arial" w:cs="Arial"/>
                <w:i/>
                <w:sz w:val="16"/>
                <w:szCs w:val="16"/>
              </w:rPr>
            </w:pPr>
            <w:r w:rsidRPr="00337D0C">
              <w:rPr>
                <w:rFonts w:ascii="Arial" w:hAnsi="Arial" w:cs="Arial"/>
                <w:sz w:val="16"/>
                <w:szCs w:val="16"/>
              </w:rPr>
              <w:t>DAC6D1f -  aranžma, ki ima lahko za posledico ogrozitev obveznosti poročanja na podlagi zakonov, s katerimi se izvaja zakonodaja Unije, ali kakršni koli enakovredni sporazumi o avtomatični izmenjavi informacij o finančnih računih, vključno s sporazumi s tretjimi državami, ali ki izkorišča neobstoj take zakonodaje ali sporazumov. Takšni aranžmaji vključujejo aranžmaje, ki ogrožajo postopke skrbnega preverjanja, ki jih uporabljajo finančne institucije za izpolnitev obveznosti poročanja informacij o finančnih računih ali izkoriščajo slabosti teh postopkov, vključno z uporabo jurisdikcij z nezadostnimi ali šibkimi ureditvami izvrševanja zakonodaje s področja preprečevanja pranja denarja ali s šibkimi zahtevami po preglednosti za pravne osebe ali pravne ureditve</w:t>
            </w:r>
            <w:r w:rsidR="000F5B2A" w:rsidRPr="00E6204D">
              <w:rPr>
                <w:rFonts w:ascii="Arial" w:hAnsi="Arial" w:cs="Arial"/>
                <w:i/>
                <w:sz w:val="16"/>
                <w:szCs w:val="16"/>
              </w:rPr>
              <w:t>/An arrangement which may have the effect of undermining the reporting obligation under the laws implementing Union legislation or any equivalent agreements on the automatic exchange of Financial Account information, including agreements with third countries, or which takes advantage of the absence of such legislation or agreements. Such arrangements include arrangements that undermine, or exploit weaknesses in, the due diligence procedures used by Financial Institutions to comply with their obligations to report Financial Account information, including the use of jurisdictions with inadequate or weak regimes of enforcement of anti-money-laundering legislation or with weak transparency requirements for legal persons or legal arrangements</w:t>
            </w:r>
            <w:r w:rsidRPr="00E6204D">
              <w:rPr>
                <w:rFonts w:ascii="Arial" w:hAnsi="Arial" w:cs="Arial"/>
                <w:i/>
                <w:sz w:val="16"/>
                <w:szCs w:val="16"/>
              </w:rPr>
              <w:t>;</w:t>
            </w:r>
          </w:p>
          <w:p w14:paraId="2C34A82F" w14:textId="77777777" w:rsidR="000F5B2A" w:rsidRPr="00337D0C" w:rsidRDefault="000F5B2A" w:rsidP="00E6204D">
            <w:pPr>
              <w:spacing w:beforeLines="60" w:before="144" w:afterLines="60" w:after="144" w:line="200" w:lineRule="exact"/>
              <w:ind w:left="720"/>
              <w:contextualSpacing/>
              <w:jc w:val="both"/>
              <w:rPr>
                <w:rFonts w:ascii="Arial" w:hAnsi="Arial" w:cs="Arial"/>
                <w:sz w:val="16"/>
                <w:szCs w:val="16"/>
              </w:rPr>
            </w:pPr>
          </w:p>
          <w:p w14:paraId="03A410BE" w14:textId="6B44491E" w:rsidR="000F5B2A" w:rsidRPr="000511F5" w:rsidRDefault="007F2AFB" w:rsidP="00F608AD">
            <w:pPr>
              <w:numPr>
                <w:ilvl w:val="0"/>
                <w:numId w:val="1"/>
              </w:numPr>
              <w:spacing w:beforeLines="60" w:before="144" w:afterLines="60" w:after="144" w:line="200" w:lineRule="exact"/>
              <w:contextualSpacing/>
              <w:jc w:val="both"/>
              <w:rPr>
                <w:rFonts w:ascii="Arial" w:hAnsi="Arial" w:cs="Arial"/>
                <w:i/>
                <w:sz w:val="16"/>
                <w:szCs w:val="16"/>
              </w:rPr>
            </w:pPr>
            <w:r w:rsidRPr="00F608AD">
              <w:rPr>
                <w:rFonts w:ascii="Arial" w:hAnsi="Arial" w:cs="Arial"/>
                <w:sz w:val="16"/>
                <w:szCs w:val="16"/>
              </w:rPr>
              <w:t>DAC6D1Drugo (Other) – druge posebne značilnosti, ki zadevajo avtomatično izmenjavo podatkov ter upravičenega lastništva, ki ni eksplicitno navedena v seznamu prepoznavnih značilnosti kategorije D</w:t>
            </w:r>
            <w:r w:rsidR="00F608AD" w:rsidRPr="00F608AD">
              <w:rPr>
                <w:rFonts w:ascii="Arial" w:hAnsi="Arial" w:cs="Arial"/>
                <w:sz w:val="16"/>
                <w:szCs w:val="16"/>
              </w:rPr>
              <w:t>/</w:t>
            </w:r>
            <w:r w:rsidR="00F608AD" w:rsidRPr="000511F5">
              <w:rPr>
                <w:rFonts w:ascii="Arial" w:hAnsi="Arial" w:cs="Arial"/>
                <w:i/>
                <w:sz w:val="16"/>
                <w:szCs w:val="16"/>
              </w:rPr>
              <w:t>Specific hallmarks concerning automatic exchange of information and beneficial ownership not being explicitly listed in the list of hallmarks D</w:t>
            </w:r>
            <w:r w:rsidR="000511F5">
              <w:rPr>
                <w:rFonts w:ascii="Arial" w:hAnsi="Arial" w:cs="Arial"/>
                <w:i/>
                <w:sz w:val="16"/>
                <w:szCs w:val="16"/>
              </w:rPr>
              <w:t>;</w:t>
            </w:r>
          </w:p>
          <w:p w14:paraId="2246E307" w14:textId="77777777" w:rsidR="00F608AD" w:rsidRPr="00F608AD" w:rsidRDefault="00F608AD" w:rsidP="00E6204D">
            <w:pPr>
              <w:spacing w:beforeLines="60" w:before="144" w:afterLines="60" w:after="144" w:line="200" w:lineRule="exact"/>
              <w:ind w:left="720"/>
              <w:contextualSpacing/>
              <w:jc w:val="both"/>
              <w:rPr>
                <w:rFonts w:ascii="Arial" w:hAnsi="Arial" w:cs="Arial"/>
                <w:sz w:val="16"/>
                <w:szCs w:val="16"/>
              </w:rPr>
            </w:pPr>
          </w:p>
          <w:p w14:paraId="1FD20DAE" w14:textId="2B59DEBE" w:rsidR="007F2AFB" w:rsidRDefault="007F2AFB" w:rsidP="000F5B2A">
            <w:pPr>
              <w:numPr>
                <w:ilvl w:val="0"/>
                <w:numId w:val="1"/>
              </w:numPr>
              <w:spacing w:beforeLines="60" w:before="144" w:afterLines="60" w:after="144" w:line="200" w:lineRule="exact"/>
              <w:contextualSpacing/>
              <w:jc w:val="both"/>
              <w:rPr>
                <w:rFonts w:ascii="Arial" w:hAnsi="Arial" w:cs="Arial"/>
                <w:sz w:val="16"/>
                <w:szCs w:val="16"/>
              </w:rPr>
            </w:pPr>
            <w:r w:rsidRPr="00337D0C">
              <w:rPr>
                <w:rFonts w:ascii="Arial" w:hAnsi="Arial" w:cs="Arial"/>
                <w:sz w:val="16"/>
                <w:szCs w:val="16"/>
              </w:rPr>
              <w:t>DAC6D2a – aranžma, ki vključuje nepregledno verigo pravnega ali upravičenega lastništva z uporabo oseb, pravnih ureditev ali struktur, ki ne opravljajo pomembne gospodarske dejavnosti, podprte z ustreznim osebjem, opremo, sredstvi in prostori</w:t>
            </w:r>
            <w:r w:rsidR="000F5B2A" w:rsidRPr="00E6204D">
              <w:rPr>
                <w:rFonts w:ascii="Arial" w:hAnsi="Arial" w:cs="Arial"/>
                <w:i/>
                <w:sz w:val="16"/>
                <w:szCs w:val="16"/>
              </w:rPr>
              <w:t>/An arrangement involving a non-transparent legal or beneficial ownership chain with the use of persons, legal arrangements or structures that do not carry on a substantive economic activity supported by adequate staff, equipment, assets and premises</w:t>
            </w:r>
            <w:r w:rsidRPr="00E6204D">
              <w:rPr>
                <w:rFonts w:ascii="Arial" w:hAnsi="Arial" w:cs="Arial"/>
                <w:i/>
                <w:sz w:val="16"/>
                <w:szCs w:val="16"/>
              </w:rPr>
              <w:t>;</w:t>
            </w:r>
          </w:p>
          <w:p w14:paraId="01870AD9" w14:textId="77777777" w:rsidR="000F5B2A" w:rsidRPr="00337D0C" w:rsidRDefault="000F5B2A" w:rsidP="00E6204D">
            <w:pPr>
              <w:spacing w:beforeLines="60" w:before="144" w:afterLines="60" w:after="144" w:line="200" w:lineRule="exact"/>
              <w:ind w:left="720"/>
              <w:contextualSpacing/>
              <w:jc w:val="both"/>
              <w:rPr>
                <w:rFonts w:ascii="Arial" w:hAnsi="Arial" w:cs="Arial"/>
                <w:sz w:val="16"/>
                <w:szCs w:val="16"/>
              </w:rPr>
            </w:pPr>
          </w:p>
          <w:p w14:paraId="79FF67E7" w14:textId="77777777" w:rsidR="000F5B2A" w:rsidRDefault="007F2AFB" w:rsidP="000F5B2A">
            <w:pPr>
              <w:numPr>
                <w:ilvl w:val="0"/>
                <w:numId w:val="1"/>
              </w:numPr>
              <w:spacing w:beforeLines="60" w:before="144" w:afterLines="60" w:after="144" w:line="200" w:lineRule="exact"/>
              <w:contextualSpacing/>
              <w:jc w:val="both"/>
              <w:rPr>
                <w:rFonts w:ascii="Arial" w:hAnsi="Arial" w:cs="Arial"/>
                <w:sz w:val="16"/>
                <w:szCs w:val="16"/>
              </w:rPr>
            </w:pPr>
            <w:r w:rsidRPr="00337D0C">
              <w:rPr>
                <w:rFonts w:ascii="Arial" w:hAnsi="Arial" w:cs="Arial"/>
                <w:sz w:val="16"/>
                <w:szCs w:val="16"/>
              </w:rPr>
              <w:t xml:space="preserve">DAC6D2b – aranžma, ki vključuje nepregledno verigo pravnega ali upravičenega lastništva z uporabo oseb, pravnih ureditev ali struktur, ki so ustanovljeni, se upravljajo, so rezidenti, so pod nadzorom ali imajo sedež v </w:t>
            </w:r>
            <w:r w:rsidRPr="00337D0C">
              <w:rPr>
                <w:rFonts w:ascii="Arial" w:hAnsi="Arial" w:cs="Arial"/>
                <w:sz w:val="16"/>
                <w:szCs w:val="16"/>
              </w:rPr>
              <w:lastRenderedPageBreak/>
              <w:t>kateri koli jurisdikciji, ki ni jurisdikcija rezidentstva enega ali več upravičenih lastnikov sredstev, ki jih imajo te osebe, pravne ureditve ali strukture v lasti</w:t>
            </w:r>
            <w:r w:rsidR="000F5B2A">
              <w:rPr>
                <w:rFonts w:ascii="Arial" w:hAnsi="Arial" w:cs="Arial"/>
                <w:sz w:val="16"/>
                <w:szCs w:val="16"/>
              </w:rPr>
              <w:t>/</w:t>
            </w:r>
            <w:r w:rsidR="000F5B2A">
              <w:t xml:space="preserve"> </w:t>
            </w:r>
            <w:r w:rsidR="000F5B2A" w:rsidRPr="00E6204D">
              <w:rPr>
                <w:rFonts w:ascii="Arial" w:hAnsi="Arial" w:cs="Arial"/>
                <w:i/>
                <w:sz w:val="16"/>
                <w:szCs w:val="16"/>
              </w:rPr>
              <w:t>An arrangement involving a non-transparent legal or beneficial ownership chain with the use of persons, legal arrangements or structures that are incorporated, managed, resident, controlled or established in any jurisdiction other than the jurisdiction of residence of one or more of the beneficial owners of the assets held by such persons, legal arrangements or structures</w:t>
            </w:r>
            <w:r w:rsidRPr="00E6204D">
              <w:rPr>
                <w:rFonts w:ascii="Arial" w:hAnsi="Arial" w:cs="Arial"/>
                <w:i/>
                <w:sz w:val="16"/>
                <w:szCs w:val="16"/>
              </w:rPr>
              <w:t>;</w:t>
            </w:r>
          </w:p>
          <w:p w14:paraId="58638EF9" w14:textId="1A20DE5D" w:rsidR="007F2AFB" w:rsidRPr="00337D0C" w:rsidRDefault="007F2AFB" w:rsidP="00E6204D">
            <w:pPr>
              <w:spacing w:beforeLines="60" w:before="144" w:afterLines="60" w:after="144" w:line="200" w:lineRule="exact"/>
              <w:ind w:left="720"/>
              <w:contextualSpacing/>
              <w:jc w:val="both"/>
              <w:rPr>
                <w:rFonts w:ascii="Arial" w:hAnsi="Arial" w:cs="Arial"/>
                <w:sz w:val="16"/>
                <w:szCs w:val="16"/>
              </w:rPr>
            </w:pPr>
            <w:r w:rsidRPr="00337D0C">
              <w:rPr>
                <w:rFonts w:ascii="Arial" w:hAnsi="Arial" w:cs="Arial"/>
                <w:sz w:val="16"/>
                <w:szCs w:val="16"/>
              </w:rPr>
              <w:t xml:space="preserve"> </w:t>
            </w:r>
          </w:p>
          <w:p w14:paraId="7E70BA39" w14:textId="3FB4129F" w:rsidR="007F2AFB" w:rsidRPr="00E6204D" w:rsidRDefault="007F2AFB" w:rsidP="000F5B2A">
            <w:pPr>
              <w:numPr>
                <w:ilvl w:val="0"/>
                <w:numId w:val="1"/>
              </w:numPr>
              <w:spacing w:beforeLines="60" w:before="144" w:afterLines="60" w:after="144" w:line="200" w:lineRule="exact"/>
              <w:contextualSpacing/>
              <w:jc w:val="both"/>
              <w:rPr>
                <w:rFonts w:ascii="Arial" w:hAnsi="Arial" w:cs="Arial"/>
                <w:i/>
                <w:sz w:val="16"/>
                <w:szCs w:val="16"/>
              </w:rPr>
            </w:pPr>
            <w:r w:rsidRPr="00337D0C">
              <w:rPr>
                <w:rFonts w:ascii="Arial" w:hAnsi="Arial" w:cs="Arial"/>
                <w:sz w:val="16"/>
                <w:szCs w:val="16"/>
              </w:rPr>
              <w:t>DAC6D2c – aranžma, ki vključuje nepregledno verigo pravnega ali upravičenega lastništva z uporabo oseb, pravnih ureditev ali struktur, kadar upravičenih lastnikov teh oseb, pravnih ureditev ali struktur, ki so opredeljeni v Direktivi (EU) 2015/849 ni mogoče identificirati</w:t>
            </w:r>
            <w:r w:rsidR="000F5B2A" w:rsidRPr="00E6204D">
              <w:rPr>
                <w:rFonts w:ascii="Arial" w:hAnsi="Arial" w:cs="Arial"/>
                <w:i/>
                <w:sz w:val="16"/>
                <w:szCs w:val="16"/>
              </w:rPr>
              <w:t>/An arrangement involving a non-transparent legal or beneficial ownership chain with the use of persons, legal arrangements or structures where the beneficial owners of such persons, legal arrangements or structures, as defined in Directive (EU) 2015/849, are made unidentifiable</w:t>
            </w:r>
            <w:r w:rsidRPr="00E6204D">
              <w:rPr>
                <w:rFonts w:ascii="Arial" w:hAnsi="Arial" w:cs="Arial"/>
                <w:i/>
                <w:sz w:val="16"/>
                <w:szCs w:val="16"/>
              </w:rPr>
              <w:t>;</w:t>
            </w:r>
          </w:p>
          <w:p w14:paraId="7A3B33DA" w14:textId="77777777" w:rsidR="000F5B2A" w:rsidRPr="00337D0C" w:rsidRDefault="000F5B2A" w:rsidP="00E6204D">
            <w:pPr>
              <w:spacing w:beforeLines="60" w:before="144" w:afterLines="60" w:after="144" w:line="200" w:lineRule="exact"/>
              <w:ind w:left="720"/>
              <w:contextualSpacing/>
              <w:jc w:val="both"/>
              <w:rPr>
                <w:rFonts w:ascii="Arial" w:hAnsi="Arial" w:cs="Arial"/>
                <w:sz w:val="16"/>
                <w:szCs w:val="16"/>
              </w:rPr>
            </w:pPr>
          </w:p>
          <w:p w14:paraId="45A51FC2" w14:textId="505FBCA8" w:rsidR="007F2AFB" w:rsidRDefault="007F2AFB" w:rsidP="000F5B2A">
            <w:pPr>
              <w:numPr>
                <w:ilvl w:val="0"/>
                <w:numId w:val="1"/>
              </w:numPr>
              <w:spacing w:beforeLines="60" w:before="144" w:afterLines="60" w:after="144" w:line="200" w:lineRule="exact"/>
              <w:contextualSpacing/>
              <w:jc w:val="both"/>
              <w:rPr>
                <w:rFonts w:ascii="Arial" w:hAnsi="Arial" w:cs="Arial"/>
                <w:i/>
                <w:sz w:val="16"/>
                <w:szCs w:val="16"/>
              </w:rPr>
            </w:pPr>
            <w:r w:rsidRPr="00337D0C">
              <w:rPr>
                <w:rFonts w:ascii="Arial" w:hAnsi="Arial" w:cs="Arial"/>
                <w:sz w:val="16"/>
                <w:szCs w:val="16"/>
              </w:rPr>
              <w:t>DAC6E1 – aranžma, ki vključuje uporabo enostranskih pravil izjeme »varnega pristana«</w:t>
            </w:r>
            <w:r w:rsidR="000F5B2A">
              <w:rPr>
                <w:rFonts w:ascii="Arial" w:hAnsi="Arial" w:cs="Arial"/>
                <w:sz w:val="16"/>
                <w:szCs w:val="16"/>
              </w:rPr>
              <w:t>/</w:t>
            </w:r>
            <w:r w:rsidR="000F5B2A" w:rsidRPr="00E6204D">
              <w:rPr>
                <w:rFonts w:ascii="Arial" w:hAnsi="Arial" w:cs="Arial"/>
                <w:i/>
                <w:sz w:val="16"/>
                <w:szCs w:val="16"/>
              </w:rPr>
              <w:t>An arrangement which involves the use of unilateral safe harbour rules</w:t>
            </w:r>
            <w:r w:rsidRPr="00E6204D">
              <w:rPr>
                <w:rFonts w:ascii="Arial" w:hAnsi="Arial" w:cs="Arial"/>
                <w:i/>
                <w:sz w:val="16"/>
                <w:szCs w:val="16"/>
              </w:rPr>
              <w:t>;</w:t>
            </w:r>
          </w:p>
          <w:p w14:paraId="03D56528" w14:textId="77777777" w:rsidR="000F5B2A" w:rsidRPr="00E6204D" w:rsidRDefault="000F5B2A" w:rsidP="00E6204D">
            <w:pPr>
              <w:spacing w:beforeLines="60" w:before="144" w:afterLines="60" w:after="144" w:line="200" w:lineRule="exact"/>
              <w:ind w:left="720"/>
              <w:contextualSpacing/>
              <w:jc w:val="both"/>
              <w:rPr>
                <w:rFonts w:ascii="Arial" w:hAnsi="Arial" w:cs="Arial"/>
                <w:i/>
                <w:sz w:val="16"/>
                <w:szCs w:val="16"/>
              </w:rPr>
            </w:pPr>
          </w:p>
          <w:p w14:paraId="6AC0237A" w14:textId="7AEB07D1" w:rsidR="007F2AFB" w:rsidRDefault="007F2AFB" w:rsidP="000F5B2A">
            <w:pPr>
              <w:numPr>
                <w:ilvl w:val="0"/>
                <w:numId w:val="1"/>
              </w:numPr>
              <w:spacing w:beforeLines="60" w:before="144" w:afterLines="60" w:after="144" w:line="200" w:lineRule="exact"/>
              <w:contextualSpacing/>
              <w:jc w:val="both"/>
              <w:rPr>
                <w:rFonts w:ascii="Arial" w:hAnsi="Arial" w:cs="Arial"/>
                <w:i/>
                <w:sz w:val="16"/>
                <w:szCs w:val="16"/>
              </w:rPr>
            </w:pPr>
            <w:r w:rsidRPr="00337D0C">
              <w:rPr>
                <w:rFonts w:ascii="Arial" w:hAnsi="Arial" w:cs="Arial"/>
                <w:sz w:val="16"/>
                <w:szCs w:val="16"/>
              </w:rPr>
              <w:t>DAC6E2a – aranžma, ki vključuje prenos neopredmetenih sredstev, ki jih je težko ovrednotiti. Pojem neopredmetena sredstva, ki jih je težko ovrednotiti, zajema neopredmetena sredstva ali pravice na neopredmetenih sredstvih, za katere ob njihovem prenosu med povezanimi podjetji ne obstajajo zanesljive primerljive vrednosti</w:t>
            </w:r>
            <w:r w:rsidR="000F5B2A" w:rsidRPr="00E6204D">
              <w:rPr>
                <w:rFonts w:ascii="Arial" w:hAnsi="Arial" w:cs="Arial"/>
                <w:i/>
                <w:sz w:val="16"/>
                <w:szCs w:val="16"/>
              </w:rPr>
              <w:t>/An arrangement involving the transfer of hard-to-value intangibles. The term “hard-to-value intangibles” covers intangibles or rights in intangibles for which, at the time of their transfer between associated enterprises no reliable comparables exist</w:t>
            </w:r>
            <w:r w:rsidRPr="00E6204D">
              <w:rPr>
                <w:rFonts w:ascii="Arial" w:hAnsi="Arial" w:cs="Arial"/>
                <w:i/>
                <w:sz w:val="16"/>
                <w:szCs w:val="16"/>
              </w:rPr>
              <w:t>;</w:t>
            </w:r>
          </w:p>
          <w:p w14:paraId="2597E25B" w14:textId="77777777" w:rsidR="000F5B2A" w:rsidRPr="00E6204D" w:rsidRDefault="000F5B2A" w:rsidP="00E6204D">
            <w:pPr>
              <w:spacing w:beforeLines="60" w:before="144" w:afterLines="60" w:after="144" w:line="200" w:lineRule="exact"/>
              <w:ind w:left="720"/>
              <w:contextualSpacing/>
              <w:jc w:val="both"/>
              <w:rPr>
                <w:rFonts w:ascii="Arial" w:hAnsi="Arial" w:cs="Arial"/>
                <w:i/>
                <w:sz w:val="16"/>
                <w:szCs w:val="16"/>
              </w:rPr>
            </w:pPr>
          </w:p>
          <w:p w14:paraId="681DDC87" w14:textId="40B942C9" w:rsidR="007F2AFB" w:rsidRDefault="007F2AFB" w:rsidP="000F5B2A">
            <w:pPr>
              <w:numPr>
                <w:ilvl w:val="0"/>
                <w:numId w:val="1"/>
              </w:numPr>
              <w:spacing w:beforeLines="60" w:before="144" w:afterLines="60" w:after="144" w:line="200" w:lineRule="exact"/>
              <w:contextualSpacing/>
              <w:jc w:val="both"/>
              <w:rPr>
                <w:rFonts w:ascii="Arial" w:hAnsi="Arial" w:cs="Arial"/>
                <w:sz w:val="16"/>
                <w:szCs w:val="16"/>
              </w:rPr>
            </w:pPr>
            <w:r w:rsidRPr="00337D0C">
              <w:rPr>
                <w:rFonts w:ascii="Arial" w:hAnsi="Arial" w:cs="Arial"/>
                <w:sz w:val="16"/>
                <w:szCs w:val="16"/>
              </w:rPr>
              <w:t>DAC6E2b – aranžma, ki vključuje prenos neopredmetenih sredstev, ki jih je težko ovrednotiti. Pojem neopredmetena sredstva, ki jih je težko ovrednotiti, zajema neopredmetena sredstva ali pravice na neopredmetenih sredstvih, za katere ob njihovem prenosu med povezanimi podjetji ob sklenitvi transakcije so napovedi denarnih tokov ali prihodka, ki naj bi se pridobil iz prenesenega neopredmetenega sredstva, ali predpostavke, uporabljene pri vrednotenju neopredmetenega sredstva zelo negotove, zaradi česar je težko predvideti raven končnega uspeha neopredmetenega sredstva ob prenosu</w:t>
            </w:r>
            <w:r w:rsidR="000F5B2A" w:rsidRPr="00E6204D">
              <w:rPr>
                <w:rFonts w:ascii="Arial" w:hAnsi="Arial" w:cs="Arial"/>
                <w:i/>
                <w:sz w:val="16"/>
                <w:szCs w:val="16"/>
              </w:rPr>
              <w:t>/</w:t>
            </w:r>
            <w:r w:rsidR="000F5B2A" w:rsidRPr="000A59AD">
              <w:rPr>
                <w:rFonts w:ascii="Arial" w:hAnsi="Arial" w:cs="Arial"/>
                <w:i/>
                <w:sz w:val="16"/>
                <w:szCs w:val="16"/>
              </w:rPr>
              <w:t>An arrangement involving the transfer of hard-to-value intangibles. The term “hard-to-value intangibles” covers intangibles or rights in intangibles for which, at the time of their transfer between associated enterprises at the time the transaction was entered into, the projections of future cash flows or income expected to be derived from the transferred intangible, or the assumptions used in valuing the intangible are highly uncertain, making it difficult to predict the level of ultimate success of the intangible at the time of the transfer</w:t>
            </w:r>
            <w:r w:rsidRPr="000A59AD">
              <w:rPr>
                <w:rFonts w:ascii="Arial" w:hAnsi="Arial" w:cs="Arial"/>
                <w:i/>
                <w:sz w:val="16"/>
                <w:szCs w:val="16"/>
              </w:rPr>
              <w:t>;</w:t>
            </w:r>
          </w:p>
          <w:p w14:paraId="1E43F33C" w14:textId="77777777" w:rsidR="000F5B2A" w:rsidRPr="00337D0C" w:rsidRDefault="000F5B2A" w:rsidP="00E6204D">
            <w:pPr>
              <w:spacing w:beforeLines="60" w:before="144" w:afterLines="60" w:after="144" w:line="200" w:lineRule="exact"/>
              <w:ind w:left="720"/>
              <w:contextualSpacing/>
              <w:jc w:val="both"/>
              <w:rPr>
                <w:rFonts w:ascii="Arial" w:hAnsi="Arial" w:cs="Arial"/>
                <w:sz w:val="16"/>
                <w:szCs w:val="16"/>
              </w:rPr>
            </w:pPr>
          </w:p>
          <w:p w14:paraId="5CA225BF" w14:textId="58833AE3" w:rsidR="007F2AFB" w:rsidRPr="00E6204D" w:rsidRDefault="007F2AFB" w:rsidP="000F5B2A">
            <w:pPr>
              <w:numPr>
                <w:ilvl w:val="0"/>
                <w:numId w:val="1"/>
              </w:numPr>
              <w:spacing w:beforeLines="60" w:before="144" w:afterLines="60" w:after="144" w:line="200" w:lineRule="exact"/>
              <w:contextualSpacing/>
              <w:jc w:val="both"/>
              <w:rPr>
                <w:rFonts w:ascii="Arial" w:hAnsi="Arial" w:cs="Arial"/>
                <w:i/>
                <w:sz w:val="16"/>
                <w:szCs w:val="16"/>
              </w:rPr>
            </w:pPr>
            <w:r w:rsidRPr="00337D0C">
              <w:rPr>
                <w:rFonts w:ascii="Arial" w:hAnsi="Arial" w:cs="Arial"/>
                <w:sz w:val="16"/>
                <w:szCs w:val="16"/>
              </w:rPr>
              <w:t>DAC6E3 – aranžma, ki vključuje čezmejni prenos funkcij in/ali tveganj in/ali sredstev znotraj skupine, če so načrtovani letni dobički pred obrestmi in davki (EBIT) prenosnika ali prenosnikov v treh letih po prenosu manjši od 50% načrtovanega letnega EBIT tega prenosnika ali prenosnikov kot bi bil, če prenos ne bi bil izveden</w:t>
            </w:r>
            <w:r w:rsidR="000F5B2A" w:rsidRPr="00E6204D">
              <w:rPr>
                <w:rFonts w:ascii="Arial" w:hAnsi="Arial" w:cs="Arial"/>
                <w:i/>
                <w:sz w:val="16"/>
                <w:szCs w:val="16"/>
              </w:rPr>
              <w:t>/An arrangement involving an intragroup cross-border transfer of functions and/or risks and/or assets, if the projected annual earnings before interest and taxes (EBIT), during the three-year period after the transfer, of the transferor or transferors, are less than 50 % of the projected annual EBIT of such transferor or transferors if the transfer had not been made</w:t>
            </w:r>
            <w:r w:rsidRPr="00E6204D">
              <w:rPr>
                <w:rFonts w:ascii="Arial" w:hAnsi="Arial" w:cs="Arial"/>
                <w:i/>
                <w:sz w:val="16"/>
                <w:szCs w:val="16"/>
              </w:rPr>
              <w:t>.</w:t>
            </w:r>
          </w:p>
          <w:p w14:paraId="538EF025" w14:textId="77777777" w:rsidR="007F2AFB" w:rsidRDefault="007F2AFB" w:rsidP="00152D98">
            <w:pPr>
              <w:spacing w:line="200" w:lineRule="exact"/>
              <w:rPr>
                <w:rFonts w:ascii="Arial" w:hAnsi="Arial" w:cs="Arial"/>
                <w:b/>
                <w:sz w:val="20"/>
                <w:szCs w:val="20"/>
              </w:rPr>
            </w:pPr>
          </w:p>
        </w:tc>
      </w:tr>
      <w:tr w:rsidR="007F2AFB" w14:paraId="0961ECEF" w14:textId="77777777" w:rsidTr="007F2AFB">
        <w:trPr>
          <w:jc w:val="center"/>
        </w:trPr>
        <w:tc>
          <w:tcPr>
            <w:tcW w:w="1959" w:type="dxa"/>
            <w:vAlign w:val="center"/>
          </w:tcPr>
          <w:p w14:paraId="5EF7F3C6" w14:textId="77777777" w:rsidR="007F2AFB" w:rsidRDefault="007F2AFB" w:rsidP="00152D98">
            <w:pPr>
              <w:spacing w:line="200" w:lineRule="exact"/>
              <w:jc w:val="center"/>
              <w:rPr>
                <w:rFonts w:ascii="Arial" w:hAnsi="Arial" w:cs="Arial"/>
                <w:b/>
                <w:sz w:val="20"/>
                <w:szCs w:val="20"/>
              </w:rPr>
            </w:pPr>
            <w:r w:rsidRPr="00337D0C">
              <w:rPr>
                <w:rFonts w:ascii="Arial" w:hAnsi="Arial" w:cs="Arial"/>
                <w:noProof/>
                <w:color w:val="000000" w:themeColor="text1"/>
                <w:sz w:val="16"/>
                <w:szCs w:val="16"/>
              </w:rPr>
              <w:lastRenderedPageBreak/>
              <w:t>DAC6D1 Drugo</w:t>
            </w:r>
          </w:p>
        </w:tc>
        <w:tc>
          <w:tcPr>
            <w:tcW w:w="1959" w:type="dxa"/>
            <w:vAlign w:val="center"/>
          </w:tcPr>
          <w:p w14:paraId="694FDEC0" w14:textId="77777777" w:rsidR="007F2AFB" w:rsidRDefault="007F2AFB" w:rsidP="00152D98">
            <w:pPr>
              <w:spacing w:line="200" w:lineRule="exact"/>
              <w:jc w:val="center"/>
              <w:rPr>
                <w:rFonts w:ascii="Arial" w:hAnsi="Arial" w:cs="Arial"/>
                <w:b/>
                <w:sz w:val="20"/>
                <w:szCs w:val="20"/>
              </w:rPr>
            </w:pPr>
            <w:r w:rsidRPr="00337D0C">
              <w:rPr>
                <w:rFonts w:ascii="Arial" w:hAnsi="Arial" w:cs="Arial"/>
                <w:noProof/>
                <w:color w:val="000000" w:themeColor="text1"/>
                <w:sz w:val="16"/>
                <w:szCs w:val="16"/>
              </w:rPr>
              <w:t>DAC6D1Other</w:t>
            </w:r>
          </w:p>
        </w:tc>
        <w:tc>
          <w:tcPr>
            <w:tcW w:w="6288" w:type="dxa"/>
            <w:vAlign w:val="center"/>
          </w:tcPr>
          <w:p w14:paraId="38215433" w14:textId="01835F57" w:rsidR="007F2AFB" w:rsidRPr="00337D0C" w:rsidRDefault="007F2AFB" w:rsidP="00152D98">
            <w:pPr>
              <w:spacing w:beforeLines="60" w:before="144" w:afterLines="60" w:after="144" w:line="200" w:lineRule="exact"/>
              <w:jc w:val="both"/>
              <w:rPr>
                <w:rFonts w:ascii="Arial" w:hAnsi="Arial" w:cs="Arial"/>
                <w:sz w:val="16"/>
                <w:szCs w:val="16"/>
              </w:rPr>
            </w:pPr>
            <w:r w:rsidRPr="00337D0C">
              <w:rPr>
                <w:rFonts w:ascii="Arial" w:hAnsi="Arial" w:cs="Arial"/>
                <w:sz w:val="16"/>
                <w:szCs w:val="16"/>
              </w:rPr>
              <w:t xml:space="preserve">Kadar se izbere prepoznavna značilnost DAC6D1Drugo </w:t>
            </w:r>
            <w:r>
              <w:rPr>
                <w:rFonts w:ascii="Arial" w:hAnsi="Arial" w:cs="Arial"/>
                <w:sz w:val="16"/>
                <w:szCs w:val="16"/>
              </w:rPr>
              <w:t>(</w:t>
            </w:r>
            <w:r w:rsidRPr="00337D0C">
              <w:rPr>
                <w:rFonts w:ascii="Arial" w:hAnsi="Arial" w:cs="Arial"/>
                <w:sz w:val="16"/>
                <w:szCs w:val="16"/>
              </w:rPr>
              <w:t>DAC6D1Other</w:t>
            </w:r>
            <w:r>
              <w:rPr>
                <w:rFonts w:ascii="Arial" w:hAnsi="Arial" w:cs="Arial"/>
                <w:sz w:val="16"/>
                <w:szCs w:val="16"/>
              </w:rPr>
              <w:t xml:space="preserve">) </w:t>
            </w:r>
            <w:r w:rsidRPr="00337D0C">
              <w:rPr>
                <w:rFonts w:ascii="Arial" w:hAnsi="Arial" w:cs="Arial"/>
                <w:sz w:val="16"/>
                <w:szCs w:val="16"/>
              </w:rPr>
              <w:t xml:space="preserve">se mora </w:t>
            </w:r>
            <w:r>
              <w:rPr>
                <w:rFonts w:ascii="Arial" w:hAnsi="Arial" w:cs="Arial"/>
                <w:sz w:val="16"/>
                <w:szCs w:val="16"/>
              </w:rPr>
              <w:t>vnesti</w:t>
            </w:r>
            <w:r w:rsidRPr="00337D0C">
              <w:rPr>
                <w:rFonts w:ascii="Arial" w:hAnsi="Arial" w:cs="Arial"/>
                <w:sz w:val="16"/>
                <w:szCs w:val="16"/>
              </w:rPr>
              <w:t xml:space="preserve"> opis prepoznavne značilnosti.  Element lahko vsebuje največ 4000 znakov.</w:t>
            </w:r>
          </w:p>
          <w:p w14:paraId="7B594824" w14:textId="42842EAB" w:rsidR="007F2AFB" w:rsidRDefault="007F2AFB" w:rsidP="00357ED8">
            <w:pPr>
              <w:spacing w:line="200" w:lineRule="exact"/>
              <w:jc w:val="both"/>
              <w:rPr>
                <w:rFonts w:ascii="Arial" w:hAnsi="Arial" w:cs="Arial"/>
                <w:sz w:val="16"/>
                <w:szCs w:val="16"/>
              </w:rPr>
            </w:pPr>
            <w:r w:rsidRPr="00337D0C">
              <w:rPr>
                <w:rFonts w:ascii="Arial" w:hAnsi="Arial" w:cs="Arial"/>
                <w:sz w:val="16"/>
                <w:szCs w:val="16"/>
              </w:rPr>
              <w:t xml:space="preserve">Podatki se </w:t>
            </w:r>
            <w:r w:rsidR="009712FF">
              <w:rPr>
                <w:rFonts w:ascii="Arial" w:hAnsi="Arial" w:cs="Arial"/>
                <w:sz w:val="16"/>
                <w:szCs w:val="16"/>
              </w:rPr>
              <w:t>izpolnjujejo</w:t>
            </w:r>
            <w:r>
              <w:rPr>
                <w:rFonts w:ascii="Arial" w:hAnsi="Arial" w:cs="Arial"/>
                <w:sz w:val="16"/>
                <w:szCs w:val="16"/>
              </w:rPr>
              <w:t xml:space="preserve"> v angleškem jeziku. </w:t>
            </w:r>
          </w:p>
          <w:p w14:paraId="2B317561" w14:textId="77777777" w:rsidR="00E6204D" w:rsidRDefault="00E6204D" w:rsidP="00357ED8">
            <w:pPr>
              <w:spacing w:line="200" w:lineRule="exact"/>
              <w:jc w:val="both"/>
              <w:rPr>
                <w:rFonts w:ascii="Arial" w:hAnsi="Arial" w:cs="Arial"/>
                <w:sz w:val="16"/>
                <w:szCs w:val="16"/>
              </w:rPr>
            </w:pPr>
          </w:p>
          <w:p w14:paraId="0E00E302" w14:textId="77777777" w:rsidR="00E6204D" w:rsidRDefault="00E6204D" w:rsidP="00357ED8">
            <w:pPr>
              <w:spacing w:line="200" w:lineRule="exact"/>
              <w:jc w:val="both"/>
              <w:rPr>
                <w:rFonts w:ascii="Arial" w:hAnsi="Arial" w:cs="Arial"/>
                <w:sz w:val="16"/>
                <w:szCs w:val="16"/>
              </w:rPr>
            </w:pPr>
            <w:r w:rsidRPr="00337D0C">
              <w:rPr>
                <w:rFonts w:ascii="Arial" w:hAnsi="Arial" w:cs="Arial"/>
                <w:sz w:val="16"/>
                <w:szCs w:val="16"/>
              </w:rPr>
              <w:t>Element se lahko ponovi</w:t>
            </w:r>
            <w:r>
              <w:rPr>
                <w:rFonts w:ascii="Arial" w:hAnsi="Arial" w:cs="Arial"/>
                <w:sz w:val="16"/>
                <w:szCs w:val="16"/>
              </w:rPr>
              <w:t>.</w:t>
            </w:r>
          </w:p>
          <w:p w14:paraId="5FC7A716" w14:textId="531181D7" w:rsidR="00E6204D" w:rsidRDefault="00E6204D" w:rsidP="00357ED8">
            <w:pPr>
              <w:spacing w:line="200" w:lineRule="exact"/>
              <w:jc w:val="both"/>
              <w:rPr>
                <w:rFonts w:ascii="Arial" w:hAnsi="Arial" w:cs="Arial"/>
                <w:b/>
                <w:sz w:val="20"/>
                <w:szCs w:val="20"/>
              </w:rPr>
            </w:pPr>
          </w:p>
        </w:tc>
      </w:tr>
      <w:tr w:rsidR="007F2AFB" w14:paraId="49E93636" w14:textId="77777777" w:rsidTr="007F2AFB">
        <w:trPr>
          <w:jc w:val="center"/>
        </w:trPr>
        <w:tc>
          <w:tcPr>
            <w:tcW w:w="1959" w:type="dxa"/>
            <w:vAlign w:val="center"/>
          </w:tcPr>
          <w:p w14:paraId="6BDEE21C" w14:textId="77777777" w:rsidR="007F2AFB" w:rsidRDefault="007F2AFB" w:rsidP="00357ED8">
            <w:pPr>
              <w:spacing w:line="200" w:lineRule="exact"/>
              <w:jc w:val="center"/>
              <w:rPr>
                <w:rFonts w:ascii="Arial" w:hAnsi="Arial" w:cs="Arial"/>
                <w:b/>
                <w:sz w:val="20"/>
                <w:szCs w:val="20"/>
              </w:rPr>
            </w:pPr>
            <w:r w:rsidRPr="00337D0C">
              <w:rPr>
                <w:rFonts w:ascii="Arial" w:hAnsi="Arial" w:cs="Arial"/>
                <w:noProof/>
                <w:color w:val="000000" w:themeColor="text1"/>
                <w:sz w:val="16"/>
                <w:szCs w:val="16"/>
              </w:rPr>
              <w:lastRenderedPageBreak/>
              <w:t>Jezik</w:t>
            </w:r>
          </w:p>
        </w:tc>
        <w:tc>
          <w:tcPr>
            <w:tcW w:w="1959" w:type="dxa"/>
            <w:vAlign w:val="center"/>
          </w:tcPr>
          <w:p w14:paraId="75DB97FB" w14:textId="77777777" w:rsidR="007F2AFB" w:rsidRDefault="007F2AFB" w:rsidP="003018D0">
            <w:pPr>
              <w:spacing w:line="200" w:lineRule="exact"/>
              <w:jc w:val="center"/>
              <w:rPr>
                <w:rFonts w:ascii="Arial" w:hAnsi="Arial" w:cs="Arial"/>
                <w:b/>
                <w:sz w:val="20"/>
                <w:szCs w:val="20"/>
              </w:rPr>
            </w:pPr>
            <w:r>
              <w:rPr>
                <w:rFonts w:ascii="Arial" w:hAnsi="Arial" w:cs="Arial"/>
                <w:noProof/>
                <w:color w:val="000000" w:themeColor="text1"/>
                <w:sz w:val="16"/>
                <w:szCs w:val="16"/>
              </w:rPr>
              <w:t>Language</w:t>
            </w:r>
          </w:p>
        </w:tc>
        <w:tc>
          <w:tcPr>
            <w:tcW w:w="6288" w:type="dxa"/>
            <w:vAlign w:val="center"/>
          </w:tcPr>
          <w:p w14:paraId="1CFEECDB" w14:textId="77777777" w:rsidR="00E6204D" w:rsidRPr="00E6204D" w:rsidRDefault="00E6204D" w:rsidP="00E6204D">
            <w:pPr>
              <w:keepNext/>
              <w:spacing w:beforeLines="60" w:before="144" w:afterLines="60" w:after="144" w:line="200" w:lineRule="exact"/>
              <w:jc w:val="both"/>
              <w:rPr>
                <w:rFonts w:ascii="Arial" w:hAnsi="Arial" w:cs="Arial"/>
                <w:sz w:val="16"/>
                <w:szCs w:val="16"/>
              </w:rPr>
            </w:pPr>
            <w:r w:rsidRPr="00E6204D">
              <w:rPr>
                <w:rFonts w:ascii="Arial" w:hAnsi="Arial" w:cs="Arial"/>
                <w:sz w:val="16"/>
                <w:szCs w:val="16"/>
              </w:rPr>
              <w:t>Označi se jezik, v katerem je poročana vsebina prepoznavne značilnosti DAD6D1Drugo.</w:t>
            </w:r>
          </w:p>
          <w:p w14:paraId="7AD15736" w14:textId="77777777" w:rsidR="00E6204D" w:rsidRPr="00E6204D" w:rsidRDefault="00E6204D" w:rsidP="00E6204D">
            <w:pPr>
              <w:keepNext/>
              <w:spacing w:beforeLines="60" w:before="144" w:afterLines="60" w:after="144" w:line="200" w:lineRule="exact"/>
              <w:jc w:val="both"/>
              <w:rPr>
                <w:rFonts w:ascii="Arial" w:hAnsi="Arial" w:cs="Arial"/>
                <w:sz w:val="16"/>
                <w:szCs w:val="16"/>
              </w:rPr>
            </w:pPr>
            <w:r w:rsidRPr="00E6204D">
              <w:rPr>
                <w:rFonts w:ascii="Arial" w:hAnsi="Arial" w:cs="Arial"/>
                <w:sz w:val="16"/>
                <w:szCs w:val="16"/>
              </w:rPr>
              <w:t xml:space="preserve">Pri opisu Drugo (Other) se pri izbiri jezika upošteva naslednje:  </w:t>
            </w:r>
          </w:p>
          <w:p w14:paraId="4C0BA1A9" w14:textId="46A4BC25" w:rsidR="00E6204D" w:rsidRPr="00E6204D" w:rsidRDefault="00E6204D" w:rsidP="00E6204D">
            <w:pPr>
              <w:keepNext/>
              <w:numPr>
                <w:ilvl w:val="0"/>
                <w:numId w:val="14"/>
              </w:numPr>
              <w:spacing w:beforeLines="60" w:before="144" w:afterLines="60" w:after="144" w:line="200" w:lineRule="exact"/>
              <w:contextualSpacing/>
              <w:jc w:val="both"/>
              <w:rPr>
                <w:rFonts w:ascii="Arial" w:hAnsi="Arial" w:cs="Arial"/>
                <w:sz w:val="16"/>
                <w:szCs w:val="16"/>
              </w:rPr>
            </w:pPr>
            <w:r w:rsidRPr="00E6204D">
              <w:rPr>
                <w:rFonts w:ascii="Arial" w:hAnsi="Arial" w:cs="Arial"/>
                <w:sz w:val="16"/>
                <w:szCs w:val="16"/>
              </w:rPr>
              <w:t xml:space="preserve">pri prvem opisu prepoznavne značilnosti, ki mora biti v angleškem jeziku, se </w:t>
            </w:r>
            <w:r w:rsidR="00013900">
              <w:rPr>
                <w:rFonts w:ascii="Arial" w:hAnsi="Arial" w:cs="Arial"/>
                <w:sz w:val="16"/>
                <w:szCs w:val="16"/>
              </w:rPr>
              <w:t>izpolni</w:t>
            </w:r>
            <w:r w:rsidRPr="00E6204D">
              <w:rPr>
                <w:rFonts w:ascii="Arial" w:hAnsi="Arial" w:cs="Arial"/>
                <w:sz w:val="16"/>
                <w:szCs w:val="16"/>
              </w:rPr>
              <w:t xml:space="preserve"> vrednost »EN«,</w:t>
            </w:r>
          </w:p>
          <w:p w14:paraId="7545B1B9" w14:textId="77777777" w:rsidR="00E6204D" w:rsidRPr="00E6204D" w:rsidRDefault="00E6204D" w:rsidP="00E6204D">
            <w:pPr>
              <w:keepNext/>
              <w:spacing w:beforeLines="60" w:before="144" w:afterLines="60" w:after="144" w:line="200" w:lineRule="exact"/>
              <w:ind w:left="720"/>
              <w:contextualSpacing/>
              <w:jc w:val="both"/>
              <w:rPr>
                <w:rFonts w:ascii="Arial" w:hAnsi="Arial" w:cs="Arial"/>
                <w:sz w:val="16"/>
                <w:szCs w:val="16"/>
              </w:rPr>
            </w:pPr>
          </w:p>
          <w:p w14:paraId="6C6DC346" w14:textId="17DFF506" w:rsidR="007F2AFB" w:rsidRPr="00E6204D" w:rsidRDefault="00E6204D" w:rsidP="00E6204D">
            <w:pPr>
              <w:keepNext/>
              <w:numPr>
                <w:ilvl w:val="0"/>
                <w:numId w:val="14"/>
              </w:numPr>
              <w:spacing w:beforeLines="60" w:before="144" w:afterLines="60" w:after="144" w:line="200" w:lineRule="exact"/>
              <w:contextualSpacing/>
              <w:jc w:val="both"/>
              <w:rPr>
                <w:rFonts w:ascii="Arial" w:hAnsi="Arial" w:cs="Arial"/>
                <w:sz w:val="16"/>
                <w:szCs w:val="16"/>
              </w:rPr>
            </w:pPr>
            <w:r w:rsidRPr="00E6204D">
              <w:rPr>
                <w:rFonts w:ascii="Arial" w:hAnsi="Arial" w:cs="Arial"/>
                <w:sz w:val="16"/>
                <w:szCs w:val="16"/>
              </w:rPr>
              <w:t>pri vsakem naslednjem opisu prepoznavne značilnosti se vpiše ustrezna koda jezika v skladu z</w:t>
            </w:r>
            <w:r w:rsidRPr="00E6204D">
              <w:rPr>
                <w:rFonts w:ascii="Arial" w:hAnsi="Arial" w:cs="Arial"/>
                <w:noProof/>
                <w:color w:val="000000" w:themeColor="text1"/>
                <w:sz w:val="16"/>
                <w:szCs w:val="16"/>
              </w:rPr>
              <w:t xml:space="preserve"> ISO639-poglavje 1 (ISO639-1:2002) standardom.</w:t>
            </w:r>
            <w:r w:rsidRPr="00E6204D">
              <w:rPr>
                <w:rFonts w:ascii="Arial" w:hAnsi="Arial" w:cs="Arial"/>
                <w:sz w:val="16"/>
                <w:szCs w:val="16"/>
              </w:rPr>
              <w:t xml:space="preserve">  </w:t>
            </w:r>
            <w:r w:rsidRPr="00E6204D">
              <w:rPr>
                <w:rFonts w:ascii="Arial" w:hAnsi="Arial" w:cs="Arial"/>
                <w:noProof/>
                <w:color w:val="000000" w:themeColor="text1"/>
                <w:sz w:val="16"/>
                <w:szCs w:val="16"/>
              </w:rPr>
              <w:t>Izbere se lahko ena izmed vrednosti iz seznama kod jezika, ki se razlikuje od »EN«.</w:t>
            </w:r>
          </w:p>
        </w:tc>
      </w:tr>
      <w:tr w:rsidR="002B6E75" w14:paraId="0CB88A56" w14:textId="77777777" w:rsidTr="002B6E75">
        <w:trPr>
          <w:trHeight w:val="567"/>
          <w:jc w:val="center"/>
        </w:trPr>
        <w:tc>
          <w:tcPr>
            <w:tcW w:w="10206" w:type="dxa"/>
            <w:gridSpan w:val="3"/>
            <w:vAlign w:val="center"/>
          </w:tcPr>
          <w:p w14:paraId="12D1911C" w14:textId="0E525CF8" w:rsidR="002B6E75" w:rsidRDefault="002B6E75" w:rsidP="007E5B59">
            <w:pPr>
              <w:spacing w:line="200" w:lineRule="exact"/>
              <w:rPr>
                <w:rFonts w:ascii="Arial" w:hAnsi="Arial" w:cs="Arial"/>
                <w:b/>
                <w:sz w:val="20"/>
                <w:szCs w:val="20"/>
              </w:rPr>
            </w:pPr>
            <w:r w:rsidRPr="00337D0C">
              <w:rPr>
                <w:rFonts w:ascii="Arial" w:hAnsi="Arial" w:cs="Arial"/>
                <w:noProof/>
                <w:color w:val="000000" w:themeColor="text1"/>
                <w:sz w:val="16"/>
                <w:szCs w:val="16"/>
              </w:rPr>
              <w:t>F4</w:t>
            </w:r>
            <w:r>
              <w:rPr>
                <w:rFonts w:ascii="Arial" w:hAnsi="Arial" w:cs="Arial"/>
                <w:noProof/>
                <w:color w:val="000000" w:themeColor="text1"/>
                <w:sz w:val="16"/>
                <w:szCs w:val="16"/>
              </w:rPr>
              <w:t xml:space="preserve"> </w:t>
            </w:r>
            <w:r w:rsidR="007E5B59">
              <w:rPr>
                <w:rFonts w:ascii="Arial" w:hAnsi="Arial" w:cs="Arial"/>
                <w:noProof/>
                <w:color w:val="000000" w:themeColor="text1"/>
                <w:sz w:val="16"/>
                <w:szCs w:val="16"/>
              </w:rPr>
              <w:t>OSTALI PODATKI O ARANŽMAJU</w:t>
            </w:r>
            <w:r w:rsidR="003018D0">
              <w:rPr>
                <w:rFonts w:ascii="Arial" w:hAnsi="Arial" w:cs="Arial"/>
                <w:noProof/>
                <w:color w:val="000000" w:themeColor="text1"/>
                <w:sz w:val="16"/>
                <w:szCs w:val="16"/>
              </w:rPr>
              <w:t>/</w:t>
            </w:r>
            <w:r w:rsidR="003018D0" w:rsidRPr="003018D0">
              <w:rPr>
                <w:rFonts w:ascii="Arial" w:hAnsi="Arial" w:cs="Arial"/>
                <w:i/>
                <w:noProof/>
                <w:color w:val="000000" w:themeColor="text1"/>
                <w:sz w:val="16"/>
                <w:szCs w:val="16"/>
              </w:rPr>
              <w:t>Other information</w:t>
            </w:r>
            <w:r w:rsidR="007E5B59">
              <w:rPr>
                <w:rFonts w:ascii="Arial" w:hAnsi="Arial" w:cs="Arial"/>
                <w:noProof/>
                <w:color w:val="000000" w:themeColor="text1"/>
                <w:sz w:val="16"/>
                <w:szCs w:val="16"/>
              </w:rPr>
              <w:t xml:space="preserve"> </w:t>
            </w:r>
          </w:p>
        </w:tc>
      </w:tr>
      <w:tr w:rsidR="007E5B59" w14:paraId="79FA68F0" w14:textId="77777777" w:rsidTr="007E5B59">
        <w:trPr>
          <w:trHeight w:val="567"/>
          <w:jc w:val="center"/>
        </w:trPr>
        <w:tc>
          <w:tcPr>
            <w:tcW w:w="10206" w:type="dxa"/>
            <w:gridSpan w:val="3"/>
            <w:vAlign w:val="center"/>
          </w:tcPr>
          <w:p w14:paraId="7090B19B" w14:textId="5EED57C8" w:rsidR="007E5B59" w:rsidRDefault="007E5B59" w:rsidP="003018D0">
            <w:pPr>
              <w:spacing w:line="200" w:lineRule="exact"/>
              <w:rPr>
                <w:rFonts w:ascii="Arial" w:hAnsi="Arial" w:cs="Arial"/>
                <w:sz w:val="16"/>
                <w:szCs w:val="16"/>
              </w:rPr>
            </w:pPr>
            <w:r>
              <w:rPr>
                <w:rFonts w:ascii="Arial" w:hAnsi="Arial" w:cs="Arial"/>
                <w:noProof/>
                <w:color w:val="000000" w:themeColor="text1"/>
                <w:sz w:val="16"/>
                <w:szCs w:val="16"/>
              </w:rPr>
              <w:t>VREDNOST</w:t>
            </w:r>
            <w:r w:rsidR="003018D0">
              <w:rPr>
                <w:rFonts w:ascii="Arial" w:hAnsi="Arial" w:cs="Arial"/>
                <w:noProof/>
                <w:color w:val="000000" w:themeColor="text1"/>
                <w:sz w:val="16"/>
                <w:szCs w:val="16"/>
              </w:rPr>
              <w:t>/</w:t>
            </w:r>
            <w:r w:rsidRPr="003018D0">
              <w:rPr>
                <w:rFonts w:ascii="Arial" w:hAnsi="Arial" w:cs="Arial"/>
                <w:i/>
                <w:noProof/>
                <w:color w:val="000000" w:themeColor="text1"/>
                <w:sz w:val="16"/>
                <w:szCs w:val="16"/>
              </w:rPr>
              <w:t>Disclosure Amount</w:t>
            </w:r>
          </w:p>
        </w:tc>
      </w:tr>
      <w:tr w:rsidR="007F2AFB" w14:paraId="5522C0D0" w14:textId="77777777" w:rsidTr="007F2AFB">
        <w:trPr>
          <w:jc w:val="center"/>
        </w:trPr>
        <w:tc>
          <w:tcPr>
            <w:tcW w:w="1959" w:type="dxa"/>
            <w:vAlign w:val="center"/>
          </w:tcPr>
          <w:p w14:paraId="1E9FAA56" w14:textId="40C249F1" w:rsidR="007F2AFB" w:rsidRDefault="007F2AFB" w:rsidP="00152D98">
            <w:pPr>
              <w:spacing w:line="200" w:lineRule="exact"/>
              <w:jc w:val="center"/>
              <w:rPr>
                <w:rFonts w:ascii="Arial" w:hAnsi="Arial" w:cs="Arial"/>
                <w:b/>
                <w:sz w:val="20"/>
                <w:szCs w:val="20"/>
              </w:rPr>
            </w:pPr>
            <w:r>
              <w:rPr>
                <w:rFonts w:ascii="Arial" w:hAnsi="Arial" w:cs="Arial"/>
                <w:noProof/>
                <w:sz w:val="16"/>
                <w:szCs w:val="16"/>
                <w:highlight w:val="white"/>
                <w:lang w:val="en-GB"/>
              </w:rPr>
              <w:t>Vrednost</w:t>
            </w:r>
            <w:r w:rsidR="000A59AD">
              <w:rPr>
                <w:rFonts w:ascii="Arial" w:hAnsi="Arial" w:cs="Arial"/>
                <w:noProof/>
                <w:sz w:val="16"/>
                <w:szCs w:val="16"/>
                <w:lang w:val="en-GB"/>
              </w:rPr>
              <w:t xml:space="preserve"> razkritja</w:t>
            </w:r>
          </w:p>
        </w:tc>
        <w:tc>
          <w:tcPr>
            <w:tcW w:w="1959" w:type="dxa"/>
            <w:vAlign w:val="center"/>
          </w:tcPr>
          <w:p w14:paraId="6E565558" w14:textId="42877FA3" w:rsidR="007F2AFB" w:rsidRDefault="000A59AD" w:rsidP="00152D98">
            <w:pPr>
              <w:spacing w:line="200" w:lineRule="exact"/>
              <w:jc w:val="center"/>
              <w:rPr>
                <w:rFonts w:ascii="Arial" w:hAnsi="Arial" w:cs="Arial"/>
                <w:b/>
                <w:sz w:val="20"/>
                <w:szCs w:val="20"/>
              </w:rPr>
            </w:pPr>
            <w:r>
              <w:rPr>
                <w:rFonts w:ascii="Arial" w:hAnsi="Arial" w:cs="Arial"/>
                <w:noProof/>
                <w:sz w:val="16"/>
                <w:szCs w:val="16"/>
                <w:lang w:val="en-GB"/>
              </w:rPr>
              <w:t xml:space="preserve">Disclosure </w:t>
            </w:r>
            <w:r w:rsidR="007F2AFB">
              <w:rPr>
                <w:rFonts w:ascii="Arial" w:hAnsi="Arial" w:cs="Arial"/>
                <w:noProof/>
                <w:sz w:val="16"/>
                <w:szCs w:val="16"/>
                <w:lang w:val="en-GB"/>
              </w:rPr>
              <w:t>Amount</w:t>
            </w:r>
          </w:p>
        </w:tc>
        <w:tc>
          <w:tcPr>
            <w:tcW w:w="6288" w:type="dxa"/>
            <w:vAlign w:val="center"/>
          </w:tcPr>
          <w:p w14:paraId="01150257" w14:textId="77777777" w:rsidR="007F2AFB" w:rsidRDefault="007F2AFB" w:rsidP="00152D98">
            <w:pPr>
              <w:keepNext/>
              <w:spacing w:beforeLines="60" w:before="144" w:afterLines="60" w:after="144" w:line="200" w:lineRule="exact"/>
              <w:rPr>
                <w:rFonts w:ascii="Arial" w:hAnsi="Arial" w:cs="Arial"/>
                <w:sz w:val="16"/>
                <w:szCs w:val="16"/>
              </w:rPr>
            </w:pPr>
            <w:r>
              <w:rPr>
                <w:rFonts w:ascii="Arial" w:hAnsi="Arial" w:cs="Arial"/>
                <w:sz w:val="16"/>
                <w:szCs w:val="16"/>
              </w:rPr>
              <w:t xml:space="preserve">Vpiše se </w:t>
            </w:r>
            <w:r w:rsidRPr="00337D0C">
              <w:rPr>
                <w:rFonts w:ascii="Arial" w:hAnsi="Arial" w:cs="Arial"/>
                <w:sz w:val="16"/>
                <w:szCs w:val="16"/>
              </w:rPr>
              <w:t>vrednost čezmejnega aranžmaja (transakcije), o katerem se poroča.</w:t>
            </w:r>
          </w:p>
          <w:p w14:paraId="1E077057" w14:textId="77777777" w:rsidR="007F2AFB" w:rsidRDefault="007F2AFB" w:rsidP="00152D98">
            <w:pPr>
              <w:keepNext/>
              <w:spacing w:beforeLines="60" w:before="144" w:afterLines="60" w:after="144" w:line="200" w:lineRule="exact"/>
              <w:rPr>
                <w:rFonts w:ascii="Arial" w:hAnsi="Arial" w:cs="Arial"/>
                <w:sz w:val="16"/>
                <w:szCs w:val="16"/>
              </w:rPr>
            </w:pPr>
            <w:r>
              <w:rPr>
                <w:rFonts w:ascii="Arial" w:hAnsi="Arial" w:cs="Arial"/>
                <w:sz w:val="16"/>
                <w:szCs w:val="16"/>
              </w:rPr>
              <w:t xml:space="preserve">Vrednost elementa mora biti večja ali enaka  nič (&gt;=0). </w:t>
            </w:r>
          </w:p>
          <w:p w14:paraId="1E6D7DF2" w14:textId="4C1973BC" w:rsidR="007F2AFB" w:rsidRDefault="007F2AFB" w:rsidP="00152D98">
            <w:pPr>
              <w:keepNext/>
              <w:spacing w:beforeLines="60" w:before="144" w:afterLines="60" w:after="144" w:line="200" w:lineRule="exact"/>
              <w:rPr>
                <w:rFonts w:ascii="Arial" w:hAnsi="Arial" w:cs="Arial"/>
                <w:sz w:val="16"/>
                <w:szCs w:val="16"/>
              </w:rPr>
            </w:pPr>
            <w:r>
              <w:rPr>
                <w:rFonts w:ascii="Arial" w:hAnsi="Arial" w:cs="Arial"/>
                <w:sz w:val="16"/>
                <w:szCs w:val="16"/>
              </w:rPr>
              <w:t xml:space="preserve">Vpisana numerična vrednost mora biti izražena kot </w:t>
            </w:r>
            <w:r w:rsidR="000D4336">
              <w:rPr>
                <w:rFonts w:ascii="Arial" w:hAnsi="Arial" w:cs="Arial"/>
                <w:sz w:val="16"/>
                <w:szCs w:val="16"/>
              </w:rPr>
              <w:t>cela vrednost</w:t>
            </w:r>
            <w:r w:rsidR="00EA7829">
              <w:rPr>
                <w:rFonts w:ascii="Arial" w:hAnsi="Arial" w:cs="Arial"/>
                <w:sz w:val="16"/>
                <w:szCs w:val="16"/>
              </w:rPr>
              <w:t>.</w:t>
            </w:r>
          </w:p>
          <w:p w14:paraId="69855EB4" w14:textId="747408F5" w:rsidR="007F2AFB" w:rsidRDefault="007F2AFB" w:rsidP="00152D98">
            <w:pPr>
              <w:spacing w:line="200" w:lineRule="exact"/>
              <w:rPr>
                <w:rFonts w:ascii="Arial" w:hAnsi="Arial" w:cs="Arial"/>
                <w:sz w:val="16"/>
                <w:szCs w:val="16"/>
              </w:rPr>
            </w:pPr>
            <w:r>
              <w:rPr>
                <w:rFonts w:ascii="Arial" w:hAnsi="Arial" w:cs="Arial"/>
                <w:sz w:val="16"/>
                <w:szCs w:val="16"/>
              </w:rPr>
              <w:t xml:space="preserve">V primeru tržnega aranžmaja, o katerem se prvič poroča (prvo razkritje tržnega aranžmaja) se vpiše vrednost nič (0), v kolikor vrednost v trenutku poročanja ni znana.  </w:t>
            </w:r>
          </w:p>
          <w:p w14:paraId="3C8F00E9" w14:textId="77777777" w:rsidR="002B6E75" w:rsidRDefault="002B6E75" w:rsidP="00152D98">
            <w:pPr>
              <w:spacing w:line="200" w:lineRule="exact"/>
              <w:rPr>
                <w:rFonts w:ascii="Arial" w:hAnsi="Arial" w:cs="Arial"/>
                <w:b/>
                <w:sz w:val="20"/>
                <w:szCs w:val="20"/>
              </w:rPr>
            </w:pPr>
          </w:p>
        </w:tc>
      </w:tr>
      <w:tr w:rsidR="007F2AFB" w14:paraId="638C1D62" w14:textId="77777777" w:rsidTr="007F2AFB">
        <w:trPr>
          <w:jc w:val="center"/>
        </w:trPr>
        <w:tc>
          <w:tcPr>
            <w:tcW w:w="1959" w:type="dxa"/>
            <w:vAlign w:val="center"/>
          </w:tcPr>
          <w:p w14:paraId="314BC10F" w14:textId="77777777" w:rsidR="007F2AFB" w:rsidRDefault="007F2AFB" w:rsidP="00152D98">
            <w:pPr>
              <w:spacing w:line="200" w:lineRule="exact"/>
              <w:jc w:val="center"/>
              <w:rPr>
                <w:rFonts w:ascii="Arial" w:hAnsi="Arial" w:cs="Arial"/>
                <w:b/>
                <w:sz w:val="20"/>
                <w:szCs w:val="20"/>
              </w:rPr>
            </w:pPr>
            <w:r w:rsidRPr="00337D0C">
              <w:rPr>
                <w:rFonts w:ascii="Arial" w:hAnsi="Arial" w:cs="Arial"/>
                <w:noProof/>
                <w:color w:val="000000" w:themeColor="text1"/>
                <w:sz w:val="16"/>
                <w:szCs w:val="16"/>
              </w:rPr>
              <w:t>Koda valute</w:t>
            </w:r>
          </w:p>
        </w:tc>
        <w:tc>
          <w:tcPr>
            <w:tcW w:w="1959" w:type="dxa"/>
            <w:vAlign w:val="center"/>
          </w:tcPr>
          <w:p w14:paraId="423A1997" w14:textId="77777777" w:rsidR="007F2AFB" w:rsidRDefault="007F2AFB" w:rsidP="00152D98">
            <w:pPr>
              <w:spacing w:line="200" w:lineRule="exact"/>
              <w:jc w:val="center"/>
              <w:rPr>
                <w:rFonts w:ascii="Arial" w:hAnsi="Arial" w:cs="Arial"/>
                <w:b/>
                <w:sz w:val="20"/>
                <w:szCs w:val="20"/>
              </w:rPr>
            </w:pPr>
            <w:r w:rsidRPr="00337D0C">
              <w:rPr>
                <w:rFonts w:ascii="Arial" w:hAnsi="Arial" w:cs="Arial"/>
                <w:noProof/>
                <w:sz w:val="16"/>
                <w:szCs w:val="16"/>
                <w:highlight w:val="white"/>
                <w:lang w:val="en-GB"/>
              </w:rPr>
              <w:t>Currency</w:t>
            </w:r>
            <w:r>
              <w:rPr>
                <w:rFonts w:ascii="Arial" w:hAnsi="Arial" w:cs="Arial"/>
                <w:noProof/>
                <w:sz w:val="16"/>
                <w:szCs w:val="16"/>
                <w:highlight w:val="white"/>
                <w:lang w:val="en-GB"/>
              </w:rPr>
              <w:t xml:space="preserve"> </w:t>
            </w:r>
            <w:r w:rsidRPr="00337D0C">
              <w:rPr>
                <w:rFonts w:ascii="Arial" w:hAnsi="Arial" w:cs="Arial"/>
                <w:noProof/>
                <w:sz w:val="16"/>
                <w:szCs w:val="16"/>
                <w:highlight w:val="white"/>
                <w:lang w:val="en-GB"/>
              </w:rPr>
              <w:t>Code</w:t>
            </w:r>
          </w:p>
        </w:tc>
        <w:tc>
          <w:tcPr>
            <w:tcW w:w="6288" w:type="dxa"/>
            <w:vAlign w:val="center"/>
          </w:tcPr>
          <w:p w14:paraId="49F49816" w14:textId="77777777" w:rsidR="007F2AFB" w:rsidRPr="00337D0C" w:rsidRDefault="007F2AFB" w:rsidP="00152D98">
            <w:pPr>
              <w:spacing w:beforeLines="60" w:before="144" w:afterLines="60" w:after="144" w:line="200" w:lineRule="exact"/>
              <w:jc w:val="both"/>
              <w:rPr>
                <w:rFonts w:ascii="Arial" w:hAnsi="Arial" w:cs="Arial"/>
                <w:noProof/>
                <w:color w:val="000000" w:themeColor="text1"/>
                <w:sz w:val="16"/>
                <w:szCs w:val="16"/>
              </w:rPr>
            </w:pPr>
            <w:r>
              <w:rPr>
                <w:rFonts w:ascii="Arial" w:hAnsi="Arial" w:cs="Arial"/>
                <w:noProof/>
                <w:color w:val="000000" w:themeColor="text1"/>
                <w:sz w:val="16"/>
                <w:szCs w:val="16"/>
              </w:rPr>
              <w:t xml:space="preserve">Izbere se ena izmed vrednosti iz seznama kod </w:t>
            </w:r>
            <w:r w:rsidRPr="00337D0C">
              <w:rPr>
                <w:rFonts w:ascii="Arial" w:hAnsi="Arial" w:cs="Arial"/>
                <w:noProof/>
                <w:color w:val="000000" w:themeColor="text1"/>
                <w:sz w:val="16"/>
                <w:szCs w:val="16"/>
              </w:rPr>
              <w:t>valut v skladu z ISO 4217 Alpha 3 standardom.</w:t>
            </w:r>
          </w:p>
          <w:p w14:paraId="477B62DA" w14:textId="77777777" w:rsidR="007F2AFB" w:rsidRDefault="007F2AFB" w:rsidP="00152D98">
            <w:pPr>
              <w:spacing w:line="200" w:lineRule="exact"/>
              <w:rPr>
                <w:rFonts w:ascii="Arial" w:hAnsi="Arial" w:cs="Arial"/>
                <w:b/>
                <w:sz w:val="20"/>
                <w:szCs w:val="20"/>
              </w:rPr>
            </w:pPr>
          </w:p>
        </w:tc>
      </w:tr>
      <w:tr w:rsidR="002B6E75" w14:paraId="4C6C7658" w14:textId="77777777" w:rsidTr="00B90436">
        <w:trPr>
          <w:trHeight w:val="567"/>
          <w:jc w:val="center"/>
        </w:trPr>
        <w:tc>
          <w:tcPr>
            <w:tcW w:w="10206" w:type="dxa"/>
            <w:gridSpan w:val="3"/>
            <w:vAlign w:val="center"/>
          </w:tcPr>
          <w:p w14:paraId="115030CA" w14:textId="2DE2BED8" w:rsidR="002B6E75" w:rsidRDefault="002B6E75" w:rsidP="003018D0">
            <w:pPr>
              <w:spacing w:line="200" w:lineRule="exact"/>
              <w:rPr>
                <w:rFonts w:ascii="Arial" w:hAnsi="Arial" w:cs="Arial"/>
                <w:b/>
                <w:sz w:val="20"/>
                <w:szCs w:val="20"/>
              </w:rPr>
            </w:pPr>
            <w:r>
              <w:rPr>
                <w:rFonts w:ascii="Arial" w:hAnsi="Arial" w:cs="Arial"/>
                <w:noProof/>
                <w:color w:val="000000" w:themeColor="text1"/>
                <w:sz w:val="16"/>
                <w:szCs w:val="16"/>
              </w:rPr>
              <w:t>ZADEVNE DRŽAVE ČLANICE</w:t>
            </w:r>
            <w:r w:rsidR="003018D0">
              <w:rPr>
                <w:rFonts w:ascii="Arial" w:hAnsi="Arial" w:cs="Arial"/>
                <w:noProof/>
                <w:color w:val="000000" w:themeColor="text1"/>
                <w:sz w:val="16"/>
                <w:szCs w:val="16"/>
              </w:rPr>
              <w:t>/</w:t>
            </w:r>
            <w:r w:rsidRPr="003018D0">
              <w:rPr>
                <w:rFonts w:ascii="Arial" w:hAnsi="Arial" w:cs="Arial"/>
                <w:i/>
                <w:noProof/>
                <w:color w:val="000000" w:themeColor="text1"/>
                <w:sz w:val="16"/>
                <w:szCs w:val="16"/>
              </w:rPr>
              <w:t>Concerned Member States</w:t>
            </w:r>
          </w:p>
        </w:tc>
      </w:tr>
      <w:tr w:rsidR="007F2AFB" w14:paraId="0E236930" w14:textId="77777777" w:rsidTr="007F2AFB">
        <w:trPr>
          <w:jc w:val="center"/>
        </w:trPr>
        <w:tc>
          <w:tcPr>
            <w:tcW w:w="1959" w:type="dxa"/>
            <w:vAlign w:val="center"/>
          </w:tcPr>
          <w:p w14:paraId="7804FA50" w14:textId="77777777" w:rsidR="007F2AFB" w:rsidRDefault="007F2AFB" w:rsidP="00152D98">
            <w:pPr>
              <w:spacing w:line="200" w:lineRule="exact"/>
              <w:jc w:val="center"/>
              <w:rPr>
                <w:rFonts w:ascii="Arial" w:hAnsi="Arial" w:cs="Arial"/>
                <w:b/>
                <w:sz w:val="20"/>
                <w:szCs w:val="20"/>
              </w:rPr>
            </w:pPr>
            <w:r w:rsidRPr="00337D0C">
              <w:rPr>
                <w:rFonts w:ascii="Arial" w:hAnsi="Arial" w:cs="Arial"/>
                <w:noProof/>
                <w:color w:val="000000" w:themeColor="text1"/>
                <w:sz w:val="16"/>
                <w:szCs w:val="16"/>
              </w:rPr>
              <w:t>Zadevna država članica</w:t>
            </w:r>
          </w:p>
        </w:tc>
        <w:tc>
          <w:tcPr>
            <w:tcW w:w="1959" w:type="dxa"/>
            <w:vAlign w:val="center"/>
          </w:tcPr>
          <w:p w14:paraId="7203C1ED" w14:textId="77777777" w:rsidR="007F2AFB" w:rsidRDefault="007F2AFB" w:rsidP="00152D98">
            <w:pPr>
              <w:spacing w:line="200" w:lineRule="exact"/>
              <w:jc w:val="center"/>
              <w:rPr>
                <w:rFonts w:ascii="Arial" w:hAnsi="Arial" w:cs="Arial"/>
                <w:b/>
                <w:sz w:val="20"/>
                <w:szCs w:val="20"/>
              </w:rPr>
            </w:pPr>
            <w:r>
              <w:rPr>
                <w:rFonts w:ascii="Arial" w:hAnsi="Arial" w:cs="Arial"/>
                <w:noProof/>
                <w:color w:val="000000" w:themeColor="text1"/>
                <w:sz w:val="16"/>
                <w:szCs w:val="16"/>
              </w:rPr>
              <w:t>Concerned MS</w:t>
            </w:r>
          </w:p>
        </w:tc>
        <w:tc>
          <w:tcPr>
            <w:tcW w:w="6288" w:type="dxa"/>
            <w:vAlign w:val="center"/>
          </w:tcPr>
          <w:p w14:paraId="15338C79" w14:textId="2EC754C7" w:rsidR="007F2AFB" w:rsidRDefault="007F2AFB" w:rsidP="00152D98">
            <w:pPr>
              <w:keepNext/>
              <w:spacing w:beforeLines="60" w:before="144" w:afterLines="60" w:after="144" w:line="200" w:lineRule="exact"/>
              <w:jc w:val="both"/>
              <w:rPr>
                <w:rFonts w:ascii="Arial" w:hAnsi="Arial" w:cs="Arial"/>
                <w:noProof/>
                <w:color w:val="000000" w:themeColor="text1"/>
                <w:sz w:val="16"/>
                <w:szCs w:val="16"/>
              </w:rPr>
            </w:pPr>
            <w:r>
              <w:rPr>
                <w:rFonts w:ascii="Arial" w:hAnsi="Arial" w:cs="Arial"/>
                <w:noProof/>
                <w:color w:val="000000" w:themeColor="text1"/>
                <w:sz w:val="16"/>
                <w:szCs w:val="16"/>
              </w:rPr>
              <w:t xml:space="preserve">Izbere se ena ali več držav članic EU iz </w:t>
            </w:r>
            <w:r w:rsidRPr="00337D0C">
              <w:rPr>
                <w:rFonts w:ascii="Arial" w:hAnsi="Arial" w:cs="Arial"/>
                <w:noProof/>
                <w:color w:val="000000" w:themeColor="text1"/>
                <w:sz w:val="16"/>
                <w:szCs w:val="16"/>
              </w:rPr>
              <w:t>spustn</w:t>
            </w:r>
            <w:r>
              <w:rPr>
                <w:rFonts w:ascii="Arial" w:hAnsi="Arial" w:cs="Arial"/>
                <w:noProof/>
                <w:color w:val="000000" w:themeColor="text1"/>
                <w:sz w:val="16"/>
                <w:szCs w:val="16"/>
              </w:rPr>
              <w:t>ega</w:t>
            </w:r>
            <w:r w:rsidRPr="00337D0C">
              <w:rPr>
                <w:rFonts w:ascii="Arial" w:hAnsi="Arial" w:cs="Arial"/>
                <w:noProof/>
                <w:color w:val="000000" w:themeColor="text1"/>
                <w:sz w:val="16"/>
                <w:szCs w:val="16"/>
              </w:rPr>
              <w:t xml:space="preserve"> seznam držav članic EU.</w:t>
            </w:r>
          </w:p>
          <w:p w14:paraId="75A0BCAB" w14:textId="77777777" w:rsidR="007F2AFB" w:rsidRDefault="007F2AFB" w:rsidP="00152D98">
            <w:pPr>
              <w:keepNext/>
              <w:spacing w:beforeLines="60" w:before="144" w:afterLines="60" w:after="144" w:line="200" w:lineRule="exact"/>
              <w:jc w:val="both"/>
              <w:rPr>
                <w:rFonts w:ascii="Arial" w:hAnsi="Arial" w:cs="Arial"/>
                <w:noProof/>
                <w:color w:val="000000" w:themeColor="text1"/>
                <w:sz w:val="16"/>
                <w:szCs w:val="16"/>
              </w:rPr>
            </w:pPr>
            <w:r>
              <w:rPr>
                <w:rFonts w:ascii="Arial" w:hAnsi="Arial" w:cs="Arial"/>
                <w:noProof/>
                <w:color w:val="000000" w:themeColor="text1"/>
                <w:sz w:val="16"/>
                <w:szCs w:val="16"/>
              </w:rPr>
              <w:t xml:space="preserve">Označiti se mora vse države članice, ki bi jih verjetno zadeval čezmejni aranžma. Označijo se države članice (1) s katerimi so povezani posrednik in udeleženci aranžmaja, in (2)  država, v kateri so bili podatki poročani. </w:t>
            </w:r>
          </w:p>
          <w:p w14:paraId="3272ED99" w14:textId="6EC03DDB" w:rsidR="007F2AFB" w:rsidRDefault="007F2AFB" w:rsidP="00152D98">
            <w:pPr>
              <w:keepNext/>
              <w:spacing w:beforeLines="60" w:before="144" w:afterLines="60" w:after="144" w:line="200" w:lineRule="exact"/>
              <w:jc w:val="both"/>
              <w:rPr>
                <w:rFonts w:ascii="Arial" w:hAnsi="Arial" w:cs="Arial"/>
                <w:noProof/>
                <w:color w:val="000000" w:themeColor="text1"/>
                <w:sz w:val="16"/>
                <w:szCs w:val="16"/>
              </w:rPr>
            </w:pPr>
            <w:r>
              <w:rPr>
                <w:rFonts w:ascii="Arial" w:hAnsi="Arial" w:cs="Arial"/>
                <w:noProof/>
                <w:color w:val="000000" w:themeColor="text1"/>
                <w:sz w:val="16"/>
                <w:szCs w:val="16"/>
              </w:rPr>
              <w:t>Ko se podatki poročajo FURS, se kot Zadevna država članica izpolni »SI«, dodati pa se morajo vse ostale države članice, s katerimi so povezani udeleženci aranžmaja.</w:t>
            </w:r>
          </w:p>
          <w:p w14:paraId="7E11DB9F" w14:textId="7B73E305" w:rsidR="007F2AFB" w:rsidRDefault="007F2AFB" w:rsidP="00112C16">
            <w:pPr>
              <w:keepNext/>
              <w:spacing w:beforeLines="60" w:before="144" w:afterLines="60" w:after="144" w:line="200" w:lineRule="exact"/>
              <w:jc w:val="both"/>
              <w:rPr>
                <w:rFonts w:ascii="Arial" w:hAnsi="Arial" w:cs="Arial"/>
                <w:b/>
                <w:sz w:val="20"/>
                <w:szCs w:val="20"/>
              </w:rPr>
            </w:pPr>
            <w:r>
              <w:rPr>
                <w:rFonts w:ascii="Arial" w:hAnsi="Arial" w:cs="Arial"/>
                <w:noProof/>
                <w:color w:val="000000" w:themeColor="text1"/>
                <w:sz w:val="16"/>
                <w:szCs w:val="16"/>
              </w:rPr>
              <w:t xml:space="preserve">Polje </w:t>
            </w:r>
            <w:r w:rsidR="00112C16">
              <w:rPr>
                <w:rFonts w:ascii="Arial" w:hAnsi="Arial" w:cs="Arial"/>
                <w:noProof/>
                <w:color w:val="000000" w:themeColor="text1"/>
                <w:sz w:val="16"/>
                <w:szCs w:val="16"/>
              </w:rPr>
              <w:t>se</w:t>
            </w:r>
            <w:r>
              <w:rPr>
                <w:rFonts w:ascii="Arial" w:hAnsi="Arial" w:cs="Arial"/>
                <w:noProof/>
                <w:color w:val="000000" w:themeColor="text1"/>
                <w:sz w:val="16"/>
                <w:szCs w:val="16"/>
              </w:rPr>
              <w:t xml:space="preserve"> izpoln</w:t>
            </w:r>
            <w:r w:rsidR="00112C16">
              <w:rPr>
                <w:rFonts w:ascii="Arial" w:hAnsi="Arial" w:cs="Arial"/>
                <w:noProof/>
                <w:color w:val="000000" w:themeColor="text1"/>
                <w:sz w:val="16"/>
                <w:szCs w:val="16"/>
              </w:rPr>
              <w:t>i</w:t>
            </w:r>
            <w:r>
              <w:rPr>
                <w:rFonts w:ascii="Arial" w:hAnsi="Arial" w:cs="Arial"/>
                <w:noProof/>
                <w:color w:val="000000" w:themeColor="text1"/>
                <w:sz w:val="16"/>
                <w:szCs w:val="16"/>
              </w:rPr>
              <w:t xml:space="preserve"> »SI« tudi v primeru tržnega aranžmaja, o katerem se prvič poroča. P</w:t>
            </w:r>
            <w:r w:rsidR="003018D0">
              <w:rPr>
                <w:rFonts w:ascii="Arial" w:hAnsi="Arial" w:cs="Arial"/>
                <w:noProof/>
                <w:color w:val="000000" w:themeColor="text1"/>
                <w:sz w:val="16"/>
                <w:szCs w:val="16"/>
              </w:rPr>
              <w:t xml:space="preserve">oročevalec dodatno navede </w:t>
            </w:r>
            <w:r>
              <w:rPr>
                <w:rFonts w:ascii="Arial" w:hAnsi="Arial" w:cs="Arial"/>
                <w:noProof/>
                <w:color w:val="000000" w:themeColor="text1"/>
                <w:sz w:val="16"/>
                <w:szCs w:val="16"/>
              </w:rPr>
              <w:t>morebitne ostale države ali jurisdikcije, s katerimi so povezani posredniki in udeleženci aranžmaja, če so ti podatki znani v trenutku poročanja.</w:t>
            </w:r>
          </w:p>
        </w:tc>
      </w:tr>
      <w:tr w:rsidR="002B6E75" w14:paraId="79D0B078" w14:textId="77777777" w:rsidTr="002B6E75">
        <w:trPr>
          <w:trHeight w:val="567"/>
          <w:jc w:val="center"/>
        </w:trPr>
        <w:tc>
          <w:tcPr>
            <w:tcW w:w="10206" w:type="dxa"/>
            <w:gridSpan w:val="3"/>
            <w:vAlign w:val="center"/>
          </w:tcPr>
          <w:p w14:paraId="7F8704D1" w14:textId="5155C034" w:rsidR="002B6E75" w:rsidRDefault="002B6E75" w:rsidP="003018D0">
            <w:pPr>
              <w:spacing w:line="200" w:lineRule="exact"/>
              <w:rPr>
                <w:rFonts w:ascii="Arial" w:hAnsi="Arial" w:cs="Arial"/>
                <w:b/>
                <w:sz w:val="20"/>
                <w:szCs w:val="20"/>
              </w:rPr>
            </w:pPr>
            <w:r>
              <w:rPr>
                <w:rFonts w:ascii="Arial" w:hAnsi="Arial" w:cs="Arial"/>
                <w:noProof/>
                <w:color w:val="000000" w:themeColor="text1"/>
                <w:sz w:val="16"/>
                <w:szCs w:val="16"/>
              </w:rPr>
              <w:t>NACIONALNE DOLOČBE</w:t>
            </w:r>
            <w:r w:rsidR="003018D0">
              <w:rPr>
                <w:rFonts w:ascii="Arial" w:hAnsi="Arial" w:cs="Arial"/>
                <w:noProof/>
                <w:color w:val="000000" w:themeColor="text1"/>
                <w:sz w:val="16"/>
                <w:szCs w:val="16"/>
              </w:rPr>
              <w:t>/</w:t>
            </w:r>
            <w:r w:rsidR="003018D0" w:rsidRPr="000A59AD">
              <w:rPr>
                <w:rFonts w:ascii="Arial" w:hAnsi="Arial" w:cs="Arial"/>
                <w:i/>
                <w:noProof/>
                <w:color w:val="000000" w:themeColor="text1"/>
                <w:sz w:val="16"/>
                <w:szCs w:val="16"/>
              </w:rPr>
              <w:t>National provisions</w:t>
            </w:r>
          </w:p>
        </w:tc>
      </w:tr>
      <w:tr w:rsidR="00B27F0D" w14:paraId="1256A204" w14:textId="77777777" w:rsidTr="007F2AFB">
        <w:trPr>
          <w:jc w:val="center"/>
        </w:trPr>
        <w:tc>
          <w:tcPr>
            <w:tcW w:w="1959" w:type="dxa"/>
            <w:vAlign w:val="center"/>
          </w:tcPr>
          <w:p w14:paraId="560EF72F" w14:textId="77777777" w:rsidR="00B27F0D" w:rsidRDefault="00B27F0D" w:rsidP="00B27F0D">
            <w:pPr>
              <w:spacing w:line="200" w:lineRule="exact"/>
              <w:jc w:val="center"/>
              <w:rPr>
                <w:rFonts w:ascii="Arial" w:hAnsi="Arial" w:cs="Arial"/>
                <w:b/>
                <w:sz w:val="20"/>
                <w:szCs w:val="20"/>
              </w:rPr>
            </w:pPr>
            <w:r w:rsidRPr="000E21F6">
              <w:rPr>
                <w:rFonts w:ascii="Arial" w:hAnsi="Arial" w:cs="Arial"/>
                <w:sz w:val="16"/>
                <w:szCs w:val="16"/>
              </w:rPr>
              <w:t>Nacionalne določbe</w:t>
            </w:r>
          </w:p>
        </w:tc>
        <w:tc>
          <w:tcPr>
            <w:tcW w:w="1959" w:type="dxa"/>
            <w:vAlign w:val="center"/>
          </w:tcPr>
          <w:p w14:paraId="172DAF34" w14:textId="77777777" w:rsidR="00B27F0D" w:rsidRDefault="00B27F0D" w:rsidP="00B27F0D">
            <w:pPr>
              <w:spacing w:line="200" w:lineRule="exact"/>
              <w:jc w:val="center"/>
              <w:rPr>
                <w:rFonts w:ascii="Arial" w:hAnsi="Arial" w:cs="Arial"/>
                <w:b/>
                <w:sz w:val="20"/>
                <w:szCs w:val="20"/>
              </w:rPr>
            </w:pPr>
            <w:r>
              <w:rPr>
                <w:rFonts w:ascii="Arial" w:hAnsi="Arial" w:cs="Arial"/>
                <w:noProof/>
                <w:color w:val="000000" w:themeColor="text1"/>
                <w:sz w:val="16"/>
                <w:szCs w:val="16"/>
              </w:rPr>
              <w:t>National Provisions</w:t>
            </w:r>
          </w:p>
        </w:tc>
        <w:tc>
          <w:tcPr>
            <w:tcW w:w="6288" w:type="dxa"/>
            <w:vAlign w:val="center"/>
          </w:tcPr>
          <w:p w14:paraId="043A6C46" w14:textId="77777777" w:rsidR="00B27F0D" w:rsidRDefault="00B27F0D" w:rsidP="00B27F0D">
            <w:pPr>
              <w:spacing w:beforeLines="60" w:before="144" w:afterLines="60" w:after="144" w:line="200" w:lineRule="exact"/>
              <w:jc w:val="both"/>
              <w:rPr>
                <w:rFonts w:ascii="Arial" w:hAnsi="Arial" w:cs="Arial"/>
                <w:sz w:val="16"/>
                <w:szCs w:val="16"/>
              </w:rPr>
            </w:pPr>
            <w:r>
              <w:rPr>
                <w:rFonts w:ascii="Arial" w:hAnsi="Arial" w:cs="Arial"/>
                <w:sz w:val="16"/>
                <w:szCs w:val="16"/>
              </w:rPr>
              <w:t xml:space="preserve">Vpišejo se podrobnosti glede </w:t>
            </w:r>
            <w:r w:rsidRPr="00337D0C">
              <w:rPr>
                <w:rFonts w:ascii="Arial" w:hAnsi="Arial" w:cs="Arial"/>
                <w:sz w:val="16"/>
                <w:szCs w:val="16"/>
              </w:rPr>
              <w:t>nacionalnih določb, ki so podlaga za čezmejni aranžma, o katerem se poroča</w:t>
            </w:r>
            <w:r>
              <w:rPr>
                <w:rStyle w:val="FootnoteReference"/>
                <w:rFonts w:ascii="Arial" w:hAnsi="Arial" w:cs="Arial"/>
                <w:sz w:val="16"/>
                <w:szCs w:val="16"/>
              </w:rPr>
              <w:footnoteReference w:id="5"/>
            </w:r>
            <w:r w:rsidRPr="00337D0C">
              <w:rPr>
                <w:rFonts w:ascii="Arial" w:hAnsi="Arial" w:cs="Arial"/>
                <w:sz w:val="16"/>
                <w:szCs w:val="16"/>
              </w:rPr>
              <w:t>.</w:t>
            </w:r>
            <w:r>
              <w:rPr>
                <w:rFonts w:ascii="Arial" w:hAnsi="Arial" w:cs="Arial"/>
                <w:sz w:val="16"/>
                <w:szCs w:val="16"/>
              </w:rPr>
              <w:t xml:space="preserve"> </w:t>
            </w:r>
            <w:r>
              <w:t xml:space="preserve"> </w:t>
            </w:r>
            <w:r w:rsidRPr="00112C16">
              <w:rPr>
                <w:rFonts w:ascii="Arial" w:hAnsi="Arial" w:cs="Arial"/>
                <w:sz w:val="16"/>
                <w:szCs w:val="16"/>
              </w:rPr>
              <w:t>Podrobnosti se vpišejo v angleškem jeziku.</w:t>
            </w:r>
          </w:p>
          <w:p w14:paraId="50585BD2" w14:textId="77777777" w:rsidR="00B27F0D" w:rsidRPr="00337D0C" w:rsidRDefault="00B27F0D" w:rsidP="00B27F0D">
            <w:pPr>
              <w:spacing w:beforeLines="60" w:before="144" w:afterLines="60" w:after="144" w:line="200" w:lineRule="exact"/>
              <w:jc w:val="both"/>
              <w:rPr>
                <w:rFonts w:ascii="Arial" w:hAnsi="Arial" w:cs="Arial"/>
                <w:sz w:val="16"/>
                <w:szCs w:val="16"/>
              </w:rPr>
            </w:pPr>
            <w:r>
              <w:rPr>
                <w:rFonts w:ascii="Arial" w:hAnsi="Arial" w:cs="Arial"/>
                <w:sz w:val="16"/>
                <w:szCs w:val="16"/>
              </w:rPr>
              <w:t xml:space="preserve">Vpiše se lahko, na primer, naslednje besedilo: »Tax Procedure Act«, »Multilateral Convention« ali »Double Tax Treaty« in/ali kratek opis določbe. </w:t>
            </w:r>
          </w:p>
          <w:p w14:paraId="68C76F70" w14:textId="77777777" w:rsidR="00B27F0D" w:rsidRPr="00337D0C" w:rsidRDefault="00B27F0D" w:rsidP="00B27F0D">
            <w:pPr>
              <w:spacing w:beforeLines="60" w:before="144" w:afterLines="60" w:after="144" w:line="200" w:lineRule="exact"/>
              <w:jc w:val="both"/>
              <w:rPr>
                <w:rFonts w:ascii="Arial" w:hAnsi="Arial" w:cs="Arial"/>
                <w:sz w:val="16"/>
                <w:szCs w:val="16"/>
              </w:rPr>
            </w:pPr>
            <w:r w:rsidRPr="00337D0C">
              <w:rPr>
                <w:rFonts w:ascii="Arial" w:hAnsi="Arial" w:cs="Arial"/>
                <w:sz w:val="16"/>
                <w:szCs w:val="16"/>
              </w:rPr>
              <w:t>Element lahko vsebuje največ 4000 znakov.</w:t>
            </w:r>
          </w:p>
          <w:p w14:paraId="55AE1489" w14:textId="460B07F5" w:rsidR="00B27F0D" w:rsidRDefault="00B27F0D" w:rsidP="00B27F0D">
            <w:pPr>
              <w:spacing w:beforeLines="60" w:before="144" w:afterLines="60" w:after="144" w:line="200" w:lineRule="exact"/>
              <w:jc w:val="both"/>
              <w:rPr>
                <w:rFonts w:ascii="Arial" w:hAnsi="Arial" w:cs="Arial"/>
                <w:b/>
                <w:sz w:val="20"/>
                <w:szCs w:val="20"/>
              </w:rPr>
            </w:pPr>
            <w:r w:rsidRPr="00337D0C">
              <w:rPr>
                <w:rFonts w:ascii="Arial" w:hAnsi="Arial" w:cs="Arial"/>
                <w:sz w:val="16"/>
                <w:szCs w:val="16"/>
              </w:rPr>
              <w:t>Element se lahko ponovi.</w:t>
            </w:r>
          </w:p>
        </w:tc>
      </w:tr>
      <w:tr w:rsidR="00B27F0D" w14:paraId="4F367AE5" w14:textId="77777777" w:rsidTr="007F2AFB">
        <w:trPr>
          <w:jc w:val="center"/>
        </w:trPr>
        <w:tc>
          <w:tcPr>
            <w:tcW w:w="1959" w:type="dxa"/>
            <w:vAlign w:val="center"/>
          </w:tcPr>
          <w:p w14:paraId="2092298E" w14:textId="0A4B6259" w:rsidR="00B27F0D" w:rsidRDefault="00B27F0D" w:rsidP="00B27F0D">
            <w:pPr>
              <w:spacing w:line="200" w:lineRule="exact"/>
              <w:jc w:val="center"/>
              <w:rPr>
                <w:rFonts w:ascii="Arial" w:hAnsi="Arial" w:cs="Arial"/>
                <w:b/>
                <w:sz w:val="20"/>
                <w:szCs w:val="20"/>
              </w:rPr>
            </w:pPr>
            <w:r w:rsidRPr="00337D0C">
              <w:rPr>
                <w:rFonts w:ascii="Arial" w:hAnsi="Arial" w:cs="Arial"/>
                <w:noProof/>
                <w:color w:val="000000" w:themeColor="text1"/>
                <w:sz w:val="16"/>
                <w:szCs w:val="16"/>
              </w:rPr>
              <w:lastRenderedPageBreak/>
              <w:t>Jezik</w:t>
            </w:r>
          </w:p>
        </w:tc>
        <w:tc>
          <w:tcPr>
            <w:tcW w:w="1959" w:type="dxa"/>
            <w:vAlign w:val="center"/>
          </w:tcPr>
          <w:p w14:paraId="2250E59C" w14:textId="77777777" w:rsidR="00B27F0D" w:rsidRDefault="00B27F0D" w:rsidP="00B27F0D">
            <w:pPr>
              <w:spacing w:line="200" w:lineRule="exact"/>
              <w:jc w:val="center"/>
              <w:rPr>
                <w:rFonts w:ascii="Arial" w:hAnsi="Arial" w:cs="Arial"/>
                <w:b/>
                <w:sz w:val="20"/>
                <w:szCs w:val="20"/>
              </w:rPr>
            </w:pPr>
            <w:r>
              <w:rPr>
                <w:rFonts w:ascii="Arial" w:hAnsi="Arial" w:cs="Arial"/>
                <w:noProof/>
                <w:color w:val="000000" w:themeColor="text1"/>
                <w:sz w:val="16"/>
                <w:szCs w:val="16"/>
              </w:rPr>
              <w:t>Language</w:t>
            </w:r>
          </w:p>
        </w:tc>
        <w:tc>
          <w:tcPr>
            <w:tcW w:w="6288" w:type="dxa"/>
            <w:vAlign w:val="center"/>
          </w:tcPr>
          <w:p w14:paraId="74DA96B7" w14:textId="77777777" w:rsidR="00B27F0D" w:rsidRPr="00E52597" w:rsidRDefault="00B27F0D" w:rsidP="00B27F0D">
            <w:pPr>
              <w:keepNext/>
              <w:spacing w:beforeLines="60" w:before="144" w:afterLines="60" w:after="144" w:line="200" w:lineRule="exact"/>
              <w:jc w:val="both"/>
              <w:rPr>
                <w:rFonts w:ascii="Arial" w:hAnsi="Arial" w:cs="Arial"/>
                <w:strike/>
                <w:sz w:val="16"/>
                <w:szCs w:val="16"/>
              </w:rPr>
            </w:pPr>
            <w:r>
              <w:rPr>
                <w:rFonts w:ascii="Arial" w:hAnsi="Arial" w:cs="Arial"/>
                <w:sz w:val="16"/>
                <w:szCs w:val="16"/>
              </w:rPr>
              <w:t xml:space="preserve">Pri jeziku opisa Nacionalnih določb </w:t>
            </w:r>
            <w:r w:rsidRPr="00B27F0D">
              <w:rPr>
                <w:rFonts w:ascii="Arial" w:hAnsi="Arial" w:cs="Arial"/>
                <w:sz w:val="16"/>
                <w:szCs w:val="16"/>
              </w:rPr>
              <w:t>se upošteva naslednja pravila:</w:t>
            </w:r>
            <w:r w:rsidRPr="00E52597">
              <w:rPr>
                <w:rFonts w:ascii="Arial" w:hAnsi="Arial" w:cs="Arial"/>
                <w:strike/>
                <w:sz w:val="16"/>
                <w:szCs w:val="16"/>
              </w:rPr>
              <w:t xml:space="preserve"> </w:t>
            </w:r>
          </w:p>
          <w:p w14:paraId="00D4E225" w14:textId="6001B01F" w:rsidR="00B27F0D" w:rsidRDefault="00B27F0D" w:rsidP="00B27F0D">
            <w:pPr>
              <w:keepNext/>
              <w:numPr>
                <w:ilvl w:val="0"/>
                <w:numId w:val="8"/>
              </w:numPr>
              <w:spacing w:beforeLines="60" w:before="144" w:afterLines="60" w:after="144" w:line="200" w:lineRule="exact"/>
              <w:contextualSpacing/>
              <w:jc w:val="both"/>
              <w:rPr>
                <w:rFonts w:ascii="Arial" w:hAnsi="Arial" w:cs="Arial"/>
                <w:sz w:val="16"/>
                <w:szCs w:val="16"/>
              </w:rPr>
            </w:pPr>
            <w:r w:rsidRPr="00B27F0D">
              <w:rPr>
                <w:rFonts w:ascii="Arial" w:hAnsi="Arial" w:cs="Arial"/>
                <w:sz w:val="16"/>
                <w:szCs w:val="16"/>
              </w:rPr>
              <w:t>pri prvem opisu nacionalnih določb, ki mora biti v angleškem jeziku, se izpolni vrednost »EN«</w:t>
            </w:r>
          </w:p>
          <w:p w14:paraId="22FFED11" w14:textId="58456AA7" w:rsidR="00B27F0D" w:rsidRPr="00B27F0D" w:rsidRDefault="00B27F0D" w:rsidP="00B27F0D">
            <w:pPr>
              <w:keepNext/>
              <w:numPr>
                <w:ilvl w:val="0"/>
                <w:numId w:val="8"/>
              </w:numPr>
              <w:spacing w:beforeLines="60" w:before="144" w:afterLines="60" w:after="144" w:line="200" w:lineRule="exact"/>
              <w:contextualSpacing/>
              <w:jc w:val="both"/>
              <w:rPr>
                <w:rFonts w:ascii="Arial" w:hAnsi="Arial" w:cs="Arial"/>
                <w:sz w:val="16"/>
                <w:szCs w:val="16"/>
              </w:rPr>
            </w:pPr>
            <w:r>
              <w:rPr>
                <w:rFonts w:ascii="Arial" w:hAnsi="Arial" w:cs="Arial"/>
                <w:sz w:val="16"/>
                <w:szCs w:val="16"/>
              </w:rPr>
              <w:t xml:space="preserve">pri vsakem </w:t>
            </w:r>
            <w:r w:rsidRPr="00B27F0D">
              <w:rPr>
                <w:rFonts w:ascii="Arial" w:hAnsi="Arial" w:cs="Arial"/>
                <w:sz w:val="16"/>
                <w:szCs w:val="16"/>
              </w:rPr>
              <w:t>naslednjem opisu nacionalnih določb se vpiše ustrezna koda jezika v skladu z</w:t>
            </w:r>
            <w:r w:rsidRPr="00B27F0D">
              <w:rPr>
                <w:rFonts w:ascii="Arial" w:hAnsi="Arial" w:cs="Arial"/>
                <w:noProof/>
                <w:color w:val="000000" w:themeColor="text1"/>
                <w:sz w:val="16"/>
                <w:szCs w:val="16"/>
              </w:rPr>
              <w:t xml:space="preserve"> ISO639-poglavje 1 (ISO639-1:2002) standardom.</w:t>
            </w:r>
            <w:r w:rsidRPr="00B27F0D">
              <w:rPr>
                <w:rFonts w:ascii="Arial" w:hAnsi="Arial" w:cs="Arial"/>
                <w:sz w:val="16"/>
                <w:szCs w:val="16"/>
              </w:rPr>
              <w:t xml:space="preserve"> </w:t>
            </w:r>
            <w:r w:rsidRPr="00B27F0D">
              <w:rPr>
                <w:rFonts w:ascii="Arial" w:hAnsi="Arial" w:cs="Arial"/>
                <w:noProof/>
                <w:color w:val="000000" w:themeColor="text1"/>
                <w:sz w:val="16"/>
                <w:szCs w:val="16"/>
              </w:rPr>
              <w:t xml:space="preserve">Izbere se ena izmed vrednosti iz spustnega seznama kod jezika, ki se razlikuje od »EN«. </w:t>
            </w:r>
          </w:p>
        </w:tc>
      </w:tr>
    </w:tbl>
    <w:p w14:paraId="7815753C" w14:textId="77777777" w:rsidR="007F2AFB" w:rsidRDefault="007F2AFB" w:rsidP="00337D0C">
      <w:pPr>
        <w:rPr>
          <w:rFonts w:ascii="Arial" w:hAnsi="Arial" w:cs="Arial"/>
          <w:b/>
          <w:sz w:val="20"/>
          <w:szCs w:val="20"/>
        </w:rPr>
      </w:pPr>
    </w:p>
    <w:p w14:paraId="48BC4A33" w14:textId="77777777" w:rsidR="00E629D6" w:rsidRPr="00943B9F" w:rsidRDefault="00E629D6" w:rsidP="00E629D6">
      <w:pPr>
        <w:jc w:val="both"/>
        <w:rPr>
          <w:rFonts w:ascii="Arial" w:hAnsi="Arial" w:cs="Arial"/>
          <w:b/>
          <w:sz w:val="20"/>
          <w:szCs w:val="20"/>
        </w:rPr>
      </w:pPr>
      <w:r w:rsidRPr="00943B9F">
        <w:rPr>
          <w:rFonts w:ascii="Arial" w:hAnsi="Arial" w:cs="Arial"/>
          <w:b/>
          <w:sz w:val="20"/>
          <w:szCs w:val="20"/>
        </w:rPr>
        <w:t>IDENTIFIKACIJSKI PODATKI ORGANIZACIJE (</w:t>
      </w:r>
      <w:r w:rsidRPr="00E629D6">
        <w:rPr>
          <w:rFonts w:ascii="Arial" w:hAnsi="Arial" w:cs="Arial"/>
          <w:b/>
          <w:i/>
          <w:sz w:val="20"/>
          <w:szCs w:val="20"/>
        </w:rPr>
        <w:t>ORGANISATION</w:t>
      </w:r>
      <w:r w:rsidRPr="00943B9F">
        <w:rPr>
          <w:rFonts w:ascii="Arial" w:hAnsi="Arial" w:cs="Arial"/>
          <w:b/>
          <w:sz w:val="20"/>
          <w:szCs w:val="20"/>
        </w:rPr>
        <w:t>)/POSAMEZNIKA (</w:t>
      </w:r>
      <w:r w:rsidRPr="00E629D6">
        <w:rPr>
          <w:rFonts w:ascii="Arial" w:hAnsi="Arial" w:cs="Arial"/>
          <w:b/>
          <w:i/>
          <w:sz w:val="20"/>
          <w:szCs w:val="20"/>
        </w:rPr>
        <w:t>INDIVIDUAL</w:t>
      </w:r>
      <w:r w:rsidRPr="00943B9F">
        <w:rPr>
          <w:rFonts w:ascii="Arial" w:hAnsi="Arial" w:cs="Arial"/>
          <w:b/>
          <w:sz w:val="20"/>
          <w:szCs w:val="20"/>
        </w:rPr>
        <w:t>)</w:t>
      </w:r>
    </w:p>
    <w:p w14:paraId="0EE4176A" w14:textId="47BC1F37" w:rsidR="00B139AB" w:rsidRDefault="00B139AB" w:rsidP="00152D98">
      <w:pPr>
        <w:spacing w:line="260" w:lineRule="exact"/>
        <w:jc w:val="both"/>
        <w:rPr>
          <w:rFonts w:ascii="Arial" w:hAnsi="Arial" w:cs="Arial"/>
          <w:sz w:val="20"/>
          <w:szCs w:val="20"/>
        </w:rPr>
      </w:pPr>
      <w:r w:rsidRPr="00943B9F">
        <w:rPr>
          <w:rFonts w:ascii="Arial" w:hAnsi="Arial" w:cs="Arial"/>
          <w:sz w:val="20"/>
          <w:szCs w:val="20"/>
        </w:rPr>
        <w:t>V vseh primerih, kjer se zahtevajo identifikacijski podatki posrednika</w:t>
      </w:r>
      <w:r w:rsidR="00FB5E77">
        <w:rPr>
          <w:rFonts w:ascii="Arial" w:hAnsi="Arial" w:cs="Arial"/>
          <w:sz w:val="20"/>
          <w:szCs w:val="20"/>
        </w:rPr>
        <w:t xml:space="preserve"> ali </w:t>
      </w:r>
      <w:r w:rsidRPr="00943B9F">
        <w:rPr>
          <w:rFonts w:ascii="Arial" w:hAnsi="Arial" w:cs="Arial"/>
          <w:sz w:val="20"/>
          <w:szCs w:val="20"/>
        </w:rPr>
        <w:t>udeleženca v aranžmaju, se podatki vpišejo v odvisnosti od tega, če gre za Organizacijo (</w:t>
      </w:r>
      <w:r w:rsidRPr="003018D0">
        <w:rPr>
          <w:rFonts w:ascii="Arial" w:hAnsi="Arial" w:cs="Arial"/>
          <w:i/>
          <w:sz w:val="20"/>
          <w:szCs w:val="20"/>
        </w:rPr>
        <w:t>Organisation</w:t>
      </w:r>
      <w:r w:rsidRPr="00943B9F">
        <w:rPr>
          <w:rFonts w:ascii="Arial" w:hAnsi="Arial" w:cs="Arial"/>
          <w:sz w:val="20"/>
          <w:szCs w:val="20"/>
        </w:rPr>
        <w:t>) ali Posameznika (</w:t>
      </w:r>
      <w:r w:rsidRPr="003018D0">
        <w:rPr>
          <w:rFonts w:ascii="Arial" w:hAnsi="Arial" w:cs="Arial"/>
          <w:i/>
          <w:sz w:val="20"/>
          <w:szCs w:val="20"/>
        </w:rPr>
        <w:t>Individual</w:t>
      </w:r>
      <w:r w:rsidRPr="00943B9F">
        <w:rPr>
          <w:rFonts w:ascii="Arial" w:hAnsi="Arial" w:cs="Arial"/>
          <w:sz w:val="20"/>
          <w:szCs w:val="20"/>
        </w:rPr>
        <w:t>). Če je posrednik</w:t>
      </w:r>
      <w:r w:rsidR="00FB5E77">
        <w:rPr>
          <w:rFonts w:ascii="Arial" w:hAnsi="Arial" w:cs="Arial"/>
          <w:sz w:val="20"/>
          <w:szCs w:val="20"/>
        </w:rPr>
        <w:t xml:space="preserve"> ali </w:t>
      </w:r>
      <w:r w:rsidR="00314717" w:rsidRPr="00943B9F">
        <w:rPr>
          <w:rFonts w:ascii="Arial" w:hAnsi="Arial" w:cs="Arial"/>
          <w:sz w:val="20"/>
          <w:szCs w:val="20"/>
        </w:rPr>
        <w:t xml:space="preserve"> udeleženec v aranžmaju O</w:t>
      </w:r>
      <w:r w:rsidRPr="00943B9F">
        <w:rPr>
          <w:rFonts w:ascii="Arial" w:hAnsi="Arial" w:cs="Arial"/>
          <w:sz w:val="20"/>
          <w:szCs w:val="20"/>
        </w:rPr>
        <w:t>rganizacija</w:t>
      </w:r>
      <w:r w:rsidR="003018D0">
        <w:rPr>
          <w:rFonts w:ascii="Arial" w:hAnsi="Arial" w:cs="Arial"/>
          <w:sz w:val="20"/>
          <w:szCs w:val="20"/>
        </w:rPr>
        <w:t xml:space="preserve">, </w:t>
      </w:r>
      <w:r w:rsidR="00C446C6">
        <w:rPr>
          <w:rFonts w:ascii="Arial" w:hAnsi="Arial" w:cs="Arial"/>
          <w:sz w:val="20"/>
          <w:szCs w:val="20"/>
        </w:rPr>
        <w:t>se izpolnijo ustrezna polja</w:t>
      </w:r>
      <w:r w:rsidR="00FB5E77">
        <w:rPr>
          <w:rFonts w:ascii="Arial" w:hAnsi="Arial" w:cs="Arial"/>
          <w:sz w:val="20"/>
          <w:szCs w:val="20"/>
        </w:rPr>
        <w:t xml:space="preserve"> iz </w:t>
      </w:r>
      <w:r w:rsidR="00163E86" w:rsidRPr="00BC5AA6">
        <w:rPr>
          <w:rStyle w:val="NavzkrinisklicZnak"/>
          <w:color w:val="auto"/>
          <w:u w:val="none"/>
        </w:rPr>
        <w:fldChar w:fldCharType="begin"/>
      </w:r>
      <w:r w:rsidR="00163E86" w:rsidRPr="00BC5AA6">
        <w:rPr>
          <w:rStyle w:val="NavzkrinisklicZnak"/>
          <w:color w:val="auto"/>
          <w:u w:val="none"/>
        </w:rPr>
        <w:instrText xml:space="preserve"> REF _Ref37866598 \h  \* MERGEFORMAT </w:instrText>
      </w:r>
      <w:r w:rsidR="00163E86" w:rsidRPr="00BC5AA6">
        <w:rPr>
          <w:rStyle w:val="NavzkrinisklicZnak"/>
          <w:color w:val="auto"/>
          <w:u w:val="none"/>
        </w:rPr>
      </w:r>
      <w:r w:rsidR="00163E86" w:rsidRPr="00BC5AA6">
        <w:rPr>
          <w:rStyle w:val="NavzkrinisklicZnak"/>
          <w:color w:val="auto"/>
          <w:u w:val="none"/>
        </w:rPr>
        <w:fldChar w:fldCharType="separate"/>
      </w:r>
      <w:r w:rsidR="00BC5AA6">
        <w:rPr>
          <w:rStyle w:val="NavzkrinisklicZnak"/>
          <w:color w:val="auto"/>
          <w:u w:val="none"/>
        </w:rPr>
        <w:t>Tabele</w:t>
      </w:r>
      <w:r w:rsidR="00205FCC" w:rsidRPr="00BC5AA6">
        <w:rPr>
          <w:rStyle w:val="NavzkrinisklicZnak"/>
          <w:color w:val="auto"/>
          <w:u w:val="none"/>
        </w:rPr>
        <w:t xml:space="preserve"> 1</w:t>
      </w:r>
      <w:r w:rsidR="00163E86" w:rsidRPr="00BC5AA6">
        <w:rPr>
          <w:rStyle w:val="NavzkrinisklicZnak"/>
          <w:color w:val="auto"/>
          <w:u w:val="none"/>
        </w:rPr>
        <w:fldChar w:fldCharType="end"/>
      </w:r>
      <w:r w:rsidRPr="00943B9F">
        <w:rPr>
          <w:rFonts w:ascii="Arial" w:hAnsi="Arial" w:cs="Arial"/>
          <w:sz w:val="20"/>
          <w:szCs w:val="20"/>
        </w:rPr>
        <w:t>, če pa je posrednik</w:t>
      </w:r>
      <w:r w:rsidR="00FB5E77">
        <w:rPr>
          <w:rFonts w:ascii="Arial" w:hAnsi="Arial" w:cs="Arial"/>
          <w:sz w:val="20"/>
          <w:szCs w:val="20"/>
        </w:rPr>
        <w:t xml:space="preserve"> ali </w:t>
      </w:r>
      <w:r w:rsidR="00314717" w:rsidRPr="00943B9F">
        <w:rPr>
          <w:rFonts w:ascii="Arial" w:hAnsi="Arial" w:cs="Arial"/>
          <w:sz w:val="20"/>
          <w:szCs w:val="20"/>
        </w:rPr>
        <w:t>udeleženec v aranžmaju P</w:t>
      </w:r>
      <w:r w:rsidRPr="00943B9F">
        <w:rPr>
          <w:rFonts w:ascii="Arial" w:hAnsi="Arial" w:cs="Arial"/>
          <w:sz w:val="20"/>
          <w:szCs w:val="20"/>
        </w:rPr>
        <w:t>osameznik, se</w:t>
      </w:r>
      <w:r w:rsidR="00C446C6">
        <w:rPr>
          <w:rFonts w:ascii="Arial" w:hAnsi="Arial" w:cs="Arial"/>
          <w:sz w:val="20"/>
          <w:szCs w:val="20"/>
        </w:rPr>
        <w:t xml:space="preserve"> </w:t>
      </w:r>
      <w:r w:rsidRPr="00943B9F">
        <w:rPr>
          <w:rFonts w:ascii="Arial" w:hAnsi="Arial" w:cs="Arial"/>
          <w:sz w:val="20"/>
          <w:szCs w:val="20"/>
        </w:rPr>
        <w:t>izpolnijo</w:t>
      </w:r>
      <w:r w:rsidR="00FB5E77">
        <w:rPr>
          <w:rFonts w:ascii="Arial" w:hAnsi="Arial" w:cs="Arial"/>
          <w:sz w:val="20"/>
          <w:szCs w:val="20"/>
        </w:rPr>
        <w:t xml:space="preserve"> </w:t>
      </w:r>
      <w:r w:rsidR="00C446C6">
        <w:rPr>
          <w:rFonts w:ascii="Arial" w:hAnsi="Arial" w:cs="Arial"/>
          <w:sz w:val="20"/>
          <w:szCs w:val="20"/>
        </w:rPr>
        <w:t xml:space="preserve">ustrezna </w:t>
      </w:r>
      <w:r w:rsidR="00FB5E77">
        <w:rPr>
          <w:rFonts w:ascii="Arial" w:hAnsi="Arial" w:cs="Arial"/>
          <w:sz w:val="20"/>
          <w:szCs w:val="20"/>
        </w:rPr>
        <w:t>polja iz</w:t>
      </w:r>
      <w:r w:rsidR="00FE7ECB">
        <w:rPr>
          <w:rFonts w:ascii="Arial" w:hAnsi="Arial" w:cs="Arial"/>
          <w:sz w:val="20"/>
          <w:szCs w:val="20"/>
        </w:rPr>
        <w:t xml:space="preserve"> </w:t>
      </w:r>
      <w:r w:rsidR="00FE7ECB" w:rsidRPr="00BC5AA6">
        <w:rPr>
          <w:rStyle w:val="NavzkrinisklicZnak"/>
          <w:color w:val="auto"/>
          <w:u w:val="none"/>
        </w:rPr>
        <w:fldChar w:fldCharType="begin"/>
      </w:r>
      <w:r w:rsidR="00FE7ECB" w:rsidRPr="00BC5AA6">
        <w:rPr>
          <w:rStyle w:val="NavzkrinisklicZnak"/>
          <w:color w:val="auto"/>
          <w:u w:val="none"/>
        </w:rPr>
        <w:instrText xml:space="preserve"> REF _Ref37869911 \h  \* MERGEFORMAT </w:instrText>
      </w:r>
      <w:r w:rsidR="00FE7ECB" w:rsidRPr="00BC5AA6">
        <w:rPr>
          <w:rStyle w:val="NavzkrinisklicZnak"/>
          <w:color w:val="auto"/>
          <w:u w:val="none"/>
        </w:rPr>
      </w:r>
      <w:r w:rsidR="00FE7ECB" w:rsidRPr="00BC5AA6">
        <w:rPr>
          <w:rStyle w:val="NavzkrinisklicZnak"/>
          <w:color w:val="auto"/>
          <w:u w:val="none"/>
        </w:rPr>
        <w:fldChar w:fldCharType="separate"/>
      </w:r>
      <w:r w:rsidR="00BC5AA6">
        <w:rPr>
          <w:rStyle w:val="NavzkrinisklicZnak"/>
          <w:color w:val="auto"/>
          <w:u w:val="none"/>
        </w:rPr>
        <w:t>Tabele</w:t>
      </w:r>
      <w:r w:rsidR="00205FCC" w:rsidRPr="00BC5AA6">
        <w:rPr>
          <w:rStyle w:val="NavzkrinisklicZnak"/>
          <w:color w:val="auto"/>
          <w:u w:val="none"/>
        </w:rPr>
        <w:t xml:space="preserve"> 2</w:t>
      </w:r>
      <w:r w:rsidR="00FE7ECB" w:rsidRPr="00BC5AA6">
        <w:rPr>
          <w:rStyle w:val="NavzkrinisklicZnak"/>
          <w:color w:val="auto"/>
          <w:u w:val="none"/>
        </w:rPr>
        <w:fldChar w:fldCharType="end"/>
      </w:r>
      <w:r w:rsidRPr="00943B9F">
        <w:rPr>
          <w:rFonts w:ascii="Arial" w:hAnsi="Arial" w:cs="Arial"/>
          <w:sz w:val="20"/>
          <w:szCs w:val="20"/>
        </w:rPr>
        <w:t xml:space="preserve">. </w:t>
      </w:r>
    </w:p>
    <w:p w14:paraId="7190078B" w14:textId="5047D537" w:rsidR="00C31AC6" w:rsidRDefault="00C31AC6" w:rsidP="00163E86">
      <w:pPr>
        <w:pStyle w:val="Caption"/>
      </w:pPr>
      <w:bookmarkStart w:id="1" w:name="_Ref37866598"/>
      <w:bookmarkStart w:id="2" w:name="_Ref37866592"/>
      <w:r w:rsidRPr="00163E86">
        <w:t xml:space="preserve">Tabela </w:t>
      </w:r>
      <w:fldSimple w:instr=" SEQ Tabela \* ARABIC ">
        <w:r w:rsidR="00205FCC">
          <w:rPr>
            <w:noProof/>
          </w:rPr>
          <w:t>1</w:t>
        </w:r>
      </w:fldSimple>
      <w:bookmarkEnd w:id="1"/>
      <w:r w:rsidRPr="00163E86">
        <w:t>: IDENTIFIKACIJSK</w:t>
      </w:r>
      <w:r w:rsidR="000A59AD">
        <w:t>I PODATKI – ORGANIZACIJA(</w:t>
      </w:r>
      <w:r w:rsidRPr="00E629D6">
        <w:rPr>
          <w:i/>
        </w:rPr>
        <w:t>ORGANISATION</w:t>
      </w:r>
      <w:r w:rsidRPr="00163E86">
        <w:t>)</w:t>
      </w:r>
      <w:bookmarkEnd w:id="2"/>
    </w:p>
    <w:tbl>
      <w:tblPr>
        <w:tblStyle w:val="TableGrid"/>
        <w:tblW w:w="10206" w:type="dxa"/>
        <w:jc w:val="center"/>
        <w:tblLook w:val="04A0" w:firstRow="1" w:lastRow="0" w:firstColumn="1" w:lastColumn="0" w:noHBand="0" w:noVBand="1"/>
      </w:tblPr>
      <w:tblGrid>
        <w:gridCol w:w="1959"/>
        <w:gridCol w:w="1959"/>
        <w:gridCol w:w="6288"/>
      </w:tblGrid>
      <w:tr w:rsidR="002B6E75" w14:paraId="734BD3E0" w14:textId="77777777" w:rsidTr="00FC7011">
        <w:trPr>
          <w:trHeight w:val="567"/>
          <w:tblHeader/>
          <w:jc w:val="center"/>
        </w:trPr>
        <w:tc>
          <w:tcPr>
            <w:tcW w:w="1959" w:type="dxa"/>
            <w:shd w:val="clear" w:color="auto" w:fill="2E74B5" w:themeFill="accent1" w:themeFillShade="BF"/>
            <w:vAlign w:val="center"/>
          </w:tcPr>
          <w:p w14:paraId="3D7E5CB4" w14:textId="77777777" w:rsidR="002B6E75" w:rsidRDefault="002B6E75" w:rsidP="00152D98">
            <w:pPr>
              <w:spacing w:line="200" w:lineRule="exact"/>
              <w:jc w:val="center"/>
            </w:pPr>
            <w:r>
              <w:rPr>
                <w:rFonts w:ascii="Arial" w:eastAsia="Calibri" w:hAnsi="Arial" w:cs="Arial"/>
                <w:b/>
                <w:noProof/>
                <w:color w:val="FFFFFF"/>
                <w:sz w:val="16"/>
                <w:szCs w:val="16"/>
              </w:rPr>
              <w:t>Naziv elementa (SI)</w:t>
            </w:r>
          </w:p>
        </w:tc>
        <w:tc>
          <w:tcPr>
            <w:tcW w:w="1959" w:type="dxa"/>
            <w:shd w:val="clear" w:color="auto" w:fill="2E74B5" w:themeFill="accent1" w:themeFillShade="BF"/>
            <w:vAlign w:val="center"/>
          </w:tcPr>
          <w:p w14:paraId="33B72CF3" w14:textId="77777777" w:rsidR="002B6E75" w:rsidRDefault="002B6E75" w:rsidP="00152D98">
            <w:pPr>
              <w:spacing w:line="200" w:lineRule="exact"/>
              <w:jc w:val="center"/>
            </w:pPr>
            <w:r>
              <w:rPr>
                <w:rFonts w:ascii="Arial" w:eastAsia="Calibri" w:hAnsi="Arial" w:cs="Arial"/>
                <w:b/>
                <w:noProof/>
                <w:color w:val="FFFFFF"/>
                <w:sz w:val="16"/>
                <w:szCs w:val="16"/>
              </w:rPr>
              <w:t>Naziv elementa (EN)</w:t>
            </w:r>
          </w:p>
        </w:tc>
        <w:tc>
          <w:tcPr>
            <w:tcW w:w="6288" w:type="dxa"/>
            <w:shd w:val="clear" w:color="auto" w:fill="2E74B5" w:themeFill="accent1" w:themeFillShade="BF"/>
            <w:vAlign w:val="center"/>
          </w:tcPr>
          <w:p w14:paraId="15442BAA" w14:textId="77777777" w:rsidR="002B6E75" w:rsidRDefault="002B6E75" w:rsidP="00152D98">
            <w:pPr>
              <w:spacing w:line="200" w:lineRule="exact"/>
              <w:jc w:val="center"/>
            </w:pPr>
            <w:r>
              <w:rPr>
                <w:rFonts w:ascii="Arial" w:eastAsia="Calibri" w:hAnsi="Arial" w:cs="Arial"/>
                <w:b/>
                <w:noProof/>
                <w:color w:val="FFFFFF"/>
                <w:sz w:val="16"/>
                <w:szCs w:val="16"/>
              </w:rPr>
              <w:t>Opis</w:t>
            </w:r>
          </w:p>
        </w:tc>
      </w:tr>
      <w:tr w:rsidR="002B6E75" w14:paraId="799B49DB" w14:textId="77777777" w:rsidTr="00FC7011">
        <w:trPr>
          <w:jc w:val="center"/>
        </w:trPr>
        <w:tc>
          <w:tcPr>
            <w:tcW w:w="1959" w:type="dxa"/>
            <w:vAlign w:val="center"/>
          </w:tcPr>
          <w:p w14:paraId="3F0C1E47" w14:textId="77777777" w:rsidR="002B6E75" w:rsidRDefault="002B6E75" w:rsidP="00152D98">
            <w:pPr>
              <w:spacing w:line="200" w:lineRule="exact"/>
              <w:jc w:val="center"/>
            </w:pPr>
            <w:r w:rsidRPr="004C53A2">
              <w:rPr>
                <w:rFonts w:ascii="Arial" w:eastAsia="Calibri" w:hAnsi="Arial" w:cs="Arial"/>
                <w:noProof/>
                <w:sz w:val="16"/>
                <w:szCs w:val="16"/>
                <w:highlight w:val="white"/>
                <w:lang w:val="en-GB"/>
              </w:rPr>
              <w:t>Naz</w:t>
            </w:r>
            <w:r>
              <w:rPr>
                <w:rFonts w:ascii="Arial" w:eastAsia="Calibri" w:hAnsi="Arial" w:cs="Arial"/>
                <w:noProof/>
                <w:sz w:val="16"/>
                <w:szCs w:val="16"/>
                <w:highlight w:val="white"/>
                <w:lang w:val="en-GB"/>
              </w:rPr>
              <w:t>iv</w:t>
            </w:r>
          </w:p>
        </w:tc>
        <w:tc>
          <w:tcPr>
            <w:tcW w:w="1959" w:type="dxa"/>
            <w:vAlign w:val="center"/>
          </w:tcPr>
          <w:p w14:paraId="4EF264D5" w14:textId="77777777" w:rsidR="002B6E75" w:rsidRDefault="002B6E75" w:rsidP="00152D98">
            <w:pPr>
              <w:spacing w:line="200" w:lineRule="exact"/>
              <w:jc w:val="center"/>
            </w:pPr>
            <w:r>
              <w:rPr>
                <w:rFonts w:ascii="Arial" w:eastAsia="Calibri" w:hAnsi="Arial" w:cs="Arial"/>
                <w:noProof/>
                <w:sz w:val="16"/>
                <w:szCs w:val="16"/>
                <w:lang w:val="en-GB"/>
              </w:rPr>
              <w:t>Name</w:t>
            </w:r>
          </w:p>
        </w:tc>
        <w:tc>
          <w:tcPr>
            <w:tcW w:w="6288" w:type="dxa"/>
            <w:vAlign w:val="center"/>
          </w:tcPr>
          <w:p w14:paraId="44130D74" w14:textId="77777777" w:rsidR="002B6E75" w:rsidRPr="004C53A2" w:rsidRDefault="002B6E75" w:rsidP="00152D98">
            <w:pPr>
              <w:spacing w:beforeLines="60" w:before="144" w:afterLines="60" w:after="144" w:line="200" w:lineRule="exact"/>
              <w:jc w:val="both"/>
              <w:rPr>
                <w:rFonts w:ascii="Arial" w:eastAsia="Calibri" w:hAnsi="Arial" w:cs="Arial"/>
                <w:sz w:val="16"/>
                <w:szCs w:val="16"/>
              </w:rPr>
            </w:pPr>
            <w:r w:rsidRPr="004C53A2">
              <w:rPr>
                <w:rFonts w:ascii="Arial" w:eastAsia="Calibri" w:hAnsi="Arial" w:cs="Arial"/>
                <w:sz w:val="16"/>
                <w:szCs w:val="16"/>
              </w:rPr>
              <w:t>Vpiše se poln</w:t>
            </w:r>
            <w:r>
              <w:rPr>
                <w:rFonts w:ascii="Arial" w:eastAsia="Calibri" w:hAnsi="Arial" w:cs="Arial"/>
                <w:sz w:val="16"/>
                <w:szCs w:val="16"/>
              </w:rPr>
              <w:t>i uradni</w:t>
            </w:r>
            <w:r w:rsidRPr="004C53A2">
              <w:rPr>
                <w:rFonts w:ascii="Arial" w:eastAsia="Calibri" w:hAnsi="Arial" w:cs="Arial"/>
                <w:sz w:val="16"/>
                <w:szCs w:val="16"/>
              </w:rPr>
              <w:t xml:space="preserve"> naziv</w:t>
            </w:r>
            <w:r>
              <w:rPr>
                <w:rFonts w:ascii="Arial" w:eastAsia="Calibri" w:hAnsi="Arial" w:cs="Arial"/>
                <w:sz w:val="16"/>
                <w:szCs w:val="16"/>
              </w:rPr>
              <w:t xml:space="preserve"> organizacije, ki podatke razkriva,</w:t>
            </w:r>
            <w:r w:rsidRPr="004C53A2">
              <w:rPr>
                <w:rFonts w:ascii="Arial" w:eastAsia="Calibri" w:hAnsi="Arial" w:cs="Arial"/>
                <w:sz w:val="16"/>
                <w:szCs w:val="16"/>
              </w:rPr>
              <w:t xml:space="preserve"> vključno </w:t>
            </w:r>
            <w:r>
              <w:rPr>
                <w:rFonts w:ascii="Arial" w:eastAsia="Calibri" w:hAnsi="Arial" w:cs="Arial"/>
                <w:sz w:val="16"/>
                <w:szCs w:val="16"/>
              </w:rPr>
              <w:t>s</w:t>
            </w:r>
            <w:r w:rsidRPr="004C53A2">
              <w:rPr>
                <w:rFonts w:ascii="Arial" w:eastAsia="Calibri" w:hAnsi="Arial" w:cs="Arial"/>
                <w:sz w:val="16"/>
                <w:szCs w:val="16"/>
              </w:rPr>
              <w:t xml:space="preserve"> pravno organizacijsko obliko družbe (npr. d.o.o., d.d.)</w:t>
            </w:r>
            <w:r>
              <w:rPr>
                <w:rFonts w:ascii="Arial" w:eastAsia="Calibri" w:hAnsi="Arial" w:cs="Arial"/>
                <w:sz w:val="16"/>
                <w:szCs w:val="16"/>
              </w:rPr>
              <w:t>, kot je naveden v dokumentih o ustanovitvi in pristojnih registrih.</w:t>
            </w:r>
          </w:p>
          <w:p w14:paraId="29F7FF52" w14:textId="77777777" w:rsidR="002B6E75" w:rsidRDefault="002B6E75" w:rsidP="00152D98">
            <w:pPr>
              <w:spacing w:line="200" w:lineRule="exact"/>
              <w:rPr>
                <w:rFonts w:ascii="Arial" w:eastAsia="Calibri" w:hAnsi="Arial" w:cs="Arial"/>
                <w:sz w:val="16"/>
                <w:szCs w:val="16"/>
              </w:rPr>
            </w:pPr>
            <w:r>
              <w:rPr>
                <w:rFonts w:ascii="Arial" w:eastAsia="Calibri" w:hAnsi="Arial" w:cs="Arial"/>
                <w:sz w:val="16"/>
                <w:szCs w:val="16"/>
              </w:rPr>
              <w:t xml:space="preserve">Vpiše se lahko </w:t>
            </w:r>
            <w:r w:rsidRPr="004C53A2">
              <w:rPr>
                <w:rFonts w:ascii="Arial" w:eastAsia="Calibri" w:hAnsi="Arial" w:cs="Arial"/>
                <w:sz w:val="16"/>
                <w:szCs w:val="16"/>
              </w:rPr>
              <w:t>največ 200 znakov.</w:t>
            </w:r>
            <w:r>
              <w:rPr>
                <w:rFonts w:ascii="Arial" w:eastAsia="Calibri" w:hAnsi="Arial" w:cs="Arial"/>
                <w:sz w:val="16"/>
                <w:szCs w:val="16"/>
              </w:rPr>
              <w:t xml:space="preserve"> Element se lahko ponovi.</w:t>
            </w:r>
          </w:p>
          <w:p w14:paraId="2A0AC103" w14:textId="77777777" w:rsidR="00FC7011" w:rsidRDefault="00FC7011" w:rsidP="00152D98">
            <w:pPr>
              <w:spacing w:line="200" w:lineRule="exact"/>
            </w:pPr>
          </w:p>
        </w:tc>
      </w:tr>
      <w:tr w:rsidR="002B6E75" w14:paraId="49482D1E" w14:textId="77777777" w:rsidTr="00FC7011">
        <w:trPr>
          <w:jc w:val="center"/>
        </w:trPr>
        <w:tc>
          <w:tcPr>
            <w:tcW w:w="1959" w:type="dxa"/>
            <w:vAlign w:val="center"/>
          </w:tcPr>
          <w:p w14:paraId="556D587C" w14:textId="77777777" w:rsidR="002B6E75" w:rsidRDefault="002B6E75" w:rsidP="00152D98">
            <w:pPr>
              <w:spacing w:line="200" w:lineRule="exact"/>
              <w:jc w:val="center"/>
            </w:pPr>
            <w:r w:rsidRPr="004C53A2">
              <w:rPr>
                <w:rFonts w:ascii="Arial" w:eastAsia="Calibri" w:hAnsi="Arial" w:cs="Arial"/>
                <w:sz w:val="16"/>
                <w:szCs w:val="16"/>
              </w:rPr>
              <w:t>Jezik</w:t>
            </w:r>
          </w:p>
        </w:tc>
        <w:tc>
          <w:tcPr>
            <w:tcW w:w="1959" w:type="dxa"/>
            <w:vAlign w:val="center"/>
          </w:tcPr>
          <w:p w14:paraId="5EE865AF" w14:textId="77777777" w:rsidR="002B6E75" w:rsidRDefault="002B6E75" w:rsidP="00152D98">
            <w:pPr>
              <w:spacing w:line="200" w:lineRule="exact"/>
              <w:jc w:val="center"/>
            </w:pPr>
            <w:r w:rsidRPr="004C53A2">
              <w:rPr>
                <w:rFonts w:ascii="Arial" w:eastAsia="Calibri" w:hAnsi="Arial" w:cs="Arial"/>
                <w:sz w:val="16"/>
                <w:szCs w:val="16"/>
              </w:rPr>
              <w:t>Language</w:t>
            </w:r>
          </w:p>
        </w:tc>
        <w:tc>
          <w:tcPr>
            <w:tcW w:w="6288" w:type="dxa"/>
            <w:vAlign w:val="center"/>
          </w:tcPr>
          <w:p w14:paraId="5ECCC317" w14:textId="5C9D2565" w:rsidR="00FB0B32" w:rsidRDefault="00E629D6" w:rsidP="00152D98">
            <w:pPr>
              <w:spacing w:beforeLines="60" w:before="144" w:afterLines="60" w:after="144" w:line="200" w:lineRule="exact"/>
              <w:jc w:val="both"/>
              <w:rPr>
                <w:rFonts w:ascii="Arial" w:eastAsia="Calibri" w:hAnsi="Arial" w:cs="Arial"/>
                <w:sz w:val="16"/>
                <w:szCs w:val="16"/>
              </w:rPr>
            </w:pPr>
            <w:r>
              <w:rPr>
                <w:rFonts w:ascii="Arial" w:eastAsia="Calibri" w:hAnsi="Arial" w:cs="Arial"/>
                <w:sz w:val="16"/>
                <w:szCs w:val="16"/>
              </w:rPr>
              <w:t xml:space="preserve">Označi se jezik, v katerem je naveden </w:t>
            </w:r>
            <w:r w:rsidR="008F2C15">
              <w:rPr>
                <w:rFonts w:ascii="Arial" w:eastAsia="Calibri" w:hAnsi="Arial" w:cs="Arial"/>
                <w:sz w:val="16"/>
                <w:szCs w:val="16"/>
              </w:rPr>
              <w:t xml:space="preserve">vpisan </w:t>
            </w:r>
            <w:r>
              <w:rPr>
                <w:rFonts w:ascii="Arial" w:eastAsia="Calibri" w:hAnsi="Arial" w:cs="Arial"/>
                <w:sz w:val="16"/>
                <w:szCs w:val="16"/>
              </w:rPr>
              <w:t>uradni naziv organizacije: i</w:t>
            </w:r>
            <w:r w:rsidR="0053469A">
              <w:rPr>
                <w:rFonts w:ascii="Arial" w:eastAsia="Calibri" w:hAnsi="Arial" w:cs="Arial"/>
                <w:sz w:val="16"/>
                <w:szCs w:val="16"/>
              </w:rPr>
              <w:t>zbere se ena izmed vrednosti iz spustnega seznam</w:t>
            </w:r>
            <w:r>
              <w:rPr>
                <w:rFonts w:ascii="Arial" w:eastAsia="Calibri" w:hAnsi="Arial" w:cs="Arial"/>
                <w:sz w:val="16"/>
                <w:szCs w:val="16"/>
              </w:rPr>
              <w:t>a</w:t>
            </w:r>
            <w:r w:rsidR="0053469A">
              <w:rPr>
                <w:rFonts w:ascii="Arial" w:eastAsia="Calibri" w:hAnsi="Arial" w:cs="Arial"/>
                <w:sz w:val="16"/>
                <w:szCs w:val="16"/>
              </w:rPr>
              <w:t xml:space="preserve"> kod jezikov v skladu z </w:t>
            </w:r>
            <w:r w:rsidR="0053469A" w:rsidRPr="004C53A2">
              <w:rPr>
                <w:rFonts w:ascii="Arial" w:eastAsia="Calibri" w:hAnsi="Arial" w:cs="Arial"/>
                <w:sz w:val="16"/>
                <w:szCs w:val="16"/>
              </w:rPr>
              <w:t xml:space="preserve"> ISO639-poglavje 1 (ISO639-1:2002) standardom</w:t>
            </w:r>
            <w:r w:rsidR="00FB0B32">
              <w:rPr>
                <w:rFonts w:ascii="Arial" w:eastAsia="Calibri" w:hAnsi="Arial" w:cs="Arial"/>
                <w:sz w:val="16"/>
                <w:szCs w:val="16"/>
              </w:rPr>
              <w:t>, na primer »SI« za poročevalce, ki so ustanovljeni po pravilih slovenskega pravnega reda.</w:t>
            </w:r>
          </w:p>
          <w:p w14:paraId="7D6C92C9" w14:textId="3E384501" w:rsidR="00FC7011" w:rsidRDefault="0053469A" w:rsidP="008F2C15">
            <w:pPr>
              <w:spacing w:beforeLines="60" w:before="144" w:afterLines="60" w:after="144" w:line="200" w:lineRule="exact"/>
              <w:jc w:val="both"/>
            </w:pPr>
            <w:r>
              <w:rPr>
                <w:rFonts w:ascii="Arial" w:eastAsia="Calibri" w:hAnsi="Arial" w:cs="Arial"/>
                <w:sz w:val="16"/>
                <w:szCs w:val="16"/>
              </w:rPr>
              <w:t>Element se lahko ponovi</w:t>
            </w:r>
            <w:r w:rsidR="00FB0B32">
              <w:rPr>
                <w:rFonts w:ascii="Arial" w:eastAsia="Calibri" w:hAnsi="Arial" w:cs="Arial"/>
                <w:sz w:val="16"/>
                <w:szCs w:val="16"/>
              </w:rPr>
              <w:t>, pri čemer velja pravilo, da se lahko vsak jezik uporabi le enkrat (vsak jezik se lahko ponovi zgolj enkrat</w:t>
            </w:r>
            <w:r w:rsidR="008F2C15">
              <w:rPr>
                <w:rFonts w:ascii="Arial" w:eastAsia="Calibri" w:hAnsi="Arial" w:cs="Arial"/>
                <w:sz w:val="16"/>
                <w:szCs w:val="16"/>
              </w:rPr>
              <w:t>)</w:t>
            </w:r>
            <w:r w:rsidR="002B6E75" w:rsidRPr="004C53A2">
              <w:rPr>
                <w:rFonts w:ascii="Arial" w:eastAsia="Calibri" w:hAnsi="Arial" w:cs="Arial"/>
                <w:sz w:val="16"/>
                <w:szCs w:val="16"/>
              </w:rPr>
              <w:t>.</w:t>
            </w:r>
            <w:r w:rsidR="00E629D6">
              <w:rPr>
                <w:rFonts w:ascii="Arial" w:eastAsia="Calibri" w:hAnsi="Arial" w:cs="Arial"/>
                <w:sz w:val="16"/>
                <w:szCs w:val="16"/>
              </w:rPr>
              <w:t xml:space="preserve"> </w:t>
            </w:r>
          </w:p>
        </w:tc>
      </w:tr>
      <w:tr w:rsidR="002B6E75" w14:paraId="1B304A3C" w14:textId="77777777" w:rsidTr="00FC7011">
        <w:trPr>
          <w:jc w:val="center"/>
        </w:trPr>
        <w:tc>
          <w:tcPr>
            <w:tcW w:w="1959" w:type="dxa"/>
            <w:vAlign w:val="center"/>
          </w:tcPr>
          <w:p w14:paraId="70F7BABA" w14:textId="77777777" w:rsidR="002B6E75" w:rsidRDefault="002B6E75" w:rsidP="00152D98">
            <w:pPr>
              <w:spacing w:line="200" w:lineRule="exact"/>
              <w:jc w:val="center"/>
            </w:pPr>
            <w:r w:rsidRPr="004C53A2">
              <w:rPr>
                <w:rFonts w:ascii="Arial" w:eastAsia="Calibri" w:hAnsi="Arial" w:cs="Arial"/>
                <w:noProof/>
                <w:color w:val="000000"/>
                <w:sz w:val="16"/>
                <w:szCs w:val="16"/>
              </w:rPr>
              <w:t>Davčna identifikacijska številka</w:t>
            </w:r>
          </w:p>
        </w:tc>
        <w:tc>
          <w:tcPr>
            <w:tcW w:w="1959" w:type="dxa"/>
            <w:vAlign w:val="center"/>
          </w:tcPr>
          <w:p w14:paraId="6AC361D0" w14:textId="77777777" w:rsidR="002B6E75" w:rsidRDefault="002B6E75" w:rsidP="00152D98">
            <w:pPr>
              <w:spacing w:line="200" w:lineRule="exact"/>
              <w:jc w:val="center"/>
            </w:pPr>
            <w:r>
              <w:rPr>
                <w:rFonts w:ascii="Arial" w:eastAsia="Calibri" w:hAnsi="Arial" w:cs="Arial"/>
                <w:noProof/>
                <w:color w:val="000000"/>
                <w:sz w:val="16"/>
                <w:szCs w:val="16"/>
              </w:rPr>
              <w:t>Tax Identification Number – TIN</w:t>
            </w:r>
          </w:p>
        </w:tc>
        <w:tc>
          <w:tcPr>
            <w:tcW w:w="6288" w:type="dxa"/>
            <w:vAlign w:val="center"/>
          </w:tcPr>
          <w:p w14:paraId="648C464C" w14:textId="77777777" w:rsidR="002B6E75" w:rsidRDefault="002B6E75" w:rsidP="00152D98">
            <w:pPr>
              <w:spacing w:beforeLines="60" w:before="144" w:afterLines="60" w:after="144" w:line="200" w:lineRule="exact"/>
              <w:jc w:val="both"/>
              <w:rPr>
                <w:rFonts w:ascii="Arial" w:eastAsia="Calibri" w:hAnsi="Arial" w:cs="Arial"/>
                <w:noProof/>
                <w:color w:val="000000"/>
                <w:sz w:val="16"/>
                <w:szCs w:val="16"/>
              </w:rPr>
            </w:pPr>
            <w:r w:rsidRPr="004C53A2">
              <w:rPr>
                <w:rFonts w:ascii="Arial" w:eastAsia="Calibri" w:hAnsi="Arial" w:cs="Arial"/>
                <w:noProof/>
                <w:color w:val="000000"/>
                <w:sz w:val="16"/>
                <w:szCs w:val="16"/>
              </w:rPr>
              <w:t xml:space="preserve">Vpiše se davčna davčna identifikacijska številka (TIN) </w:t>
            </w:r>
            <w:r>
              <w:rPr>
                <w:rFonts w:ascii="Arial" w:eastAsia="Calibri" w:hAnsi="Arial" w:cs="Arial"/>
                <w:noProof/>
                <w:color w:val="000000"/>
                <w:sz w:val="16"/>
                <w:szCs w:val="16"/>
              </w:rPr>
              <w:t xml:space="preserve">organizacije, ki podatke razkriva. Če davčna številka obstaja, jo je potrebno vpisati in v tem primeru je element obvezen. Če davčna številka ne obstaja, je element opcijski. </w:t>
            </w:r>
          </w:p>
          <w:p w14:paraId="7471B45D" w14:textId="77777777" w:rsidR="002B6E75" w:rsidRDefault="002B6E75" w:rsidP="00152D98">
            <w:pPr>
              <w:spacing w:line="200" w:lineRule="exact"/>
              <w:rPr>
                <w:rFonts w:ascii="Arial" w:eastAsia="Calibri" w:hAnsi="Arial" w:cs="Arial"/>
                <w:sz w:val="16"/>
                <w:szCs w:val="16"/>
              </w:rPr>
            </w:pPr>
            <w:r>
              <w:rPr>
                <w:rFonts w:ascii="Arial" w:eastAsia="Calibri" w:hAnsi="Arial" w:cs="Arial"/>
                <w:sz w:val="16"/>
                <w:szCs w:val="16"/>
              </w:rPr>
              <w:t>Element se lahko ponovi.</w:t>
            </w:r>
          </w:p>
          <w:p w14:paraId="49213D0F" w14:textId="77777777" w:rsidR="00FC7011" w:rsidRDefault="00FC7011" w:rsidP="00152D98">
            <w:pPr>
              <w:spacing w:line="200" w:lineRule="exact"/>
            </w:pPr>
          </w:p>
        </w:tc>
      </w:tr>
      <w:tr w:rsidR="002B6E75" w14:paraId="686F31D8" w14:textId="77777777" w:rsidTr="00FC7011">
        <w:trPr>
          <w:jc w:val="center"/>
        </w:trPr>
        <w:tc>
          <w:tcPr>
            <w:tcW w:w="1959" w:type="dxa"/>
            <w:vAlign w:val="center"/>
          </w:tcPr>
          <w:p w14:paraId="269C94D9" w14:textId="77777777" w:rsidR="002B6E75" w:rsidRDefault="002B6E75" w:rsidP="00334A03">
            <w:pPr>
              <w:spacing w:line="200" w:lineRule="exact"/>
              <w:jc w:val="center"/>
            </w:pPr>
            <w:r>
              <w:rPr>
                <w:rFonts w:ascii="Arial" w:eastAsia="Calibri" w:hAnsi="Arial" w:cs="Arial"/>
                <w:noProof/>
                <w:color w:val="000000"/>
                <w:sz w:val="16"/>
                <w:szCs w:val="16"/>
              </w:rPr>
              <w:t xml:space="preserve">Država izdajateljica </w:t>
            </w:r>
            <w:r w:rsidRPr="004C53A2">
              <w:rPr>
                <w:rFonts w:ascii="Arial" w:eastAsia="Calibri" w:hAnsi="Arial" w:cs="Arial"/>
                <w:noProof/>
                <w:color w:val="000000"/>
                <w:sz w:val="16"/>
                <w:szCs w:val="16"/>
              </w:rPr>
              <w:t xml:space="preserve"> davčne identifikacijske številke</w:t>
            </w:r>
          </w:p>
        </w:tc>
        <w:tc>
          <w:tcPr>
            <w:tcW w:w="1959" w:type="dxa"/>
            <w:vAlign w:val="center"/>
          </w:tcPr>
          <w:p w14:paraId="60071362" w14:textId="77777777" w:rsidR="002B6E75" w:rsidRDefault="002B6E75" w:rsidP="00152D98">
            <w:pPr>
              <w:spacing w:line="200" w:lineRule="exact"/>
              <w:jc w:val="center"/>
            </w:pPr>
            <w:r>
              <w:rPr>
                <w:rFonts w:ascii="Arial" w:eastAsia="Calibri" w:hAnsi="Arial" w:cs="Arial"/>
                <w:noProof/>
                <w:color w:val="000000"/>
                <w:sz w:val="16"/>
                <w:szCs w:val="16"/>
              </w:rPr>
              <w:t>Issuing Country</w:t>
            </w:r>
          </w:p>
        </w:tc>
        <w:tc>
          <w:tcPr>
            <w:tcW w:w="6288" w:type="dxa"/>
            <w:vAlign w:val="center"/>
          </w:tcPr>
          <w:p w14:paraId="0A7F8C8B" w14:textId="77777777" w:rsidR="002B6E75" w:rsidRDefault="002B6E75" w:rsidP="00152D98">
            <w:pPr>
              <w:spacing w:beforeLines="60" w:before="144" w:afterLines="60" w:after="144" w:line="200" w:lineRule="exact"/>
              <w:jc w:val="both"/>
              <w:rPr>
                <w:rFonts w:ascii="Arial" w:eastAsia="Calibri" w:hAnsi="Arial" w:cs="Arial"/>
                <w:noProof/>
                <w:color w:val="000000"/>
                <w:sz w:val="16"/>
                <w:szCs w:val="16"/>
              </w:rPr>
            </w:pPr>
            <w:r>
              <w:rPr>
                <w:rFonts w:ascii="Arial" w:eastAsia="Calibri" w:hAnsi="Arial" w:cs="Arial"/>
                <w:noProof/>
                <w:color w:val="000000"/>
                <w:sz w:val="16"/>
                <w:szCs w:val="16"/>
              </w:rPr>
              <w:t>Izbere se ena izmed vrednosti iz spustnega seznama ISO kod držav, v skladu z ISO 3166-1 Alpha 2 standardom.</w:t>
            </w:r>
          </w:p>
          <w:p w14:paraId="5A3F6039" w14:textId="77777777" w:rsidR="002B6E75" w:rsidRDefault="002B6E75" w:rsidP="00152D98">
            <w:pPr>
              <w:spacing w:line="200" w:lineRule="exact"/>
              <w:rPr>
                <w:rFonts w:ascii="Arial" w:eastAsia="Calibri" w:hAnsi="Arial" w:cs="Arial"/>
                <w:sz w:val="16"/>
                <w:szCs w:val="16"/>
              </w:rPr>
            </w:pPr>
            <w:r>
              <w:rPr>
                <w:rFonts w:ascii="Arial" w:eastAsia="Calibri" w:hAnsi="Arial" w:cs="Arial"/>
                <w:sz w:val="16"/>
                <w:szCs w:val="16"/>
              </w:rPr>
              <w:t>Element se lahko ponovi.</w:t>
            </w:r>
          </w:p>
          <w:p w14:paraId="4C5B5F98" w14:textId="77777777" w:rsidR="00FC7011" w:rsidRDefault="00FC7011" w:rsidP="00152D98">
            <w:pPr>
              <w:spacing w:line="200" w:lineRule="exact"/>
            </w:pPr>
          </w:p>
        </w:tc>
      </w:tr>
      <w:tr w:rsidR="00FC7011" w14:paraId="57840B88" w14:textId="77777777" w:rsidTr="00FC7011">
        <w:trPr>
          <w:trHeight w:val="567"/>
          <w:jc w:val="center"/>
        </w:trPr>
        <w:tc>
          <w:tcPr>
            <w:tcW w:w="10206" w:type="dxa"/>
            <w:gridSpan w:val="3"/>
            <w:vAlign w:val="center"/>
          </w:tcPr>
          <w:p w14:paraId="0CD80D54" w14:textId="35864A17" w:rsidR="00FC7011" w:rsidRPr="00EA7829" w:rsidRDefault="00E629D6" w:rsidP="00334A03">
            <w:pPr>
              <w:spacing w:line="200" w:lineRule="exact"/>
              <w:rPr>
                <w:rFonts w:ascii="Arial" w:eastAsia="Calibri" w:hAnsi="Arial" w:cs="Arial"/>
                <w:noProof/>
                <w:sz w:val="16"/>
                <w:szCs w:val="16"/>
              </w:rPr>
            </w:pPr>
            <w:r>
              <w:rPr>
                <w:rFonts w:ascii="Arial" w:hAnsi="Arial" w:cs="Arial"/>
                <w:noProof/>
                <w:color w:val="000000" w:themeColor="text1"/>
                <w:sz w:val="16"/>
                <w:szCs w:val="16"/>
              </w:rPr>
              <w:t>Naslov (</w:t>
            </w:r>
            <w:r w:rsidRPr="00E629D6">
              <w:rPr>
                <w:rFonts w:ascii="Arial" w:hAnsi="Arial" w:cs="Arial"/>
                <w:i/>
                <w:noProof/>
                <w:color w:val="000000" w:themeColor="text1"/>
                <w:sz w:val="16"/>
                <w:szCs w:val="16"/>
              </w:rPr>
              <w:t>Address</w:t>
            </w:r>
            <w:r>
              <w:rPr>
                <w:rFonts w:ascii="Arial" w:hAnsi="Arial" w:cs="Arial"/>
                <w:noProof/>
                <w:color w:val="000000" w:themeColor="text1"/>
                <w:sz w:val="16"/>
                <w:szCs w:val="16"/>
              </w:rPr>
              <w:t>) – pri vnosu podatkov o naslovu sta obvezno polje Mesto (</w:t>
            </w:r>
            <w:r w:rsidRPr="00E629D6">
              <w:rPr>
                <w:rFonts w:ascii="Arial" w:hAnsi="Arial" w:cs="Arial"/>
                <w:i/>
                <w:noProof/>
                <w:color w:val="000000" w:themeColor="text1"/>
                <w:sz w:val="16"/>
                <w:szCs w:val="16"/>
              </w:rPr>
              <w:t>City</w:t>
            </w:r>
            <w:r>
              <w:rPr>
                <w:rFonts w:ascii="Arial" w:hAnsi="Arial" w:cs="Arial"/>
                <w:noProof/>
                <w:color w:val="000000" w:themeColor="text1"/>
                <w:sz w:val="16"/>
                <w:szCs w:val="16"/>
              </w:rPr>
              <w:t>) in Država (</w:t>
            </w:r>
            <w:r w:rsidRPr="00E629D6">
              <w:rPr>
                <w:rFonts w:ascii="Arial" w:hAnsi="Arial" w:cs="Arial"/>
                <w:i/>
                <w:noProof/>
                <w:color w:val="000000" w:themeColor="text1"/>
                <w:sz w:val="16"/>
                <w:szCs w:val="16"/>
              </w:rPr>
              <w:t>Country</w:t>
            </w:r>
            <w:r>
              <w:rPr>
                <w:rFonts w:ascii="Arial" w:hAnsi="Arial" w:cs="Arial"/>
                <w:noProof/>
                <w:color w:val="000000" w:themeColor="text1"/>
                <w:sz w:val="16"/>
                <w:szCs w:val="16"/>
              </w:rPr>
              <w:t>). Obvezno polje je tudi država rezidentstva (</w:t>
            </w:r>
            <w:r w:rsidRPr="00E629D6">
              <w:rPr>
                <w:rFonts w:ascii="Arial" w:hAnsi="Arial" w:cs="Arial"/>
                <w:i/>
                <w:noProof/>
                <w:color w:val="000000" w:themeColor="text1"/>
                <w:sz w:val="16"/>
                <w:szCs w:val="16"/>
              </w:rPr>
              <w:t>Residence country</w:t>
            </w:r>
            <w:r>
              <w:rPr>
                <w:rFonts w:ascii="Arial" w:hAnsi="Arial" w:cs="Arial"/>
                <w:noProof/>
                <w:color w:val="000000" w:themeColor="text1"/>
                <w:sz w:val="16"/>
                <w:szCs w:val="16"/>
              </w:rPr>
              <w:t>).</w:t>
            </w:r>
          </w:p>
        </w:tc>
      </w:tr>
      <w:tr w:rsidR="002B6E75" w14:paraId="52B1BA00" w14:textId="77777777" w:rsidTr="00FC7011">
        <w:trPr>
          <w:trHeight w:val="567"/>
          <w:jc w:val="center"/>
        </w:trPr>
        <w:tc>
          <w:tcPr>
            <w:tcW w:w="1959" w:type="dxa"/>
            <w:vAlign w:val="center"/>
          </w:tcPr>
          <w:p w14:paraId="7FBB4D33" w14:textId="77777777" w:rsidR="002B6E75" w:rsidRDefault="002B6E75" w:rsidP="00152D98">
            <w:pPr>
              <w:spacing w:line="200" w:lineRule="exact"/>
              <w:jc w:val="center"/>
            </w:pPr>
            <w:r w:rsidRPr="004C53A2">
              <w:rPr>
                <w:rFonts w:ascii="Arial" w:eastAsia="Calibri" w:hAnsi="Arial" w:cs="Arial"/>
                <w:noProof/>
                <w:color w:val="000000"/>
                <w:sz w:val="16"/>
                <w:szCs w:val="16"/>
              </w:rPr>
              <w:t>Ulica</w:t>
            </w:r>
          </w:p>
        </w:tc>
        <w:tc>
          <w:tcPr>
            <w:tcW w:w="1959" w:type="dxa"/>
            <w:vAlign w:val="center"/>
          </w:tcPr>
          <w:p w14:paraId="4F8D93D7" w14:textId="77777777" w:rsidR="002B6E75" w:rsidRDefault="002B6E75" w:rsidP="00152D98">
            <w:pPr>
              <w:spacing w:line="200" w:lineRule="exact"/>
              <w:jc w:val="center"/>
            </w:pPr>
            <w:r>
              <w:rPr>
                <w:rFonts w:ascii="Arial" w:eastAsia="Calibri" w:hAnsi="Arial" w:cs="Arial"/>
                <w:noProof/>
                <w:color w:val="000000"/>
                <w:sz w:val="16"/>
                <w:szCs w:val="16"/>
              </w:rPr>
              <w:t>Street</w:t>
            </w:r>
          </w:p>
        </w:tc>
        <w:tc>
          <w:tcPr>
            <w:tcW w:w="6288" w:type="dxa"/>
            <w:vAlign w:val="center"/>
          </w:tcPr>
          <w:p w14:paraId="056D71C1" w14:textId="77777777" w:rsidR="002B6E75" w:rsidRDefault="002B6E75" w:rsidP="00152D98">
            <w:pPr>
              <w:spacing w:line="200" w:lineRule="exact"/>
            </w:pPr>
          </w:p>
        </w:tc>
      </w:tr>
      <w:tr w:rsidR="002B6E75" w14:paraId="48A98E06" w14:textId="77777777" w:rsidTr="00FC7011">
        <w:trPr>
          <w:trHeight w:val="567"/>
          <w:jc w:val="center"/>
        </w:trPr>
        <w:tc>
          <w:tcPr>
            <w:tcW w:w="1959" w:type="dxa"/>
            <w:vAlign w:val="center"/>
          </w:tcPr>
          <w:p w14:paraId="07397762" w14:textId="77777777" w:rsidR="002B6E75" w:rsidRDefault="002B6E75" w:rsidP="00152D98">
            <w:pPr>
              <w:spacing w:line="200" w:lineRule="exact"/>
              <w:jc w:val="center"/>
            </w:pPr>
            <w:r w:rsidRPr="004C53A2">
              <w:rPr>
                <w:rFonts w:ascii="Arial" w:eastAsia="Calibri" w:hAnsi="Arial" w:cs="Arial"/>
                <w:noProof/>
                <w:color w:val="000000"/>
                <w:sz w:val="16"/>
                <w:szCs w:val="16"/>
              </w:rPr>
              <w:t>Števika zgradbe</w:t>
            </w:r>
          </w:p>
        </w:tc>
        <w:tc>
          <w:tcPr>
            <w:tcW w:w="1959" w:type="dxa"/>
            <w:vAlign w:val="center"/>
          </w:tcPr>
          <w:p w14:paraId="42A594DC" w14:textId="77777777" w:rsidR="002B6E75" w:rsidRDefault="002B6E75" w:rsidP="00152D98">
            <w:pPr>
              <w:spacing w:line="200" w:lineRule="exact"/>
              <w:jc w:val="center"/>
            </w:pPr>
            <w:r>
              <w:rPr>
                <w:rFonts w:ascii="Arial" w:eastAsia="Calibri" w:hAnsi="Arial" w:cs="Arial"/>
                <w:noProof/>
                <w:color w:val="000000"/>
                <w:sz w:val="16"/>
                <w:szCs w:val="16"/>
              </w:rPr>
              <w:t>Building</w:t>
            </w:r>
          </w:p>
        </w:tc>
        <w:tc>
          <w:tcPr>
            <w:tcW w:w="6288" w:type="dxa"/>
            <w:vAlign w:val="center"/>
          </w:tcPr>
          <w:p w14:paraId="654CA6D8" w14:textId="77777777" w:rsidR="002B6E75" w:rsidRDefault="002B6E75" w:rsidP="00152D98">
            <w:pPr>
              <w:spacing w:line="200" w:lineRule="exact"/>
            </w:pPr>
          </w:p>
        </w:tc>
      </w:tr>
      <w:tr w:rsidR="002B6E75" w14:paraId="2BDB6534" w14:textId="77777777" w:rsidTr="00FC7011">
        <w:trPr>
          <w:trHeight w:val="567"/>
          <w:jc w:val="center"/>
        </w:trPr>
        <w:tc>
          <w:tcPr>
            <w:tcW w:w="1959" w:type="dxa"/>
            <w:vAlign w:val="center"/>
          </w:tcPr>
          <w:p w14:paraId="2BBA690D" w14:textId="77777777" w:rsidR="002B6E75" w:rsidRDefault="002B6E75" w:rsidP="00152D98">
            <w:pPr>
              <w:spacing w:line="200" w:lineRule="exact"/>
              <w:jc w:val="center"/>
            </w:pPr>
            <w:r w:rsidRPr="004C53A2">
              <w:rPr>
                <w:rFonts w:ascii="Arial" w:eastAsia="Calibri" w:hAnsi="Arial" w:cs="Arial"/>
                <w:noProof/>
                <w:color w:val="000000"/>
                <w:sz w:val="16"/>
                <w:szCs w:val="16"/>
              </w:rPr>
              <w:t>Številka stanovanja</w:t>
            </w:r>
          </w:p>
        </w:tc>
        <w:tc>
          <w:tcPr>
            <w:tcW w:w="1959" w:type="dxa"/>
            <w:vAlign w:val="center"/>
          </w:tcPr>
          <w:p w14:paraId="295CEEA4" w14:textId="77777777" w:rsidR="002B6E75" w:rsidRDefault="002B6E75" w:rsidP="00152D98">
            <w:pPr>
              <w:spacing w:line="200" w:lineRule="exact"/>
              <w:jc w:val="center"/>
            </w:pPr>
            <w:r>
              <w:rPr>
                <w:rFonts w:ascii="Arial" w:eastAsia="Calibri" w:hAnsi="Arial" w:cs="Arial"/>
                <w:noProof/>
                <w:color w:val="000000"/>
                <w:sz w:val="16"/>
                <w:szCs w:val="16"/>
              </w:rPr>
              <w:t>Suite</w:t>
            </w:r>
          </w:p>
        </w:tc>
        <w:tc>
          <w:tcPr>
            <w:tcW w:w="6288" w:type="dxa"/>
            <w:vAlign w:val="center"/>
          </w:tcPr>
          <w:p w14:paraId="6D3BD807" w14:textId="77777777" w:rsidR="002B6E75" w:rsidRDefault="002B6E75" w:rsidP="00152D98">
            <w:pPr>
              <w:spacing w:line="200" w:lineRule="exact"/>
            </w:pPr>
          </w:p>
        </w:tc>
      </w:tr>
      <w:tr w:rsidR="002B6E75" w14:paraId="406AF9B1" w14:textId="77777777" w:rsidTr="00FC7011">
        <w:trPr>
          <w:trHeight w:val="567"/>
          <w:jc w:val="center"/>
        </w:trPr>
        <w:tc>
          <w:tcPr>
            <w:tcW w:w="1959" w:type="dxa"/>
            <w:vAlign w:val="center"/>
          </w:tcPr>
          <w:p w14:paraId="1AC63BA8" w14:textId="77777777" w:rsidR="002B6E75" w:rsidRDefault="002B6E75" w:rsidP="00152D98">
            <w:pPr>
              <w:spacing w:line="200" w:lineRule="exact"/>
              <w:jc w:val="center"/>
            </w:pPr>
            <w:r w:rsidRPr="004C53A2">
              <w:rPr>
                <w:rFonts w:ascii="Arial" w:eastAsia="Calibri" w:hAnsi="Arial" w:cs="Arial"/>
                <w:noProof/>
                <w:color w:val="000000"/>
                <w:sz w:val="16"/>
                <w:szCs w:val="16"/>
              </w:rPr>
              <w:t>Številka nadstropja</w:t>
            </w:r>
          </w:p>
        </w:tc>
        <w:tc>
          <w:tcPr>
            <w:tcW w:w="1959" w:type="dxa"/>
            <w:vAlign w:val="center"/>
          </w:tcPr>
          <w:p w14:paraId="41EB659C" w14:textId="77777777" w:rsidR="002B6E75" w:rsidRDefault="002B6E75" w:rsidP="00152D98">
            <w:pPr>
              <w:spacing w:line="200" w:lineRule="exact"/>
              <w:jc w:val="center"/>
            </w:pPr>
            <w:r>
              <w:rPr>
                <w:rFonts w:ascii="Arial" w:eastAsia="Calibri" w:hAnsi="Arial" w:cs="Arial"/>
                <w:noProof/>
                <w:color w:val="000000"/>
                <w:sz w:val="16"/>
                <w:szCs w:val="16"/>
              </w:rPr>
              <w:t>Floor</w:t>
            </w:r>
          </w:p>
        </w:tc>
        <w:tc>
          <w:tcPr>
            <w:tcW w:w="6288" w:type="dxa"/>
            <w:vAlign w:val="center"/>
          </w:tcPr>
          <w:p w14:paraId="7EA5F9BE" w14:textId="77777777" w:rsidR="002B6E75" w:rsidRDefault="002B6E75" w:rsidP="00152D98">
            <w:pPr>
              <w:spacing w:line="200" w:lineRule="exact"/>
            </w:pPr>
          </w:p>
        </w:tc>
      </w:tr>
      <w:tr w:rsidR="002B6E75" w14:paraId="07DAD982" w14:textId="77777777" w:rsidTr="00FC7011">
        <w:trPr>
          <w:trHeight w:val="567"/>
          <w:jc w:val="center"/>
        </w:trPr>
        <w:tc>
          <w:tcPr>
            <w:tcW w:w="1959" w:type="dxa"/>
            <w:vAlign w:val="center"/>
          </w:tcPr>
          <w:p w14:paraId="62F9C4F4" w14:textId="77777777" w:rsidR="002B6E75" w:rsidRDefault="002B6E75" w:rsidP="00152D98">
            <w:pPr>
              <w:spacing w:line="200" w:lineRule="exact"/>
              <w:jc w:val="center"/>
            </w:pPr>
            <w:r>
              <w:rPr>
                <w:rFonts w:ascii="Arial" w:eastAsia="Calibri" w:hAnsi="Arial" w:cs="Arial"/>
                <w:noProof/>
                <w:color w:val="000000"/>
                <w:sz w:val="16"/>
                <w:szCs w:val="16"/>
              </w:rPr>
              <w:lastRenderedPageBreak/>
              <w:t>Ime okrožja</w:t>
            </w:r>
          </w:p>
        </w:tc>
        <w:tc>
          <w:tcPr>
            <w:tcW w:w="1959" w:type="dxa"/>
            <w:vAlign w:val="center"/>
          </w:tcPr>
          <w:p w14:paraId="2305B3B0" w14:textId="77777777" w:rsidR="002B6E75" w:rsidRDefault="002B6E75" w:rsidP="00152D98">
            <w:pPr>
              <w:spacing w:line="200" w:lineRule="exact"/>
              <w:jc w:val="center"/>
            </w:pPr>
            <w:r>
              <w:rPr>
                <w:rFonts w:ascii="Arial" w:eastAsia="Calibri" w:hAnsi="Arial" w:cs="Arial"/>
                <w:noProof/>
                <w:color w:val="000000"/>
                <w:sz w:val="16"/>
                <w:szCs w:val="16"/>
              </w:rPr>
              <w:t>District Name</w:t>
            </w:r>
          </w:p>
        </w:tc>
        <w:tc>
          <w:tcPr>
            <w:tcW w:w="6288" w:type="dxa"/>
            <w:vAlign w:val="center"/>
          </w:tcPr>
          <w:p w14:paraId="2CCB21C2" w14:textId="77777777" w:rsidR="002B6E75" w:rsidRDefault="002B6E75" w:rsidP="00152D98">
            <w:pPr>
              <w:spacing w:line="200" w:lineRule="exact"/>
            </w:pPr>
          </w:p>
        </w:tc>
      </w:tr>
      <w:tr w:rsidR="002B6E75" w14:paraId="12009DB7" w14:textId="77777777" w:rsidTr="00FC7011">
        <w:trPr>
          <w:trHeight w:val="567"/>
          <w:jc w:val="center"/>
        </w:trPr>
        <w:tc>
          <w:tcPr>
            <w:tcW w:w="1959" w:type="dxa"/>
            <w:vAlign w:val="center"/>
          </w:tcPr>
          <w:p w14:paraId="71D71562" w14:textId="77777777" w:rsidR="002B6E75" w:rsidRDefault="002B6E75" w:rsidP="00152D98">
            <w:pPr>
              <w:spacing w:line="200" w:lineRule="exact"/>
              <w:jc w:val="center"/>
            </w:pPr>
            <w:r w:rsidRPr="004C53A2">
              <w:rPr>
                <w:rFonts w:ascii="Arial" w:eastAsia="Calibri" w:hAnsi="Arial" w:cs="Arial"/>
                <w:noProof/>
                <w:color w:val="000000"/>
                <w:sz w:val="16"/>
                <w:szCs w:val="16"/>
              </w:rPr>
              <w:t>Poštni predal</w:t>
            </w:r>
          </w:p>
        </w:tc>
        <w:tc>
          <w:tcPr>
            <w:tcW w:w="1959" w:type="dxa"/>
            <w:vAlign w:val="center"/>
          </w:tcPr>
          <w:p w14:paraId="635C438A" w14:textId="77777777" w:rsidR="002B6E75" w:rsidRDefault="002B6E75" w:rsidP="00152D98">
            <w:pPr>
              <w:spacing w:line="200" w:lineRule="exact"/>
              <w:jc w:val="center"/>
            </w:pPr>
            <w:r>
              <w:rPr>
                <w:rFonts w:ascii="Arial" w:eastAsia="Calibri" w:hAnsi="Arial" w:cs="Arial"/>
                <w:noProof/>
                <w:color w:val="000000"/>
                <w:sz w:val="16"/>
                <w:szCs w:val="16"/>
              </w:rPr>
              <w:t>POB</w:t>
            </w:r>
          </w:p>
        </w:tc>
        <w:tc>
          <w:tcPr>
            <w:tcW w:w="6288" w:type="dxa"/>
            <w:vAlign w:val="center"/>
          </w:tcPr>
          <w:p w14:paraId="6597F78C" w14:textId="77777777" w:rsidR="002B6E75" w:rsidRDefault="002B6E75" w:rsidP="00152D98">
            <w:pPr>
              <w:spacing w:line="200" w:lineRule="exact"/>
            </w:pPr>
          </w:p>
        </w:tc>
      </w:tr>
      <w:tr w:rsidR="002B6E75" w14:paraId="7BF7F6D5" w14:textId="77777777" w:rsidTr="00FC7011">
        <w:trPr>
          <w:trHeight w:val="567"/>
          <w:jc w:val="center"/>
        </w:trPr>
        <w:tc>
          <w:tcPr>
            <w:tcW w:w="1959" w:type="dxa"/>
            <w:vAlign w:val="center"/>
          </w:tcPr>
          <w:p w14:paraId="3CAF1F84" w14:textId="77777777" w:rsidR="002B6E75" w:rsidRDefault="002B6E75" w:rsidP="00152D98">
            <w:pPr>
              <w:spacing w:line="200" w:lineRule="exact"/>
              <w:jc w:val="center"/>
            </w:pPr>
            <w:r w:rsidRPr="004C53A2">
              <w:rPr>
                <w:rFonts w:ascii="Arial" w:eastAsia="Calibri" w:hAnsi="Arial" w:cs="Arial"/>
                <w:noProof/>
                <w:color w:val="000000"/>
                <w:sz w:val="16"/>
                <w:szCs w:val="16"/>
              </w:rPr>
              <w:t>Poštna številka</w:t>
            </w:r>
          </w:p>
        </w:tc>
        <w:tc>
          <w:tcPr>
            <w:tcW w:w="1959" w:type="dxa"/>
            <w:vAlign w:val="center"/>
          </w:tcPr>
          <w:p w14:paraId="2558E0F9" w14:textId="77777777" w:rsidR="002B6E75" w:rsidRDefault="002B6E75" w:rsidP="00152D98">
            <w:pPr>
              <w:spacing w:line="200" w:lineRule="exact"/>
              <w:jc w:val="center"/>
            </w:pPr>
            <w:r w:rsidRPr="004C53A2">
              <w:rPr>
                <w:rFonts w:ascii="Arial" w:eastAsia="Calibri" w:hAnsi="Arial" w:cs="Arial"/>
                <w:noProof/>
                <w:color w:val="000000"/>
                <w:sz w:val="16"/>
                <w:szCs w:val="16"/>
              </w:rPr>
              <w:t>Post</w:t>
            </w:r>
            <w:r>
              <w:rPr>
                <w:rFonts w:ascii="Arial" w:eastAsia="Calibri" w:hAnsi="Arial" w:cs="Arial"/>
                <w:noProof/>
                <w:color w:val="000000"/>
                <w:sz w:val="16"/>
                <w:szCs w:val="16"/>
              </w:rPr>
              <w:t xml:space="preserve"> Code</w:t>
            </w:r>
          </w:p>
        </w:tc>
        <w:tc>
          <w:tcPr>
            <w:tcW w:w="6288" w:type="dxa"/>
            <w:vAlign w:val="center"/>
          </w:tcPr>
          <w:p w14:paraId="5DBB7803" w14:textId="77777777" w:rsidR="002B6E75" w:rsidRDefault="002B6E75" w:rsidP="00152D98">
            <w:pPr>
              <w:spacing w:line="200" w:lineRule="exact"/>
            </w:pPr>
          </w:p>
        </w:tc>
      </w:tr>
      <w:tr w:rsidR="002B6E75" w14:paraId="160451F5" w14:textId="77777777" w:rsidTr="00FC7011">
        <w:trPr>
          <w:trHeight w:val="567"/>
          <w:jc w:val="center"/>
        </w:trPr>
        <w:tc>
          <w:tcPr>
            <w:tcW w:w="1959" w:type="dxa"/>
            <w:vAlign w:val="center"/>
          </w:tcPr>
          <w:p w14:paraId="72C55139" w14:textId="77777777" w:rsidR="002B6E75" w:rsidRDefault="002B6E75" w:rsidP="00152D98">
            <w:pPr>
              <w:spacing w:line="200" w:lineRule="exact"/>
              <w:jc w:val="center"/>
            </w:pPr>
            <w:r w:rsidRPr="004C53A2">
              <w:rPr>
                <w:rFonts w:ascii="Arial" w:eastAsia="Calibri" w:hAnsi="Arial" w:cs="Arial"/>
                <w:noProof/>
                <w:color w:val="000000"/>
                <w:sz w:val="16"/>
                <w:szCs w:val="16"/>
              </w:rPr>
              <w:t>Mesto</w:t>
            </w:r>
          </w:p>
        </w:tc>
        <w:tc>
          <w:tcPr>
            <w:tcW w:w="1959" w:type="dxa"/>
            <w:vAlign w:val="center"/>
          </w:tcPr>
          <w:p w14:paraId="16C9DDB0" w14:textId="77777777" w:rsidR="002B6E75" w:rsidRDefault="002B6E75" w:rsidP="00152D98">
            <w:pPr>
              <w:spacing w:line="200" w:lineRule="exact"/>
              <w:jc w:val="center"/>
            </w:pPr>
            <w:r>
              <w:rPr>
                <w:rFonts w:ascii="Arial" w:eastAsia="Calibri" w:hAnsi="Arial" w:cs="Arial"/>
                <w:noProof/>
                <w:color w:val="000000"/>
                <w:sz w:val="16"/>
                <w:szCs w:val="16"/>
              </w:rPr>
              <w:t>City</w:t>
            </w:r>
          </w:p>
        </w:tc>
        <w:tc>
          <w:tcPr>
            <w:tcW w:w="6288" w:type="dxa"/>
            <w:vAlign w:val="center"/>
          </w:tcPr>
          <w:p w14:paraId="594A64A7" w14:textId="77777777" w:rsidR="002B6E75" w:rsidRDefault="002B6E75" w:rsidP="00152D98">
            <w:pPr>
              <w:spacing w:line="200" w:lineRule="exact"/>
            </w:pPr>
          </w:p>
        </w:tc>
      </w:tr>
      <w:tr w:rsidR="002B6E75" w14:paraId="790E1AD8" w14:textId="77777777" w:rsidTr="00FC7011">
        <w:trPr>
          <w:trHeight w:val="567"/>
          <w:jc w:val="center"/>
        </w:trPr>
        <w:tc>
          <w:tcPr>
            <w:tcW w:w="1959" w:type="dxa"/>
            <w:vAlign w:val="center"/>
          </w:tcPr>
          <w:p w14:paraId="3EC8DE13" w14:textId="77777777" w:rsidR="002B6E75" w:rsidRDefault="002B6E75" w:rsidP="00152D98">
            <w:pPr>
              <w:spacing w:line="200" w:lineRule="exact"/>
              <w:jc w:val="center"/>
            </w:pPr>
            <w:r>
              <w:rPr>
                <w:rFonts w:ascii="Arial" w:eastAsia="Calibri" w:hAnsi="Arial" w:cs="Arial"/>
                <w:noProof/>
                <w:color w:val="000000"/>
                <w:sz w:val="16"/>
                <w:szCs w:val="16"/>
              </w:rPr>
              <w:t>Država</w:t>
            </w:r>
          </w:p>
        </w:tc>
        <w:tc>
          <w:tcPr>
            <w:tcW w:w="1959" w:type="dxa"/>
            <w:vAlign w:val="center"/>
          </w:tcPr>
          <w:p w14:paraId="3AFC4FFA" w14:textId="77777777" w:rsidR="002B6E75" w:rsidRDefault="002B6E75" w:rsidP="00152D98">
            <w:pPr>
              <w:spacing w:line="200" w:lineRule="exact"/>
              <w:jc w:val="center"/>
            </w:pPr>
            <w:r>
              <w:rPr>
                <w:rFonts w:ascii="Arial" w:eastAsia="Calibri" w:hAnsi="Arial" w:cs="Arial"/>
                <w:noProof/>
                <w:color w:val="000000"/>
                <w:sz w:val="16"/>
                <w:szCs w:val="16"/>
              </w:rPr>
              <w:t>Country</w:t>
            </w:r>
          </w:p>
        </w:tc>
        <w:tc>
          <w:tcPr>
            <w:tcW w:w="6288" w:type="dxa"/>
            <w:vAlign w:val="center"/>
          </w:tcPr>
          <w:p w14:paraId="7C94F1D3" w14:textId="77777777" w:rsidR="002B6E75" w:rsidRDefault="002B6E75" w:rsidP="00152D98">
            <w:pPr>
              <w:keepNext/>
              <w:spacing w:beforeLines="60" w:before="144" w:afterLines="60" w:after="144" w:line="200" w:lineRule="exact"/>
              <w:jc w:val="both"/>
            </w:pPr>
            <w:r>
              <w:rPr>
                <w:rFonts w:ascii="Arial" w:eastAsia="Calibri" w:hAnsi="Arial" w:cs="Arial"/>
                <w:noProof/>
                <w:color w:val="000000"/>
                <w:sz w:val="16"/>
                <w:szCs w:val="16"/>
              </w:rPr>
              <w:t xml:space="preserve">Izbere se ena izmed vrednosti iz spustnega seznama držav. </w:t>
            </w:r>
          </w:p>
        </w:tc>
      </w:tr>
      <w:tr w:rsidR="002B6E75" w14:paraId="2712AA9F" w14:textId="77777777" w:rsidTr="00152D98">
        <w:trPr>
          <w:trHeight w:val="567"/>
          <w:jc w:val="center"/>
        </w:trPr>
        <w:tc>
          <w:tcPr>
            <w:tcW w:w="1959" w:type="dxa"/>
            <w:vAlign w:val="center"/>
          </w:tcPr>
          <w:p w14:paraId="2D28BF97" w14:textId="77777777" w:rsidR="002B6E75" w:rsidRDefault="002B6E75" w:rsidP="00152D98">
            <w:pPr>
              <w:spacing w:line="200" w:lineRule="exact"/>
              <w:jc w:val="center"/>
            </w:pPr>
            <w:r w:rsidRPr="004C53A2">
              <w:rPr>
                <w:rFonts w:ascii="Arial" w:eastAsia="Calibri" w:hAnsi="Arial" w:cs="Arial"/>
                <w:noProof/>
                <w:sz w:val="16"/>
                <w:szCs w:val="16"/>
                <w:lang w:val="en-GB"/>
              </w:rPr>
              <w:t>E-poštni naslov</w:t>
            </w:r>
          </w:p>
        </w:tc>
        <w:tc>
          <w:tcPr>
            <w:tcW w:w="1959" w:type="dxa"/>
            <w:vAlign w:val="center"/>
          </w:tcPr>
          <w:p w14:paraId="0F4AC5B9" w14:textId="77777777" w:rsidR="002B6E75" w:rsidRDefault="002B6E75" w:rsidP="00152D98">
            <w:pPr>
              <w:spacing w:line="200" w:lineRule="exact"/>
              <w:jc w:val="center"/>
            </w:pPr>
            <w:r>
              <w:rPr>
                <w:rFonts w:ascii="Arial" w:eastAsia="Calibri" w:hAnsi="Arial" w:cs="Arial"/>
                <w:noProof/>
                <w:sz w:val="16"/>
                <w:szCs w:val="16"/>
                <w:lang w:val="en-GB"/>
              </w:rPr>
              <w:t>Email Address</w:t>
            </w:r>
          </w:p>
        </w:tc>
        <w:tc>
          <w:tcPr>
            <w:tcW w:w="6288" w:type="dxa"/>
            <w:vAlign w:val="center"/>
          </w:tcPr>
          <w:p w14:paraId="428FF0B8" w14:textId="77777777" w:rsidR="00152D98" w:rsidRDefault="002B6E75" w:rsidP="00152D98">
            <w:pPr>
              <w:spacing w:line="200" w:lineRule="exact"/>
            </w:pPr>
            <w:r w:rsidRPr="004C53A2">
              <w:rPr>
                <w:rFonts w:ascii="Arial" w:eastAsia="Calibri" w:hAnsi="Arial" w:cs="Arial"/>
                <w:noProof/>
                <w:color w:val="000000"/>
                <w:sz w:val="16"/>
                <w:szCs w:val="16"/>
              </w:rPr>
              <w:t xml:space="preserve">Vpiše se e-poštni naslov </w:t>
            </w:r>
            <w:r>
              <w:rPr>
                <w:rFonts w:ascii="Arial" w:eastAsia="Calibri" w:hAnsi="Arial" w:cs="Arial"/>
                <w:noProof/>
                <w:color w:val="000000"/>
                <w:sz w:val="16"/>
                <w:szCs w:val="16"/>
              </w:rPr>
              <w:t xml:space="preserve">organizacije. </w:t>
            </w:r>
            <w:r w:rsidRPr="004C53A2">
              <w:rPr>
                <w:rFonts w:ascii="Arial" w:eastAsia="Calibri" w:hAnsi="Arial" w:cs="Arial"/>
                <w:noProof/>
                <w:color w:val="000000"/>
                <w:sz w:val="16"/>
                <w:szCs w:val="16"/>
              </w:rPr>
              <w:t>Element lahko vsebuje največ 4000 znakov.</w:t>
            </w:r>
          </w:p>
        </w:tc>
      </w:tr>
      <w:tr w:rsidR="00334A03" w14:paraId="29CD1D34" w14:textId="77777777" w:rsidTr="00152D98">
        <w:trPr>
          <w:trHeight w:val="567"/>
          <w:jc w:val="center"/>
        </w:trPr>
        <w:tc>
          <w:tcPr>
            <w:tcW w:w="1959" w:type="dxa"/>
            <w:vAlign w:val="center"/>
          </w:tcPr>
          <w:p w14:paraId="12285F32" w14:textId="77777777" w:rsidR="00334A03" w:rsidRPr="004C53A2" w:rsidRDefault="00334A03" w:rsidP="00334A03">
            <w:pPr>
              <w:spacing w:line="200" w:lineRule="exact"/>
              <w:jc w:val="center"/>
              <w:rPr>
                <w:rFonts w:ascii="Arial" w:eastAsia="Calibri" w:hAnsi="Arial" w:cs="Arial"/>
                <w:noProof/>
                <w:sz w:val="16"/>
                <w:szCs w:val="16"/>
                <w:lang w:val="en-GB"/>
              </w:rPr>
            </w:pPr>
            <w:r w:rsidRPr="002A76CB">
              <w:rPr>
                <w:rFonts w:ascii="Arial" w:eastAsia="Calibri" w:hAnsi="Arial" w:cs="Arial"/>
                <w:noProof/>
                <w:color w:val="000000"/>
                <w:sz w:val="16"/>
                <w:szCs w:val="16"/>
              </w:rPr>
              <w:t>Država rezidentstva</w:t>
            </w:r>
          </w:p>
        </w:tc>
        <w:tc>
          <w:tcPr>
            <w:tcW w:w="1959" w:type="dxa"/>
            <w:vAlign w:val="center"/>
          </w:tcPr>
          <w:p w14:paraId="31D8B4F1" w14:textId="77777777" w:rsidR="00334A03" w:rsidRDefault="00334A03" w:rsidP="00334A03">
            <w:pPr>
              <w:spacing w:line="200" w:lineRule="exact"/>
              <w:jc w:val="center"/>
              <w:rPr>
                <w:rFonts w:ascii="Arial" w:eastAsia="Calibri" w:hAnsi="Arial" w:cs="Arial"/>
                <w:noProof/>
                <w:sz w:val="16"/>
                <w:szCs w:val="16"/>
                <w:lang w:val="en-GB"/>
              </w:rPr>
            </w:pPr>
            <w:r w:rsidRPr="002A76CB">
              <w:rPr>
                <w:rFonts w:ascii="Arial" w:eastAsia="Calibri" w:hAnsi="Arial" w:cs="Arial"/>
                <w:noProof/>
                <w:color w:val="000000"/>
                <w:sz w:val="16"/>
                <w:szCs w:val="16"/>
              </w:rPr>
              <w:t>Country of residence</w:t>
            </w:r>
          </w:p>
        </w:tc>
        <w:tc>
          <w:tcPr>
            <w:tcW w:w="6288" w:type="dxa"/>
            <w:vAlign w:val="center"/>
          </w:tcPr>
          <w:p w14:paraId="61A248BB" w14:textId="77777777" w:rsidR="00334A03" w:rsidRPr="004C53A2" w:rsidRDefault="00334A03" w:rsidP="00334A03">
            <w:pPr>
              <w:spacing w:line="200" w:lineRule="exact"/>
              <w:rPr>
                <w:rFonts w:ascii="Arial" w:eastAsia="Calibri" w:hAnsi="Arial" w:cs="Arial"/>
                <w:noProof/>
                <w:color w:val="000000"/>
                <w:sz w:val="16"/>
                <w:szCs w:val="16"/>
              </w:rPr>
            </w:pPr>
            <w:r w:rsidRPr="002A76CB">
              <w:rPr>
                <w:rFonts w:ascii="Arial" w:eastAsia="Calibri" w:hAnsi="Arial" w:cs="Arial"/>
                <w:noProof/>
                <w:color w:val="000000"/>
                <w:sz w:val="16"/>
                <w:szCs w:val="16"/>
              </w:rPr>
              <w:t>Izbere se ena izmed vrednosti iz spustnega seznama ISO kod držav, v skladu z ISO 3166-1 Alpha 2 standardom.</w:t>
            </w:r>
          </w:p>
        </w:tc>
      </w:tr>
    </w:tbl>
    <w:p w14:paraId="3CE6239D" w14:textId="77777777" w:rsidR="00314717" w:rsidRDefault="00314717" w:rsidP="00C245F5">
      <w:pPr>
        <w:jc w:val="both"/>
        <w:rPr>
          <w:b/>
        </w:rPr>
      </w:pPr>
    </w:p>
    <w:p w14:paraId="63F12210" w14:textId="77777777" w:rsidR="00163E86" w:rsidRDefault="00163E86" w:rsidP="00163E86">
      <w:pPr>
        <w:pStyle w:val="Caption"/>
      </w:pPr>
      <w:bookmarkStart w:id="3" w:name="_Ref37869911"/>
      <w:r>
        <w:t xml:space="preserve">Tabela </w:t>
      </w:r>
      <w:fldSimple w:instr=" SEQ Tabela \* ARABIC ">
        <w:r w:rsidR="00205FCC">
          <w:rPr>
            <w:noProof/>
          </w:rPr>
          <w:t>2</w:t>
        </w:r>
      </w:fldSimple>
      <w:bookmarkEnd w:id="3"/>
      <w:r>
        <w:t>: IDENTIFIKACIJSKI PODATKI – POSAMEZNIK (</w:t>
      </w:r>
      <w:r w:rsidRPr="00E629D6">
        <w:rPr>
          <w:i/>
        </w:rPr>
        <w:t>INDIVIDUAL</w:t>
      </w:r>
      <w:r>
        <w:t>)</w:t>
      </w:r>
    </w:p>
    <w:tbl>
      <w:tblPr>
        <w:tblStyle w:val="TableGrid"/>
        <w:tblW w:w="10206" w:type="dxa"/>
        <w:jc w:val="center"/>
        <w:tblLook w:val="04A0" w:firstRow="1" w:lastRow="0" w:firstColumn="1" w:lastColumn="0" w:noHBand="0" w:noVBand="1"/>
      </w:tblPr>
      <w:tblGrid>
        <w:gridCol w:w="1959"/>
        <w:gridCol w:w="1959"/>
        <w:gridCol w:w="6288"/>
      </w:tblGrid>
      <w:tr w:rsidR="00FC7011" w14:paraId="2A3656C2" w14:textId="77777777" w:rsidTr="00FC7011">
        <w:trPr>
          <w:trHeight w:val="567"/>
          <w:tblHeader/>
          <w:jc w:val="center"/>
        </w:trPr>
        <w:tc>
          <w:tcPr>
            <w:tcW w:w="1959" w:type="dxa"/>
            <w:shd w:val="clear" w:color="auto" w:fill="2E74B5" w:themeFill="accent1" w:themeFillShade="BF"/>
            <w:vAlign w:val="center"/>
          </w:tcPr>
          <w:p w14:paraId="34B4AC76" w14:textId="77777777" w:rsidR="00FC7011" w:rsidRDefault="00FC7011" w:rsidP="00152D98">
            <w:pPr>
              <w:spacing w:line="200" w:lineRule="exact"/>
              <w:jc w:val="center"/>
            </w:pPr>
            <w:r>
              <w:rPr>
                <w:rFonts w:ascii="Arial" w:hAnsi="Arial" w:cs="Arial"/>
                <w:b/>
                <w:noProof/>
                <w:color w:val="FFFFFF"/>
                <w:sz w:val="16"/>
                <w:szCs w:val="16"/>
              </w:rPr>
              <w:t>Naziv elementa (SI)</w:t>
            </w:r>
          </w:p>
        </w:tc>
        <w:tc>
          <w:tcPr>
            <w:tcW w:w="1959" w:type="dxa"/>
            <w:shd w:val="clear" w:color="auto" w:fill="2E74B5" w:themeFill="accent1" w:themeFillShade="BF"/>
            <w:vAlign w:val="center"/>
          </w:tcPr>
          <w:p w14:paraId="1248ECE2" w14:textId="77777777" w:rsidR="00FC7011" w:rsidRDefault="00FC7011" w:rsidP="00152D98">
            <w:pPr>
              <w:spacing w:line="200" w:lineRule="exact"/>
              <w:jc w:val="center"/>
            </w:pPr>
            <w:r>
              <w:rPr>
                <w:rFonts w:ascii="Arial" w:hAnsi="Arial" w:cs="Arial"/>
                <w:b/>
                <w:noProof/>
                <w:color w:val="FFFFFF"/>
                <w:sz w:val="16"/>
                <w:szCs w:val="16"/>
              </w:rPr>
              <w:t>Naziv elementa (EN)</w:t>
            </w:r>
          </w:p>
        </w:tc>
        <w:tc>
          <w:tcPr>
            <w:tcW w:w="6288" w:type="dxa"/>
            <w:shd w:val="clear" w:color="auto" w:fill="2E74B5" w:themeFill="accent1" w:themeFillShade="BF"/>
            <w:vAlign w:val="center"/>
          </w:tcPr>
          <w:p w14:paraId="12B44E8E" w14:textId="77777777" w:rsidR="00FC7011" w:rsidRDefault="00FC7011" w:rsidP="00152D98">
            <w:pPr>
              <w:spacing w:line="200" w:lineRule="exact"/>
              <w:jc w:val="center"/>
            </w:pPr>
            <w:r>
              <w:rPr>
                <w:rFonts w:ascii="Arial" w:hAnsi="Arial" w:cs="Arial"/>
                <w:b/>
                <w:noProof/>
                <w:color w:val="FFFFFF"/>
                <w:sz w:val="16"/>
                <w:szCs w:val="16"/>
              </w:rPr>
              <w:t>Opis</w:t>
            </w:r>
          </w:p>
        </w:tc>
      </w:tr>
      <w:tr w:rsidR="00FC7011" w14:paraId="1309F3CF" w14:textId="77777777" w:rsidTr="00FC7011">
        <w:trPr>
          <w:trHeight w:val="567"/>
          <w:jc w:val="center"/>
        </w:trPr>
        <w:tc>
          <w:tcPr>
            <w:tcW w:w="1959" w:type="dxa"/>
            <w:vAlign w:val="center"/>
          </w:tcPr>
          <w:p w14:paraId="01AB1AA9" w14:textId="77777777" w:rsidR="00FC7011" w:rsidRDefault="00FC7011" w:rsidP="00152D98">
            <w:pPr>
              <w:spacing w:line="200" w:lineRule="exact"/>
              <w:jc w:val="center"/>
            </w:pPr>
            <w:r w:rsidRPr="001E4BFC">
              <w:rPr>
                <w:rFonts w:ascii="Arial" w:hAnsi="Arial" w:cs="Arial"/>
                <w:noProof/>
                <w:color w:val="000000" w:themeColor="text1"/>
                <w:sz w:val="16"/>
                <w:szCs w:val="16"/>
              </w:rPr>
              <w:t>Predpona</w:t>
            </w:r>
          </w:p>
        </w:tc>
        <w:tc>
          <w:tcPr>
            <w:tcW w:w="1959" w:type="dxa"/>
            <w:vAlign w:val="center"/>
          </w:tcPr>
          <w:p w14:paraId="1C2A7221" w14:textId="77777777" w:rsidR="00FC7011" w:rsidRDefault="00FC7011" w:rsidP="00152D98">
            <w:pPr>
              <w:spacing w:line="200" w:lineRule="exact"/>
              <w:jc w:val="center"/>
            </w:pPr>
            <w:r w:rsidRPr="001E4BFC">
              <w:rPr>
                <w:rFonts w:ascii="Arial" w:hAnsi="Arial" w:cs="Arial"/>
                <w:noProof/>
                <w:sz w:val="16"/>
                <w:szCs w:val="16"/>
                <w:highlight w:val="white"/>
                <w:lang w:val="en-GB"/>
              </w:rPr>
              <w:t>Preceding</w:t>
            </w:r>
            <w:r>
              <w:rPr>
                <w:rFonts w:ascii="Arial" w:hAnsi="Arial" w:cs="Arial"/>
                <w:noProof/>
                <w:sz w:val="16"/>
                <w:szCs w:val="16"/>
                <w:highlight w:val="white"/>
                <w:lang w:val="en-GB"/>
              </w:rPr>
              <w:t xml:space="preserve"> </w:t>
            </w:r>
            <w:r w:rsidRPr="001E4BFC">
              <w:rPr>
                <w:rFonts w:ascii="Arial" w:hAnsi="Arial" w:cs="Arial"/>
                <w:noProof/>
                <w:sz w:val="16"/>
                <w:szCs w:val="16"/>
                <w:highlight w:val="white"/>
                <w:lang w:val="en-GB"/>
              </w:rPr>
              <w:t>Title</w:t>
            </w:r>
          </w:p>
        </w:tc>
        <w:tc>
          <w:tcPr>
            <w:tcW w:w="6288" w:type="dxa"/>
            <w:vAlign w:val="center"/>
          </w:tcPr>
          <w:p w14:paraId="23692054" w14:textId="77777777" w:rsidR="00FC7011" w:rsidRDefault="00FC7011" w:rsidP="00152D98">
            <w:pPr>
              <w:spacing w:line="200" w:lineRule="exact"/>
            </w:pPr>
          </w:p>
        </w:tc>
      </w:tr>
      <w:tr w:rsidR="00FC7011" w14:paraId="1B9FBE68" w14:textId="77777777" w:rsidTr="00FC7011">
        <w:trPr>
          <w:trHeight w:val="567"/>
          <w:jc w:val="center"/>
        </w:trPr>
        <w:tc>
          <w:tcPr>
            <w:tcW w:w="1959" w:type="dxa"/>
            <w:vAlign w:val="center"/>
          </w:tcPr>
          <w:p w14:paraId="7FDB1600" w14:textId="77777777" w:rsidR="00FC7011" w:rsidRDefault="00FC7011" w:rsidP="00152D98">
            <w:pPr>
              <w:spacing w:line="200" w:lineRule="exact"/>
              <w:jc w:val="center"/>
            </w:pPr>
            <w:r w:rsidRPr="001E4BFC">
              <w:rPr>
                <w:rFonts w:ascii="Arial" w:hAnsi="Arial" w:cs="Arial"/>
                <w:noProof/>
                <w:color w:val="000000" w:themeColor="text1"/>
                <w:sz w:val="16"/>
                <w:szCs w:val="16"/>
              </w:rPr>
              <w:t>Naziv</w:t>
            </w:r>
          </w:p>
        </w:tc>
        <w:tc>
          <w:tcPr>
            <w:tcW w:w="1959" w:type="dxa"/>
            <w:vAlign w:val="center"/>
          </w:tcPr>
          <w:p w14:paraId="12E7FAFC" w14:textId="77777777" w:rsidR="00FC7011" w:rsidRDefault="00FC7011" w:rsidP="00152D98">
            <w:pPr>
              <w:spacing w:line="200" w:lineRule="exact"/>
              <w:jc w:val="center"/>
            </w:pPr>
            <w:r w:rsidRPr="001E4BFC">
              <w:rPr>
                <w:rFonts w:ascii="Arial" w:hAnsi="Arial" w:cs="Arial"/>
                <w:noProof/>
                <w:sz w:val="16"/>
                <w:szCs w:val="16"/>
                <w:highlight w:val="white"/>
                <w:lang w:val="en-GB"/>
              </w:rPr>
              <w:t>Title</w:t>
            </w:r>
          </w:p>
        </w:tc>
        <w:tc>
          <w:tcPr>
            <w:tcW w:w="6288" w:type="dxa"/>
            <w:vAlign w:val="center"/>
          </w:tcPr>
          <w:p w14:paraId="6894481F" w14:textId="77777777" w:rsidR="00FC7011" w:rsidRDefault="00FC7011" w:rsidP="00152D98">
            <w:pPr>
              <w:spacing w:line="200" w:lineRule="exact"/>
            </w:pPr>
          </w:p>
        </w:tc>
      </w:tr>
      <w:tr w:rsidR="00FC7011" w14:paraId="24E6E9D3" w14:textId="77777777" w:rsidTr="00FC7011">
        <w:trPr>
          <w:trHeight w:val="567"/>
          <w:jc w:val="center"/>
        </w:trPr>
        <w:tc>
          <w:tcPr>
            <w:tcW w:w="1959" w:type="dxa"/>
            <w:vAlign w:val="center"/>
          </w:tcPr>
          <w:p w14:paraId="5A5859E5" w14:textId="77777777" w:rsidR="00FC7011" w:rsidRDefault="00FC7011" w:rsidP="00152D98">
            <w:pPr>
              <w:spacing w:line="200" w:lineRule="exact"/>
              <w:jc w:val="center"/>
            </w:pPr>
            <w:r w:rsidRPr="001E4BFC">
              <w:rPr>
                <w:rFonts w:ascii="Arial" w:hAnsi="Arial" w:cs="Arial"/>
                <w:noProof/>
                <w:color w:val="000000" w:themeColor="text1"/>
                <w:sz w:val="16"/>
                <w:szCs w:val="16"/>
              </w:rPr>
              <w:t>Ime</w:t>
            </w:r>
          </w:p>
        </w:tc>
        <w:tc>
          <w:tcPr>
            <w:tcW w:w="1959" w:type="dxa"/>
            <w:vAlign w:val="center"/>
          </w:tcPr>
          <w:p w14:paraId="0A7D964A" w14:textId="77777777" w:rsidR="00FC7011" w:rsidRDefault="00FC7011" w:rsidP="00152D98">
            <w:pPr>
              <w:spacing w:line="200" w:lineRule="exact"/>
              <w:jc w:val="center"/>
            </w:pPr>
            <w:r>
              <w:rPr>
                <w:rFonts w:ascii="Arial" w:hAnsi="Arial" w:cs="Arial"/>
                <w:noProof/>
                <w:sz w:val="16"/>
                <w:szCs w:val="16"/>
                <w:lang w:val="en-GB"/>
              </w:rPr>
              <w:t>First Name</w:t>
            </w:r>
          </w:p>
        </w:tc>
        <w:tc>
          <w:tcPr>
            <w:tcW w:w="6288" w:type="dxa"/>
            <w:vAlign w:val="center"/>
          </w:tcPr>
          <w:p w14:paraId="0EFB3E2C" w14:textId="77777777" w:rsidR="00FC7011" w:rsidRPr="001E4BFC" w:rsidRDefault="00FC7011" w:rsidP="00152D98">
            <w:pPr>
              <w:spacing w:beforeLines="60" w:before="144" w:afterLines="60" w:after="144" w:line="200" w:lineRule="exact"/>
              <w:jc w:val="both"/>
              <w:rPr>
                <w:rFonts w:ascii="Arial" w:hAnsi="Arial" w:cs="Arial"/>
                <w:sz w:val="16"/>
                <w:szCs w:val="16"/>
              </w:rPr>
            </w:pPr>
            <w:r w:rsidRPr="001E4BFC">
              <w:rPr>
                <w:rFonts w:ascii="Arial" w:hAnsi="Arial" w:cs="Arial"/>
                <w:sz w:val="16"/>
                <w:szCs w:val="16"/>
              </w:rPr>
              <w:t xml:space="preserve">Vpiše se ime posameznika, ki podatke razkriva. </w:t>
            </w:r>
          </w:p>
          <w:p w14:paraId="578CD4AE" w14:textId="77777777" w:rsidR="00FC7011" w:rsidRDefault="00FC7011" w:rsidP="00152D98">
            <w:pPr>
              <w:spacing w:line="200" w:lineRule="exact"/>
              <w:rPr>
                <w:rFonts w:ascii="Arial" w:hAnsi="Arial" w:cs="Arial"/>
                <w:sz w:val="16"/>
                <w:szCs w:val="16"/>
              </w:rPr>
            </w:pPr>
            <w:r>
              <w:rPr>
                <w:rFonts w:ascii="Arial" w:hAnsi="Arial" w:cs="Arial"/>
                <w:sz w:val="16"/>
                <w:szCs w:val="16"/>
              </w:rPr>
              <w:t xml:space="preserve">Vpiše se lahko </w:t>
            </w:r>
            <w:r w:rsidRPr="001E4BFC">
              <w:rPr>
                <w:rFonts w:ascii="Arial" w:hAnsi="Arial" w:cs="Arial"/>
                <w:sz w:val="16"/>
                <w:szCs w:val="16"/>
              </w:rPr>
              <w:t>največ 200 znakov.</w:t>
            </w:r>
          </w:p>
          <w:p w14:paraId="50C807FA" w14:textId="77777777" w:rsidR="00FC7011" w:rsidRDefault="00FC7011" w:rsidP="00152D98">
            <w:pPr>
              <w:spacing w:line="200" w:lineRule="exact"/>
            </w:pPr>
          </w:p>
        </w:tc>
      </w:tr>
      <w:tr w:rsidR="00FC7011" w14:paraId="298DA36A" w14:textId="77777777" w:rsidTr="00FC7011">
        <w:trPr>
          <w:trHeight w:val="567"/>
          <w:jc w:val="center"/>
        </w:trPr>
        <w:tc>
          <w:tcPr>
            <w:tcW w:w="1959" w:type="dxa"/>
            <w:vAlign w:val="center"/>
          </w:tcPr>
          <w:p w14:paraId="49A4FBA0" w14:textId="77777777" w:rsidR="00FC7011" w:rsidRDefault="00FC7011" w:rsidP="00152D98">
            <w:pPr>
              <w:spacing w:line="200" w:lineRule="exact"/>
              <w:jc w:val="center"/>
            </w:pPr>
            <w:r w:rsidRPr="001E4BFC">
              <w:rPr>
                <w:rFonts w:ascii="Arial" w:hAnsi="Arial" w:cs="Arial"/>
                <w:noProof/>
                <w:color w:val="000000" w:themeColor="text1"/>
                <w:sz w:val="16"/>
                <w:szCs w:val="16"/>
              </w:rPr>
              <w:t>Srednje ime</w:t>
            </w:r>
          </w:p>
        </w:tc>
        <w:tc>
          <w:tcPr>
            <w:tcW w:w="1959" w:type="dxa"/>
            <w:vAlign w:val="center"/>
          </w:tcPr>
          <w:p w14:paraId="5955F6E6" w14:textId="77777777" w:rsidR="00FC7011" w:rsidRDefault="00FC7011" w:rsidP="00152D98">
            <w:pPr>
              <w:spacing w:line="200" w:lineRule="exact"/>
              <w:jc w:val="center"/>
            </w:pPr>
            <w:r>
              <w:rPr>
                <w:rFonts w:ascii="Arial" w:hAnsi="Arial" w:cs="Arial"/>
                <w:noProof/>
                <w:sz w:val="16"/>
                <w:szCs w:val="16"/>
                <w:lang w:val="en-GB"/>
              </w:rPr>
              <w:t>Middle Name</w:t>
            </w:r>
          </w:p>
        </w:tc>
        <w:tc>
          <w:tcPr>
            <w:tcW w:w="6288" w:type="dxa"/>
            <w:vAlign w:val="center"/>
          </w:tcPr>
          <w:p w14:paraId="51EDC439" w14:textId="77777777" w:rsidR="00FC7011" w:rsidRDefault="00FC7011" w:rsidP="00152D98">
            <w:pPr>
              <w:spacing w:line="200" w:lineRule="exact"/>
            </w:pPr>
          </w:p>
        </w:tc>
      </w:tr>
      <w:tr w:rsidR="00FC7011" w14:paraId="3DE82980" w14:textId="77777777" w:rsidTr="00FC7011">
        <w:trPr>
          <w:trHeight w:val="567"/>
          <w:jc w:val="center"/>
        </w:trPr>
        <w:tc>
          <w:tcPr>
            <w:tcW w:w="1959" w:type="dxa"/>
            <w:vAlign w:val="center"/>
          </w:tcPr>
          <w:p w14:paraId="39C2D1C8" w14:textId="77777777" w:rsidR="00FC7011" w:rsidRDefault="00FC7011" w:rsidP="00152D98">
            <w:pPr>
              <w:spacing w:line="200" w:lineRule="exact"/>
              <w:jc w:val="center"/>
            </w:pPr>
            <w:r w:rsidRPr="001E4BFC">
              <w:rPr>
                <w:rFonts w:ascii="Arial" w:hAnsi="Arial" w:cs="Arial"/>
                <w:noProof/>
                <w:color w:val="000000" w:themeColor="text1"/>
                <w:sz w:val="16"/>
                <w:szCs w:val="16"/>
              </w:rPr>
              <w:t>Predpona imena</w:t>
            </w:r>
          </w:p>
        </w:tc>
        <w:tc>
          <w:tcPr>
            <w:tcW w:w="1959" w:type="dxa"/>
            <w:vAlign w:val="center"/>
          </w:tcPr>
          <w:p w14:paraId="01F6A8F2" w14:textId="77777777" w:rsidR="00FC7011" w:rsidRDefault="00FC7011" w:rsidP="00152D98">
            <w:pPr>
              <w:spacing w:line="200" w:lineRule="exact"/>
              <w:jc w:val="center"/>
            </w:pPr>
            <w:r>
              <w:rPr>
                <w:rFonts w:ascii="Arial" w:hAnsi="Arial" w:cs="Arial"/>
                <w:noProof/>
                <w:color w:val="000000" w:themeColor="text1"/>
                <w:sz w:val="16"/>
                <w:szCs w:val="16"/>
              </w:rPr>
              <w:t>Name Prefix</w:t>
            </w:r>
          </w:p>
        </w:tc>
        <w:tc>
          <w:tcPr>
            <w:tcW w:w="6288" w:type="dxa"/>
            <w:vAlign w:val="center"/>
          </w:tcPr>
          <w:p w14:paraId="6EBC03BC" w14:textId="77777777" w:rsidR="00FC7011" w:rsidRDefault="00FC7011" w:rsidP="00152D98">
            <w:pPr>
              <w:spacing w:line="200" w:lineRule="exact"/>
            </w:pPr>
          </w:p>
        </w:tc>
      </w:tr>
      <w:tr w:rsidR="00FC7011" w14:paraId="45C1A955" w14:textId="77777777" w:rsidTr="00FC7011">
        <w:trPr>
          <w:jc w:val="center"/>
        </w:trPr>
        <w:tc>
          <w:tcPr>
            <w:tcW w:w="1959" w:type="dxa"/>
            <w:vAlign w:val="center"/>
          </w:tcPr>
          <w:p w14:paraId="0E8CFB21" w14:textId="77777777" w:rsidR="00FC7011" w:rsidRDefault="00FC7011" w:rsidP="00152D98">
            <w:pPr>
              <w:spacing w:line="200" w:lineRule="exact"/>
              <w:jc w:val="center"/>
            </w:pPr>
            <w:r w:rsidRPr="001E4BFC">
              <w:rPr>
                <w:rFonts w:ascii="Arial" w:hAnsi="Arial" w:cs="Arial"/>
                <w:noProof/>
                <w:color w:val="000000" w:themeColor="text1"/>
                <w:sz w:val="16"/>
                <w:szCs w:val="16"/>
              </w:rPr>
              <w:t>Priimek</w:t>
            </w:r>
          </w:p>
        </w:tc>
        <w:tc>
          <w:tcPr>
            <w:tcW w:w="1959" w:type="dxa"/>
            <w:vAlign w:val="center"/>
          </w:tcPr>
          <w:p w14:paraId="518ADC7B" w14:textId="77777777" w:rsidR="00FC7011" w:rsidRDefault="00FC7011" w:rsidP="00152D98">
            <w:pPr>
              <w:spacing w:line="200" w:lineRule="exact"/>
              <w:jc w:val="center"/>
            </w:pPr>
            <w:r w:rsidRPr="001E4BFC">
              <w:rPr>
                <w:rFonts w:ascii="Arial" w:hAnsi="Arial" w:cs="Arial"/>
                <w:noProof/>
                <w:sz w:val="16"/>
                <w:szCs w:val="16"/>
                <w:highlight w:val="white"/>
                <w:lang w:val="en-GB"/>
              </w:rPr>
              <w:t>Last</w:t>
            </w:r>
            <w:r>
              <w:rPr>
                <w:rFonts w:ascii="Arial" w:hAnsi="Arial" w:cs="Arial"/>
                <w:noProof/>
                <w:sz w:val="16"/>
                <w:szCs w:val="16"/>
                <w:highlight w:val="white"/>
                <w:lang w:val="en-GB"/>
              </w:rPr>
              <w:t xml:space="preserve"> </w:t>
            </w:r>
            <w:r w:rsidRPr="001E4BFC">
              <w:rPr>
                <w:rFonts w:ascii="Arial" w:hAnsi="Arial" w:cs="Arial"/>
                <w:noProof/>
                <w:sz w:val="16"/>
                <w:szCs w:val="16"/>
                <w:highlight w:val="white"/>
                <w:lang w:val="en-GB"/>
              </w:rPr>
              <w:t>Name</w:t>
            </w:r>
          </w:p>
        </w:tc>
        <w:tc>
          <w:tcPr>
            <w:tcW w:w="6288" w:type="dxa"/>
            <w:vAlign w:val="center"/>
          </w:tcPr>
          <w:p w14:paraId="57393D10" w14:textId="77777777" w:rsidR="00FC7011" w:rsidRPr="001E4BFC" w:rsidRDefault="00FC7011" w:rsidP="00152D98">
            <w:pPr>
              <w:spacing w:beforeLines="60" w:before="144" w:afterLines="60" w:after="144" w:line="200" w:lineRule="exact"/>
              <w:rPr>
                <w:rFonts w:ascii="Arial" w:hAnsi="Arial" w:cs="Arial"/>
                <w:sz w:val="16"/>
                <w:szCs w:val="16"/>
              </w:rPr>
            </w:pPr>
            <w:r w:rsidRPr="001E4BFC">
              <w:rPr>
                <w:rFonts w:ascii="Arial" w:hAnsi="Arial" w:cs="Arial"/>
                <w:sz w:val="16"/>
                <w:szCs w:val="16"/>
              </w:rPr>
              <w:t xml:space="preserve">Vpiše se priimek posameznika, ki podatke razkriva. </w:t>
            </w:r>
          </w:p>
          <w:p w14:paraId="49E87B9C" w14:textId="77777777" w:rsidR="00FC7011" w:rsidRDefault="00FC7011" w:rsidP="00152D98">
            <w:pPr>
              <w:spacing w:line="200" w:lineRule="exact"/>
              <w:rPr>
                <w:rFonts w:ascii="Arial" w:hAnsi="Arial" w:cs="Arial"/>
                <w:noProof/>
                <w:color w:val="000000" w:themeColor="text1"/>
                <w:sz w:val="16"/>
                <w:szCs w:val="16"/>
              </w:rPr>
            </w:pPr>
            <w:r>
              <w:rPr>
                <w:rFonts w:ascii="Arial" w:hAnsi="Arial" w:cs="Arial"/>
                <w:noProof/>
                <w:color w:val="000000" w:themeColor="text1"/>
                <w:sz w:val="16"/>
                <w:szCs w:val="16"/>
              </w:rPr>
              <w:t xml:space="preserve">Vpiše se lahko </w:t>
            </w:r>
            <w:r w:rsidRPr="001E4BFC">
              <w:rPr>
                <w:rFonts w:ascii="Arial" w:hAnsi="Arial" w:cs="Arial"/>
                <w:noProof/>
                <w:color w:val="000000" w:themeColor="text1"/>
                <w:sz w:val="16"/>
                <w:szCs w:val="16"/>
              </w:rPr>
              <w:t xml:space="preserve"> največ 200 znakov.</w:t>
            </w:r>
          </w:p>
          <w:p w14:paraId="76DADF9E" w14:textId="77777777" w:rsidR="00FC7011" w:rsidRDefault="00FC7011" w:rsidP="00152D98">
            <w:pPr>
              <w:spacing w:line="200" w:lineRule="exact"/>
            </w:pPr>
          </w:p>
        </w:tc>
      </w:tr>
      <w:tr w:rsidR="00FC7011" w14:paraId="556A7809" w14:textId="77777777" w:rsidTr="00FC7011">
        <w:trPr>
          <w:trHeight w:val="567"/>
          <w:jc w:val="center"/>
        </w:trPr>
        <w:tc>
          <w:tcPr>
            <w:tcW w:w="1959" w:type="dxa"/>
            <w:vAlign w:val="center"/>
          </w:tcPr>
          <w:p w14:paraId="318A0250" w14:textId="77777777" w:rsidR="00FC7011" w:rsidRDefault="00FC7011" w:rsidP="00152D98">
            <w:pPr>
              <w:spacing w:line="200" w:lineRule="exact"/>
              <w:jc w:val="center"/>
            </w:pPr>
            <w:r w:rsidRPr="001E4BFC">
              <w:rPr>
                <w:rFonts w:ascii="Arial" w:hAnsi="Arial" w:cs="Arial"/>
                <w:noProof/>
                <w:color w:val="000000" w:themeColor="text1"/>
                <w:sz w:val="16"/>
                <w:szCs w:val="16"/>
              </w:rPr>
              <w:t>Identifikator Generacije</w:t>
            </w:r>
          </w:p>
        </w:tc>
        <w:tc>
          <w:tcPr>
            <w:tcW w:w="1959" w:type="dxa"/>
            <w:vAlign w:val="center"/>
          </w:tcPr>
          <w:p w14:paraId="16878823" w14:textId="77777777" w:rsidR="00FC7011" w:rsidRDefault="00FC7011" w:rsidP="00152D98">
            <w:pPr>
              <w:spacing w:line="200" w:lineRule="exact"/>
              <w:jc w:val="center"/>
            </w:pPr>
            <w:r w:rsidRPr="001E4BFC">
              <w:rPr>
                <w:rFonts w:ascii="Arial" w:hAnsi="Arial" w:cs="Arial"/>
                <w:noProof/>
                <w:sz w:val="16"/>
                <w:szCs w:val="16"/>
                <w:highlight w:val="white"/>
                <w:lang w:val="en-GB"/>
              </w:rPr>
              <w:t>Generation</w:t>
            </w:r>
            <w:r>
              <w:rPr>
                <w:rFonts w:ascii="Arial" w:hAnsi="Arial" w:cs="Arial"/>
                <w:noProof/>
                <w:sz w:val="16"/>
                <w:szCs w:val="16"/>
                <w:highlight w:val="white"/>
                <w:lang w:val="en-GB"/>
              </w:rPr>
              <w:t xml:space="preserve"> </w:t>
            </w:r>
            <w:r w:rsidRPr="001E4BFC">
              <w:rPr>
                <w:rFonts w:ascii="Arial" w:hAnsi="Arial" w:cs="Arial"/>
                <w:noProof/>
                <w:sz w:val="16"/>
                <w:szCs w:val="16"/>
                <w:highlight w:val="white"/>
                <w:lang w:val="en-GB"/>
              </w:rPr>
              <w:t>Identifier</w:t>
            </w:r>
          </w:p>
        </w:tc>
        <w:tc>
          <w:tcPr>
            <w:tcW w:w="6288" w:type="dxa"/>
            <w:vAlign w:val="center"/>
          </w:tcPr>
          <w:p w14:paraId="687E6EB8" w14:textId="77777777" w:rsidR="00FC7011" w:rsidRDefault="00FC7011" w:rsidP="00152D98">
            <w:pPr>
              <w:spacing w:line="200" w:lineRule="exact"/>
            </w:pPr>
          </w:p>
        </w:tc>
      </w:tr>
      <w:tr w:rsidR="00FC7011" w14:paraId="2058CC7A" w14:textId="77777777" w:rsidTr="00FC7011">
        <w:trPr>
          <w:trHeight w:val="567"/>
          <w:jc w:val="center"/>
        </w:trPr>
        <w:tc>
          <w:tcPr>
            <w:tcW w:w="1959" w:type="dxa"/>
            <w:vAlign w:val="center"/>
          </w:tcPr>
          <w:p w14:paraId="708BE063" w14:textId="77777777" w:rsidR="00FC7011" w:rsidRDefault="00FC7011" w:rsidP="00152D98">
            <w:pPr>
              <w:spacing w:line="200" w:lineRule="exact"/>
              <w:jc w:val="center"/>
            </w:pPr>
            <w:r w:rsidRPr="001E4BFC">
              <w:rPr>
                <w:rFonts w:ascii="Arial" w:hAnsi="Arial" w:cs="Arial"/>
                <w:noProof/>
                <w:color w:val="000000" w:themeColor="text1"/>
                <w:sz w:val="16"/>
                <w:szCs w:val="16"/>
              </w:rPr>
              <w:t>Pripona</w:t>
            </w:r>
          </w:p>
        </w:tc>
        <w:tc>
          <w:tcPr>
            <w:tcW w:w="1959" w:type="dxa"/>
            <w:vAlign w:val="center"/>
          </w:tcPr>
          <w:p w14:paraId="412C1E1E" w14:textId="77777777" w:rsidR="00FC7011" w:rsidRDefault="00FC7011" w:rsidP="00152D98">
            <w:pPr>
              <w:spacing w:line="200" w:lineRule="exact"/>
              <w:jc w:val="center"/>
            </w:pPr>
            <w:r w:rsidRPr="001E4BFC">
              <w:rPr>
                <w:rFonts w:ascii="Arial" w:hAnsi="Arial" w:cs="Arial"/>
                <w:noProof/>
                <w:sz w:val="16"/>
                <w:szCs w:val="16"/>
                <w:highlight w:val="white"/>
                <w:lang w:val="en-GB"/>
              </w:rPr>
              <w:t>Suffix</w:t>
            </w:r>
          </w:p>
        </w:tc>
        <w:tc>
          <w:tcPr>
            <w:tcW w:w="6288" w:type="dxa"/>
            <w:vAlign w:val="center"/>
          </w:tcPr>
          <w:p w14:paraId="548C2AF5" w14:textId="77777777" w:rsidR="00FC7011" w:rsidRDefault="00FC7011" w:rsidP="00152D98">
            <w:pPr>
              <w:spacing w:line="200" w:lineRule="exact"/>
            </w:pPr>
          </w:p>
        </w:tc>
      </w:tr>
      <w:tr w:rsidR="00FC7011" w14:paraId="1945D6AE" w14:textId="77777777" w:rsidTr="00FC7011">
        <w:trPr>
          <w:trHeight w:val="567"/>
          <w:jc w:val="center"/>
        </w:trPr>
        <w:tc>
          <w:tcPr>
            <w:tcW w:w="1959" w:type="dxa"/>
            <w:vAlign w:val="center"/>
          </w:tcPr>
          <w:p w14:paraId="09A92523" w14:textId="77777777" w:rsidR="00FC7011" w:rsidRDefault="00FC7011" w:rsidP="00152D98">
            <w:pPr>
              <w:spacing w:line="200" w:lineRule="exact"/>
              <w:jc w:val="center"/>
            </w:pPr>
            <w:r w:rsidRPr="001E4BFC">
              <w:rPr>
                <w:rFonts w:ascii="Arial" w:hAnsi="Arial" w:cs="Arial"/>
                <w:noProof/>
                <w:color w:val="000000" w:themeColor="text1"/>
                <w:sz w:val="16"/>
                <w:szCs w:val="16"/>
              </w:rPr>
              <w:t>Splošna Pripona</w:t>
            </w:r>
          </w:p>
        </w:tc>
        <w:tc>
          <w:tcPr>
            <w:tcW w:w="1959" w:type="dxa"/>
            <w:vAlign w:val="center"/>
          </w:tcPr>
          <w:p w14:paraId="390267C3" w14:textId="77777777" w:rsidR="00FC7011" w:rsidRDefault="00FC7011" w:rsidP="00152D98">
            <w:pPr>
              <w:spacing w:line="200" w:lineRule="exact"/>
              <w:jc w:val="center"/>
            </w:pPr>
            <w:r w:rsidRPr="001E4BFC">
              <w:rPr>
                <w:rFonts w:ascii="Arial" w:hAnsi="Arial" w:cs="Arial"/>
                <w:noProof/>
                <w:sz w:val="16"/>
                <w:szCs w:val="16"/>
                <w:highlight w:val="white"/>
                <w:lang w:val="en-GB"/>
              </w:rPr>
              <w:t>General</w:t>
            </w:r>
            <w:r>
              <w:rPr>
                <w:rFonts w:ascii="Arial" w:hAnsi="Arial" w:cs="Arial"/>
                <w:noProof/>
                <w:sz w:val="16"/>
                <w:szCs w:val="16"/>
                <w:highlight w:val="white"/>
                <w:lang w:val="en-GB"/>
              </w:rPr>
              <w:t xml:space="preserve"> </w:t>
            </w:r>
            <w:r w:rsidRPr="001E4BFC">
              <w:rPr>
                <w:rFonts w:ascii="Arial" w:hAnsi="Arial" w:cs="Arial"/>
                <w:noProof/>
                <w:sz w:val="16"/>
                <w:szCs w:val="16"/>
                <w:highlight w:val="white"/>
                <w:lang w:val="en-GB"/>
              </w:rPr>
              <w:t>Suffix</w:t>
            </w:r>
          </w:p>
        </w:tc>
        <w:tc>
          <w:tcPr>
            <w:tcW w:w="6288" w:type="dxa"/>
            <w:vAlign w:val="center"/>
          </w:tcPr>
          <w:p w14:paraId="2C537896" w14:textId="77777777" w:rsidR="00FC7011" w:rsidRDefault="00FC7011" w:rsidP="00152D98">
            <w:pPr>
              <w:spacing w:line="200" w:lineRule="exact"/>
            </w:pPr>
          </w:p>
        </w:tc>
      </w:tr>
      <w:tr w:rsidR="00FC7011" w14:paraId="056856EA" w14:textId="77777777" w:rsidTr="00FC7011">
        <w:trPr>
          <w:jc w:val="center"/>
        </w:trPr>
        <w:tc>
          <w:tcPr>
            <w:tcW w:w="1959" w:type="dxa"/>
            <w:vAlign w:val="center"/>
          </w:tcPr>
          <w:p w14:paraId="27498FEE" w14:textId="77777777" w:rsidR="00FC7011" w:rsidRDefault="00FC7011" w:rsidP="00152D98">
            <w:pPr>
              <w:spacing w:line="200" w:lineRule="exact"/>
              <w:jc w:val="center"/>
            </w:pPr>
            <w:r w:rsidRPr="001E4BFC">
              <w:rPr>
                <w:rFonts w:ascii="Arial" w:hAnsi="Arial" w:cs="Arial"/>
                <w:noProof/>
                <w:color w:val="000000" w:themeColor="text1"/>
                <w:sz w:val="16"/>
                <w:szCs w:val="16"/>
              </w:rPr>
              <w:t>Datum rojstva</w:t>
            </w:r>
          </w:p>
        </w:tc>
        <w:tc>
          <w:tcPr>
            <w:tcW w:w="1959" w:type="dxa"/>
            <w:vAlign w:val="center"/>
          </w:tcPr>
          <w:p w14:paraId="4C235236" w14:textId="77777777" w:rsidR="00FC7011" w:rsidRDefault="00FC7011" w:rsidP="00152D98">
            <w:pPr>
              <w:spacing w:line="200" w:lineRule="exact"/>
              <w:jc w:val="center"/>
            </w:pPr>
            <w:r w:rsidRPr="001E4BFC">
              <w:rPr>
                <w:rFonts w:ascii="Arial" w:hAnsi="Arial" w:cs="Arial"/>
                <w:noProof/>
                <w:color w:val="000000" w:themeColor="text1"/>
                <w:sz w:val="16"/>
                <w:szCs w:val="16"/>
              </w:rPr>
              <w:t>Birth</w:t>
            </w:r>
            <w:r>
              <w:rPr>
                <w:rFonts w:ascii="Arial" w:hAnsi="Arial" w:cs="Arial"/>
                <w:noProof/>
                <w:color w:val="000000" w:themeColor="text1"/>
                <w:sz w:val="16"/>
                <w:szCs w:val="16"/>
              </w:rPr>
              <w:t xml:space="preserve"> </w:t>
            </w:r>
            <w:r w:rsidRPr="001E4BFC">
              <w:rPr>
                <w:rFonts w:ascii="Arial" w:hAnsi="Arial" w:cs="Arial"/>
                <w:noProof/>
                <w:color w:val="000000" w:themeColor="text1"/>
                <w:sz w:val="16"/>
                <w:szCs w:val="16"/>
              </w:rPr>
              <w:t>Date</w:t>
            </w:r>
          </w:p>
        </w:tc>
        <w:tc>
          <w:tcPr>
            <w:tcW w:w="6288" w:type="dxa"/>
            <w:vAlign w:val="center"/>
          </w:tcPr>
          <w:p w14:paraId="0215B6AA" w14:textId="77777777" w:rsidR="00FC7011" w:rsidRDefault="00FC7011" w:rsidP="00152D98">
            <w:pPr>
              <w:spacing w:line="200" w:lineRule="exact"/>
              <w:rPr>
                <w:rFonts w:ascii="Arial" w:hAnsi="Arial" w:cs="Arial"/>
                <w:noProof/>
                <w:color w:val="000000" w:themeColor="text1"/>
                <w:sz w:val="16"/>
                <w:szCs w:val="16"/>
              </w:rPr>
            </w:pPr>
          </w:p>
          <w:p w14:paraId="160D5175" w14:textId="77777777" w:rsidR="00FC7011" w:rsidRDefault="00FC7011" w:rsidP="00152D98">
            <w:pPr>
              <w:spacing w:line="200" w:lineRule="exact"/>
              <w:rPr>
                <w:rFonts w:ascii="Arial" w:hAnsi="Arial" w:cs="Arial"/>
                <w:noProof/>
                <w:color w:val="000000" w:themeColor="text1"/>
                <w:sz w:val="16"/>
                <w:szCs w:val="16"/>
              </w:rPr>
            </w:pPr>
            <w:r w:rsidRPr="001E4BFC">
              <w:rPr>
                <w:rFonts w:ascii="Arial" w:hAnsi="Arial" w:cs="Arial"/>
                <w:noProof/>
                <w:color w:val="000000" w:themeColor="text1"/>
                <w:sz w:val="16"/>
                <w:szCs w:val="16"/>
              </w:rPr>
              <w:t>Vpiše se datum rojstva v formatu v formatu LLLL-MM-DD.  Vrednost elementa Datum Rojstva mora biti v razponu &gt;=1900 in &lt; trenutno leto.</w:t>
            </w:r>
          </w:p>
          <w:p w14:paraId="17FAA3BD" w14:textId="77777777" w:rsidR="00FC7011" w:rsidRDefault="00FC7011" w:rsidP="00152D98">
            <w:pPr>
              <w:spacing w:line="200" w:lineRule="exact"/>
            </w:pPr>
          </w:p>
        </w:tc>
      </w:tr>
      <w:tr w:rsidR="00FC7011" w14:paraId="6FBEA5CB" w14:textId="77777777" w:rsidTr="00FC7011">
        <w:trPr>
          <w:jc w:val="center"/>
        </w:trPr>
        <w:tc>
          <w:tcPr>
            <w:tcW w:w="1959" w:type="dxa"/>
            <w:vAlign w:val="center"/>
          </w:tcPr>
          <w:p w14:paraId="0EDB0CE7" w14:textId="77777777" w:rsidR="00FC7011" w:rsidRDefault="00FC7011" w:rsidP="00152D98">
            <w:pPr>
              <w:spacing w:line="200" w:lineRule="exact"/>
              <w:jc w:val="center"/>
            </w:pPr>
            <w:r w:rsidRPr="001E4BFC">
              <w:rPr>
                <w:rFonts w:ascii="Arial" w:hAnsi="Arial" w:cs="Arial"/>
                <w:noProof/>
                <w:color w:val="000000" w:themeColor="text1"/>
                <w:sz w:val="16"/>
                <w:szCs w:val="16"/>
              </w:rPr>
              <w:t>Kraj rojstva</w:t>
            </w:r>
          </w:p>
        </w:tc>
        <w:tc>
          <w:tcPr>
            <w:tcW w:w="1959" w:type="dxa"/>
            <w:vAlign w:val="center"/>
          </w:tcPr>
          <w:p w14:paraId="048AAEBF" w14:textId="77777777" w:rsidR="00FC7011" w:rsidRDefault="00FC7011" w:rsidP="00152D98">
            <w:pPr>
              <w:spacing w:line="200" w:lineRule="exact"/>
              <w:jc w:val="center"/>
            </w:pPr>
            <w:r>
              <w:rPr>
                <w:rFonts w:ascii="Arial" w:hAnsi="Arial" w:cs="Arial"/>
                <w:noProof/>
                <w:color w:val="000000" w:themeColor="text1"/>
                <w:sz w:val="16"/>
                <w:szCs w:val="16"/>
              </w:rPr>
              <w:t>Birth Place</w:t>
            </w:r>
          </w:p>
        </w:tc>
        <w:tc>
          <w:tcPr>
            <w:tcW w:w="6288" w:type="dxa"/>
            <w:vAlign w:val="center"/>
          </w:tcPr>
          <w:p w14:paraId="575E8B09" w14:textId="77777777" w:rsidR="00FC7011" w:rsidRPr="001E4BFC" w:rsidRDefault="00FC7011" w:rsidP="00152D98">
            <w:pPr>
              <w:keepNext/>
              <w:spacing w:beforeLines="60" w:before="144" w:afterLines="60" w:after="144" w:line="200" w:lineRule="exact"/>
              <w:jc w:val="both"/>
              <w:rPr>
                <w:rFonts w:ascii="Arial" w:hAnsi="Arial" w:cs="Arial"/>
                <w:noProof/>
                <w:color w:val="000000" w:themeColor="text1"/>
                <w:sz w:val="16"/>
                <w:szCs w:val="16"/>
              </w:rPr>
            </w:pPr>
            <w:r w:rsidRPr="001E4BFC">
              <w:rPr>
                <w:rFonts w:ascii="Arial" w:hAnsi="Arial" w:cs="Arial"/>
                <w:noProof/>
                <w:color w:val="000000" w:themeColor="text1"/>
                <w:sz w:val="16"/>
                <w:szCs w:val="16"/>
              </w:rPr>
              <w:t>Vpiše se kraj rojstva posameznika.</w:t>
            </w:r>
          </w:p>
          <w:p w14:paraId="6108B434" w14:textId="77777777" w:rsidR="00FC7011" w:rsidRDefault="00FC7011" w:rsidP="00152D98">
            <w:pPr>
              <w:spacing w:line="200" w:lineRule="exact"/>
              <w:rPr>
                <w:rFonts w:ascii="Arial" w:hAnsi="Arial" w:cs="Arial"/>
                <w:noProof/>
                <w:color w:val="000000" w:themeColor="text1"/>
                <w:sz w:val="16"/>
                <w:szCs w:val="16"/>
              </w:rPr>
            </w:pPr>
            <w:r>
              <w:rPr>
                <w:rFonts w:ascii="Arial" w:hAnsi="Arial" w:cs="Arial"/>
                <w:noProof/>
                <w:color w:val="000000" w:themeColor="text1"/>
                <w:sz w:val="16"/>
                <w:szCs w:val="16"/>
              </w:rPr>
              <w:t xml:space="preserve">Vpiše se lahko </w:t>
            </w:r>
            <w:r w:rsidRPr="001E4BFC">
              <w:rPr>
                <w:rFonts w:ascii="Arial" w:hAnsi="Arial" w:cs="Arial"/>
                <w:noProof/>
                <w:color w:val="000000" w:themeColor="text1"/>
                <w:sz w:val="16"/>
                <w:szCs w:val="16"/>
              </w:rPr>
              <w:t>največ 200 znakov.</w:t>
            </w:r>
          </w:p>
          <w:p w14:paraId="25F62A39" w14:textId="77777777" w:rsidR="00FC7011" w:rsidRDefault="00FC7011" w:rsidP="00152D98">
            <w:pPr>
              <w:spacing w:line="200" w:lineRule="exact"/>
            </w:pPr>
          </w:p>
        </w:tc>
      </w:tr>
      <w:tr w:rsidR="00FC7011" w14:paraId="0537112F" w14:textId="77777777" w:rsidTr="00FC7011">
        <w:trPr>
          <w:jc w:val="center"/>
        </w:trPr>
        <w:tc>
          <w:tcPr>
            <w:tcW w:w="1959" w:type="dxa"/>
            <w:vAlign w:val="center"/>
          </w:tcPr>
          <w:p w14:paraId="7FEB5BD2" w14:textId="77777777" w:rsidR="00FC7011" w:rsidRDefault="00FC7011" w:rsidP="00152D98">
            <w:pPr>
              <w:spacing w:line="200" w:lineRule="exact"/>
              <w:jc w:val="center"/>
            </w:pPr>
            <w:r w:rsidRPr="001E4BFC">
              <w:rPr>
                <w:rFonts w:ascii="Arial" w:hAnsi="Arial" w:cs="Arial"/>
                <w:noProof/>
                <w:color w:val="000000" w:themeColor="text1"/>
                <w:sz w:val="16"/>
                <w:szCs w:val="16"/>
              </w:rPr>
              <w:lastRenderedPageBreak/>
              <w:t>Davčna identifikacijska številka</w:t>
            </w:r>
          </w:p>
        </w:tc>
        <w:tc>
          <w:tcPr>
            <w:tcW w:w="1959" w:type="dxa"/>
            <w:vAlign w:val="center"/>
          </w:tcPr>
          <w:p w14:paraId="032E89E5" w14:textId="77777777" w:rsidR="00FC7011" w:rsidRDefault="00FC7011" w:rsidP="00152D98">
            <w:pPr>
              <w:spacing w:line="200" w:lineRule="exact"/>
              <w:jc w:val="center"/>
            </w:pPr>
            <w:r>
              <w:rPr>
                <w:rFonts w:ascii="Arial" w:hAnsi="Arial" w:cs="Arial"/>
                <w:noProof/>
                <w:color w:val="000000" w:themeColor="text1"/>
                <w:sz w:val="16"/>
                <w:szCs w:val="16"/>
              </w:rPr>
              <w:t>Tax identification</w:t>
            </w:r>
          </w:p>
        </w:tc>
        <w:tc>
          <w:tcPr>
            <w:tcW w:w="6288" w:type="dxa"/>
            <w:vAlign w:val="center"/>
          </w:tcPr>
          <w:p w14:paraId="2B6CBA62" w14:textId="77777777" w:rsidR="00FC7011" w:rsidRDefault="00FC7011" w:rsidP="00152D98">
            <w:pPr>
              <w:spacing w:beforeLines="60" w:before="144" w:afterLines="60" w:after="144" w:line="200" w:lineRule="exact"/>
              <w:jc w:val="both"/>
            </w:pPr>
            <w:r w:rsidRPr="001E4BFC">
              <w:rPr>
                <w:rFonts w:ascii="Arial" w:hAnsi="Arial" w:cs="Arial"/>
                <w:noProof/>
                <w:color w:val="000000" w:themeColor="text1"/>
                <w:sz w:val="16"/>
                <w:szCs w:val="16"/>
              </w:rPr>
              <w:t xml:space="preserve">Vpiše se davčna  identifikacijska številka (TIN) posameznika, ki podatke poroča. </w:t>
            </w:r>
            <w:r w:rsidRPr="001E4BFC">
              <w:rPr>
                <w:rFonts w:ascii="Arial" w:eastAsia="Calibri" w:hAnsi="Arial" w:cs="Arial"/>
                <w:noProof/>
                <w:color w:val="000000"/>
                <w:sz w:val="16"/>
                <w:szCs w:val="16"/>
              </w:rPr>
              <w:t xml:space="preserve">Če davčna številka obstaja, jo je potrebno vpisati in v tem primeru je element obvezen. Če davčna številka ne obstaja, je element opcijski. </w:t>
            </w:r>
          </w:p>
        </w:tc>
      </w:tr>
      <w:tr w:rsidR="00FC7011" w14:paraId="36BCED66" w14:textId="77777777" w:rsidTr="00FC7011">
        <w:trPr>
          <w:jc w:val="center"/>
        </w:trPr>
        <w:tc>
          <w:tcPr>
            <w:tcW w:w="1959" w:type="dxa"/>
            <w:vAlign w:val="center"/>
          </w:tcPr>
          <w:p w14:paraId="2C9AD872" w14:textId="77777777" w:rsidR="00FC7011" w:rsidRDefault="00FC7011" w:rsidP="00152D98">
            <w:pPr>
              <w:spacing w:line="200" w:lineRule="exact"/>
              <w:jc w:val="center"/>
            </w:pPr>
            <w:r>
              <w:rPr>
                <w:rFonts w:ascii="Arial" w:hAnsi="Arial" w:cs="Arial"/>
                <w:noProof/>
                <w:color w:val="000000" w:themeColor="text1"/>
                <w:sz w:val="16"/>
                <w:szCs w:val="16"/>
              </w:rPr>
              <w:t xml:space="preserve">Država izdajateljica </w:t>
            </w:r>
            <w:r w:rsidRPr="001E4BFC">
              <w:rPr>
                <w:rFonts w:ascii="Arial" w:hAnsi="Arial" w:cs="Arial"/>
                <w:noProof/>
                <w:color w:val="000000" w:themeColor="text1"/>
                <w:sz w:val="16"/>
                <w:szCs w:val="16"/>
              </w:rPr>
              <w:t>davčne identifikacijske številke</w:t>
            </w:r>
          </w:p>
        </w:tc>
        <w:tc>
          <w:tcPr>
            <w:tcW w:w="1959" w:type="dxa"/>
            <w:vAlign w:val="center"/>
          </w:tcPr>
          <w:p w14:paraId="4B6E52DF" w14:textId="77777777" w:rsidR="00FC7011" w:rsidRPr="001E4BFC" w:rsidRDefault="00FC7011" w:rsidP="00152D98">
            <w:pPr>
              <w:keepNext/>
              <w:spacing w:beforeLines="60" w:before="144" w:afterLines="60" w:after="144" w:line="200" w:lineRule="exact"/>
              <w:jc w:val="center"/>
              <w:rPr>
                <w:rFonts w:ascii="Arial" w:hAnsi="Arial" w:cs="Arial"/>
                <w:noProof/>
                <w:color w:val="000000" w:themeColor="text1"/>
                <w:sz w:val="16"/>
                <w:szCs w:val="16"/>
              </w:rPr>
            </w:pPr>
            <w:r>
              <w:rPr>
                <w:rFonts w:ascii="Arial" w:hAnsi="Arial" w:cs="Arial"/>
                <w:noProof/>
                <w:color w:val="000000" w:themeColor="text1"/>
                <w:sz w:val="16"/>
                <w:szCs w:val="16"/>
              </w:rPr>
              <w:t>Issuing country</w:t>
            </w:r>
          </w:p>
          <w:p w14:paraId="626E1D76" w14:textId="77777777" w:rsidR="00FC7011" w:rsidRDefault="00FC7011" w:rsidP="00152D98">
            <w:pPr>
              <w:spacing w:line="200" w:lineRule="exact"/>
              <w:jc w:val="center"/>
            </w:pPr>
          </w:p>
        </w:tc>
        <w:tc>
          <w:tcPr>
            <w:tcW w:w="6288" w:type="dxa"/>
            <w:vAlign w:val="center"/>
          </w:tcPr>
          <w:p w14:paraId="356D19A6" w14:textId="77777777" w:rsidR="00FC7011" w:rsidRDefault="00FC7011" w:rsidP="00152D98">
            <w:pPr>
              <w:spacing w:beforeLines="60" w:before="144" w:afterLines="60" w:after="144" w:line="200" w:lineRule="exact"/>
              <w:jc w:val="both"/>
              <w:rPr>
                <w:rFonts w:ascii="Arial" w:eastAsia="Calibri" w:hAnsi="Arial" w:cs="Arial"/>
                <w:noProof/>
                <w:color w:val="000000"/>
                <w:sz w:val="16"/>
                <w:szCs w:val="16"/>
              </w:rPr>
            </w:pPr>
            <w:r>
              <w:rPr>
                <w:rFonts w:ascii="Arial" w:eastAsia="Calibri" w:hAnsi="Arial" w:cs="Arial"/>
                <w:noProof/>
                <w:color w:val="000000"/>
                <w:sz w:val="16"/>
                <w:szCs w:val="16"/>
              </w:rPr>
              <w:t>Izbere se ena izmed vrednosti iz spustnega seznama ISO kod držav, v skladu z ISO 3166-1 Alpha 2 standardom.</w:t>
            </w:r>
          </w:p>
          <w:p w14:paraId="357DD0B8" w14:textId="77777777" w:rsidR="00FC7011" w:rsidRDefault="00FC7011" w:rsidP="00152D98">
            <w:pPr>
              <w:spacing w:beforeLines="60" w:before="144" w:afterLines="60" w:after="144" w:line="200" w:lineRule="exact"/>
              <w:jc w:val="both"/>
            </w:pPr>
            <w:r>
              <w:rPr>
                <w:rFonts w:ascii="Arial" w:eastAsia="Calibri" w:hAnsi="Arial" w:cs="Arial"/>
                <w:noProof/>
                <w:color w:val="000000"/>
                <w:sz w:val="16"/>
                <w:szCs w:val="16"/>
              </w:rPr>
              <w:t xml:space="preserve">Element se lahko ponovi. </w:t>
            </w:r>
          </w:p>
        </w:tc>
      </w:tr>
      <w:tr w:rsidR="00FC7011" w14:paraId="6838C394" w14:textId="77777777" w:rsidTr="00FC7011">
        <w:trPr>
          <w:trHeight w:val="567"/>
          <w:jc w:val="center"/>
        </w:trPr>
        <w:tc>
          <w:tcPr>
            <w:tcW w:w="10206" w:type="dxa"/>
            <w:gridSpan w:val="3"/>
            <w:vAlign w:val="center"/>
          </w:tcPr>
          <w:p w14:paraId="08EC31A2" w14:textId="5B5BDF63" w:rsidR="00FC7011" w:rsidRPr="00EA7829" w:rsidRDefault="00334A03" w:rsidP="00152D98">
            <w:pPr>
              <w:spacing w:line="200" w:lineRule="exact"/>
              <w:rPr>
                <w:rFonts w:ascii="Arial" w:hAnsi="Arial" w:cs="Arial"/>
                <w:noProof/>
                <w:color w:val="000000" w:themeColor="text1"/>
                <w:sz w:val="16"/>
                <w:szCs w:val="16"/>
              </w:rPr>
            </w:pPr>
            <w:r>
              <w:rPr>
                <w:rFonts w:ascii="Arial" w:hAnsi="Arial" w:cs="Arial"/>
                <w:noProof/>
                <w:color w:val="000000" w:themeColor="text1"/>
                <w:sz w:val="16"/>
                <w:szCs w:val="16"/>
              </w:rPr>
              <w:t>Naslov (</w:t>
            </w:r>
            <w:r w:rsidRPr="00E629D6">
              <w:rPr>
                <w:rFonts w:ascii="Arial" w:hAnsi="Arial" w:cs="Arial"/>
                <w:i/>
                <w:noProof/>
                <w:color w:val="000000" w:themeColor="text1"/>
                <w:sz w:val="16"/>
                <w:szCs w:val="16"/>
              </w:rPr>
              <w:t>A</w:t>
            </w:r>
            <w:r w:rsidR="00FC7011" w:rsidRPr="00E629D6">
              <w:rPr>
                <w:rFonts w:ascii="Arial" w:hAnsi="Arial" w:cs="Arial"/>
                <w:i/>
                <w:noProof/>
                <w:color w:val="000000" w:themeColor="text1"/>
                <w:sz w:val="16"/>
                <w:szCs w:val="16"/>
              </w:rPr>
              <w:t>ddress</w:t>
            </w:r>
            <w:r w:rsidR="00FC7011">
              <w:rPr>
                <w:rFonts w:ascii="Arial" w:hAnsi="Arial" w:cs="Arial"/>
                <w:noProof/>
                <w:color w:val="000000" w:themeColor="text1"/>
                <w:sz w:val="16"/>
                <w:szCs w:val="16"/>
              </w:rPr>
              <w:t>) – pri vnosu podatkov o naslovu sta obvezno polje Mesto (</w:t>
            </w:r>
            <w:r w:rsidR="00FC7011" w:rsidRPr="00E629D6">
              <w:rPr>
                <w:rFonts w:ascii="Arial" w:hAnsi="Arial" w:cs="Arial"/>
                <w:i/>
                <w:noProof/>
                <w:color w:val="000000" w:themeColor="text1"/>
                <w:sz w:val="16"/>
                <w:szCs w:val="16"/>
              </w:rPr>
              <w:t>City</w:t>
            </w:r>
            <w:r w:rsidR="00FC7011">
              <w:rPr>
                <w:rFonts w:ascii="Arial" w:hAnsi="Arial" w:cs="Arial"/>
                <w:noProof/>
                <w:color w:val="000000" w:themeColor="text1"/>
                <w:sz w:val="16"/>
                <w:szCs w:val="16"/>
              </w:rPr>
              <w:t>) in Država (</w:t>
            </w:r>
            <w:r w:rsidR="00FC7011" w:rsidRPr="00E629D6">
              <w:rPr>
                <w:rFonts w:ascii="Arial" w:hAnsi="Arial" w:cs="Arial"/>
                <w:i/>
                <w:noProof/>
                <w:color w:val="000000" w:themeColor="text1"/>
                <w:sz w:val="16"/>
                <w:szCs w:val="16"/>
              </w:rPr>
              <w:t>Country</w:t>
            </w:r>
            <w:r w:rsidR="00FC7011">
              <w:rPr>
                <w:rFonts w:ascii="Arial" w:hAnsi="Arial" w:cs="Arial"/>
                <w:noProof/>
                <w:color w:val="000000" w:themeColor="text1"/>
                <w:sz w:val="16"/>
                <w:szCs w:val="16"/>
              </w:rPr>
              <w:t>).</w:t>
            </w:r>
            <w:r w:rsidR="00EA7829">
              <w:rPr>
                <w:rFonts w:ascii="Arial" w:hAnsi="Arial" w:cs="Arial"/>
                <w:noProof/>
                <w:color w:val="000000" w:themeColor="text1"/>
                <w:sz w:val="16"/>
                <w:szCs w:val="16"/>
              </w:rPr>
              <w:t xml:space="preserve"> Obvezno polje je tudi država rezidentstva</w:t>
            </w:r>
            <w:r w:rsidR="00E629D6">
              <w:rPr>
                <w:rFonts w:ascii="Arial" w:hAnsi="Arial" w:cs="Arial"/>
                <w:noProof/>
                <w:color w:val="000000" w:themeColor="text1"/>
                <w:sz w:val="16"/>
                <w:szCs w:val="16"/>
              </w:rPr>
              <w:t xml:space="preserve"> (</w:t>
            </w:r>
            <w:r w:rsidR="00E629D6" w:rsidRPr="00E629D6">
              <w:rPr>
                <w:rFonts w:ascii="Arial" w:hAnsi="Arial" w:cs="Arial"/>
                <w:i/>
                <w:noProof/>
                <w:color w:val="000000" w:themeColor="text1"/>
                <w:sz w:val="16"/>
                <w:szCs w:val="16"/>
              </w:rPr>
              <w:t>Residence country</w:t>
            </w:r>
            <w:r w:rsidR="00E629D6">
              <w:rPr>
                <w:rFonts w:ascii="Arial" w:hAnsi="Arial" w:cs="Arial"/>
                <w:noProof/>
                <w:color w:val="000000" w:themeColor="text1"/>
                <w:sz w:val="16"/>
                <w:szCs w:val="16"/>
              </w:rPr>
              <w:t>)</w:t>
            </w:r>
            <w:r w:rsidR="00EA7829">
              <w:rPr>
                <w:rFonts w:ascii="Arial" w:hAnsi="Arial" w:cs="Arial"/>
                <w:noProof/>
                <w:color w:val="000000" w:themeColor="text1"/>
                <w:sz w:val="16"/>
                <w:szCs w:val="16"/>
              </w:rPr>
              <w:t xml:space="preserve">. </w:t>
            </w:r>
          </w:p>
        </w:tc>
      </w:tr>
      <w:tr w:rsidR="00FC7011" w14:paraId="37F7C5D4" w14:textId="77777777" w:rsidTr="00FC7011">
        <w:trPr>
          <w:trHeight w:val="567"/>
          <w:jc w:val="center"/>
        </w:trPr>
        <w:tc>
          <w:tcPr>
            <w:tcW w:w="1959" w:type="dxa"/>
            <w:vAlign w:val="center"/>
          </w:tcPr>
          <w:p w14:paraId="64B3F9A7" w14:textId="77777777" w:rsidR="00FC7011" w:rsidRDefault="00FC7011" w:rsidP="00152D98">
            <w:pPr>
              <w:spacing w:line="200" w:lineRule="exact"/>
              <w:jc w:val="center"/>
            </w:pPr>
            <w:r w:rsidRPr="001E4BFC">
              <w:rPr>
                <w:rFonts w:ascii="Arial" w:hAnsi="Arial" w:cs="Arial"/>
                <w:noProof/>
                <w:color w:val="000000" w:themeColor="text1"/>
                <w:sz w:val="16"/>
                <w:szCs w:val="16"/>
              </w:rPr>
              <w:t>Ulica</w:t>
            </w:r>
          </w:p>
        </w:tc>
        <w:tc>
          <w:tcPr>
            <w:tcW w:w="1959" w:type="dxa"/>
            <w:vAlign w:val="center"/>
          </w:tcPr>
          <w:p w14:paraId="677D634B" w14:textId="77777777" w:rsidR="00FC7011" w:rsidRDefault="00FC7011" w:rsidP="00152D98">
            <w:pPr>
              <w:spacing w:line="200" w:lineRule="exact"/>
              <w:jc w:val="center"/>
            </w:pPr>
            <w:r>
              <w:rPr>
                <w:rFonts w:ascii="Arial" w:hAnsi="Arial" w:cs="Arial"/>
                <w:noProof/>
                <w:color w:val="000000" w:themeColor="text1"/>
                <w:sz w:val="16"/>
                <w:szCs w:val="16"/>
              </w:rPr>
              <w:t>Street</w:t>
            </w:r>
          </w:p>
        </w:tc>
        <w:tc>
          <w:tcPr>
            <w:tcW w:w="6288" w:type="dxa"/>
            <w:vAlign w:val="center"/>
          </w:tcPr>
          <w:p w14:paraId="5057161A" w14:textId="77777777" w:rsidR="00FC7011" w:rsidRDefault="00FC7011" w:rsidP="00152D98">
            <w:pPr>
              <w:spacing w:line="200" w:lineRule="exact"/>
            </w:pPr>
          </w:p>
        </w:tc>
      </w:tr>
      <w:tr w:rsidR="00FC7011" w14:paraId="17FE1E83" w14:textId="77777777" w:rsidTr="00FC7011">
        <w:trPr>
          <w:trHeight w:val="567"/>
          <w:jc w:val="center"/>
        </w:trPr>
        <w:tc>
          <w:tcPr>
            <w:tcW w:w="1959" w:type="dxa"/>
            <w:vAlign w:val="center"/>
          </w:tcPr>
          <w:p w14:paraId="376D1C73" w14:textId="77777777" w:rsidR="00FC7011" w:rsidRDefault="00FC7011" w:rsidP="00152D98">
            <w:pPr>
              <w:spacing w:line="200" w:lineRule="exact"/>
              <w:jc w:val="center"/>
            </w:pPr>
            <w:r w:rsidRPr="001E4BFC">
              <w:rPr>
                <w:rFonts w:ascii="Arial" w:hAnsi="Arial" w:cs="Arial"/>
                <w:noProof/>
                <w:color w:val="000000" w:themeColor="text1"/>
                <w:sz w:val="16"/>
                <w:szCs w:val="16"/>
              </w:rPr>
              <w:t>Števika zgradbe</w:t>
            </w:r>
          </w:p>
        </w:tc>
        <w:tc>
          <w:tcPr>
            <w:tcW w:w="1959" w:type="dxa"/>
            <w:vAlign w:val="center"/>
          </w:tcPr>
          <w:p w14:paraId="6FE937B9" w14:textId="77777777" w:rsidR="00FC7011" w:rsidRDefault="00FC7011" w:rsidP="00152D98">
            <w:pPr>
              <w:spacing w:line="200" w:lineRule="exact"/>
              <w:jc w:val="center"/>
            </w:pPr>
            <w:r>
              <w:rPr>
                <w:rFonts w:ascii="Arial" w:hAnsi="Arial" w:cs="Arial"/>
                <w:noProof/>
                <w:color w:val="000000" w:themeColor="text1"/>
                <w:sz w:val="16"/>
                <w:szCs w:val="16"/>
              </w:rPr>
              <w:t>Building</w:t>
            </w:r>
          </w:p>
        </w:tc>
        <w:tc>
          <w:tcPr>
            <w:tcW w:w="6288" w:type="dxa"/>
            <w:vAlign w:val="center"/>
          </w:tcPr>
          <w:p w14:paraId="610BAD24" w14:textId="77777777" w:rsidR="00FC7011" w:rsidRDefault="00FC7011" w:rsidP="00152D98">
            <w:pPr>
              <w:spacing w:line="200" w:lineRule="exact"/>
            </w:pPr>
          </w:p>
        </w:tc>
      </w:tr>
      <w:tr w:rsidR="00FC7011" w14:paraId="348F6B07" w14:textId="77777777" w:rsidTr="00FC7011">
        <w:trPr>
          <w:trHeight w:val="567"/>
          <w:jc w:val="center"/>
        </w:trPr>
        <w:tc>
          <w:tcPr>
            <w:tcW w:w="1959" w:type="dxa"/>
            <w:vAlign w:val="center"/>
          </w:tcPr>
          <w:p w14:paraId="0AE558AA" w14:textId="77777777" w:rsidR="00FC7011" w:rsidRDefault="00FC7011" w:rsidP="00152D98">
            <w:pPr>
              <w:spacing w:line="200" w:lineRule="exact"/>
              <w:jc w:val="center"/>
            </w:pPr>
            <w:r w:rsidRPr="001E4BFC">
              <w:rPr>
                <w:rFonts w:ascii="Arial" w:hAnsi="Arial" w:cs="Arial"/>
                <w:noProof/>
                <w:color w:val="000000" w:themeColor="text1"/>
                <w:sz w:val="16"/>
                <w:szCs w:val="16"/>
              </w:rPr>
              <w:t>Številka stanovanja</w:t>
            </w:r>
          </w:p>
        </w:tc>
        <w:tc>
          <w:tcPr>
            <w:tcW w:w="1959" w:type="dxa"/>
            <w:vAlign w:val="center"/>
          </w:tcPr>
          <w:p w14:paraId="1B8739C4" w14:textId="77777777" w:rsidR="00FC7011" w:rsidRDefault="00FC7011" w:rsidP="00152D98">
            <w:pPr>
              <w:spacing w:line="200" w:lineRule="exact"/>
              <w:jc w:val="center"/>
            </w:pPr>
            <w:r>
              <w:rPr>
                <w:rFonts w:ascii="Arial" w:hAnsi="Arial" w:cs="Arial"/>
                <w:noProof/>
                <w:color w:val="000000" w:themeColor="text1"/>
                <w:sz w:val="16"/>
                <w:szCs w:val="16"/>
              </w:rPr>
              <w:t>Suite</w:t>
            </w:r>
          </w:p>
        </w:tc>
        <w:tc>
          <w:tcPr>
            <w:tcW w:w="6288" w:type="dxa"/>
            <w:vAlign w:val="center"/>
          </w:tcPr>
          <w:p w14:paraId="2DBFDD09" w14:textId="77777777" w:rsidR="00FC7011" w:rsidRDefault="00FC7011" w:rsidP="00152D98">
            <w:pPr>
              <w:spacing w:line="200" w:lineRule="exact"/>
            </w:pPr>
          </w:p>
        </w:tc>
      </w:tr>
      <w:tr w:rsidR="00FC7011" w14:paraId="0EAAF560" w14:textId="77777777" w:rsidTr="00FC7011">
        <w:trPr>
          <w:trHeight w:val="567"/>
          <w:jc w:val="center"/>
        </w:trPr>
        <w:tc>
          <w:tcPr>
            <w:tcW w:w="1959" w:type="dxa"/>
            <w:vAlign w:val="center"/>
          </w:tcPr>
          <w:p w14:paraId="7D09AD54" w14:textId="77777777" w:rsidR="00FC7011" w:rsidRDefault="00FC7011" w:rsidP="00152D98">
            <w:pPr>
              <w:spacing w:line="200" w:lineRule="exact"/>
              <w:jc w:val="center"/>
            </w:pPr>
            <w:r w:rsidRPr="001E4BFC">
              <w:rPr>
                <w:rFonts w:ascii="Arial" w:hAnsi="Arial" w:cs="Arial"/>
                <w:noProof/>
                <w:color w:val="000000" w:themeColor="text1"/>
                <w:sz w:val="16"/>
                <w:szCs w:val="16"/>
              </w:rPr>
              <w:t>Številka nadstropja</w:t>
            </w:r>
          </w:p>
        </w:tc>
        <w:tc>
          <w:tcPr>
            <w:tcW w:w="1959" w:type="dxa"/>
            <w:vAlign w:val="center"/>
          </w:tcPr>
          <w:p w14:paraId="774B5BC9" w14:textId="77777777" w:rsidR="00FC7011" w:rsidRDefault="00FC7011" w:rsidP="00152D98">
            <w:pPr>
              <w:spacing w:line="200" w:lineRule="exact"/>
              <w:jc w:val="center"/>
            </w:pPr>
            <w:r>
              <w:rPr>
                <w:rFonts w:ascii="Arial" w:hAnsi="Arial" w:cs="Arial"/>
                <w:noProof/>
                <w:color w:val="000000" w:themeColor="text1"/>
                <w:sz w:val="16"/>
                <w:szCs w:val="16"/>
              </w:rPr>
              <w:t>Floor</w:t>
            </w:r>
          </w:p>
        </w:tc>
        <w:tc>
          <w:tcPr>
            <w:tcW w:w="6288" w:type="dxa"/>
            <w:vAlign w:val="center"/>
          </w:tcPr>
          <w:p w14:paraId="210D19FE" w14:textId="77777777" w:rsidR="00FC7011" w:rsidRDefault="00FC7011" w:rsidP="00152D98">
            <w:pPr>
              <w:spacing w:line="200" w:lineRule="exact"/>
            </w:pPr>
          </w:p>
        </w:tc>
      </w:tr>
      <w:tr w:rsidR="00FC7011" w14:paraId="3305E268" w14:textId="77777777" w:rsidTr="00FC7011">
        <w:trPr>
          <w:trHeight w:val="567"/>
          <w:jc w:val="center"/>
        </w:trPr>
        <w:tc>
          <w:tcPr>
            <w:tcW w:w="1959" w:type="dxa"/>
            <w:vAlign w:val="center"/>
          </w:tcPr>
          <w:p w14:paraId="4F941E05" w14:textId="77777777" w:rsidR="00FC7011" w:rsidRDefault="00FC7011" w:rsidP="00152D98">
            <w:pPr>
              <w:spacing w:line="200" w:lineRule="exact"/>
              <w:jc w:val="center"/>
            </w:pPr>
            <w:r w:rsidRPr="001E4BFC">
              <w:rPr>
                <w:rFonts w:ascii="Arial" w:hAnsi="Arial" w:cs="Arial"/>
                <w:noProof/>
                <w:color w:val="000000" w:themeColor="text1"/>
                <w:sz w:val="16"/>
                <w:szCs w:val="16"/>
              </w:rPr>
              <w:t>Ime okrožja</w:t>
            </w:r>
          </w:p>
        </w:tc>
        <w:tc>
          <w:tcPr>
            <w:tcW w:w="1959" w:type="dxa"/>
            <w:vAlign w:val="center"/>
          </w:tcPr>
          <w:p w14:paraId="00507DDD" w14:textId="77777777" w:rsidR="00FC7011" w:rsidRDefault="00FC7011" w:rsidP="00152D98">
            <w:pPr>
              <w:spacing w:line="200" w:lineRule="exact"/>
              <w:jc w:val="center"/>
            </w:pPr>
            <w:r>
              <w:rPr>
                <w:rFonts w:ascii="Arial" w:hAnsi="Arial" w:cs="Arial"/>
                <w:noProof/>
                <w:color w:val="000000" w:themeColor="text1"/>
                <w:sz w:val="16"/>
                <w:szCs w:val="16"/>
              </w:rPr>
              <w:t>District Name</w:t>
            </w:r>
          </w:p>
        </w:tc>
        <w:tc>
          <w:tcPr>
            <w:tcW w:w="6288" w:type="dxa"/>
            <w:vAlign w:val="center"/>
          </w:tcPr>
          <w:p w14:paraId="2AF924CF" w14:textId="77777777" w:rsidR="00FC7011" w:rsidRDefault="00FC7011" w:rsidP="00152D98">
            <w:pPr>
              <w:spacing w:line="200" w:lineRule="exact"/>
            </w:pPr>
          </w:p>
        </w:tc>
      </w:tr>
      <w:tr w:rsidR="00FC7011" w14:paraId="3CFA22E0" w14:textId="77777777" w:rsidTr="00FC7011">
        <w:trPr>
          <w:trHeight w:val="567"/>
          <w:jc w:val="center"/>
        </w:trPr>
        <w:tc>
          <w:tcPr>
            <w:tcW w:w="1959" w:type="dxa"/>
            <w:vAlign w:val="center"/>
          </w:tcPr>
          <w:p w14:paraId="03CB8368" w14:textId="77777777" w:rsidR="00FC7011" w:rsidRDefault="00FC7011" w:rsidP="00152D98">
            <w:pPr>
              <w:spacing w:line="200" w:lineRule="exact"/>
              <w:jc w:val="center"/>
            </w:pPr>
            <w:r w:rsidRPr="001E4BFC">
              <w:rPr>
                <w:rFonts w:ascii="Arial" w:hAnsi="Arial" w:cs="Arial"/>
                <w:noProof/>
                <w:color w:val="000000" w:themeColor="text1"/>
                <w:sz w:val="16"/>
                <w:szCs w:val="16"/>
              </w:rPr>
              <w:t>Poštni predal</w:t>
            </w:r>
          </w:p>
        </w:tc>
        <w:tc>
          <w:tcPr>
            <w:tcW w:w="1959" w:type="dxa"/>
            <w:vAlign w:val="center"/>
          </w:tcPr>
          <w:p w14:paraId="317CD52B" w14:textId="77777777" w:rsidR="00FC7011" w:rsidRDefault="00FC7011" w:rsidP="00152D98">
            <w:pPr>
              <w:spacing w:line="200" w:lineRule="exact"/>
              <w:jc w:val="center"/>
            </w:pPr>
            <w:r>
              <w:rPr>
                <w:rFonts w:ascii="Arial" w:hAnsi="Arial" w:cs="Arial"/>
                <w:noProof/>
                <w:color w:val="000000" w:themeColor="text1"/>
                <w:sz w:val="16"/>
                <w:szCs w:val="16"/>
              </w:rPr>
              <w:t>POB</w:t>
            </w:r>
          </w:p>
        </w:tc>
        <w:tc>
          <w:tcPr>
            <w:tcW w:w="6288" w:type="dxa"/>
            <w:vAlign w:val="center"/>
          </w:tcPr>
          <w:p w14:paraId="1D0AA8CB" w14:textId="77777777" w:rsidR="00FC7011" w:rsidRDefault="00FC7011" w:rsidP="00152D98">
            <w:pPr>
              <w:spacing w:line="200" w:lineRule="exact"/>
            </w:pPr>
          </w:p>
        </w:tc>
      </w:tr>
      <w:tr w:rsidR="00FC7011" w14:paraId="698577D4" w14:textId="77777777" w:rsidTr="00FC7011">
        <w:trPr>
          <w:trHeight w:val="567"/>
          <w:jc w:val="center"/>
        </w:trPr>
        <w:tc>
          <w:tcPr>
            <w:tcW w:w="1959" w:type="dxa"/>
            <w:vAlign w:val="center"/>
          </w:tcPr>
          <w:p w14:paraId="6318CEE1" w14:textId="77777777" w:rsidR="00FC7011" w:rsidRDefault="00FC7011" w:rsidP="00152D98">
            <w:pPr>
              <w:spacing w:line="200" w:lineRule="exact"/>
              <w:jc w:val="center"/>
            </w:pPr>
            <w:r w:rsidRPr="001E4BFC">
              <w:rPr>
                <w:rFonts w:ascii="Arial" w:hAnsi="Arial" w:cs="Arial"/>
                <w:noProof/>
                <w:color w:val="000000" w:themeColor="text1"/>
                <w:sz w:val="16"/>
                <w:szCs w:val="16"/>
              </w:rPr>
              <w:t>Poštna številka</w:t>
            </w:r>
          </w:p>
        </w:tc>
        <w:tc>
          <w:tcPr>
            <w:tcW w:w="1959" w:type="dxa"/>
            <w:vAlign w:val="center"/>
          </w:tcPr>
          <w:p w14:paraId="49C56FF8" w14:textId="77777777" w:rsidR="00FC7011" w:rsidRDefault="00FC7011" w:rsidP="00152D98">
            <w:pPr>
              <w:spacing w:line="200" w:lineRule="exact"/>
              <w:jc w:val="center"/>
            </w:pPr>
            <w:r>
              <w:rPr>
                <w:rFonts w:ascii="Arial" w:hAnsi="Arial" w:cs="Arial"/>
                <w:noProof/>
                <w:color w:val="000000" w:themeColor="text1"/>
                <w:sz w:val="16"/>
                <w:szCs w:val="16"/>
              </w:rPr>
              <w:t>Post Code</w:t>
            </w:r>
          </w:p>
        </w:tc>
        <w:tc>
          <w:tcPr>
            <w:tcW w:w="6288" w:type="dxa"/>
            <w:vAlign w:val="center"/>
          </w:tcPr>
          <w:p w14:paraId="36655BF4" w14:textId="77777777" w:rsidR="00FC7011" w:rsidRDefault="00FC7011" w:rsidP="00152D98">
            <w:pPr>
              <w:spacing w:line="200" w:lineRule="exact"/>
            </w:pPr>
          </w:p>
        </w:tc>
      </w:tr>
      <w:tr w:rsidR="00FC7011" w14:paraId="5D3A76FF" w14:textId="77777777" w:rsidTr="00FC7011">
        <w:trPr>
          <w:trHeight w:val="567"/>
          <w:jc w:val="center"/>
        </w:trPr>
        <w:tc>
          <w:tcPr>
            <w:tcW w:w="1959" w:type="dxa"/>
            <w:vAlign w:val="center"/>
          </w:tcPr>
          <w:p w14:paraId="4052F833" w14:textId="77777777" w:rsidR="00FC7011" w:rsidRDefault="00FC7011" w:rsidP="00152D98">
            <w:pPr>
              <w:spacing w:line="200" w:lineRule="exact"/>
              <w:jc w:val="center"/>
            </w:pPr>
            <w:r w:rsidRPr="001E4BFC">
              <w:rPr>
                <w:rFonts w:ascii="Arial" w:hAnsi="Arial" w:cs="Arial"/>
                <w:noProof/>
                <w:color w:val="000000" w:themeColor="text1"/>
                <w:sz w:val="16"/>
                <w:szCs w:val="16"/>
              </w:rPr>
              <w:t>Mesto</w:t>
            </w:r>
          </w:p>
        </w:tc>
        <w:tc>
          <w:tcPr>
            <w:tcW w:w="1959" w:type="dxa"/>
            <w:vAlign w:val="center"/>
          </w:tcPr>
          <w:p w14:paraId="4A08A3DA" w14:textId="77777777" w:rsidR="00FC7011" w:rsidRDefault="00FC7011" w:rsidP="00152D98">
            <w:pPr>
              <w:spacing w:line="200" w:lineRule="exact"/>
              <w:jc w:val="center"/>
            </w:pPr>
            <w:r>
              <w:rPr>
                <w:rFonts w:ascii="Arial" w:hAnsi="Arial" w:cs="Arial"/>
                <w:noProof/>
                <w:color w:val="000000" w:themeColor="text1"/>
                <w:sz w:val="16"/>
                <w:szCs w:val="16"/>
              </w:rPr>
              <w:t>City</w:t>
            </w:r>
          </w:p>
        </w:tc>
        <w:tc>
          <w:tcPr>
            <w:tcW w:w="6288" w:type="dxa"/>
            <w:vAlign w:val="center"/>
          </w:tcPr>
          <w:p w14:paraId="4882CE8B" w14:textId="77777777" w:rsidR="00FC7011" w:rsidRDefault="00FC7011" w:rsidP="00152D98">
            <w:pPr>
              <w:spacing w:line="200" w:lineRule="exact"/>
            </w:pPr>
          </w:p>
        </w:tc>
      </w:tr>
      <w:tr w:rsidR="00FC7011" w14:paraId="72433360" w14:textId="77777777" w:rsidTr="00FC7011">
        <w:trPr>
          <w:trHeight w:val="567"/>
          <w:jc w:val="center"/>
        </w:trPr>
        <w:tc>
          <w:tcPr>
            <w:tcW w:w="1959" w:type="dxa"/>
            <w:vAlign w:val="center"/>
          </w:tcPr>
          <w:p w14:paraId="26F3FFF0" w14:textId="77777777" w:rsidR="00FC7011" w:rsidRDefault="00FC7011" w:rsidP="00152D98">
            <w:pPr>
              <w:spacing w:line="200" w:lineRule="exact"/>
              <w:jc w:val="center"/>
            </w:pPr>
            <w:r w:rsidRPr="001E4BFC">
              <w:rPr>
                <w:rFonts w:ascii="Arial" w:hAnsi="Arial" w:cs="Arial"/>
                <w:noProof/>
                <w:color w:val="000000" w:themeColor="text1"/>
                <w:sz w:val="16"/>
                <w:szCs w:val="16"/>
              </w:rPr>
              <w:t>Država</w:t>
            </w:r>
          </w:p>
        </w:tc>
        <w:tc>
          <w:tcPr>
            <w:tcW w:w="1959" w:type="dxa"/>
            <w:vAlign w:val="center"/>
          </w:tcPr>
          <w:p w14:paraId="79AE51DB" w14:textId="77777777" w:rsidR="00FC7011" w:rsidRDefault="00FC7011" w:rsidP="00152D98">
            <w:pPr>
              <w:spacing w:line="200" w:lineRule="exact"/>
              <w:jc w:val="center"/>
            </w:pPr>
            <w:r>
              <w:rPr>
                <w:rFonts w:ascii="Arial" w:hAnsi="Arial" w:cs="Arial"/>
                <w:noProof/>
                <w:color w:val="000000" w:themeColor="text1"/>
                <w:sz w:val="16"/>
                <w:szCs w:val="16"/>
              </w:rPr>
              <w:t>Country</w:t>
            </w:r>
          </w:p>
        </w:tc>
        <w:tc>
          <w:tcPr>
            <w:tcW w:w="6288" w:type="dxa"/>
            <w:vAlign w:val="center"/>
          </w:tcPr>
          <w:p w14:paraId="2F873D30" w14:textId="77777777" w:rsidR="00FC7011" w:rsidRDefault="00FC7011" w:rsidP="00152D98">
            <w:pPr>
              <w:keepNext/>
              <w:spacing w:beforeLines="60" w:before="144" w:afterLines="60" w:after="144" w:line="200" w:lineRule="exact"/>
              <w:jc w:val="both"/>
            </w:pPr>
            <w:r>
              <w:rPr>
                <w:rFonts w:ascii="Arial" w:eastAsia="Calibri" w:hAnsi="Arial" w:cs="Arial"/>
                <w:noProof/>
                <w:color w:val="000000"/>
                <w:sz w:val="16"/>
                <w:szCs w:val="16"/>
              </w:rPr>
              <w:t xml:space="preserve">Izbere se ena izmed vrednosti iz spustnega seznama držav. </w:t>
            </w:r>
          </w:p>
        </w:tc>
      </w:tr>
      <w:tr w:rsidR="00FC7011" w14:paraId="549D4904" w14:textId="77777777" w:rsidTr="00FC7011">
        <w:trPr>
          <w:trHeight w:val="567"/>
          <w:jc w:val="center"/>
        </w:trPr>
        <w:tc>
          <w:tcPr>
            <w:tcW w:w="1959" w:type="dxa"/>
            <w:vAlign w:val="center"/>
          </w:tcPr>
          <w:p w14:paraId="1716DB05" w14:textId="77777777" w:rsidR="00FC7011" w:rsidRDefault="00FC7011" w:rsidP="00152D98">
            <w:pPr>
              <w:spacing w:line="200" w:lineRule="exact"/>
              <w:jc w:val="center"/>
            </w:pPr>
            <w:r w:rsidRPr="001E4BFC">
              <w:rPr>
                <w:rFonts w:ascii="Arial" w:hAnsi="Arial" w:cs="Arial"/>
                <w:noProof/>
                <w:sz w:val="16"/>
                <w:szCs w:val="16"/>
                <w:lang w:val="en-GB"/>
              </w:rPr>
              <w:t>E-poštni naslov</w:t>
            </w:r>
          </w:p>
        </w:tc>
        <w:tc>
          <w:tcPr>
            <w:tcW w:w="1959" w:type="dxa"/>
            <w:vAlign w:val="center"/>
          </w:tcPr>
          <w:p w14:paraId="62DD0D14" w14:textId="77777777" w:rsidR="00FC7011" w:rsidRDefault="00FC7011" w:rsidP="00152D98">
            <w:pPr>
              <w:spacing w:line="200" w:lineRule="exact"/>
              <w:jc w:val="center"/>
            </w:pPr>
            <w:r>
              <w:rPr>
                <w:rFonts w:ascii="Arial" w:hAnsi="Arial" w:cs="Arial"/>
                <w:noProof/>
                <w:color w:val="000000" w:themeColor="text1"/>
                <w:sz w:val="16"/>
                <w:szCs w:val="16"/>
              </w:rPr>
              <w:t>Email address</w:t>
            </w:r>
          </w:p>
        </w:tc>
        <w:tc>
          <w:tcPr>
            <w:tcW w:w="6288" w:type="dxa"/>
            <w:vAlign w:val="center"/>
          </w:tcPr>
          <w:p w14:paraId="554BB64B" w14:textId="77777777" w:rsidR="00FC7011" w:rsidRDefault="00FC7011" w:rsidP="00152D98">
            <w:pPr>
              <w:spacing w:line="200" w:lineRule="exact"/>
            </w:pPr>
            <w:r w:rsidRPr="001E4BFC">
              <w:rPr>
                <w:rFonts w:ascii="Arial" w:hAnsi="Arial" w:cs="Arial"/>
                <w:noProof/>
                <w:color w:val="000000" w:themeColor="text1"/>
                <w:sz w:val="16"/>
                <w:szCs w:val="16"/>
              </w:rPr>
              <w:t xml:space="preserve">Vpiše se e-poštni naslov posameznika. </w:t>
            </w:r>
            <w:r>
              <w:rPr>
                <w:rFonts w:ascii="Arial" w:hAnsi="Arial" w:cs="Arial"/>
                <w:noProof/>
                <w:color w:val="000000" w:themeColor="text1"/>
                <w:sz w:val="16"/>
                <w:szCs w:val="16"/>
              </w:rPr>
              <w:t xml:space="preserve">Vpiše se lahko </w:t>
            </w:r>
            <w:r w:rsidRPr="001E4BFC">
              <w:rPr>
                <w:rFonts w:ascii="Arial" w:hAnsi="Arial" w:cs="Arial"/>
                <w:noProof/>
                <w:color w:val="000000" w:themeColor="text1"/>
                <w:sz w:val="16"/>
                <w:szCs w:val="16"/>
              </w:rPr>
              <w:t>največ 4000 znakov.</w:t>
            </w:r>
          </w:p>
        </w:tc>
      </w:tr>
      <w:tr w:rsidR="00FC7011" w14:paraId="15E847F7" w14:textId="77777777" w:rsidTr="00FC7011">
        <w:trPr>
          <w:trHeight w:val="567"/>
          <w:jc w:val="center"/>
        </w:trPr>
        <w:tc>
          <w:tcPr>
            <w:tcW w:w="1959" w:type="dxa"/>
            <w:vAlign w:val="center"/>
          </w:tcPr>
          <w:p w14:paraId="3106FC44" w14:textId="77777777" w:rsidR="00FC7011" w:rsidRDefault="00FC7011" w:rsidP="00152D98">
            <w:pPr>
              <w:spacing w:line="200" w:lineRule="exact"/>
              <w:jc w:val="center"/>
            </w:pPr>
            <w:r>
              <w:rPr>
                <w:rFonts w:ascii="Arial" w:hAnsi="Arial" w:cs="Arial"/>
                <w:noProof/>
                <w:sz w:val="16"/>
                <w:szCs w:val="16"/>
                <w:lang w:val="en-GB"/>
              </w:rPr>
              <w:t xml:space="preserve">Država </w:t>
            </w:r>
            <w:r w:rsidRPr="001E4BFC">
              <w:rPr>
                <w:rFonts w:ascii="Arial" w:hAnsi="Arial" w:cs="Arial"/>
                <w:noProof/>
                <w:sz w:val="16"/>
                <w:szCs w:val="16"/>
                <w:lang w:val="en-GB"/>
              </w:rPr>
              <w:t>rezidentstva</w:t>
            </w:r>
          </w:p>
        </w:tc>
        <w:tc>
          <w:tcPr>
            <w:tcW w:w="1959" w:type="dxa"/>
            <w:vAlign w:val="center"/>
          </w:tcPr>
          <w:p w14:paraId="74088010" w14:textId="77777777" w:rsidR="00FC7011" w:rsidRDefault="00FC7011" w:rsidP="00152D98">
            <w:pPr>
              <w:spacing w:line="200" w:lineRule="exact"/>
              <w:jc w:val="center"/>
            </w:pPr>
            <w:r>
              <w:rPr>
                <w:rFonts w:ascii="Arial" w:hAnsi="Arial" w:cs="Arial"/>
                <w:noProof/>
                <w:color w:val="000000" w:themeColor="text1"/>
                <w:sz w:val="16"/>
                <w:szCs w:val="16"/>
              </w:rPr>
              <w:t>Residence country</w:t>
            </w:r>
          </w:p>
        </w:tc>
        <w:tc>
          <w:tcPr>
            <w:tcW w:w="6288" w:type="dxa"/>
            <w:vAlign w:val="center"/>
          </w:tcPr>
          <w:p w14:paraId="0525CAF8" w14:textId="77777777" w:rsidR="00FC7011" w:rsidRDefault="00FC7011" w:rsidP="00152D98">
            <w:pPr>
              <w:spacing w:beforeLines="60" w:before="144" w:afterLines="60" w:after="144" w:line="200" w:lineRule="exact"/>
              <w:jc w:val="both"/>
            </w:pPr>
            <w:r>
              <w:rPr>
                <w:rFonts w:ascii="Arial" w:eastAsia="Calibri" w:hAnsi="Arial" w:cs="Arial"/>
                <w:noProof/>
                <w:color w:val="000000"/>
                <w:sz w:val="16"/>
                <w:szCs w:val="16"/>
              </w:rPr>
              <w:t>Izbere se ena izmed vrednosti iz spustnega seznama ISO kod držav, v skladu z ISO 3166-1 Alpha 2 standardom.</w:t>
            </w:r>
          </w:p>
        </w:tc>
      </w:tr>
    </w:tbl>
    <w:p w14:paraId="0B1D873B" w14:textId="77777777" w:rsidR="00FC7011" w:rsidRDefault="00FC7011" w:rsidP="00FC7011"/>
    <w:p w14:paraId="06D99444" w14:textId="77777777" w:rsidR="00FC7011" w:rsidRDefault="00FC7011" w:rsidP="00FC7011"/>
    <w:sectPr w:rsidR="00FC7011">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91505E" w14:textId="77777777" w:rsidR="00477B8B" w:rsidRDefault="00477B8B" w:rsidP="00337D0C">
      <w:pPr>
        <w:spacing w:after="0" w:line="240" w:lineRule="auto"/>
      </w:pPr>
      <w:r>
        <w:separator/>
      </w:r>
    </w:p>
  </w:endnote>
  <w:endnote w:type="continuationSeparator" w:id="0">
    <w:p w14:paraId="3D82D1DB" w14:textId="77777777" w:rsidR="00477B8B" w:rsidRDefault="00477B8B" w:rsidP="00337D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9844001"/>
      <w:docPartObj>
        <w:docPartGallery w:val="Page Numbers (Bottom of Page)"/>
        <w:docPartUnique/>
      </w:docPartObj>
    </w:sdtPr>
    <w:sdtEndPr/>
    <w:sdtContent>
      <w:p w14:paraId="215D0A8C" w14:textId="5E28FC5D" w:rsidR="00477B8B" w:rsidRDefault="00477B8B">
        <w:pPr>
          <w:pStyle w:val="Footer"/>
          <w:jc w:val="right"/>
        </w:pPr>
        <w:r>
          <w:fldChar w:fldCharType="begin"/>
        </w:r>
        <w:r>
          <w:instrText>PAGE   \* MERGEFORMAT</w:instrText>
        </w:r>
        <w:r>
          <w:fldChar w:fldCharType="separate"/>
        </w:r>
        <w:r w:rsidR="00233582">
          <w:rPr>
            <w:noProof/>
          </w:rPr>
          <w:t>1</w:t>
        </w:r>
        <w:r>
          <w:fldChar w:fldCharType="end"/>
        </w:r>
      </w:p>
    </w:sdtContent>
  </w:sdt>
  <w:p w14:paraId="471FC0FB" w14:textId="77777777" w:rsidR="00477B8B" w:rsidRDefault="00477B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42DF18" w14:textId="77777777" w:rsidR="00477B8B" w:rsidRDefault="00477B8B" w:rsidP="00337D0C">
      <w:pPr>
        <w:spacing w:after="0" w:line="240" w:lineRule="auto"/>
      </w:pPr>
      <w:r>
        <w:separator/>
      </w:r>
    </w:p>
  </w:footnote>
  <w:footnote w:type="continuationSeparator" w:id="0">
    <w:p w14:paraId="7373F468" w14:textId="77777777" w:rsidR="00477B8B" w:rsidRDefault="00477B8B" w:rsidP="00337D0C">
      <w:pPr>
        <w:spacing w:after="0" w:line="240" w:lineRule="auto"/>
      </w:pPr>
      <w:r>
        <w:continuationSeparator/>
      </w:r>
    </w:p>
  </w:footnote>
  <w:footnote w:id="1">
    <w:p w14:paraId="4B65F7DC" w14:textId="5400C2C2" w:rsidR="00477B8B" w:rsidRDefault="00477B8B" w:rsidP="00E30239">
      <w:pPr>
        <w:pStyle w:val="FootnoteText"/>
        <w:jc w:val="both"/>
      </w:pPr>
      <w:r>
        <w:rPr>
          <w:rStyle w:val="FootnoteReference"/>
        </w:rPr>
        <w:footnoteRef/>
      </w:r>
      <w:r>
        <w:t xml:space="preserve"> </w:t>
      </w:r>
      <w:r w:rsidRPr="00E30239">
        <w:rPr>
          <w:rFonts w:ascii="Times New Roman" w:hAnsi="Times New Roman"/>
        </w:rPr>
        <w:t>V skladu s tretjim odstavkom 2.e člena Izvedbene Uredbe Komisije (EU) št. 2015/2378 z dne 15. decembra 2015 se navedeni podatki štejejo za ključne elemente iz točk (b), (c) in (e) člena 8ab(14) Direktive Sveta 2011/16/EU, ki se pošljejo tudi v angleškem jeziku</w:t>
      </w:r>
      <w:r>
        <w:rPr>
          <w:rFonts w:ascii="Times New Roman" w:hAnsi="Times New Roman"/>
        </w:rPr>
        <w:t>.</w:t>
      </w:r>
    </w:p>
  </w:footnote>
  <w:footnote w:id="2">
    <w:p w14:paraId="268A0382" w14:textId="5E8A5C5E" w:rsidR="00477B8B" w:rsidRPr="008656A6" w:rsidRDefault="00477B8B" w:rsidP="008656A6">
      <w:pPr>
        <w:pStyle w:val="FootnoteText"/>
        <w:jc w:val="both"/>
        <w:rPr>
          <w:rFonts w:ascii="Arial" w:hAnsi="Arial" w:cs="Arial"/>
          <w:sz w:val="16"/>
          <w:szCs w:val="16"/>
        </w:rPr>
      </w:pPr>
      <w:r w:rsidRPr="008656A6">
        <w:rPr>
          <w:rStyle w:val="FootnoteReference"/>
          <w:rFonts w:ascii="Arial" w:hAnsi="Arial" w:cs="Arial"/>
          <w:sz w:val="16"/>
          <w:szCs w:val="16"/>
        </w:rPr>
        <w:footnoteRef/>
      </w:r>
      <w:r w:rsidRPr="008656A6">
        <w:rPr>
          <w:rFonts w:ascii="Arial" w:hAnsi="Arial" w:cs="Arial"/>
          <w:sz w:val="16"/>
          <w:szCs w:val="16"/>
        </w:rPr>
        <w:t xml:space="preserve"> </w:t>
      </w:r>
      <w:r>
        <w:rPr>
          <w:rFonts w:ascii="Arial" w:hAnsi="Arial" w:cs="Arial"/>
          <w:sz w:val="16"/>
          <w:szCs w:val="16"/>
        </w:rPr>
        <w:t>Po vložitvi izpolnjenega obrazca na eDavkih</w:t>
      </w:r>
      <w:r w:rsidRPr="008656A6">
        <w:rPr>
          <w:rFonts w:ascii="Arial" w:hAnsi="Arial" w:cs="Arial"/>
          <w:sz w:val="16"/>
          <w:szCs w:val="16"/>
        </w:rPr>
        <w:t xml:space="preserve"> bo poročevalec s strani FURS prejel povratno informacijo (potrdilo) o uspešni oddaji poročila ali pa obvestilo o napaki, zaradi katere obrazec ni bil uspešno predložen. Popravka poročila ni mogoče oddati vse dokler poročevalec ne prejme bodisi potrdila o uspešni oddaji bodisi obvestila o napaki. </w:t>
      </w:r>
    </w:p>
  </w:footnote>
  <w:footnote w:id="3">
    <w:p w14:paraId="74491B8A" w14:textId="5BFE74CE" w:rsidR="00477B8B" w:rsidRPr="00BE77AB" w:rsidRDefault="00477B8B">
      <w:pPr>
        <w:pStyle w:val="FootnoteText"/>
        <w:rPr>
          <w:rFonts w:ascii="Arial" w:hAnsi="Arial" w:cs="Arial"/>
          <w:sz w:val="16"/>
          <w:szCs w:val="16"/>
        </w:rPr>
      </w:pPr>
      <w:r w:rsidRPr="00BE77AB">
        <w:rPr>
          <w:rStyle w:val="FootnoteReference"/>
          <w:rFonts w:ascii="Arial" w:hAnsi="Arial" w:cs="Arial"/>
          <w:sz w:val="16"/>
          <w:szCs w:val="16"/>
        </w:rPr>
        <w:footnoteRef/>
      </w:r>
      <w:r w:rsidRPr="00BE77AB">
        <w:rPr>
          <w:rFonts w:ascii="Arial" w:hAnsi="Arial" w:cs="Arial"/>
          <w:sz w:val="16"/>
          <w:szCs w:val="16"/>
        </w:rPr>
        <w:t xml:space="preserve"> V tem primeru poročevalec v no</w:t>
      </w:r>
      <w:r>
        <w:rPr>
          <w:rFonts w:ascii="Arial" w:hAnsi="Arial" w:cs="Arial"/>
          <w:sz w:val="16"/>
          <w:szCs w:val="16"/>
        </w:rPr>
        <w:t>v</w:t>
      </w:r>
      <w:r w:rsidRPr="00BE77AB">
        <w:rPr>
          <w:rFonts w:ascii="Arial" w:hAnsi="Arial" w:cs="Arial"/>
          <w:sz w:val="16"/>
          <w:szCs w:val="16"/>
        </w:rPr>
        <w:t>em poročilu navede tudi vse nespremenjene podatke iz prvotnega poročila.</w:t>
      </w:r>
    </w:p>
  </w:footnote>
  <w:footnote w:id="4">
    <w:p w14:paraId="00BCDBFE" w14:textId="77777777" w:rsidR="00477B8B" w:rsidRPr="005F5A8B" w:rsidRDefault="00477B8B" w:rsidP="005F5A8B">
      <w:pPr>
        <w:pStyle w:val="FootnoteText"/>
        <w:jc w:val="both"/>
        <w:rPr>
          <w:rFonts w:ascii="Arial" w:hAnsi="Arial" w:cs="Arial"/>
          <w:sz w:val="16"/>
          <w:szCs w:val="16"/>
        </w:rPr>
      </w:pPr>
      <w:r w:rsidRPr="005F5A8B">
        <w:rPr>
          <w:rStyle w:val="FootnoteReference"/>
          <w:rFonts w:ascii="Arial" w:hAnsi="Arial" w:cs="Arial"/>
          <w:sz w:val="16"/>
          <w:szCs w:val="16"/>
        </w:rPr>
        <w:footnoteRef/>
      </w:r>
      <w:r w:rsidRPr="005F5A8B">
        <w:rPr>
          <w:rFonts w:ascii="Arial" w:hAnsi="Arial" w:cs="Arial"/>
          <w:sz w:val="16"/>
          <w:szCs w:val="16"/>
        </w:rPr>
        <w:t xml:space="preserve"> Vpišejo se podatki o povezanih podjetjih zadevnega davčnega zavezanca kot opredeljeno v 255.m členu ZDavP-2. Vpišejo se tudi podatki o fizičnih osebah (posamezniku in njegovih družinskih članih), ki se na podlagi 255.m člena ZDavP-2 štejejo kot povezane osebe.</w:t>
      </w:r>
    </w:p>
  </w:footnote>
  <w:footnote w:id="5">
    <w:p w14:paraId="303D2DE7" w14:textId="77777777" w:rsidR="00477B8B" w:rsidRPr="004D255A" w:rsidRDefault="00477B8B" w:rsidP="002B6E75">
      <w:pPr>
        <w:pStyle w:val="FootnoteText"/>
        <w:spacing w:line="200" w:lineRule="exact"/>
        <w:jc w:val="both"/>
      </w:pPr>
      <w:r>
        <w:rPr>
          <w:rStyle w:val="FootnoteReference"/>
        </w:rPr>
        <w:footnoteRef/>
      </w:r>
      <w:r>
        <w:t xml:space="preserve"> </w:t>
      </w:r>
      <w:r w:rsidRPr="002B6E75">
        <w:rPr>
          <w:rFonts w:ascii="Arial" w:hAnsi="Arial" w:cs="Arial"/>
          <w:sz w:val="16"/>
          <w:szCs w:val="16"/>
        </w:rPr>
        <w:t>Med nacionalne določbe, o katerih poroča pristojni organ, štejejo tudi sporazumi, ki jih ima Slovenija sklenjene z drugimi državami, sem spadajo torej tudi relevantne določbe konvencij o izogibanju dvojnega obdavčevanja, sklenjene s konkretno drugo državo. Navadno se aranžma nanaša na nacionalne določbe več kot ene države članice EU/jurisdikcije, saj gre za čezmejne aranžmaje, tako da je treba poročati tudi o teh</w:t>
      </w:r>
      <w:r>
        <w:rPr>
          <w:rFonts w:ascii="Arial" w:hAnsi="Arial" w:cs="Arial"/>
          <w:sz w:val="16"/>
          <w:szCs w:val="16"/>
        </w:rPr>
        <w:t>.</w:t>
      </w:r>
      <w:r w:rsidRPr="002B6E75">
        <w:rPr>
          <w:rFonts w:ascii="Arial" w:hAnsi="Arial" w:cs="Arial"/>
          <w:sz w:val="16"/>
          <w:szCs w:val="16"/>
        </w:rPr>
        <w:t xml:space="preserve"> Kot nacionalna določba se lahko navede tudi Zakon o davčnem postopku.</w:t>
      </w:r>
      <w:r>
        <w:rPr>
          <w:sz w:val="16"/>
          <w:szCs w:val="16"/>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E4AB3"/>
    <w:multiLevelType w:val="hybridMultilevel"/>
    <w:tmpl w:val="F1260682"/>
    <w:lvl w:ilvl="0" w:tplc="1AF4843C">
      <w:start w:val="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78C47DC"/>
    <w:multiLevelType w:val="hybridMultilevel"/>
    <w:tmpl w:val="5E12465E"/>
    <w:lvl w:ilvl="0" w:tplc="1AF4843C">
      <w:start w:val="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B137AAA"/>
    <w:multiLevelType w:val="hybridMultilevel"/>
    <w:tmpl w:val="37F079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D082D4D"/>
    <w:multiLevelType w:val="hybridMultilevel"/>
    <w:tmpl w:val="9D680BC6"/>
    <w:lvl w:ilvl="0" w:tplc="8FEE09F0">
      <w:numFmt w:val="bullet"/>
      <w:lvlText w:val="-"/>
      <w:lvlJc w:val="left"/>
      <w:pPr>
        <w:ind w:left="720" w:hanging="360"/>
      </w:pPr>
      <w:rPr>
        <w:rFonts w:ascii="Calibri" w:eastAsiaTheme="minorHAnsi" w:hAnsi="Calibri" w:cstheme="minorBidi"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25446A6"/>
    <w:multiLevelType w:val="hybridMultilevel"/>
    <w:tmpl w:val="313877CA"/>
    <w:lvl w:ilvl="0" w:tplc="1AF4843C">
      <w:start w:val="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61563E1"/>
    <w:multiLevelType w:val="hybridMultilevel"/>
    <w:tmpl w:val="E5E2C08C"/>
    <w:lvl w:ilvl="0" w:tplc="1AF4843C">
      <w:start w:val="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EE312D8"/>
    <w:multiLevelType w:val="hybridMultilevel"/>
    <w:tmpl w:val="23200D8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3E675FD"/>
    <w:multiLevelType w:val="hybridMultilevel"/>
    <w:tmpl w:val="F1CA69AC"/>
    <w:lvl w:ilvl="0" w:tplc="04240015">
      <w:start w:val="1"/>
      <w:numFmt w:val="upperLetter"/>
      <w:lvlText w:val="%1."/>
      <w:lvlJc w:val="left"/>
      <w:pPr>
        <w:ind w:left="1800" w:hanging="360"/>
      </w:pPr>
      <w:rPr>
        <w:rFonts w:hint="default"/>
        <w:b/>
        <w:sz w:val="20"/>
      </w:r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8" w15:restartNumberingAfterBreak="0">
    <w:nsid w:val="2598611D"/>
    <w:multiLevelType w:val="hybridMultilevel"/>
    <w:tmpl w:val="37F079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6C91D4F"/>
    <w:multiLevelType w:val="hybridMultilevel"/>
    <w:tmpl w:val="274613AE"/>
    <w:lvl w:ilvl="0" w:tplc="766C7F5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8E44737"/>
    <w:multiLevelType w:val="hybridMultilevel"/>
    <w:tmpl w:val="2580E194"/>
    <w:lvl w:ilvl="0" w:tplc="B080AF30">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0C8024B"/>
    <w:multiLevelType w:val="hybridMultilevel"/>
    <w:tmpl w:val="F616350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99A68BE"/>
    <w:multiLevelType w:val="hybridMultilevel"/>
    <w:tmpl w:val="3E548100"/>
    <w:lvl w:ilvl="0" w:tplc="1AF4843C">
      <w:start w:val="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CCB3B0B"/>
    <w:multiLevelType w:val="hybridMultilevel"/>
    <w:tmpl w:val="4B86BA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511305B7"/>
    <w:multiLevelType w:val="hybridMultilevel"/>
    <w:tmpl w:val="D9DA1E1E"/>
    <w:lvl w:ilvl="0" w:tplc="1AF4843C">
      <w:start w:val="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6F820B7"/>
    <w:multiLevelType w:val="hybridMultilevel"/>
    <w:tmpl w:val="4C12E380"/>
    <w:lvl w:ilvl="0" w:tplc="BD248AB0">
      <w:start w:val="1"/>
      <w:numFmt w:val="upperLetter"/>
      <w:lvlText w:val="%1."/>
      <w:lvlJc w:val="left"/>
      <w:pPr>
        <w:ind w:left="1800" w:hanging="360"/>
      </w:pPr>
      <w:rPr>
        <w:rFonts w:hint="default"/>
        <w:b/>
        <w:sz w:val="20"/>
      </w:r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6" w15:restartNumberingAfterBreak="0">
    <w:nsid w:val="5EDE3F38"/>
    <w:multiLevelType w:val="hybridMultilevel"/>
    <w:tmpl w:val="5B7AE348"/>
    <w:lvl w:ilvl="0" w:tplc="E44CC1D0">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653B5F8E"/>
    <w:multiLevelType w:val="hybridMultilevel"/>
    <w:tmpl w:val="37F079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62A1F5C"/>
    <w:multiLevelType w:val="hybridMultilevel"/>
    <w:tmpl w:val="4B86BA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7393E7D"/>
    <w:multiLevelType w:val="hybridMultilevel"/>
    <w:tmpl w:val="4B86BA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E905B7F"/>
    <w:multiLevelType w:val="hybridMultilevel"/>
    <w:tmpl w:val="3CDAD608"/>
    <w:lvl w:ilvl="0" w:tplc="994A387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734C03B1"/>
    <w:multiLevelType w:val="hybridMultilevel"/>
    <w:tmpl w:val="4B86BA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778A3122"/>
    <w:multiLevelType w:val="hybridMultilevel"/>
    <w:tmpl w:val="2E666010"/>
    <w:lvl w:ilvl="0" w:tplc="1AF4843C">
      <w:start w:val="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1"/>
  </w:num>
  <w:num w:numId="3">
    <w:abstractNumId w:val="7"/>
  </w:num>
  <w:num w:numId="4">
    <w:abstractNumId w:val="8"/>
  </w:num>
  <w:num w:numId="5">
    <w:abstractNumId w:val="19"/>
  </w:num>
  <w:num w:numId="6">
    <w:abstractNumId w:val="17"/>
  </w:num>
  <w:num w:numId="7">
    <w:abstractNumId w:val="13"/>
  </w:num>
  <w:num w:numId="8">
    <w:abstractNumId w:val="20"/>
  </w:num>
  <w:num w:numId="9">
    <w:abstractNumId w:val="10"/>
  </w:num>
  <w:num w:numId="10">
    <w:abstractNumId w:val="16"/>
  </w:num>
  <w:num w:numId="11">
    <w:abstractNumId w:val="18"/>
  </w:num>
  <w:num w:numId="12">
    <w:abstractNumId w:val="2"/>
  </w:num>
  <w:num w:numId="13">
    <w:abstractNumId w:val="6"/>
  </w:num>
  <w:num w:numId="14">
    <w:abstractNumId w:val="21"/>
  </w:num>
  <w:num w:numId="15">
    <w:abstractNumId w:val="22"/>
  </w:num>
  <w:num w:numId="16">
    <w:abstractNumId w:val="0"/>
  </w:num>
  <w:num w:numId="17">
    <w:abstractNumId w:val="5"/>
  </w:num>
  <w:num w:numId="18">
    <w:abstractNumId w:val="14"/>
  </w:num>
  <w:num w:numId="19">
    <w:abstractNumId w:val="4"/>
  </w:num>
  <w:num w:numId="20">
    <w:abstractNumId w:val="12"/>
  </w:num>
  <w:num w:numId="21">
    <w:abstractNumId w:val="11"/>
  </w:num>
  <w:num w:numId="22">
    <w:abstractNumId w:val="15"/>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it-IT" w:vendorID="64" w:dllVersion="131078" w:nlCheck="1" w:checkStyle="0"/>
  <w:activeWritingStyle w:appName="MSWord" w:lang="en-GB" w:vendorID="64" w:dllVersion="131078" w:nlCheck="1" w:checkStyle="0"/>
  <w:activeWritingStyle w:appName="MSWord" w:lang="es-ES" w:vendorID="64" w:dllVersion="131078"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031D"/>
    <w:rsid w:val="0000701C"/>
    <w:rsid w:val="000075DC"/>
    <w:rsid w:val="00007D2B"/>
    <w:rsid w:val="00011A8B"/>
    <w:rsid w:val="00013900"/>
    <w:rsid w:val="000240C9"/>
    <w:rsid w:val="000241A0"/>
    <w:rsid w:val="00040969"/>
    <w:rsid w:val="000511F5"/>
    <w:rsid w:val="00051382"/>
    <w:rsid w:val="00052C8A"/>
    <w:rsid w:val="00057CB4"/>
    <w:rsid w:val="0006088B"/>
    <w:rsid w:val="000727F1"/>
    <w:rsid w:val="00075CC5"/>
    <w:rsid w:val="00076B02"/>
    <w:rsid w:val="000808CB"/>
    <w:rsid w:val="0009121D"/>
    <w:rsid w:val="00093301"/>
    <w:rsid w:val="00093771"/>
    <w:rsid w:val="00093891"/>
    <w:rsid w:val="00097AC7"/>
    <w:rsid w:val="000A0AC1"/>
    <w:rsid w:val="000A59AD"/>
    <w:rsid w:val="000B723C"/>
    <w:rsid w:val="000C5103"/>
    <w:rsid w:val="000D1E77"/>
    <w:rsid w:val="000D4336"/>
    <w:rsid w:val="000D4C68"/>
    <w:rsid w:val="000D76F4"/>
    <w:rsid w:val="000E01F8"/>
    <w:rsid w:val="000E21F6"/>
    <w:rsid w:val="000E5F6F"/>
    <w:rsid w:val="000F0B6B"/>
    <w:rsid w:val="000F53FE"/>
    <w:rsid w:val="000F54E1"/>
    <w:rsid w:val="000F5B2A"/>
    <w:rsid w:val="00100528"/>
    <w:rsid w:val="001029BD"/>
    <w:rsid w:val="0011102E"/>
    <w:rsid w:val="00112C16"/>
    <w:rsid w:val="00113970"/>
    <w:rsid w:val="00120EC2"/>
    <w:rsid w:val="0012198A"/>
    <w:rsid w:val="00124CF0"/>
    <w:rsid w:val="0012625F"/>
    <w:rsid w:val="00130E46"/>
    <w:rsid w:val="00131660"/>
    <w:rsid w:val="00145121"/>
    <w:rsid w:val="00152D98"/>
    <w:rsid w:val="00153831"/>
    <w:rsid w:val="00163E86"/>
    <w:rsid w:val="00164C7C"/>
    <w:rsid w:val="001666B3"/>
    <w:rsid w:val="001676AA"/>
    <w:rsid w:val="00170381"/>
    <w:rsid w:val="001823DA"/>
    <w:rsid w:val="001827C3"/>
    <w:rsid w:val="00194360"/>
    <w:rsid w:val="001A3D2B"/>
    <w:rsid w:val="001B1265"/>
    <w:rsid w:val="001B5D62"/>
    <w:rsid w:val="001B71A2"/>
    <w:rsid w:val="001B75A1"/>
    <w:rsid w:val="001C0FF3"/>
    <w:rsid w:val="001C7DB5"/>
    <w:rsid w:val="001D16D1"/>
    <w:rsid w:val="001D5B0C"/>
    <w:rsid w:val="001D70C4"/>
    <w:rsid w:val="001E45BE"/>
    <w:rsid w:val="001E4BFC"/>
    <w:rsid w:val="001F1763"/>
    <w:rsid w:val="001F3C39"/>
    <w:rsid w:val="00205FCC"/>
    <w:rsid w:val="002062FA"/>
    <w:rsid w:val="00206A87"/>
    <w:rsid w:val="00207768"/>
    <w:rsid w:val="00212D5C"/>
    <w:rsid w:val="00214B1F"/>
    <w:rsid w:val="00226038"/>
    <w:rsid w:val="002305B9"/>
    <w:rsid w:val="0023111E"/>
    <w:rsid w:val="00233582"/>
    <w:rsid w:val="00241CA1"/>
    <w:rsid w:val="002512F2"/>
    <w:rsid w:val="00257C66"/>
    <w:rsid w:val="00275B3E"/>
    <w:rsid w:val="002A130E"/>
    <w:rsid w:val="002A2D91"/>
    <w:rsid w:val="002A6A77"/>
    <w:rsid w:val="002A6DC7"/>
    <w:rsid w:val="002B545E"/>
    <w:rsid w:val="002B5A84"/>
    <w:rsid w:val="002B6E75"/>
    <w:rsid w:val="002D42BC"/>
    <w:rsid w:val="002D72C3"/>
    <w:rsid w:val="002E1518"/>
    <w:rsid w:val="002F0125"/>
    <w:rsid w:val="002F5FB1"/>
    <w:rsid w:val="002F7D71"/>
    <w:rsid w:val="003018D0"/>
    <w:rsid w:val="00305B4C"/>
    <w:rsid w:val="003105E6"/>
    <w:rsid w:val="00313252"/>
    <w:rsid w:val="00313A69"/>
    <w:rsid w:val="00314717"/>
    <w:rsid w:val="003239B1"/>
    <w:rsid w:val="00324B91"/>
    <w:rsid w:val="00325331"/>
    <w:rsid w:val="00330185"/>
    <w:rsid w:val="00334A03"/>
    <w:rsid w:val="00335BBB"/>
    <w:rsid w:val="00337D0C"/>
    <w:rsid w:val="003548B6"/>
    <w:rsid w:val="00355471"/>
    <w:rsid w:val="00355F3E"/>
    <w:rsid w:val="00357ED8"/>
    <w:rsid w:val="00373D68"/>
    <w:rsid w:val="00375188"/>
    <w:rsid w:val="00376050"/>
    <w:rsid w:val="00381565"/>
    <w:rsid w:val="00382AF6"/>
    <w:rsid w:val="00392875"/>
    <w:rsid w:val="0039453F"/>
    <w:rsid w:val="003A2D82"/>
    <w:rsid w:val="003A45D2"/>
    <w:rsid w:val="003A5639"/>
    <w:rsid w:val="003B2E2A"/>
    <w:rsid w:val="003B5423"/>
    <w:rsid w:val="003C2B48"/>
    <w:rsid w:val="003D20E6"/>
    <w:rsid w:val="003E3C44"/>
    <w:rsid w:val="003E6807"/>
    <w:rsid w:val="003F04E5"/>
    <w:rsid w:val="003F0D5C"/>
    <w:rsid w:val="0040032D"/>
    <w:rsid w:val="004022EC"/>
    <w:rsid w:val="00403D7C"/>
    <w:rsid w:val="00404133"/>
    <w:rsid w:val="0040672C"/>
    <w:rsid w:val="004107C7"/>
    <w:rsid w:val="0041139A"/>
    <w:rsid w:val="00412129"/>
    <w:rsid w:val="00417180"/>
    <w:rsid w:val="004214CC"/>
    <w:rsid w:val="00422E22"/>
    <w:rsid w:val="004272F5"/>
    <w:rsid w:val="00435B13"/>
    <w:rsid w:val="00447D38"/>
    <w:rsid w:val="00456FD9"/>
    <w:rsid w:val="00477393"/>
    <w:rsid w:val="00477B8B"/>
    <w:rsid w:val="00483DA9"/>
    <w:rsid w:val="00487662"/>
    <w:rsid w:val="00490FB7"/>
    <w:rsid w:val="0049569A"/>
    <w:rsid w:val="004975A6"/>
    <w:rsid w:val="00497C99"/>
    <w:rsid w:val="004A205C"/>
    <w:rsid w:val="004A29C7"/>
    <w:rsid w:val="004B2BC2"/>
    <w:rsid w:val="004B3416"/>
    <w:rsid w:val="004B51EC"/>
    <w:rsid w:val="004B6E13"/>
    <w:rsid w:val="004C0AD8"/>
    <w:rsid w:val="004C47E3"/>
    <w:rsid w:val="004C612C"/>
    <w:rsid w:val="004D0EC1"/>
    <w:rsid w:val="004D255A"/>
    <w:rsid w:val="004D65B6"/>
    <w:rsid w:val="004F752C"/>
    <w:rsid w:val="00510D90"/>
    <w:rsid w:val="005140FA"/>
    <w:rsid w:val="00517622"/>
    <w:rsid w:val="005219C4"/>
    <w:rsid w:val="005278C8"/>
    <w:rsid w:val="0053293E"/>
    <w:rsid w:val="005345D4"/>
    <w:rsid w:val="0053469A"/>
    <w:rsid w:val="005362EE"/>
    <w:rsid w:val="0054326E"/>
    <w:rsid w:val="00544595"/>
    <w:rsid w:val="0055095A"/>
    <w:rsid w:val="005518F0"/>
    <w:rsid w:val="00553DE9"/>
    <w:rsid w:val="0055648C"/>
    <w:rsid w:val="00556966"/>
    <w:rsid w:val="00557EFC"/>
    <w:rsid w:val="0056161C"/>
    <w:rsid w:val="00562035"/>
    <w:rsid w:val="00574343"/>
    <w:rsid w:val="00574A05"/>
    <w:rsid w:val="00574C28"/>
    <w:rsid w:val="00590656"/>
    <w:rsid w:val="005910CF"/>
    <w:rsid w:val="005968D2"/>
    <w:rsid w:val="005A025B"/>
    <w:rsid w:val="005A41CC"/>
    <w:rsid w:val="005A4CE0"/>
    <w:rsid w:val="005B2203"/>
    <w:rsid w:val="005C1623"/>
    <w:rsid w:val="005C454A"/>
    <w:rsid w:val="005C6492"/>
    <w:rsid w:val="005C7ABB"/>
    <w:rsid w:val="005D046D"/>
    <w:rsid w:val="005D7012"/>
    <w:rsid w:val="005E211B"/>
    <w:rsid w:val="005E775C"/>
    <w:rsid w:val="005F094F"/>
    <w:rsid w:val="005F5A8B"/>
    <w:rsid w:val="00604B31"/>
    <w:rsid w:val="0060713B"/>
    <w:rsid w:val="00612382"/>
    <w:rsid w:val="00616D0D"/>
    <w:rsid w:val="006222C9"/>
    <w:rsid w:val="006225D5"/>
    <w:rsid w:val="00624D6D"/>
    <w:rsid w:val="00627CD3"/>
    <w:rsid w:val="006304B2"/>
    <w:rsid w:val="006315E0"/>
    <w:rsid w:val="006315EC"/>
    <w:rsid w:val="0063231D"/>
    <w:rsid w:val="006416A3"/>
    <w:rsid w:val="006455E3"/>
    <w:rsid w:val="006473FA"/>
    <w:rsid w:val="00656D5E"/>
    <w:rsid w:val="00664527"/>
    <w:rsid w:val="006648F0"/>
    <w:rsid w:val="006733C6"/>
    <w:rsid w:val="00676E37"/>
    <w:rsid w:val="00684A2A"/>
    <w:rsid w:val="0069335D"/>
    <w:rsid w:val="0069797D"/>
    <w:rsid w:val="006A0AB9"/>
    <w:rsid w:val="006B62CF"/>
    <w:rsid w:val="006C25BD"/>
    <w:rsid w:val="006C3F73"/>
    <w:rsid w:val="006E36C7"/>
    <w:rsid w:val="006F3C9D"/>
    <w:rsid w:val="006F3D82"/>
    <w:rsid w:val="006F7C2A"/>
    <w:rsid w:val="007034FA"/>
    <w:rsid w:val="007045DB"/>
    <w:rsid w:val="00707F62"/>
    <w:rsid w:val="007200C1"/>
    <w:rsid w:val="00720664"/>
    <w:rsid w:val="007208D0"/>
    <w:rsid w:val="0072191D"/>
    <w:rsid w:val="00722B64"/>
    <w:rsid w:val="00732EED"/>
    <w:rsid w:val="00737A43"/>
    <w:rsid w:val="0074031D"/>
    <w:rsid w:val="00742F24"/>
    <w:rsid w:val="00743712"/>
    <w:rsid w:val="00750519"/>
    <w:rsid w:val="00754225"/>
    <w:rsid w:val="007563D9"/>
    <w:rsid w:val="00764C1C"/>
    <w:rsid w:val="00777A06"/>
    <w:rsid w:val="00794CE2"/>
    <w:rsid w:val="007A6BF1"/>
    <w:rsid w:val="007A7863"/>
    <w:rsid w:val="007B4092"/>
    <w:rsid w:val="007B592A"/>
    <w:rsid w:val="007C60B0"/>
    <w:rsid w:val="007C643E"/>
    <w:rsid w:val="007D4A62"/>
    <w:rsid w:val="007D4FD7"/>
    <w:rsid w:val="007E1D4E"/>
    <w:rsid w:val="007E4926"/>
    <w:rsid w:val="007E5B59"/>
    <w:rsid w:val="007F2AFB"/>
    <w:rsid w:val="007F692A"/>
    <w:rsid w:val="00801D91"/>
    <w:rsid w:val="008023F2"/>
    <w:rsid w:val="00803982"/>
    <w:rsid w:val="00805521"/>
    <w:rsid w:val="00811A2D"/>
    <w:rsid w:val="00812E58"/>
    <w:rsid w:val="00816691"/>
    <w:rsid w:val="00816E09"/>
    <w:rsid w:val="00822B85"/>
    <w:rsid w:val="008262FE"/>
    <w:rsid w:val="00834D55"/>
    <w:rsid w:val="008359C7"/>
    <w:rsid w:val="008368E7"/>
    <w:rsid w:val="00840ED3"/>
    <w:rsid w:val="008415D0"/>
    <w:rsid w:val="00842AA2"/>
    <w:rsid w:val="00852E6A"/>
    <w:rsid w:val="0086414B"/>
    <w:rsid w:val="008656A6"/>
    <w:rsid w:val="00872A3F"/>
    <w:rsid w:val="0087495E"/>
    <w:rsid w:val="00874E38"/>
    <w:rsid w:val="008772EF"/>
    <w:rsid w:val="008919B2"/>
    <w:rsid w:val="008927F2"/>
    <w:rsid w:val="008A3BA1"/>
    <w:rsid w:val="008B0FC0"/>
    <w:rsid w:val="008B4C77"/>
    <w:rsid w:val="008B5B83"/>
    <w:rsid w:val="008C0C16"/>
    <w:rsid w:val="008C5697"/>
    <w:rsid w:val="008D3761"/>
    <w:rsid w:val="008D4B42"/>
    <w:rsid w:val="008D73C5"/>
    <w:rsid w:val="008E5687"/>
    <w:rsid w:val="008E6354"/>
    <w:rsid w:val="008F2269"/>
    <w:rsid w:val="008F2C15"/>
    <w:rsid w:val="008F6A8C"/>
    <w:rsid w:val="00902FC1"/>
    <w:rsid w:val="009129FC"/>
    <w:rsid w:val="0091427E"/>
    <w:rsid w:val="00915EB9"/>
    <w:rsid w:val="009205E2"/>
    <w:rsid w:val="00920E21"/>
    <w:rsid w:val="00925C2E"/>
    <w:rsid w:val="00943B9F"/>
    <w:rsid w:val="009443C0"/>
    <w:rsid w:val="009445F1"/>
    <w:rsid w:val="009450B2"/>
    <w:rsid w:val="009506AF"/>
    <w:rsid w:val="00953090"/>
    <w:rsid w:val="00956DDC"/>
    <w:rsid w:val="00962826"/>
    <w:rsid w:val="009633D2"/>
    <w:rsid w:val="009657F7"/>
    <w:rsid w:val="009712FF"/>
    <w:rsid w:val="00971572"/>
    <w:rsid w:val="00974842"/>
    <w:rsid w:val="009750AA"/>
    <w:rsid w:val="00985E0B"/>
    <w:rsid w:val="009922D7"/>
    <w:rsid w:val="00992B29"/>
    <w:rsid w:val="009A3DD0"/>
    <w:rsid w:val="009A427F"/>
    <w:rsid w:val="009B6214"/>
    <w:rsid w:val="009C10BF"/>
    <w:rsid w:val="009C46FD"/>
    <w:rsid w:val="009D78CB"/>
    <w:rsid w:val="009E139E"/>
    <w:rsid w:val="009E3BC2"/>
    <w:rsid w:val="009E6883"/>
    <w:rsid w:val="009E6CB0"/>
    <w:rsid w:val="00A02110"/>
    <w:rsid w:val="00A068F2"/>
    <w:rsid w:val="00A12B00"/>
    <w:rsid w:val="00A163BE"/>
    <w:rsid w:val="00A21B0B"/>
    <w:rsid w:val="00A22E05"/>
    <w:rsid w:val="00A419F4"/>
    <w:rsid w:val="00A41C96"/>
    <w:rsid w:val="00A46087"/>
    <w:rsid w:val="00A505F4"/>
    <w:rsid w:val="00A566BD"/>
    <w:rsid w:val="00A57031"/>
    <w:rsid w:val="00A6033B"/>
    <w:rsid w:val="00A647F2"/>
    <w:rsid w:val="00A7235E"/>
    <w:rsid w:val="00A824AD"/>
    <w:rsid w:val="00A82A1A"/>
    <w:rsid w:val="00A85148"/>
    <w:rsid w:val="00A8670B"/>
    <w:rsid w:val="00A9414D"/>
    <w:rsid w:val="00A944EA"/>
    <w:rsid w:val="00AA24E2"/>
    <w:rsid w:val="00AA4FFB"/>
    <w:rsid w:val="00AA69B6"/>
    <w:rsid w:val="00AB357B"/>
    <w:rsid w:val="00AB45B5"/>
    <w:rsid w:val="00AC2736"/>
    <w:rsid w:val="00AC3097"/>
    <w:rsid w:val="00AD468A"/>
    <w:rsid w:val="00AD62D7"/>
    <w:rsid w:val="00AE76C3"/>
    <w:rsid w:val="00AF016A"/>
    <w:rsid w:val="00AF0372"/>
    <w:rsid w:val="00AF119D"/>
    <w:rsid w:val="00AF1F9A"/>
    <w:rsid w:val="00AF3068"/>
    <w:rsid w:val="00AF32E0"/>
    <w:rsid w:val="00B02F0D"/>
    <w:rsid w:val="00B0424E"/>
    <w:rsid w:val="00B04B05"/>
    <w:rsid w:val="00B052F8"/>
    <w:rsid w:val="00B05FC3"/>
    <w:rsid w:val="00B12AA4"/>
    <w:rsid w:val="00B134EC"/>
    <w:rsid w:val="00B139AB"/>
    <w:rsid w:val="00B15653"/>
    <w:rsid w:val="00B158A6"/>
    <w:rsid w:val="00B17A80"/>
    <w:rsid w:val="00B20A22"/>
    <w:rsid w:val="00B24743"/>
    <w:rsid w:val="00B259D5"/>
    <w:rsid w:val="00B26695"/>
    <w:rsid w:val="00B27F0D"/>
    <w:rsid w:val="00B30A5C"/>
    <w:rsid w:val="00B4182B"/>
    <w:rsid w:val="00B541F0"/>
    <w:rsid w:val="00B609F7"/>
    <w:rsid w:val="00B62768"/>
    <w:rsid w:val="00B66927"/>
    <w:rsid w:val="00B67EBC"/>
    <w:rsid w:val="00B71221"/>
    <w:rsid w:val="00B7199E"/>
    <w:rsid w:val="00B736F2"/>
    <w:rsid w:val="00B756B7"/>
    <w:rsid w:val="00B82E58"/>
    <w:rsid w:val="00B83578"/>
    <w:rsid w:val="00B90436"/>
    <w:rsid w:val="00B95DA6"/>
    <w:rsid w:val="00BA286B"/>
    <w:rsid w:val="00BA621E"/>
    <w:rsid w:val="00BA736D"/>
    <w:rsid w:val="00BB2F7D"/>
    <w:rsid w:val="00BC4434"/>
    <w:rsid w:val="00BC5AA6"/>
    <w:rsid w:val="00BD49AB"/>
    <w:rsid w:val="00BE3625"/>
    <w:rsid w:val="00BE39EB"/>
    <w:rsid w:val="00BE4500"/>
    <w:rsid w:val="00BE5B75"/>
    <w:rsid w:val="00BE740A"/>
    <w:rsid w:val="00BE77AB"/>
    <w:rsid w:val="00BF163B"/>
    <w:rsid w:val="00C07AE6"/>
    <w:rsid w:val="00C07D3D"/>
    <w:rsid w:val="00C1027D"/>
    <w:rsid w:val="00C2092D"/>
    <w:rsid w:val="00C245F5"/>
    <w:rsid w:val="00C2720A"/>
    <w:rsid w:val="00C27E01"/>
    <w:rsid w:val="00C31AC6"/>
    <w:rsid w:val="00C3300A"/>
    <w:rsid w:val="00C33271"/>
    <w:rsid w:val="00C33C95"/>
    <w:rsid w:val="00C37C39"/>
    <w:rsid w:val="00C435F7"/>
    <w:rsid w:val="00C446C6"/>
    <w:rsid w:val="00C500DC"/>
    <w:rsid w:val="00C50AEE"/>
    <w:rsid w:val="00C50CA8"/>
    <w:rsid w:val="00C551CB"/>
    <w:rsid w:val="00C56656"/>
    <w:rsid w:val="00C60E4F"/>
    <w:rsid w:val="00C63210"/>
    <w:rsid w:val="00C65C11"/>
    <w:rsid w:val="00C66A5C"/>
    <w:rsid w:val="00C9414C"/>
    <w:rsid w:val="00C94A62"/>
    <w:rsid w:val="00C95669"/>
    <w:rsid w:val="00CA3B6A"/>
    <w:rsid w:val="00CA4910"/>
    <w:rsid w:val="00CA52BA"/>
    <w:rsid w:val="00CA76F8"/>
    <w:rsid w:val="00CC2285"/>
    <w:rsid w:val="00CD417F"/>
    <w:rsid w:val="00CD620F"/>
    <w:rsid w:val="00CD621E"/>
    <w:rsid w:val="00CE2BE3"/>
    <w:rsid w:val="00CE75FB"/>
    <w:rsid w:val="00CF28FF"/>
    <w:rsid w:val="00D0240F"/>
    <w:rsid w:val="00D0572A"/>
    <w:rsid w:val="00D23F1A"/>
    <w:rsid w:val="00D3111A"/>
    <w:rsid w:val="00D31370"/>
    <w:rsid w:val="00D37131"/>
    <w:rsid w:val="00D54B79"/>
    <w:rsid w:val="00D60A3D"/>
    <w:rsid w:val="00D60F5C"/>
    <w:rsid w:val="00D632E5"/>
    <w:rsid w:val="00D70E48"/>
    <w:rsid w:val="00D70FB6"/>
    <w:rsid w:val="00D72017"/>
    <w:rsid w:val="00D73B7A"/>
    <w:rsid w:val="00D747D9"/>
    <w:rsid w:val="00D75A95"/>
    <w:rsid w:val="00D8059E"/>
    <w:rsid w:val="00D807A9"/>
    <w:rsid w:val="00D862A0"/>
    <w:rsid w:val="00D964CB"/>
    <w:rsid w:val="00DA24FF"/>
    <w:rsid w:val="00DA350C"/>
    <w:rsid w:val="00DA601B"/>
    <w:rsid w:val="00DB2E4C"/>
    <w:rsid w:val="00DB3829"/>
    <w:rsid w:val="00DC13BB"/>
    <w:rsid w:val="00DD24CE"/>
    <w:rsid w:val="00DE57FF"/>
    <w:rsid w:val="00DF0FAE"/>
    <w:rsid w:val="00DF6419"/>
    <w:rsid w:val="00E0059C"/>
    <w:rsid w:val="00E01A60"/>
    <w:rsid w:val="00E02D95"/>
    <w:rsid w:val="00E056D7"/>
    <w:rsid w:val="00E07033"/>
    <w:rsid w:val="00E10ADD"/>
    <w:rsid w:val="00E1272A"/>
    <w:rsid w:val="00E15442"/>
    <w:rsid w:val="00E1734B"/>
    <w:rsid w:val="00E20D15"/>
    <w:rsid w:val="00E242AC"/>
    <w:rsid w:val="00E27751"/>
    <w:rsid w:val="00E30239"/>
    <w:rsid w:val="00E370B1"/>
    <w:rsid w:val="00E40408"/>
    <w:rsid w:val="00E501D6"/>
    <w:rsid w:val="00E52597"/>
    <w:rsid w:val="00E54E2D"/>
    <w:rsid w:val="00E6204D"/>
    <w:rsid w:val="00E629D6"/>
    <w:rsid w:val="00E64B2A"/>
    <w:rsid w:val="00E664F2"/>
    <w:rsid w:val="00E706AE"/>
    <w:rsid w:val="00E7070D"/>
    <w:rsid w:val="00E7134C"/>
    <w:rsid w:val="00E71C2D"/>
    <w:rsid w:val="00E729B1"/>
    <w:rsid w:val="00E733F2"/>
    <w:rsid w:val="00E7379F"/>
    <w:rsid w:val="00E76392"/>
    <w:rsid w:val="00E777FB"/>
    <w:rsid w:val="00E82746"/>
    <w:rsid w:val="00E9756F"/>
    <w:rsid w:val="00EA1354"/>
    <w:rsid w:val="00EA26E1"/>
    <w:rsid w:val="00EA7829"/>
    <w:rsid w:val="00EB5AC8"/>
    <w:rsid w:val="00EB5F9C"/>
    <w:rsid w:val="00EC0034"/>
    <w:rsid w:val="00EC6640"/>
    <w:rsid w:val="00EC74CD"/>
    <w:rsid w:val="00ED1FA5"/>
    <w:rsid w:val="00ED32E2"/>
    <w:rsid w:val="00ED3DF1"/>
    <w:rsid w:val="00EE0F96"/>
    <w:rsid w:val="00EE71CC"/>
    <w:rsid w:val="00EE7462"/>
    <w:rsid w:val="00F01107"/>
    <w:rsid w:val="00F03142"/>
    <w:rsid w:val="00F05308"/>
    <w:rsid w:val="00F0618D"/>
    <w:rsid w:val="00F144F0"/>
    <w:rsid w:val="00F155E7"/>
    <w:rsid w:val="00F15907"/>
    <w:rsid w:val="00F225C4"/>
    <w:rsid w:val="00F30F05"/>
    <w:rsid w:val="00F3688D"/>
    <w:rsid w:val="00F37F07"/>
    <w:rsid w:val="00F40582"/>
    <w:rsid w:val="00F43B88"/>
    <w:rsid w:val="00F46630"/>
    <w:rsid w:val="00F57BEF"/>
    <w:rsid w:val="00F608AD"/>
    <w:rsid w:val="00F70DFB"/>
    <w:rsid w:val="00F73BAB"/>
    <w:rsid w:val="00F81FDD"/>
    <w:rsid w:val="00F8259D"/>
    <w:rsid w:val="00F83538"/>
    <w:rsid w:val="00F8407E"/>
    <w:rsid w:val="00F94CC5"/>
    <w:rsid w:val="00FA1CB0"/>
    <w:rsid w:val="00FA3C6C"/>
    <w:rsid w:val="00FA448D"/>
    <w:rsid w:val="00FA4A70"/>
    <w:rsid w:val="00FB034A"/>
    <w:rsid w:val="00FB0B32"/>
    <w:rsid w:val="00FB470B"/>
    <w:rsid w:val="00FB5E77"/>
    <w:rsid w:val="00FC0390"/>
    <w:rsid w:val="00FC7011"/>
    <w:rsid w:val="00FD325B"/>
    <w:rsid w:val="00FE00D5"/>
    <w:rsid w:val="00FE14D3"/>
    <w:rsid w:val="00FE399A"/>
    <w:rsid w:val="00FE483E"/>
    <w:rsid w:val="00FE7ECB"/>
    <w:rsid w:val="00FF0ED0"/>
    <w:rsid w:val="00FF19D1"/>
    <w:rsid w:val="00FF530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EC844B"/>
  <w15:docId w15:val="{849233E1-8D6F-483B-9B18-E6A87B455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3E86"/>
  </w:style>
  <w:style w:type="paragraph" w:styleId="Heading2">
    <w:name w:val="heading 2"/>
    <w:basedOn w:val="Normal"/>
    <w:next w:val="Normal"/>
    <w:link w:val="Heading2Char"/>
    <w:uiPriority w:val="9"/>
    <w:unhideWhenUsed/>
    <w:qFormat/>
    <w:rsid w:val="00A7235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337D0C"/>
    <w:pPr>
      <w:spacing w:line="240" w:lineRule="auto"/>
    </w:pPr>
    <w:rPr>
      <w:sz w:val="20"/>
      <w:szCs w:val="20"/>
    </w:rPr>
  </w:style>
  <w:style w:type="character" w:customStyle="1" w:styleId="CommentTextChar">
    <w:name w:val="Comment Text Char"/>
    <w:basedOn w:val="DefaultParagraphFont"/>
    <w:link w:val="CommentText"/>
    <w:uiPriority w:val="99"/>
    <w:rsid w:val="00337D0C"/>
    <w:rPr>
      <w:sz w:val="20"/>
      <w:szCs w:val="20"/>
    </w:rPr>
  </w:style>
  <w:style w:type="paragraph" w:styleId="FootnoteText">
    <w:name w:val="footnote text"/>
    <w:basedOn w:val="Normal"/>
    <w:link w:val="FootnoteTextChar"/>
    <w:uiPriority w:val="99"/>
    <w:semiHidden/>
    <w:unhideWhenUsed/>
    <w:rsid w:val="00337D0C"/>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semiHidden/>
    <w:rsid w:val="00337D0C"/>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337D0C"/>
    <w:rPr>
      <w:vertAlign w:val="superscript"/>
    </w:rPr>
  </w:style>
  <w:style w:type="character" w:styleId="CommentReference">
    <w:name w:val="annotation reference"/>
    <w:uiPriority w:val="99"/>
    <w:unhideWhenUsed/>
    <w:rsid w:val="00337D0C"/>
    <w:rPr>
      <w:sz w:val="16"/>
      <w:szCs w:val="16"/>
    </w:rPr>
  </w:style>
  <w:style w:type="paragraph" w:styleId="BalloonText">
    <w:name w:val="Balloon Text"/>
    <w:basedOn w:val="Normal"/>
    <w:link w:val="BalloonTextChar"/>
    <w:uiPriority w:val="99"/>
    <w:semiHidden/>
    <w:unhideWhenUsed/>
    <w:rsid w:val="00337D0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37D0C"/>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5518F0"/>
    <w:rPr>
      <w:b/>
      <w:bCs/>
    </w:rPr>
  </w:style>
  <w:style w:type="character" w:customStyle="1" w:styleId="CommentSubjectChar">
    <w:name w:val="Comment Subject Char"/>
    <w:basedOn w:val="CommentTextChar"/>
    <w:link w:val="CommentSubject"/>
    <w:uiPriority w:val="99"/>
    <w:semiHidden/>
    <w:rsid w:val="005518F0"/>
    <w:rPr>
      <w:b/>
      <w:bCs/>
      <w:sz w:val="20"/>
      <w:szCs w:val="20"/>
    </w:rPr>
  </w:style>
  <w:style w:type="paragraph" w:styleId="ListParagraph">
    <w:name w:val="List Paragraph"/>
    <w:basedOn w:val="Normal"/>
    <w:uiPriority w:val="34"/>
    <w:qFormat/>
    <w:rsid w:val="00F94CC5"/>
    <w:pPr>
      <w:ind w:left="720"/>
      <w:contextualSpacing/>
    </w:pPr>
  </w:style>
  <w:style w:type="character" w:styleId="Hyperlink">
    <w:name w:val="Hyperlink"/>
    <w:basedOn w:val="DefaultParagraphFont"/>
    <w:uiPriority w:val="99"/>
    <w:unhideWhenUsed/>
    <w:rsid w:val="00AF32E0"/>
    <w:rPr>
      <w:color w:val="0563C1" w:themeColor="hyperlink"/>
      <w:u w:val="single"/>
    </w:rPr>
  </w:style>
  <w:style w:type="paragraph" w:styleId="Revision">
    <w:name w:val="Revision"/>
    <w:hidden/>
    <w:uiPriority w:val="99"/>
    <w:semiHidden/>
    <w:rsid w:val="00BD49AB"/>
    <w:pPr>
      <w:spacing w:after="0" w:line="240" w:lineRule="auto"/>
    </w:pPr>
  </w:style>
  <w:style w:type="paragraph" w:styleId="Caption">
    <w:name w:val="caption"/>
    <w:basedOn w:val="Normal"/>
    <w:next w:val="Normal"/>
    <w:autoRedefine/>
    <w:uiPriority w:val="35"/>
    <w:unhideWhenUsed/>
    <w:qFormat/>
    <w:rsid w:val="00163E86"/>
    <w:pPr>
      <w:spacing w:after="200" w:line="240" w:lineRule="auto"/>
    </w:pPr>
    <w:rPr>
      <w:rFonts w:ascii="Arial" w:hAnsi="Arial"/>
      <w:b/>
      <w:iCs/>
      <w:sz w:val="20"/>
      <w:szCs w:val="18"/>
    </w:rPr>
  </w:style>
  <w:style w:type="paragraph" w:customStyle="1" w:styleId="Navzkrinisklic">
    <w:name w:val="Navzkrižni sklic"/>
    <w:basedOn w:val="Normal"/>
    <w:link w:val="NavzkrinisklicZnak"/>
    <w:qFormat/>
    <w:rsid w:val="00163E86"/>
    <w:pPr>
      <w:jc w:val="center"/>
    </w:pPr>
    <w:rPr>
      <w:rFonts w:ascii="Arial" w:hAnsi="Arial" w:cs="Arial"/>
      <w:color w:val="0070C0"/>
      <w:sz w:val="20"/>
      <w:szCs w:val="16"/>
      <w:u w:val="single"/>
    </w:rPr>
  </w:style>
  <w:style w:type="table" w:styleId="TableGrid">
    <w:name w:val="Table Grid"/>
    <w:basedOn w:val="TableNormal"/>
    <w:uiPriority w:val="39"/>
    <w:rsid w:val="007F2A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vzkrinisklicZnak">
    <w:name w:val="Navzkrižni sklic Znak"/>
    <w:basedOn w:val="DefaultParagraphFont"/>
    <w:link w:val="Navzkrinisklic"/>
    <w:rsid w:val="00163E86"/>
    <w:rPr>
      <w:rFonts w:ascii="Arial" w:hAnsi="Arial" w:cs="Arial"/>
      <w:color w:val="0070C0"/>
      <w:sz w:val="20"/>
      <w:szCs w:val="16"/>
      <w:u w:val="single"/>
    </w:rPr>
  </w:style>
  <w:style w:type="paragraph" w:customStyle="1" w:styleId="title-doc-first">
    <w:name w:val="title-doc-first"/>
    <w:basedOn w:val="Normal"/>
    <w:rsid w:val="000D1E77"/>
    <w:pPr>
      <w:spacing w:before="120" w:after="0" w:line="240" w:lineRule="auto"/>
      <w:jc w:val="center"/>
    </w:pPr>
    <w:rPr>
      <w:rFonts w:ascii="Times New Roman" w:eastAsia="Times New Roman" w:hAnsi="Times New Roman" w:cs="Times New Roman"/>
      <w:b/>
      <w:bCs/>
      <w:sz w:val="24"/>
      <w:szCs w:val="24"/>
      <w:lang w:eastAsia="sl-SI"/>
    </w:rPr>
  </w:style>
  <w:style w:type="paragraph" w:styleId="Header">
    <w:name w:val="header"/>
    <w:basedOn w:val="Normal"/>
    <w:link w:val="HeaderChar"/>
    <w:uiPriority w:val="99"/>
    <w:unhideWhenUsed/>
    <w:rsid w:val="001A3D2B"/>
    <w:pPr>
      <w:tabs>
        <w:tab w:val="center" w:pos="4536"/>
        <w:tab w:val="right" w:pos="9072"/>
      </w:tabs>
      <w:spacing w:after="0" w:line="240" w:lineRule="auto"/>
    </w:pPr>
  </w:style>
  <w:style w:type="character" w:customStyle="1" w:styleId="HeaderChar">
    <w:name w:val="Header Char"/>
    <w:basedOn w:val="DefaultParagraphFont"/>
    <w:link w:val="Header"/>
    <w:uiPriority w:val="99"/>
    <w:rsid w:val="001A3D2B"/>
  </w:style>
  <w:style w:type="paragraph" w:styleId="Footer">
    <w:name w:val="footer"/>
    <w:basedOn w:val="Normal"/>
    <w:link w:val="FooterChar"/>
    <w:uiPriority w:val="99"/>
    <w:unhideWhenUsed/>
    <w:rsid w:val="001A3D2B"/>
    <w:pPr>
      <w:tabs>
        <w:tab w:val="center" w:pos="4536"/>
        <w:tab w:val="right" w:pos="9072"/>
      </w:tabs>
      <w:spacing w:after="0" w:line="240" w:lineRule="auto"/>
    </w:pPr>
  </w:style>
  <w:style w:type="character" w:customStyle="1" w:styleId="FooterChar">
    <w:name w:val="Footer Char"/>
    <w:basedOn w:val="DefaultParagraphFont"/>
    <w:link w:val="Footer"/>
    <w:uiPriority w:val="99"/>
    <w:rsid w:val="001A3D2B"/>
  </w:style>
  <w:style w:type="character" w:customStyle="1" w:styleId="Heading2Char">
    <w:name w:val="Heading 2 Char"/>
    <w:basedOn w:val="DefaultParagraphFont"/>
    <w:link w:val="Heading2"/>
    <w:uiPriority w:val="9"/>
    <w:rsid w:val="00A7235E"/>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5025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F597FF00061C204BA80AE8D927E1D956" ma:contentTypeVersion="0" ma:contentTypeDescription="Ustvari nov dokument." ma:contentTypeScope="" ma:versionID="146bbe119837b16c11b8baac8027d806">
  <xsd:schema xmlns:xsd="http://www.w3.org/2001/XMLSchema" xmlns:xs="http://www.w3.org/2001/XMLSchema" xmlns:p="http://schemas.microsoft.com/office/2006/metadata/properties" targetNamespace="http://schemas.microsoft.com/office/2006/metadata/properties" ma:root="true" ma:fieldsID="f7c14c13561b5da3eb20f720290215e6">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33E13F2-9FCC-4442-842B-73EF6DF81A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F64B244-9F73-4461-91EC-65EE2EDE98B5}">
  <ds:schemaRefs>
    <ds:schemaRef ds:uri="http://purl.org/dc/elements/1.1/"/>
    <ds:schemaRef ds:uri="http://schemas.microsoft.com/office/2006/documentManagement/types"/>
    <ds:schemaRef ds:uri="http://purl.org/dc/dcmitype/"/>
    <ds:schemaRef ds:uri="http://schemas.openxmlformats.org/package/2006/metadata/core-properties"/>
    <ds:schemaRef ds:uri="http://purl.org/dc/terms/"/>
    <ds:schemaRef ds:uri="http://www.w3.org/XML/1998/namespace"/>
    <ds:schemaRef ds:uri="http://schemas.microsoft.com/office/infopath/2007/PartnerControls"/>
    <ds:schemaRef ds:uri="http://schemas.microsoft.com/office/2006/metadata/properties"/>
  </ds:schemaRefs>
</ds:datastoreItem>
</file>

<file path=customXml/itemProps3.xml><?xml version="1.0" encoding="utf-8"?>
<ds:datastoreItem xmlns:ds="http://schemas.openxmlformats.org/officeDocument/2006/customXml" ds:itemID="{3F54468B-8F10-44B6-A266-34DE08FDCA7D}">
  <ds:schemaRefs>
    <ds:schemaRef ds:uri="http://schemas.microsoft.com/sharepoint/v3/contenttype/forms"/>
  </ds:schemaRefs>
</ds:datastoreItem>
</file>

<file path=customXml/itemProps4.xml><?xml version="1.0" encoding="utf-8"?>
<ds:datastoreItem xmlns:ds="http://schemas.openxmlformats.org/officeDocument/2006/customXml" ds:itemID="{8E8F5677-510A-4F80-9802-D187D3A804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7697</Words>
  <Characters>43877</Characters>
  <Application>Microsoft Office Word</Application>
  <DocSecurity>0</DocSecurity>
  <Lines>365</Lines>
  <Paragraphs>102</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Finančna Uprava RS</Company>
  <LinksUpToDate>false</LinksUpToDate>
  <CharactersWithSpaces>51472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Urška Rozman</dc:creator>
  <cp:lastModifiedBy>Irma Medle</cp:lastModifiedBy>
  <cp:revision>2</cp:revision>
  <cp:lastPrinted>2020-06-05T08:15:00Z</cp:lastPrinted>
  <dcterms:created xsi:type="dcterms:W3CDTF">2020-07-17T11:56:00Z</dcterms:created>
  <dcterms:modified xsi:type="dcterms:W3CDTF">2020-07-17T11:56:00Z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0x010100F597FF00061C204BA80AE8D927E1D956</vt:lpwstr>
  </property>
</Properties>
</file>